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595" w:val="left"/>
        </w:tabs>
        <w:bidi w:val="0"/>
        <w:spacing w:before="0" w:after="1800" w:line="240" w:lineRule="auto"/>
        <w:ind w:left="0" w:right="0" w:firstLine="0"/>
        <w:jc w:val="center"/>
      </w:pPr>
      <w:r>
        <w:rPr>
          <w:color w:val="000000"/>
          <w:spacing w:val="0"/>
          <w:w w:val="100"/>
          <w:position w:val="0"/>
        </w:rPr>
        <w:t>公司代码：</w:t>
      </w:r>
      <w:r>
        <w:rPr>
          <w:color w:val="000000"/>
          <w:spacing w:val="0"/>
          <w:w w:val="100"/>
          <w:position w:val="0"/>
          <w:sz w:val="24"/>
          <w:szCs w:val="24"/>
        </w:rPr>
        <w:t>600588</w:t>
        <w:tab/>
      </w:r>
      <w:r>
        <w:rPr>
          <w:color w:val="000000"/>
          <w:spacing w:val="0"/>
          <w:w w:val="100"/>
          <w:position w:val="0"/>
        </w:rPr>
        <w:t>公司简称：用友网络</w:t>
      </w:r>
    </w:p>
    <w:p>
      <w:pPr>
        <w:widowControl w:val="0"/>
        <w:jc w:val="center"/>
        <w:rPr>
          <w:sz w:val="2"/>
          <w:szCs w:val="2"/>
        </w:rPr>
      </w:pPr>
      <w:r>
        <w:drawing>
          <wp:inline>
            <wp:extent cx="1511935" cy="749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11935" cy="749935"/>
                    </a:xfrm>
                    <a:prstGeom prst="rect"/>
                  </pic:spPr>
                </pic:pic>
              </a:graphicData>
            </a:graphic>
          </wp:inline>
        </w:drawing>
      </w:r>
    </w:p>
    <w:p>
      <w:pPr>
        <w:widowControl w:val="0"/>
        <w:spacing w:after="1859" w:line="1" w:lineRule="exact"/>
      </w:pP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2" w:right="1325" w:bottom="1652" w:left="1785" w:header="0" w:footer="3" w:gutter="0"/>
          <w:cols w:space="720"/>
          <w:noEndnote/>
          <w:rtlGutter w:val="0"/>
          <w:docGrid w:linePitch="360"/>
        </w:sectPr>
      </w:pPr>
      <w:bookmarkStart w:id="0" w:name="bookmark0"/>
      <w:bookmarkStart w:id="1" w:name="bookmark1"/>
      <w:bookmarkStart w:id="2" w:name="bookmark2"/>
      <w:r>
        <w:rPr>
          <w:spacing w:val="0"/>
          <w:w w:val="100"/>
          <w:position w:val="0"/>
        </w:rPr>
        <w:t>用友网络科技股份有限公司</w:t>
        <w:br/>
      </w:r>
      <w:r>
        <w:rPr>
          <w:rFonts w:ascii="Trebuchet MS" w:eastAsia="Trebuchet MS" w:hAnsi="Trebuchet MS" w:cs="Trebuchet MS"/>
          <w:spacing w:val="0"/>
          <w:w w:val="100"/>
          <w:position w:val="0"/>
          <w:sz w:val="36"/>
          <w:szCs w:val="36"/>
        </w:rPr>
        <w:t>2018</w:t>
      </w:r>
      <w:r>
        <w:rPr>
          <w:spacing w:val="0"/>
          <w:w w:val="100"/>
          <w:position w:val="0"/>
        </w:rPr>
        <w:t>年年度报告</w:t>
      </w:r>
      <w:bookmarkEnd w:id="0"/>
      <w:bookmarkEnd w:id="1"/>
      <w:bookmarkEnd w:id="2"/>
    </w:p>
    <w:p>
      <w:pPr>
        <w:widowControl w:val="0"/>
        <w:jc w:val="center"/>
        <w:rPr>
          <w:sz w:val="2"/>
          <w:szCs w:val="2"/>
        </w:rPr>
      </w:pPr>
      <w:r>
        <w:drawing>
          <wp:inline>
            <wp:extent cx="5608320" cy="16459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608320" cy="1645920"/>
                    </a:xfrm>
                    <a:prstGeom prst="rect"/>
                  </pic:spPr>
                </pic:pic>
              </a:graphicData>
            </a:graphic>
          </wp:inline>
        </w:drawing>
      </w:r>
    </w:p>
    <w:p>
      <w:pPr>
        <w:pStyle w:val="Style8"/>
        <w:keepNext w:val="0"/>
        <w:keepLines w:val="0"/>
        <w:widowControl w:val="0"/>
        <w:shd w:val="clear" w:color="auto" w:fill="auto"/>
        <w:bidi w:val="0"/>
        <w:spacing w:before="0" w:after="0" w:line="415" w:lineRule="exact"/>
        <w:ind w:left="0" w:right="0" w:firstLine="0"/>
        <w:jc w:val="left"/>
        <w:rPr>
          <w:sz w:val="24"/>
          <w:szCs w:val="24"/>
        </w:rPr>
      </w:pPr>
      <w:r>
        <w:rPr>
          <w:b/>
          <w:bCs/>
          <w:color w:val="595959"/>
          <w:spacing w:val="0"/>
          <w:w w:val="100"/>
          <w:position w:val="0"/>
          <w:sz w:val="24"/>
          <w:szCs w:val="24"/>
        </w:rPr>
        <w:t>尊敬的公司股东：</w:t>
      </w:r>
    </w:p>
    <w:p>
      <w:pPr>
        <w:widowControl w:val="0"/>
        <w:spacing w:after="419" w:line="1" w:lineRule="exact"/>
      </w:pPr>
    </w:p>
    <w:p>
      <w:pPr>
        <w:pStyle w:val="Style11"/>
        <w:keepNext w:val="0"/>
        <w:keepLines w:val="0"/>
        <w:widowControl w:val="0"/>
        <w:shd w:val="clear" w:color="auto" w:fill="auto"/>
        <w:bidi w:val="0"/>
        <w:spacing w:before="0" w:after="0" w:line="422" w:lineRule="exact"/>
        <w:ind w:left="0" w:right="0"/>
        <w:jc w:val="both"/>
      </w:pPr>
      <w:r>
        <w:rPr>
          <w:rFonts w:ascii="Cambria" w:eastAsia="Cambria" w:hAnsi="Cambria" w:cs="Cambria"/>
          <w:spacing w:val="0"/>
          <w:w w:val="100"/>
          <w:position w:val="0"/>
          <w:sz w:val="24"/>
          <w:szCs w:val="24"/>
        </w:rPr>
        <w:t>2018</w:t>
      </w:r>
      <w:r>
        <w:rPr>
          <w:spacing w:val="0"/>
          <w:w w:val="100"/>
          <w:position w:val="0"/>
          <w:sz w:val="24"/>
          <w:szCs w:val="24"/>
        </w:rPr>
        <w:t>年是公司创立</w:t>
      </w:r>
      <w:r>
        <w:rPr>
          <w:rFonts w:ascii="Cambria" w:eastAsia="Cambria" w:hAnsi="Cambria" w:cs="Cambria"/>
          <w:spacing w:val="0"/>
          <w:w w:val="100"/>
          <w:position w:val="0"/>
          <w:sz w:val="24"/>
          <w:szCs w:val="24"/>
        </w:rPr>
        <w:t>30</w:t>
      </w:r>
      <w:r>
        <w:rPr>
          <w:spacing w:val="0"/>
          <w:w w:val="100"/>
          <w:position w:val="0"/>
          <w:sz w:val="24"/>
          <w:szCs w:val="24"/>
        </w:rPr>
        <w:t>周年，在各位股东、客户和社会各界的支持下，通过公司 全体员工的努力工作，公司各项业务取得快速增长，我们已成为中国领先的企业云服 务提供商，并正在向全球领先的目标奋进。</w:t>
      </w:r>
    </w:p>
    <w:p>
      <w:pPr>
        <w:pStyle w:val="Style11"/>
        <w:keepNext w:val="0"/>
        <w:keepLines w:val="0"/>
        <w:widowControl w:val="0"/>
        <w:shd w:val="clear" w:color="auto" w:fill="auto"/>
        <w:bidi w:val="0"/>
        <w:spacing w:before="0" w:after="0" w:line="415" w:lineRule="exact"/>
        <w:ind w:left="0" w:right="0"/>
        <w:jc w:val="both"/>
      </w:pPr>
      <w:r>
        <w:rPr>
          <w:rFonts w:ascii="Cambria" w:eastAsia="Cambria" w:hAnsi="Cambria" w:cs="Cambria"/>
          <w:spacing w:val="0"/>
          <w:w w:val="100"/>
          <w:position w:val="0"/>
          <w:sz w:val="24"/>
          <w:szCs w:val="24"/>
        </w:rPr>
        <w:t>2018</w:t>
      </w:r>
      <w:r>
        <w:rPr>
          <w:spacing w:val="0"/>
          <w:w w:val="100"/>
          <w:position w:val="0"/>
          <w:sz w:val="24"/>
          <w:szCs w:val="24"/>
        </w:rPr>
        <w:t>年度公司实现了归属于上市公司股东的净利润</w:t>
      </w:r>
      <w:r>
        <w:rPr>
          <w:rFonts w:ascii="Cambria" w:eastAsia="Cambria" w:hAnsi="Cambria" w:cs="Cambria"/>
          <w:spacing w:val="0"/>
          <w:w w:val="100"/>
          <w:position w:val="0"/>
          <w:sz w:val="24"/>
          <w:szCs w:val="24"/>
        </w:rPr>
        <w:t>6.12</w:t>
      </w:r>
      <w:r>
        <w:rPr>
          <w:spacing w:val="0"/>
          <w:w w:val="100"/>
          <w:position w:val="0"/>
          <w:sz w:val="24"/>
          <w:szCs w:val="24"/>
        </w:rPr>
        <w:t>亿元同比增长</w:t>
      </w:r>
      <w:r>
        <w:rPr>
          <w:rFonts w:ascii="Cambria" w:eastAsia="Cambria" w:hAnsi="Cambria" w:cs="Cambria"/>
          <w:spacing w:val="0"/>
          <w:w w:val="100"/>
          <w:position w:val="0"/>
          <w:sz w:val="24"/>
          <w:szCs w:val="24"/>
        </w:rPr>
        <w:t xml:space="preserve">57% ; </w:t>
      </w:r>
      <w:r>
        <w:rPr>
          <w:spacing w:val="0"/>
          <w:w w:val="100"/>
          <w:position w:val="0"/>
          <w:sz w:val="24"/>
          <w:szCs w:val="24"/>
        </w:rPr>
        <w:t>云服务收入</w:t>
      </w:r>
      <w:r>
        <w:rPr>
          <w:rFonts w:ascii="Cambria" w:eastAsia="Cambria" w:hAnsi="Cambria" w:cs="Cambria"/>
          <w:spacing w:val="0"/>
          <w:w w:val="100"/>
          <w:position w:val="0"/>
          <w:sz w:val="24"/>
          <w:szCs w:val="24"/>
        </w:rPr>
        <w:t>20.94</w:t>
      </w:r>
      <w:r>
        <w:rPr>
          <w:spacing w:val="0"/>
          <w:w w:val="100"/>
          <w:position w:val="0"/>
          <w:sz w:val="24"/>
          <w:szCs w:val="24"/>
        </w:rPr>
        <w:t>亿元，占公司营业收入的</w:t>
      </w:r>
      <w:r>
        <w:rPr>
          <w:rFonts w:ascii="Cambria" w:eastAsia="Cambria" w:hAnsi="Cambria" w:cs="Cambria"/>
          <w:spacing w:val="0"/>
          <w:w w:val="100"/>
          <w:position w:val="0"/>
          <w:sz w:val="24"/>
          <w:szCs w:val="24"/>
        </w:rPr>
        <w:t>27%</w:t>
      </w:r>
      <w:r>
        <w:rPr>
          <w:rFonts w:ascii="SimSun" w:eastAsia="SimSun" w:hAnsi="SimSun" w:cs="SimSun"/>
          <w:spacing w:val="0"/>
          <w:w w:val="100"/>
          <w:position w:val="0"/>
          <w:sz w:val="26"/>
          <w:szCs w:val="26"/>
        </w:rPr>
        <w:t>，</w:t>
      </w:r>
      <w:r>
        <w:rPr>
          <w:spacing w:val="0"/>
          <w:w w:val="100"/>
          <w:position w:val="0"/>
          <w:sz w:val="24"/>
          <w:szCs w:val="24"/>
        </w:rPr>
        <w:t>其中</w:t>
      </w:r>
      <w:r>
        <w:rPr>
          <w:rFonts w:ascii="Cambria" w:eastAsia="Cambria" w:hAnsi="Cambria" w:cs="Cambria"/>
          <w:spacing w:val="0"/>
          <w:w w:val="100"/>
          <w:position w:val="0"/>
          <w:sz w:val="24"/>
          <w:szCs w:val="24"/>
        </w:rPr>
        <w:t>PaaS</w:t>
      </w:r>
      <w:r>
        <w:rPr>
          <w:spacing w:val="0"/>
          <w:w w:val="100"/>
          <w:position w:val="0"/>
          <w:sz w:val="24"/>
          <w:szCs w:val="24"/>
        </w:rPr>
        <w:t>等云服务收入</w:t>
      </w:r>
      <w:r>
        <w:rPr>
          <w:color w:val="000000"/>
          <w:spacing w:val="0"/>
          <w:w w:val="100"/>
          <w:position w:val="0"/>
          <w:sz w:val="24"/>
          <w:szCs w:val="24"/>
        </w:rPr>
        <w:t xml:space="preserve">同比增长 </w:t>
      </w:r>
      <w:r>
        <w:rPr>
          <w:rFonts w:ascii="Cambria" w:eastAsia="Cambria" w:hAnsi="Cambria" w:cs="Cambria"/>
          <w:color w:val="000000"/>
          <w:spacing w:val="0"/>
          <w:w w:val="100"/>
          <w:position w:val="0"/>
          <w:sz w:val="24"/>
          <w:szCs w:val="24"/>
        </w:rPr>
        <w:t xml:space="preserve">108% </w:t>
      </w:r>
      <w:r>
        <w:rPr>
          <w:rFonts w:ascii="SimSun" w:eastAsia="SimSun" w:hAnsi="SimSun" w:cs="SimSun"/>
          <w:spacing w:val="0"/>
          <w:w w:val="100"/>
          <w:position w:val="0"/>
          <w:sz w:val="26"/>
          <w:szCs w:val="26"/>
        </w:rPr>
        <w:t>；</w:t>
      </w:r>
      <w:r>
        <w:rPr>
          <w:spacing w:val="0"/>
          <w:w w:val="100"/>
          <w:position w:val="0"/>
          <w:sz w:val="24"/>
          <w:szCs w:val="24"/>
        </w:rPr>
        <w:t>用友云服务注册客户达到</w:t>
      </w:r>
      <w:r>
        <w:rPr>
          <w:rFonts w:ascii="Cambria" w:eastAsia="Cambria" w:hAnsi="Cambria" w:cs="Cambria"/>
          <w:spacing w:val="0"/>
          <w:w w:val="100"/>
          <w:position w:val="0"/>
          <w:sz w:val="24"/>
          <w:szCs w:val="24"/>
        </w:rPr>
        <w:t>467.21</w:t>
      </w:r>
      <w:r>
        <w:rPr>
          <w:spacing w:val="0"/>
          <w:w w:val="100"/>
          <w:position w:val="0"/>
          <w:sz w:val="24"/>
          <w:szCs w:val="24"/>
        </w:rPr>
        <w:t>万家，成为中国领先的企业云服务平台。</w:t>
      </w:r>
    </w:p>
    <w:p>
      <w:pPr>
        <w:pStyle w:val="Style11"/>
        <w:keepNext w:val="0"/>
        <w:keepLines w:val="0"/>
        <w:widowControl w:val="0"/>
        <w:shd w:val="clear" w:color="auto" w:fill="auto"/>
        <w:bidi w:val="0"/>
        <w:spacing w:before="0" w:after="0" w:line="415" w:lineRule="exact"/>
        <w:ind w:left="0" w:right="0"/>
        <w:jc w:val="both"/>
      </w:pPr>
      <w:r>
        <w:rPr>
          <w:spacing w:val="0"/>
          <w:w w:val="100"/>
          <w:position w:val="0"/>
          <w:sz w:val="24"/>
          <w:szCs w:val="24"/>
        </w:rPr>
        <w:t>我们正处在企业和公共组织数字化转型、</w:t>
      </w:r>
      <w:r>
        <w:rPr>
          <w:rFonts w:ascii="Cambria" w:eastAsia="Cambria" w:hAnsi="Cambria" w:cs="Cambria"/>
          <w:spacing w:val="0"/>
          <w:w w:val="100"/>
          <w:position w:val="0"/>
          <w:sz w:val="24"/>
          <w:szCs w:val="24"/>
        </w:rPr>
        <w:t>IT</w:t>
      </w:r>
      <w:r>
        <w:rPr>
          <w:spacing w:val="0"/>
          <w:w w:val="100"/>
          <w:position w:val="0"/>
          <w:sz w:val="24"/>
          <w:szCs w:val="24"/>
        </w:rPr>
        <w:t>技术架构和平台换代期，互联网的重 心从</w:t>
      </w:r>
      <w:r>
        <w:rPr>
          <w:rFonts w:ascii="Cambria" w:eastAsia="Cambria" w:hAnsi="Cambria" w:cs="Cambria"/>
          <w:spacing w:val="0"/>
          <w:w w:val="100"/>
          <w:position w:val="0"/>
          <w:sz w:val="24"/>
          <w:szCs w:val="24"/>
        </w:rPr>
        <w:t>2C</w:t>
      </w:r>
      <w:r>
        <w:rPr>
          <w:spacing w:val="0"/>
          <w:w w:val="100"/>
          <w:position w:val="0"/>
          <w:sz w:val="24"/>
          <w:szCs w:val="24"/>
        </w:rPr>
        <w:t xml:space="preserve">转向了 </w:t>
      </w:r>
      <w:r>
        <w:rPr>
          <w:rFonts w:ascii="Cambria" w:eastAsia="Cambria" w:hAnsi="Cambria" w:cs="Cambria"/>
          <w:spacing w:val="0"/>
          <w:w w:val="100"/>
          <w:position w:val="0"/>
          <w:sz w:val="24"/>
          <w:szCs w:val="24"/>
        </w:rPr>
        <w:t>2B</w:t>
      </w:r>
      <w:r>
        <w:rPr>
          <w:spacing w:val="0"/>
          <w:w w:val="100"/>
          <w:position w:val="0"/>
          <w:sz w:val="24"/>
          <w:szCs w:val="24"/>
        </w:rPr>
        <w:t>，企业服务产业成为行业发展和投资的重要热点，必将迎来更大机 遇。面对客户数字化转型加快，以及企业服务产业竞争加剧，用友必须更快、更猛发 展，加速进步。</w:t>
      </w:r>
    </w:p>
    <w:p>
      <w:pPr>
        <w:pStyle w:val="Style11"/>
        <w:keepNext w:val="0"/>
        <w:keepLines w:val="0"/>
        <w:widowControl w:val="0"/>
        <w:shd w:val="clear" w:color="auto" w:fill="auto"/>
        <w:bidi w:val="0"/>
        <w:spacing w:before="0" w:after="0" w:line="411" w:lineRule="exact"/>
        <w:ind w:left="0" w:right="0"/>
        <w:jc w:val="both"/>
      </w:pPr>
      <w:r>
        <w:rPr>
          <w:rFonts w:ascii="Cambria" w:eastAsia="Cambria" w:hAnsi="Cambria" w:cs="Cambria"/>
          <w:spacing w:val="0"/>
          <w:w w:val="100"/>
          <w:position w:val="0"/>
          <w:sz w:val="24"/>
          <w:szCs w:val="24"/>
        </w:rPr>
        <w:t>2019</w:t>
      </w:r>
      <w:r>
        <w:rPr>
          <w:spacing w:val="0"/>
          <w:w w:val="100"/>
          <w:position w:val="0"/>
          <w:sz w:val="24"/>
          <w:szCs w:val="24"/>
        </w:rPr>
        <w:t>年，公司将继续聚焦企业服务主战场，坚持用户之友，以客户为中心，以 综合型、融合化、生态式的产品与服务，扩大优势，引领中国企业服务市场。</w:t>
      </w:r>
    </w:p>
    <w:p>
      <w:pPr>
        <w:pStyle w:val="Style11"/>
        <w:keepNext w:val="0"/>
        <w:keepLines w:val="0"/>
        <w:widowControl w:val="0"/>
        <w:shd w:val="clear" w:color="auto" w:fill="auto"/>
        <w:bidi w:val="0"/>
        <w:spacing w:before="0" w:after="0" w:line="411" w:lineRule="exact"/>
        <w:ind w:left="0" w:right="0"/>
        <w:jc w:val="both"/>
      </w:pPr>
      <w:r>
        <w:rPr>
          <w:spacing w:val="0"/>
          <w:w w:val="100"/>
          <w:position w:val="0"/>
          <w:sz w:val="24"/>
          <w:szCs w:val="24"/>
        </w:rPr>
        <w:t>公司将加强核心产品的研发和投入，加快平台/中台的研发推进，加快大领域产 品研发，加快用友云在各行业的落地。升级客户运营体系，从客户经营到客户运营。 做好云服务、金融服务和软件业务的打通、融合发展。加强与各类生态伙伴的合作， 与生态伙伴一起共同服务好客户。</w:t>
      </w:r>
    </w:p>
    <w:p>
      <w:pPr>
        <w:pStyle w:val="Style11"/>
        <w:keepNext w:val="0"/>
        <w:keepLines w:val="0"/>
        <w:widowControl w:val="0"/>
        <w:shd w:val="clear" w:color="auto" w:fill="auto"/>
        <w:bidi w:val="0"/>
        <w:spacing w:before="0" w:after="960" w:line="411" w:lineRule="exact"/>
        <w:ind w:left="0" w:right="0"/>
        <w:jc w:val="both"/>
      </w:pPr>
      <w:r>
        <w:rPr>
          <w:spacing w:val="0"/>
          <w:w w:val="100"/>
          <w:position w:val="0"/>
          <w:sz w:val="24"/>
          <w:szCs w:val="24"/>
        </w:rPr>
        <w:t xml:space="preserve">最后，诚挚感谢各位股东对公司的信任和支持！感谢客户和商业伙伴的信赖和合 作！感谢公司管理层和全体员工的努力付出！ </w:t>
      </w:r>
      <w:r>
        <w:rPr>
          <w:rFonts w:ascii="Cambria" w:eastAsia="Cambria" w:hAnsi="Cambria" w:cs="Cambria"/>
          <w:spacing w:val="0"/>
          <w:w w:val="100"/>
          <w:position w:val="0"/>
          <w:sz w:val="24"/>
          <w:szCs w:val="24"/>
        </w:rPr>
        <w:t>2019</w:t>
      </w:r>
      <w:r>
        <w:rPr>
          <w:spacing w:val="0"/>
          <w:w w:val="100"/>
          <w:position w:val="0"/>
          <w:sz w:val="24"/>
          <w:szCs w:val="24"/>
        </w:rPr>
        <w:t>年是公司新</w:t>
      </w:r>
      <w:r>
        <w:rPr>
          <w:rFonts w:ascii="Cambria" w:eastAsia="Cambria" w:hAnsi="Cambria" w:cs="Cambria"/>
          <w:spacing w:val="0"/>
          <w:w w:val="100"/>
          <w:position w:val="0"/>
          <w:sz w:val="24"/>
          <w:szCs w:val="24"/>
        </w:rPr>
        <w:t>30</w:t>
      </w:r>
      <w:r>
        <w:rPr>
          <w:spacing w:val="0"/>
          <w:w w:val="100"/>
          <w:position w:val="0"/>
          <w:sz w:val="24"/>
          <w:szCs w:val="24"/>
        </w:rPr>
        <w:t>年的开局之年，公 司的目标是"世界级再出发”，我们将一鼓作气，迎风破浪，再创佳绩！</w:t>
      </w:r>
    </w:p>
    <w:p>
      <w:pPr>
        <w:pStyle w:val="Style11"/>
        <w:keepNext w:val="0"/>
        <w:keepLines w:val="0"/>
        <w:widowControl w:val="0"/>
        <w:shd w:val="clear" w:color="auto" w:fill="auto"/>
        <w:bidi w:val="0"/>
        <w:spacing w:before="0" w:after="220" w:line="240" w:lineRule="auto"/>
        <w:ind w:left="0" w:right="320" w:firstLine="0"/>
        <w:jc w:val="right"/>
      </w:pPr>
      <w:r>
        <w:rPr>
          <w:b/>
          <w:bCs/>
          <w:color w:val="595959"/>
          <w:spacing w:val="0"/>
          <w:w w:val="100"/>
          <w:position w:val="0"/>
          <w:sz w:val="24"/>
          <w:szCs w:val="24"/>
        </w:rPr>
        <w:t>用友网络科技股份有限公司董事长</w:t>
      </w:r>
    </w:p>
    <w:p>
      <w:pPr>
        <w:widowControl w:val="0"/>
        <w:jc w:val="center"/>
        <w:rPr>
          <w:sz w:val="2"/>
          <w:szCs w:val="2"/>
        </w:rPr>
      </w:pPr>
      <w:r>
        <w:drawing>
          <wp:inline>
            <wp:extent cx="1195070" cy="6337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195070" cy="633730"/>
                    </a:xfrm>
                    <a:prstGeom prst="rect"/>
                  </pic:spPr>
                </pic:pic>
              </a:graphicData>
            </a:graphic>
          </wp:inline>
        </w:drawing>
      </w:r>
    </w:p>
    <w:p>
      <w:pPr>
        <w:pStyle w:val="Style18"/>
        <w:keepNext/>
        <w:keepLines/>
        <w:widowControl w:val="0"/>
        <w:shd w:val="clear" w:color="auto" w:fill="auto"/>
        <w:bidi w:val="0"/>
        <w:spacing w:before="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88" w:val="left"/>
        </w:tabs>
        <w:bidi w:val="0"/>
        <w:spacing w:before="0" w:after="400" w:line="473" w:lineRule="exact"/>
        <w:ind w:left="440" w:right="0" w:hanging="440"/>
        <w:jc w:val="left"/>
      </w:pPr>
      <w:bookmarkStart w:id="6" w:name="bookmark6"/>
      <w:r>
        <w:rPr>
          <w:b/>
          <w:bCs/>
          <w:color w:val="000000"/>
          <w:spacing w:val="0"/>
          <w:w w:val="100"/>
          <w:position w:val="0"/>
          <w:sz w:val="19"/>
          <w:szCs w:val="19"/>
        </w:rPr>
        <w:t>一</w:t>
      </w:r>
      <w:bookmarkEnd w:id="6"/>
      <w:r>
        <w:rPr>
          <w:b/>
          <w:bCs/>
          <w:color w:val="000000"/>
          <w:spacing w:val="0"/>
          <w:w w:val="100"/>
          <w:position w:val="0"/>
          <w:sz w:val="19"/>
          <w:szCs w:val="19"/>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2"/>
        <w:keepNext w:val="0"/>
        <w:keepLines w:val="0"/>
        <w:widowControl w:val="0"/>
        <w:shd w:val="clear" w:color="auto" w:fill="auto"/>
        <w:tabs>
          <w:tab w:pos="488" w:val="left"/>
        </w:tabs>
        <w:bidi w:val="0"/>
        <w:spacing w:before="0" w:after="300" w:line="360" w:lineRule="exact"/>
        <w:ind w:left="0" w:right="0" w:firstLine="0"/>
        <w:jc w:val="left"/>
      </w:pPr>
      <w:bookmarkStart w:id="7" w:name="bookmark7"/>
      <w:r>
        <w:rPr>
          <w:b/>
          <w:bCs/>
          <w:color w:val="000000"/>
          <w:spacing w:val="0"/>
          <w:w w:val="100"/>
          <w:position w:val="0"/>
          <w:sz w:val="19"/>
          <w:szCs w:val="19"/>
        </w:rPr>
        <w:t>二</w:t>
      </w:r>
      <w:bookmarkEnd w:id="7"/>
      <w:r>
        <w:rPr>
          <w:b/>
          <w:bCs/>
          <w:color w:val="000000"/>
          <w:spacing w:val="0"/>
          <w:w w:val="100"/>
          <w:position w:val="0"/>
          <w:sz w:val="19"/>
          <w:szCs w:val="19"/>
        </w:rPr>
        <w:t>、</w:t>
        <w:tab/>
      </w:r>
      <w:r>
        <w:rPr>
          <w:b/>
          <w:bCs/>
          <w:color w:val="000000"/>
          <w:spacing w:val="0"/>
          <w:w w:val="100"/>
          <w:position w:val="0"/>
        </w:rPr>
        <w:t>公司全体董事出席董事会会议。</w:t>
      </w:r>
    </w:p>
    <w:p>
      <w:pPr>
        <w:pStyle w:val="Style2"/>
        <w:keepNext w:val="0"/>
        <w:keepLines w:val="0"/>
        <w:widowControl w:val="0"/>
        <w:shd w:val="clear" w:color="auto" w:fill="auto"/>
        <w:tabs>
          <w:tab w:pos="488" w:val="left"/>
        </w:tabs>
        <w:bidi w:val="0"/>
        <w:spacing w:before="0" w:after="300" w:line="466" w:lineRule="exact"/>
        <w:ind w:left="440" w:right="0" w:hanging="440"/>
        <w:jc w:val="left"/>
      </w:pPr>
      <w:bookmarkStart w:id="8" w:name="bookmark8"/>
      <w:r>
        <w:rPr>
          <w:b/>
          <w:bCs/>
          <w:color w:val="000000"/>
          <w:spacing w:val="0"/>
          <w:w w:val="100"/>
          <w:position w:val="0"/>
          <w:sz w:val="19"/>
          <w:szCs w:val="19"/>
        </w:rPr>
        <w:t>三</w:t>
      </w:r>
      <w:bookmarkEnd w:id="8"/>
      <w:r>
        <w:rPr>
          <w:b/>
          <w:bCs/>
          <w:color w:val="000000"/>
          <w:spacing w:val="0"/>
          <w:w w:val="100"/>
          <w:position w:val="0"/>
          <w:sz w:val="19"/>
          <w:szCs w:val="19"/>
        </w:rPr>
        <w:t>、</w:t>
        <w:tab/>
      </w:r>
      <w:r>
        <w:rPr>
          <w:b/>
          <w:bCs/>
          <w:color w:val="000000"/>
          <w:spacing w:val="0"/>
          <w:w w:val="100"/>
          <w:position w:val="0"/>
        </w:rPr>
        <w:t>安永华明会计师事务所（特殊普通合伙）为本公司出具了标准无保留意见的审计 报告。</w:t>
      </w:r>
    </w:p>
    <w:p>
      <w:pPr>
        <w:pStyle w:val="Style2"/>
        <w:keepNext w:val="0"/>
        <w:keepLines w:val="0"/>
        <w:widowControl w:val="0"/>
        <w:shd w:val="clear" w:color="auto" w:fill="auto"/>
        <w:tabs>
          <w:tab w:pos="488" w:val="left"/>
        </w:tabs>
        <w:bidi w:val="0"/>
        <w:spacing w:before="0" w:after="400" w:line="475" w:lineRule="exact"/>
        <w:ind w:left="440" w:right="0" w:hanging="440"/>
        <w:jc w:val="left"/>
      </w:pPr>
      <w:bookmarkStart w:id="9" w:name="bookmark9"/>
      <w:r>
        <w:rPr>
          <w:b/>
          <w:bCs/>
          <w:color w:val="000000"/>
          <w:spacing w:val="0"/>
          <w:w w:val="100"/>
          <w:position w:val="0"/>
          <w:sz w:val="19"/>
          <w:szCs w:val="19"/>
        </w:rPr>
        <w:t>四</w:t>
      </w:r>
      <w:bookmarkEnd w:id="9"/>
      <w:r>
        <w:rPr>
          <w:b/>
          <w:bCs/>
          <w:color w:val="000000"/>
          <w:spacing w:val="0"/>
          <w:w w:val="100"/>
          <w:position w:val="0"/>
          <w:sz w:val="19"/>
          <w:szCs w:val="19"/>
        </w:rPr>
        <w:t>、</w:t>
        <w:tab/>
      </w:r>
      <w:r>
        <w:rPr>
          <w:b/>
          <w:bCs/>
          <w:color w:val="000000"/>
          <w:spacing w:val="0"/>
          <w:w w:val="100"/>
          <w:position w:val="0"/>
        </w:rPr>
        <w:t>公司负责人王文京、主管会计工作负责人章培林及会计机构负责人（会计主管人 员）孙淑嫔声明：保证年度报告中财务报告的真实、准确、完整。</w:t>
      </w:r>
    </w:p>
    <w:p>
      <w:pPr>
        <w:pStyle w:val="Style22"/>
        <w:keepNext/>
        <w:keepLines/>
        <w:widowControl w:val="0"/>
        <w:shd w:val="clear" w:color="auto" w:fill="auto"/>
        <w:tabs>
          <w:tab w:pos="488" w:val="left"/>
        </w:tabs>
        <w:bidi w:val="0"/>
        <w:spacing w:before="0" w:after="140" w:line="360"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sz w:val="19"/>
          <w:szCs w:val="19"/>
        </w:rPr>
        <w:t>五</w:t>
      </w:r>
      <w:bookmarkEnd w:id="12"/>
      <w:r>
        <w:rPr>
          <w:color w:val="000000"/>
          <w:spacing w:val="0"/>
          <w:w w:val="100"/>
          <w:position w:val="0"/>
          <w:sz w:val="19"/>
          <w:szCs w:val="19"/>
        </w:rPr>
        <w:t>、</w:t>
        <w:tab/>
      </w:r>
      <w:r>
        <w:rPr>
          <w:color w:val="000000"/>
          <w:spacing w:val="0"/>
          <w:w w:val="100"/>
          <w:position w:val="0"/>
        </w:rPr>
        <w:t>经董事会审议的报告期利润分配预案或公积金转增股本预案</w:t>
      </w:r>
      <w:bookmarkEnd w:id="10"/>
      <w:bookmarkEnd w:id="11"/>
      <w:bookmarkEnd w:id="13"/>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rPr>
        <w:t>经安永华明会计师事务所（特殊普通合伙）审计确认，</w:t>
      </w:r>
      <w:r>
        <w:rPr>
          <w:color w:val="000000"/>
          <w:spacing w:val="0"/>
          <w:w w:val="100"/>
          <w:position w:val="0"/>
          <w:sz w:val="24"/>
          <w:szCs w:val="24"/>
        </w:rPr>
        <w:t>2018</w:t>
      </w:r>
      <w:r>
        <w:rPr>
          <w:color w:val="000000"/>
          <w:spacing w:val="0"/>
          <w:w w:val="100"/>
          <w:position w:val="0"/>
        </w:rPr>
        <w:t xml:space="preserve">年度公司实现净利润 </w:t>
      </w:r>
      <w:r>
        <w:rPr>
          <w:color w:val="000000"/>
          <w:spacing w:val="0"/>
          <w:w w:val="100"/>
          <w:position w:val="0"/>
          <w:sz w:val="24"/>
          <w:szCs w:val="24"/>
        </w:rPr>
        <w:t>680,035,65 7</w:t>
      </w:r>
      <w:r>
        <w:rPr>
          <w:color w:val="000000"/>
          <w:spacing w:val="0"/>
          <w:w w:val="100"/>
          <w:position w:val="0"/>
        </w:rPr>
        <w:t>元。公司以</w:t>
      </w:r>
      <w:r>
        <w:rPr>
          <w:color w:val="000000"/>
          <w:spacing w:val="0"/>
          <w:w w:val="100"/>
          <w:position w:val="0"/>
          <w:sz w:val="24"/>
          <w:szCs w:val="24"/>
        </w:rPr>
        <w:t>2018</w:t>
      </w:r>
      <w:r>
        <w:rPr>
          <w:color w:val="000000"/>
          <w:spacing w:val="0"/>
          <w:w w:val="100"/>
          <w:position w:val="0"/>
        </w:rPr>
        <w:t>年度净利润</w:t>
      </w:r>
      <w:r>
        <w:rPr>
          <w:color w:val="000000"/>
          <w:spacing w:val="0"/>
          <w:w w:val="100"/>
          <w:position w:val="0"/>
          <w:sz w:val="24"/>
          <w:szCs w:val="24"/>
        </w:rPr>
        <w:t>680,035,65 7</w:t>
      </w:r>
      <w:r>
        <w:rPr>
          <w:color w:val="000000"/>
          <w:spacing w:val="0"/>
          <w:w w:val="100"/>
          <w:position w:val="0"/>
        </w:rPr>
        <w:t>元为基数，提取</w:t>
      </w:r>
      <w:r>
        <w:rPr>
          <w:color w:val="000000"/>
          <w:spacing w:val="0"/>
          <w:w w:val="100"/>
          <w:position w:val="0"/>
          <w:sz w:val="24"/>
          <w:szCs w:val="24"/>
        </w:rPr>
        <w:t>10%</w:t>
      </w:r>
      <w:r>
        <w:rPr>
          <w:color w:val="000000"/>
          <w:spacing w:val="0"/>
          <w:w w:val="100"/>
          <w:position w:val="0"/>
        </w:rPr>
        <w:t>的法定盈余 公积金</w:t>
      </w:r>
      <w:r>
        <w:rPr>
          <w:color w:val="000000"/>
          <w:spacing w:val="0"/>
          <w:w w:val="100"/>
          <w:position w:val="0"/>
          <w:sz w:val="24"/>
          <w:szCs w:val="24"/>
        </w:rPr>
        <w:t>68,003,566</w:t>
      </w:r>
      <w:r>
        <w:rPr>
          <w:color w:val="000000"/>
          <w:spacing w:val="0"/>
          <w:w w:val="100"/>
          <w:position w:val="0"/>
        </w:rPr>
        <w:t>元，提取</w:t>
      </w:r>
      <w:r>
        <w:rPr>
          <w:color w:val="000000"/>
          <w:spacing w:val="0"/>
          <w:w w:val="100"/>
          <w:position w:val="0"/>
          <w:sz w:val="24"/>
          <w:szCs w:val="24"/>
        </w:rPr>
        <w:t>5%</w:t>
      </w:r>
      <w:r>
        <w:rPr>
          <w:color w:val="000000"/>
          <w:spacing w:val="0"/>
          <w:w w:val="100"/>
          <w:position w:val="0"/>
        </w:rPr>
        <w:t>任意盈余公积金</w:t>
      </w:r>
      <w:r>
        <w:rPr>
          <w:color w:val="000000"/>
          <w:spacing w:val="0"/>
          <w:w w:val="100"/>
          <w:position w:val="0"/>
          <w:sz w:val="24"/>
          <w:szCs w:val="24"/>
        </w:rPr>
        <w:t>34,001,783</w:t>
      </w:r>
      <w:r>
        <w:rPr>
          <w:color w:val="000000"/>
          <w:spacing w:val="0"/>
          <w:w w:val="100"/>
          <w:position w:val="0"/>
        </w:rPr>
        <w:t>元，加往年累积的未分配利 润</w:t>
      </w:r>
      <w:r>
        <w:rPr>
          <w:color w:val="000000"/>
          <w:spacing w:val="0"/>
          <w:w w:val="100"/>
          <w:position w:val="0"/>
          <w:sz w:val="24"/>
          <w:szCs w:val="24"/>
        </w:rPr>
        <w:t>1,036,369,112</w:t>
      </w:r>
      <w:r>
        <w:rPr>
          <w:color w:val="000000"/>
          <w:spacing w:val="0"/>
          <w:w w:val="100"/>
          <w:position w:val="0"/>
        </w:rPr>
        <w:t>元，本次实际可供分配的利润为</w:t>
      </w:r>
      <w:r>
        <w:rPr>
          <w:color w:val="000000"/>
          <w:spacing w:val="0"/>
          <w:w w:val="100"/>
          <w:position w:val="0"/>
          <w:sz w:val="24"/>
          <w:szCs w:val="24"/>
        </w:rPr>
        <w:t>1,614,399,420</w:t>
      </w:r>
      <w:r>
        <w:rPr>
          <w:color w:val="000000"/>
          <w:spacing w:val="0"/>
          <w:w w:val="100"/>
          <w:position w:val="0"/>
        </w:rPr>
        <w:t>元；公司以实施</w:t>
      </w:r>
      <w:r>
        <w:rPr>
          <w:color w:val="000000"/>
          <w:spacing w:val="0"/>
          <w:w w:val="100"/>
          <w:position w:val="0"/>
          <w:sz w:val="24"/>
          <w:szCs w:val="24"/>
        </w:rPr>
        <w:t xml:space="preserve">2018 </w:t>
      </w:r>
      <w:r>
        <w:rPr>
          <w:color w:val="000000"/>
          <w:spacing w:val="0"/>
          <w:w w:val="100"/>
          <w:position w:val="0"/>
        </w:rPr>
        <w:t>年度利润分配时股权登记日可参与分配的股本为基数，拟向全体股东每</w:t>
      </w:r>
      <w:r>
        <w:rPr>
          <w:color w:val="000000"/>
          <w:spacing w:val="0"/>
          <w:w w:val="100"/>
          <w:position w:val="0"/>
          <w:sz w:val="24"/>
          <w:szCs w:val="24"/>
        </w:rPr>
        <w:t>10</w:t>
      </w:r>
      <w:r>
        <w:rPr>
          <w:color w:val="000000"/>
          <w:spacing w:val="0"/>
          <w:w w:val="100"/>
          <w:position w:val="0"/>
        </w:rPr>
        <w:t>股派发现金 股利</w:t>
      </w:r>
      <w:r>
        <w:rPr>
          <w:color w:val="000000"/>
          <w:spacing w:val="0"/>
          <w:w w:val="100"/>
          <w:position w:val="0"/>
          <w:sz w:val="24"/>
          <w:szCs w:val="24"/>
        </w:rPr>
        <w:t>2.5</w:t>
      </w:r>
      <w:r>
        <w:rPr>
          <w:color w:val="000000"/>
          <w:spacing w:val="0"/>
          <w:w w:val="100"/>
          <w:position w:val="0"/>
        </w:rPr>
        <w:t>元（含税）。</w:t>
      </w:r>
    </w:p>
    <w:p>
      <w:pPr>
        <w:pStyle w:val="Style2"/>
        <w:keepNext w:val="0"/>
        <w:keepLines w:val="0"/>
        <w:widowControl w:val="0"/>
        <w:shd w:val="clear" w:color="auto" w:fill="auto"/>
        <w:bidi w:val="0"/>
        <w:spacing w:before="0" w:after="300" w:line="358" w:lineRule="exact"/>
        <w:ind w:left="0" w:right="0" w:firstLine="460"/>
        <w:jc w:val="both"/>
      </w:pPr>
      <w:r>
        <w:rPr>
          <w:color w:val="000000"/>
          <w:spacing w:val="0"/>
          <w:w w:val="100"/>
          <w:position w:val="0"/>
        </w:rPr>
        <w:t>公司以实施</w:t>
      </w:r>
      <w:r>
        <w:rPr>
          <w:color w:val="000000"/>
          <w:spacing w:val="0"/>
          <w:w w:val="100"/>
          <w:position w:val="0"/>
          <w:sz w:val="24"/>
          <w:szCs w:val="24"/>
        </w:rPr>
        <w:t>2018</w:t>
      </w:r>
      <w:r>
        <w:rPr>
          <w:color w:val="000000"/>
          <w:spacing w:val="0"/>
          <w:w w:val="100"/>
          <w:position w:val="0"/>
        </w:rPr>
        <w:t>年度利润分配时股权登记日可参与分配的股本为基数，拟向全体 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3</w:t>
      </w:r>
      <w:r>
        <w:rPr>
          <w:color w:val="000000"/>
          <w:spacing w:val="0"/>
          <w:w w:val="100"/>
          <w:position w:val="0"/>
        </w:rPr>
        <w:t>股。</w:t>
      </w:r>
    </w:p>
    <w:p>
      <w:pPr>
        <w:pStyle w:val="Style22"/>
        <w:keepNext/>
        <w:keepLines/>
        <w:widowControl w:val="0"/>
        <w:shd w:val="clear" w:color="auto" w:fill="auto"/>
        <w:tabs>
          <w:tab w:pos="488" w:val="left"/>
        </w:tabs>
        <w:bidi w:val="0"/>
        <w:spacing w:before="0" w:after="100" w:line="360"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sz w:val="19"/>
          <w:szCs w:val="19"/>
        </w:rPr>
        <w:t>六</w:t>
      </w:r>
      <w:bookmarkEnd w:id="16"/>
      <w:r>
        <w:rPr>
          <w:color w:val="000000"/>
          <w:spacing w:val="0"/>
          <w:w w:val="100"/>
          <w:position w:val="0"/>
          <w:sz w:val="19"/>
          <w:szCs w:val="19"/>
        </w:rPr>
        <w:t>、</w:t>
        <w:tab/>
      </w:r>
      <w:r>
        <w:rPr>
          <w:color w:val="000000"/>
          <w:spacing w:val="0"/>
          <w:w w:val="100"/>
          <w:position w:val="0"/>
        </w:rPr>
        <w:t>前瞻性陈述的风险声明</w:t>
      </w:r>
      <w:bookmarkEnd w:id="14"/>
      <w:bookmarkEnd w:id="15"/>
      <w:bookmarkEnd w:id="17"/>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报告中所涉及的未来计划、发展战略等前瞻性描述不构成公司对投资者的实质承诺， 敬请投资者注意投资风险。</w:t>
      </w:r>
    </w:p>
    <w:p>
      <w:pPr>
        <w:pStyle w:val="Style22"/>
        <w:keepNext/>
        <w:keepLines/>
        <w:widowControl w:val="0"/>
        <w:shd w:val="clear" w:color="auto" w:fill="auto"/>
        <w:tabs>
          <w:tab w:pos="488" w:val="left"/>
        </w:tabs>
        <w:bidi w:val="0"/>
        <w:spacing w:before="0" w:after="140" w:line="360"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sz w:val="19"/>
          <w:szCs w:val="19"/>
        </w:rPr>
        <w:t>七</w:t>
      </w:r>
      <w:bookmarkEnd w:id="20"/>
      <w:r>
        <w:rPr>
          <w:color w:val="000000"/>
          <w:spacing w:val="0"/>
          <w:w w:val="100"/>
          <w:position w:val="0"/>
          <w:sz w:val="19"/>
          <w:szCs w:val="19"/>
        </w:rPr>
        <w:t>、</w:t>
        <w:tab/>
      </w:r>
      <w:r>
        <w:rPr>
          <w:color w:val="000000"/>
          <w:spacing w:val="0"/>
          <w:w w:val="100"/>
          <w:position w:val="0"/>
        </w:rPr>
        <w:t>是否存在被控股股东及其关联方非经营性占用资金情况</w:t>
      </w:r>
      <w:bookmarkEnd w:id="18"/>
      <w:bookmarkEnd w:id="19"/>
      <w:bookmarkEnd w:id="21"/>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否</w:t>
      </w:r>
    </w:p>
    <w:p>
      <w:pPr>
        <w:pStyle w:val="Style22"/>
        <w:keepNext/>
        <w:keepLines/>
        <w:widowControl w:val="0"/>
        <w:shd w:val="clear" w:color="auto" w:fill="auto"/>
        <w:tabs>
          <w:tab w:pos="488" w:val="left"/>
        </w:tabs>
        <w:bidi w:val="0"/>
        <w:spacing w:before="0" w:after="100" w:line="360"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sz w:val="19"/>
          <w:szCs w:val="19"/>
        </w:rPr>
        <w:t>八</w:t>
      </w:r>
      <w:bookmarkEnd w:id="24"/>
      <w:r>
        <w:rPr>
          <w:color w:val="000000"/>
          <w:spacing w:val="0"/>
          <w:w w:val="100"/>
          <w:position w:val="0"/>
          <w:sz w:val="19"/>
          <w:szCs w:val="19"/>
        </w:rPr>
        <w:t>、</w:t>
        <w:tab/>
      </w:r>
      <w:r>
        <w:rPr>
          <w:color w:val="000000"/>
          <w:spacing w:val="0"/>
          <w:w w:val="100"/>
          <w:position w:val="0"/>
        </w:rPr>
        <w:t>是否存在违反规定决策程序对外提供担保的情况？</w:t>
      </w:r>
      <w:bookmarkEnd w:id="22"/>
      <w:bookmarkEnd w:id="23"/>
      <w:bookmarkEnd w:id="25"/>
    </w:p>
    <w:p>
      <w:pPr>
        <w:pStyle w:val="Style2"/>
        <w:keepNext w:val="0"/>
        <w:keepLines w:val="0"/>
        <w:widowControl w:val="0"/>
        <w:shd w:val="clear" w:color="auto" w:fill="auto"/>
        <w:bidi w:val="0"/>
        <w:spacing w:before="0" w:after="220" w:line="360" w:lineRule="exact"/>
        <w:ind w:left="0" w:right="0" w:firstLine="0"/>
        <w:jc w:val="left"/>
      </w:pPr>
      <w:r>
        <w:rPr>
          <w:color w:val="000000"/>
          <w:spacing w:val="0"/>
          <w:w w:val="100"/>
          <w:position w:val="0"/>
        </w:rPr>
        <w:t>否</w:t>
      </w:r>
    </w:p>
    <w:p>
      <w:pPr>
        <w:pStyle w:val="Style22"/>
        <w:keepNext/>
        <w:keepLines/>
        <w:widowControl w:val="0"/>
        <w:shd w:val="clear" w:color="auto" w:fill="auto"/>
        <w:bidi w:val="0"/>
        <w:spacing w:before="0" w:after="140" w:line="314"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z w:val="19"/>
          <w:szCs w:val="19"/>
        </w:rPr>
        <w:t>九</w:t>
      </w:r>
      <w:bookmarkEnd w:id="28"/>
      <w:r>
        <w:rPr>
          <w:color w:val="000000"/>
          <w:spacing w:val="0"/>
          <w:w w:val="100"/>
          <w:position w:val="0"/>
          <w:sz w:val="19"/>
          <w:szCs w:val="19"/>
        </w:rPr>
        <w:t>、</w:t>
      </w:r>
      <w:r>
        <w:rPr>
          <w:color w:val="000000"/>
          <w:spacing w:val="0"/>
          <w:w w:val="100"/>
          <w:position w:val="0"/>
        </w:rPr>
        <w:t>重大风险提示</w:t>
      </w:r>
      <w:bookmarkEnd w:id="26"/>
      <w:bookmarkEnd w:id="27"/>
      <w:bookmarkEnd w:id="29"/>
    </w:p>
    <w:p>
      <w:pPr>
        <w:pStyle w:val="Style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公司存在的风险因素主要是新业务发展的不确定性，有关风险因素内容与对策措施已 在本报告中“第四节经营情况讨论与分析”中“三、公司关于公司未来发展的讨论 与分析”中“（四）可能面对的风险”中予以了详细描述，敬请查阅相关内容。</w:t>
      </w:r>
    </w:p>
    <w:p>
      <w:pPr>
        <w:pStyle w:val="Style22"/>
        <w:keepNext/>
        <w:keepLines/>
        <w:widowControl w:val="0"/>
        <w:shd w:val="clear" w:color="auto" w:fill="auto"/>
        <w:bidi w:val="0"/>
        <w:spacing w:before="0" w:after="140" w:line="314" w:lineRule="exact"/>
        <w:ind w:left="0" w:right="0" w:firstLine="0"/>
        <w:jc w:val="left"/>
      </w:pPr>
      <w:bookmarkStart w:id="30" w:name="bookmark30"/>
      <w:bookmarkStart w:id="31" w:name="bookmark31"/>
      <w:bookmarkStart w:id="32" w:name="bookmark32"/>
      <w:r>
        <w:rPr>
          <w:color w:val="000000"/>
          <w:spacing w:val="0"/>
          <w:w w:val="100"/>
          <w:position w:val="0"/>
          <w:sz w:val="19"/>
          <w:szCs w:val="19"/>
        </w:rPr>
        <w:t>十、</w:t>
      </w:r>
      <w:r>
        <w:rPr>
          <w:color w:val="000000"/>
          <w:spacing w:val="0"/>
          <w:w w:val="100"/>
          <w:position w:val="0"/>
        </w:rPr>
        <w:t>其他</w:t>
      </w:r>
      <w:bookmarkEnd w:id="30"/>
      <w:bookmarkEnd w:id="31"/>
      <w:bookmarkEnd w:id="32"/>
    </w:p>
    <w:p>
      <w:pPr>
        <w:pStyle w:val="Style2"/>
        <w:keepNext w:val="0"/>
        <w:keepLines w:val="0"/>
        <w:widowControl w:val="0"/>
        <w:shd w:val="clear" w:color="auto" w:fill="auto"/>
        <w:bidi w:val="0"/>
        <w:spacing w:before="0" w:after="220" w:line="314" w:lineRule="exact"/>
        <w:ind w:left="0" w:right="0" w:firstLine="0"/>
        <w:jc w:val="left"/>
        <w:sectPr>
          <w:footnotePr>
            <w:pos w:val="pageBottom"/>
            <w:numFmt w:val="decimal"/>
            <w:numRestart w:val="continuous"/>
          </w:footnotePr>
          <w:pgSz w:w="11900" w:h="16840"/>
          <w:pgMar w:top="1527" w:right="1154" w:bottom="1570" w:left="1746" w:header="0" w:footer="3" w:gutter="0"/>
          <w:cols w:space="720"/>
          <w:noEndnote/>
          <w:rtlGutter w:val="0"/>
          <w:docGrid w:linePitch="360"/>
        </w:sectPr>
      </w:pPr>
      <w:r>
        <w:rPr>
          <w:color w:val="000000"/>
          <w:spacing w:val="0"/>
          <w:w w:val="100"/>
          <w:position w:val="0"/>
        </w:rPr>
        <w:t>口适用”不适用</w:t>
      </w:r>
    </w:p>
    <w:p>
      <w:pPr>
        <w:pStyle w:val="Style18"/>
        <w:keepNext/>
        <w:keepLines/>
        <w:widowControl w:val="0"/>
        <w:shd w:val="clear" w:color="auto" w:fill="auto"/>
        <w:bidi w:val="0"/>
        <w:spacing w:before="100" w:after="400" w:line="240" w:lineRule="auto"/>
        <w:ind w:left="0" w:right="0" w:firstLine="0"/>
        <w:jc w:val="center"/>
      </w:pPr>
      <w:bookmarkStart w:id="33" w:name="bookmark33"/>
      <w:bookmarkStart w:id="34" w:name="bookmark34"/>
      <w:bookmarkStart w:id="35" w:name="bookmark35"/>
      <w:r>
        <w:rPr>
          <w:rFonts w:ascii="SimSun" w:eastAsia="SimSun" w:hAnsi="SimSun" w:cs="SimSun"/>
          <w:color w:val="000000"/>
          <w:spacing w:val="0"/>
          <w:w w:val="100"/>
          <w:position w:val="0"/>
        </w:rPr>
        <w:t>目录</w:t>
      </w:r>
      <w:bookmarkEnd w:id="33"/>
      <w:bookmarkEnd w:id="34"/>
      <w:bookmarkEnd w:id="35"/>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37"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40"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66"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137"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328"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487" w:tooltip="Current Document">
        <w:r>
          <w:rPr>
            <w:color w:val="000000"/>
            <w:spacing w:val="0"/>
            <w:w w:val="100"/>
            <w:position w:val="0"/>
            <w:sz w:val="22"/>
            <w:szCs w:val="22"/>
          </w:rPr>
          <w:t>第六节</w:t>
          <w:tab/>
          <w:t>普通股股份变动及股东情况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548" w:tooltip="Current Document">
        <w:r>
          <w:rPr>
            <w:color w:val="000000"/>
            <w:spacing w:val="0"/>
            <w:w w:val="100"/>
            <w:position w:val="0"/>
            <w:sz w:val="22"/>
            <w:szCs w:val="22"/>
          </w:rPr>
          <w:t>第七节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551" w:tooltip="Current Document">
        <w:r>
          <w:rPr>
            <w:color w:val="000000"/>
            <w:spacing w:val="0"/>
            <w:w w:val="100"/>
            <w:position w:val="0"/>
            <w:sz w:val="22"/>
            <w:szCs w:val="22"/>
          </w:rPr>
          <w:t>第八节</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585" w:tooltip="Current Document">
        <w:r>
          <w:rPr>
            <w:color w:val="000000"/>
            <w:spacing w:val="0"/>
            <w:w w:val="100"/>
            <w:position w:val="0"/>
            <w:sz w:val="22"/>
            <w:szCs w:val="22"/>
          </w:rPr>
          <w:t>第九节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26"/>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1886" w:tooltip="Current Document">
        <w:r>
          <w:rPr>
            <w:color w:val="000000"/>
            <w:spacing w:val="0"/>
            <w:w w:val="100"/>
            <w:position w:val="0"/>
            <w:sz w:val="22"/>
            <w:szCs w:val="22"/>
          </w:rPr>
          <w:t>第十节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254</w:t>
        </w:r>
      </w:hyperlink>
    </w:p>
    <w:p>
      <w:pPr>
        <w:pStyle w:val="Style26"/>
        <w:keepNext w:val="0"/>
        <w:keepLines w:val="0"/>
        <w:widowControl w:val="0"/>
        <w:shd w:val="clear" w:color="auto" w:fill="auto"/>
        <w:tabs>
          <w:tab w:leader="dot" w:pos="8807" w:val="right"/>
        </w:tabs>
        <w:bidi w:val="0"/>
        <w:spacing w:before="0" w:line="240" w:lineRule="auto"/>
        <w:ind w:left="0" w:right="0" w:firstLine="0"/>
        <w:jc w:val="both"/>
        <w:rPr>
          <w:sz w:val="24"/>
          <w:szCs w:val="24"/>
        </w:rPr>
      </w:pPr>
      <w:hyperlink w:anchor="bookmark628"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r>
        <w:fldChar w:fldCharType="end"/>
      </w:r>
    </w:p>
    <w:p>
      <w:pPr>
        <w:pStyle w:val="Style2"/>
        <w:keepNext w:val="0"/>
        <w:keepLines w:val="0"/>
        <w:widowControl w:val="0"/>
        <w:shd w:val="clear" w:color="auto" w:fill="auto"/>
        <w:tabs>
          <w:tab w:leader="dot" w:pos="6643" w:val="left"/>
        </w:tabs>
        <w:bidi w:val="0"/>
        <w:spacing w:before="0" w:after="200" w:line="240" w:lineRule="auto"/>
        <w:ind w:left="0" w:right="0" w:firstLine="0"/>
        <w:jc w:val="both"/>
      </w:pPr>
      <w:r>
        <w:rPr>
          <w:b/>
          <w:bCs/>
          <w:color w:val="000000"/>
          <w:spacing w:val="0"/>
          <w:w w:val="100"/>
          <w:position w:val="0"/>
        </w:rPr>
        <w:t>第十二节 备查文件目录</w:t>
      </w:r>
      <w:r>
        <w:rPr>
          <w:b/>
          <w:bCs/>
          <w:color w:val="000000"/>
          <w:spacing w:val="0"/>
          <w:w w:val="100"/>
          <w:position w:val="0"/>
        </w:rPr>
        <w:tab/>
      </w:r>
      <w:r>
        <w:rPr>
          <w:color w:val="000000"/>
          <w:spacing w:val="0"/>
          <w:w w:val="100"/>
          <w:position w:val="0"/>
        </w:rPr>
        <w:t>错误！未定义书签。</w:t>
      </w:r>
      <w:r>
        <w:br w:type="page"/>
      </w:r>
    </w:p>
    <w:p>
      <w:pPr>
        <w:pStyle w:val="Style18"/>
        <w:keepNext/>
        <w:keepLines/>
        <w:widowControl w:val="0"/>
        <w:shd w:val="clear" w:color="auto" w:fill="auto"/>
        <w:bidi w:val="0"/>
        <w:spacing w:before="0" w:after="20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755"/>
        <w:gridCol w:w="2722"/>
        <w:gridCol w:w="3586"/>
      </w:tblGrid>
      <w:tr>
        <w:trPr>
          <w:trHeight w:val="326"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ERP</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"企业资源计划”</w:t>
            </w:r>
            <w:r>
              <w:rPr>
                <w:color w:val="000000"/>
                <w:spacing w:val="0"/>
                <w:w w:val="100"/>
                <w:position w:val="0"/>
                <w:sz w:val="24"/>
                <w:szCs w:val="24"/>
              </w:rPr>
              <w:t>(</w:t>
            </w:r>
            <w:r>
              <w:rPr>
                <w:color w:val="000000"/>
                <w:spacing w:val="0"/>
                <w:w w:val="100"/>
                <w:position w:val="0"/>
                <w:sz w:val="24"/>
                <w:szCs w:val="24"/>
              </w:rPr>
              <w:t>Enterprise Resources Planning</w:t>
            </w:r>
            <w:r>
              <w:rPr>
                <w:color w:val="000000"/>
                <w:spacing w:val="0"/>
                <w:w w:val="100"/>
                <w:position w:val="0"/>
              </w:rPr>
              <w:t>)的英文缩 写，是一种企业应用软件系统。</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HRM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“人力资源管理”</w:t>
            </w:r>
          </w:p>
          <w:p>
            <w:pPr>
              <w:pStyle w:val="Style32"/>
              <w:keepNext w:val="0"/>
              <w:keepLines w:val="0"/>
              <w:widowControl w:val="0"/>
              <w:shd w:val="clear" w:color="auto" w:fill="auto"/>
              <w:tabs>
                <w:tab w:pos="1421" w:val="left"/>
              </w:tabs>
              <w:bidi w:val="0"/>
              <w:spacing w:before="0" w:after="0" w:line="326" w:lineRule="exact"/>
              <w:ind w:left="0" w:right="0" w:firstLine="0"/>
              <w:jc w:val="both"/>
              <w:rPr>
                <w:sz w:val="24"/>
                <w:szCs w:val="24"/>
              </w:rPr>
            </w:pPr>
            <w:r>
              <w:rPr>
                <w:color w:val="000000"/>
                <w:spacing w:val="0"/>
                <w:w w:val="100"/>
                <w:position w:val="0"/>
                <w:sz w:val="24"/>
                <w:szCs w:val="24"/>
              </w:rPr>
              <w:t>(</w:t>
              <w:tab/>
            </w:r>
            <w:r>
              <w:rPr>
                <w:color w:val="000000"/>
                <w:spacing w:val="0"/>
                <w:w w:val="100"/>
                <w:position w:val="0"/>
                <w:sz w:val="24"/>
                <w:szCs w:val="24"/>
              </w:rPr>
              <w:t>Human Resources</w:t>
            </w:r>
          </w:p>
          <w:p>
            <w:pPr>
              <w:pStyle w:val="Style3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Management</w:t>
            </w:r>
            <w:r>
              <w:rPr>
                <w:color w:val="000000"/>
                <w:spacing w:val="0"/>
                <w:w w:val="100"/>
                <w:position w:val="0"/>
                <w:sz w:val="24"/>
                <w:szCs w:val="24"/>
              </w:rPr>
              <w:t>)</w:t>
            </w:r>
            <w:r>
              <w:rPr>
                <w:color w:val="000000"/>
                <w:spacing w:val="0"/>
                <w:w w:val="100"/>
                <w:position w:val="0"/>
              </w:rPr>
              <w:t>的英文缩写，是一 种企业应用软件系统。</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OA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2333" w:val="left"/>
              </w:tabs>
              <w:bidi w:val="0"/>
              <w:spacing w:before="0" w:after="0" w:line="326" w:lineRule="exact"/>
              <w:ind w:left="0" w:right="0" w:firstLine="0"/>
              <w:jc w:val="both"/>
              <w:rPr>
                <w:sz w:val="24"/>
                <w:szCs w:val="24"/>
              </w:rPr>
            </w:pPr>
            <w:r>
              <w:rPr>
                <w:color w:val="000000"/>
                <w:spacing w:val="0"/>
                <w:w w:val="100"/>
                <w:position w:val="0"/>
                <w:sz w:val="22"/>
                <w:szCs w:val="22"/>
              </w:rPr>
              <w:t>“办公自动化”</w:t>
              <w:tab/>
            </w:r>
            <w:r>
              <w:rPr>
                <w:color w:val="000000"/>
                <w:spacing w:val="0"/>
                <w:w w:val="100"/>
                <w:position w:val="0"/>
                <w:sz w:val="24"/>
                <w:szCs w:val="24"/>
              </w:rPr>
              <w:t>(Office</w:t>
            </w:r>
          </w:p>
          <w:p>
            <w:pPr>
              <w:pStyle w:val="Style3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Automation</w:t>
            </w:r>
            <w:r>
              <w:rPr>
                <w:color w:val="000000"/>
                <w:spacing w:val="0"/>
                <w:w w:val="100"/>
                <w:position w:val="0"/>
                <w:sz w:val="24"/>
                <w:szCs w:val="24"/>
              </w:rPr>
              <w:t>)</w:t>
            </w:r>
            <w:r>
              <w:rPr>
                <w:color w:val="000000"/>
                <w:spacing w:val="0"/>
                <w:w w:val="100"/>
                <w:position w:val="0"/>
              </w:rPr>
              <w:t>的英文缩写，是一 种企业应用软件系统。</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畅捷通系列产品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公司推出的面向小微型客户的企 业应用软件系列产品名称。</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CRM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“客户关系管理软件</w:t>
            </w:r>
            <w:r>
              <w:rPr>
                <w:color w:val="000000"/>
                <w:spacing w:val="0"/>
                <w:w w:val="100"/>
                <w:position w:val="0"/>
                <w:sz w:val="24"/>
                <w:szCs w:val="24"/>
              </w:rPr>
              <w:t>”(</w:t>
            </w:r>
            <w:r>
              <w:rPr>
                <w:color w:val="000000"/>
                <w:spacing w:val="0"/>
                <w:w w:val="100"/>
                <w:position w:val="0"/>
                <w:sz w:val="24"/>
                <w:szCs w:val="24"/>
              </w:rPr>
              <w:t>Customer Relationship Management)</w:t>
            </w:r>
            <w:r>
              <w:rPr>
                <w:color w:val="000000"/>
                <w:spacing w:val="0"/>
                <w:w w:val="100"/>
                <w:position w:val="0"/>
              </w:rPr>
              <w:t>的英 文缩写，是一种企业应用软件系 统。</w:t>
            </w:r>
          </w:p>
        </w:tc>
      </w:tr>
      <w:tr>
        <w:trPr>
          <w:trHeight w:val="188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PLM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“产品生命周期管理软件”</w:t>
            </w:r>
          </w:p>
          <w:p>
            <w:pPr>
              <w:pStyle w:val="Style32"/>
              <w:keepNext w:val="0"/>
              <w:keepLines w:val="0"/>
              <w:widowControl w:val="0"/>
              <w:shd w:val="clear" w:color="auto" w:fill="auto"/>
              <w:tabs>
                <w:tab w:pos="2381" w:val="left"/>
              </w:tabs>
              <w:bidi w:val="0"/>
              <w:spacing w:before="0" w:after="0" w:line="312" w:lineRule="exact"/>
              <w:ind w:left="0" w:right="0" w:firstLine="0"/>
              <w:jc w:val="both"/>
              <w:rPr>
                <w:sz w:val="24"/>
                <w:szCs w:val="24"/>
              </w:rPr>
            </w:pPr>
            <w:r>
              <w:rPr>
                <w:color w:val="000000"/>
                <w:spacing w:val="0"/>
                <w:w w:val="100"/>
                <w:position w:val="0"/>
                <w:sz w:val="24"/>
                <w:szCs w:val="24"/>
              </w:rPr>
              <w:t>(</w:t>
              <w:tab/>
            </w:r>
            <w:r>
              <w:rPr>
                <w:color w:val="000000"/>
                <w:spacing w:val="0"/>
                <w:w w:val="100"/>
                <w:position w:val="0"/>
                <w:sz w:val="24"/>
                <w:szCs w:val="24"/>
              </w:rPr>
              <w:t>Product</w:t>
            </w:r>
          </w:p>
          <w:p>
            <w:pPr>
              <w:pStyle w:val="Style32"/>
              <w:keepNext w:val="0"/>
              <w:keepLines w:val="0"/>
              <w:widowControl w:val="0"/>
              <w:shd w:val="clear" w:color="auto" w:fill="auto"/>
              <w:tabs>
                <w:tab w:pos="1906" w:val="left"/>
              </w:tabs>
              <w:bidi w:val="0"/>
              <w:spacing w:before="0" w:after="0" w:line="312" w:lineRule="exact"/>
              <w:ind w:left="0" w:right="0" w:firstLine="0"/>
              <w:jc w:val="both"/>
              <w:rPr>
                <w:sz w:val="24"/>
                <w:szCs w:val="24"/>
              </w:rPr>
            </w:pPr>
            <w:r>
              <w:rPr>
                <w:color w:val="000000"/>
                <w:spacing w:val="0"/>
                <w:w w:val="100"/>
                <w:position w:val="0"/>
                <w:sz w:val="24"/>
                <w:szCs w:val="24"/>
              </w:rPr>
              <w:t>Lifecycle</w:t>
              <w:tab/>
              <w:t>Management)</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的英文缩写，是一种支持产品全 生命周期信息创建、管理、分发 和应用的解决方案。</w:t>
            </w:r>
          </w:p>
        </w:tc>
      </w:tr>
      <w:tr>
        <w:trPr>
          <w:trHeight w:val="157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PDM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“产品数据管理</w:t>
            </w:r>
            <w:r>
              <w:rPr>
                <w:color w:val="000000"/>
                <w:spacing w:val="0"/>
                <w:w w:val="100"/>
                <w:position w:val="0"/>
                <w:sz w:val="24"/>
                <w:szCs w:val="24"/>
              </w:rPr>
              <w:t>”</w:t>
            </w:r>
            <w:r>
              <w:rPr>
                <w:color w:val="000000"/>
                <w:spacing w:val="0"/>
                <w:w w:val="100"/>
                <w:position w:val="0"/>
                <w:sz w:val="24"/>
                <w:szCs w:val="24"/>
              </w:rPr>
              <w:t>(Product Data Management</w:t>
            </w:r>
            <w:r>
              <w:rPr>
                <w:color w:val="000000"/>
                <w:spacing w:val="0"/>
                <w:w w:val="100"/>
                <w:position w:val="0"/>
                <w:sz w:val="24"/>
                <w:szCs w:val="24"/>
              </w:rPr>
              <w:t>)</w:t>
            </w:r>
            <w:r>
              <w:rPr>
                <w:color w:val="000000"/>
                <w:spacing w:val="0"/>
                <w:w w:val="100"/>
                <w:position w:val="0"/>
              </w:rPr>
              <w:t>的英文缩写，是一 种以产品为核心，对产品相关的 数据、过程、资源一体化集成管 理的系统。</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iUAP</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是公司开发的面向大中型企业的 企业互联网开放平台。</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SaaS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“软件即服务</w:t>
            </w:r>
            <w:r>
              <w:rPr>
                <w:color w:val="000000"/>
                <w:spacing w:val="0"/>
                <w:w w:val="100"/>
                <w:position w:val="0"/>
                <w:sz w:val="24"/>
                <w:szCs w:val="24"/>
              </w:rPr>
              <w:t>”(Software as a Service)</w:t>
            </w:r>
            <w:r>
              <w:rPr>
                <w:color w:val="000000"/>
                <w:spacing w:val="0"/>
                <w:w w:val="100"/>
                <w:position w:val="0"/>
              </w:rPr>
              <w:t>的英文缩写，是云计算 模式下的应用软件服务。</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PaaS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“平台即服务”</w:t>
            </w:r>
            <w:r>
              <w:rPr>
                <w:color w:val="000000"/>
                <w:spacing w:val="0"/>
                <w:w w:val="100"/>
                <w:position w:val="0"/>
                <w:sz w:val="24"/>
                <w:szCs w:val="24"/>
              </w:rPr>
              <w:t>(Platform as a Service)</w:t>
            </w:r>
            <w:r>
              <w:rPr>
                <w:color w:val="000000"/>
                <w:spacing w:val="0"/>
                <w:w w:val="100"/>
                <w:position w:val="0"/>
              </w:rPr>
              <w:t>的英文缩写，是云计算 模式下的平台软件服务。</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BaaS</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"业务即服务”</w:t>
            </w:r>
            <w:r>
              <w:rPr>
                <w:color w:val="000000"/>
                <w:spacing w:val="0"/>
                <w:w w:val="100"/>
                <w:position w:val="0"/>
                <w:sz w:val="24"/>
                <w:szCs w:val="24"/>
              </w:rPr>
              <w:t>(</w:t>
            </w:r>
            <w:r>
              <w:rPr>
                <w:color w:val="000000"/>
                <w:spacing w:val="0"/>
                <w:w w:val="100"/>
                <w:position w:val="0"/>
                <w:sz w:val="24"/>
                <w:szCs w:val="24"/>
              </w:rPr>
              <w:t>Business as a Service)</w:t>
            </w:r>
            <w:r>
              <w:rPr>
                <w:color w:val="000000"/>
                <w:spacing w:val="0"/>
                <w:w w:val="100"/>
                <w:position w:val="0"/>
              </w:rPr>
              <w:t>的英文缩写，是为客户</w:t>
            </w:r>
          </w:p>
        </w:tc>
      </w:tr>
    </w:tbl>
    <w:p>
      <w:pPr>
        <w:spacing w:lineRule="exact" w:line="1"/>
        <w:rPr>
          <w:sz w:val="2"/>
          <w:szCs w:val="2"/>
        </w:rPr>
      </w:pPr>
      <w:r>
        <w:br w:type="page"/>
      </w:r>
    </w:p>
    <w:tbl>
      <w:tblPr>
        <w:tblOverlap w:val="never"/>
        <w:jc w:val="center"/>
        <w:tblLayout w:type="fixed"/>
      </w:tblPr>
      <w:tblGrid>
        <w:gridCol w:w="2755"/>
        <w:gridCol w:w="2722"/>
        <w:gridCol w:w="3586"/>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提供市场、销售、采购、仓储、 人事、会计、资金等数字化的业 务运营服务。</w:t>
            </w:r>
          </w:p>
        </w:tc>
      </w:tr>
      <w:tr>
        <w:trPr>
          <w:trHeight w:val="18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DaaS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“数据即服务” </w:t>
            </w:r>
            <w:r>
              <w:rPr>
                <w:color w:val="000000"/>
                <w:spacing w:val="0"/>
                <w:w w:val="100"/>
                <w:position w:val="0"/>
                <w:sz w:val="24"/>
                <w:szCs w:val="24"/>
              </w:rPr>
              <w:t>(</w:t>
            </w:r>
            <w:r>
              <w:rPr>
                <w:color w:val="000000"/>
                <w:spacing w:val="0"/>
                <w:w w:val="100"/>
                <w:position w:val="0"/>
                <w:sz w:val="24"/>
                <w:szCs w:val="24"/>
              </w:rPr>
              <w:t>Data as a Service)</w:t>
            </w:r>
            <w:r>
              <w:rPr>
                <w:color w:val="000000"/>
                <w:spacing w:val="0"/>
                <w:w w:val="100"/>
                <w:position w:val="0"/>
              </w:rPr>
              <w:t>的英文缩写，是以数据 为对象，以数据加工、数据建模、 数据挖掘、机器学习等技术为工 具，为客户提供各类精准的信息， 实现数据驱动客户业务发展。</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ABU</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1200" w:val="left"/>
              </w:tabs>
              <w:bidi w:val="0"/>
              <w:spacing w:before="0" w:after="0" w:line="307" w:lineRule="exact"/>
              <w:ind w:left="0" w:right="0" w:firstLine="0"/>
              <w:jc w:val="both"/>
            </w:pPr>
            <w:r>
              <w:rPr>
                <w:color w:val="000000"/>
                <w:spacing w:val="0"/>
                <w:w w:val="100"/>
                <w:position w:val="0"/>
                <w:sz w:val="24"/>
                <w:szCs w:val="24"/>
              </w:rPr>
              <w:t>Account</w:t>
              <w:tab/>
              <w:t xml:space="preserve">Business Unit </w:t>
            </w:r>
            <w:r>
              <w:rPr>
                <w:color w:val="000000"/>
                <w:spacing w:val="0"/>
                <w:w w:val="100"/>
                <w:position w:val="0"/>
              </w:rPr>
              <w:t>的英</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文缩写，是针对公司级原型项目、 战略项目建立的专属、独立的客 户经营组织。</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SPS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Standard Product Support </w:t>
            </w:r>
            <w:r>
              <w:rPr>
                <w:color w:val="000000"/>
                <w:spacing w:val="0"/>
                <w:w w:val="100"/>
                <w:position w:val="0"/>
              </w:rPr>
              <w:t>的英文缩写，是公司标准产品支 持服务。</w:t>
            </w: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购买和应用了用友网络的软件及 服务、企业云服务、金融服务的 企业和公共组织。</w:t>
            </w:r>
          </w:p>
        </w:tc>
      </w:tr>
    </w:tbl>
    <w:p>
      <w:pPr>
        <w:widowControl w:val="0"/>
        <w:spacing w:after="1119" w:line="1" w:lineRule="exact"/>
      </w:pPr>
    </w:p>
    <w:p>
      <w:pPr>
        <w:pStyle w:val="Style18"/>
        <w:keepNext/>
        <w:keepLines/>
        <w:widowControl w:val="0"/>
        <w:shd w:val="clear" w:color="auto" w:fill="auto"/>
        <w:bidi w:val="0"/>
        <w:spacing w:before="0" w:after="22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29"/>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3360" w:val="left"/>
              </w:tabs>
              <w:bidi w:val="0"/>
              <w:spacing w:before="0" w:after="0" w:line="240" w:lineRule="auto"/>
              <w:ind w:left="0" w:right="0" w:firstLine="0"/>
              <w:jc w:val="left"/>
              <w:rPr>
                <w:sz w:val="24"/>
                <w:szCs w:val="24"/>
              </w:rPr>
            </w:pPr>
            <w:r>
              <w:rPr>
                <w:color w:val="000000"/>
                <w:spacing w:val="0"/>
                <w:w w:val="100"/>
                <w:position w:val="0"/>
                <w:sz w:val="24"/>
                <w:szCs w:val="24"/>
              </w:rPr>
              <w:t>YONYOU NETWORK TECHNOLOGY</w:t>
              <w:tab/>
              <w:t>CO.,LTD.</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yonyou</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bl>
    <w:p>
      <w:pPr>
        <w:widowControl w:val="0"/>
        <w:spacing w:after="679" w:line="1" w:lineRule="exact"/>
      </w:pP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2966"/>
        <w:gridCol w:w="2966"/>
        <w:gridCol w:w="297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孙炎子</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4"/>
                <w:szCs w:val="24"/>
              </w:rPr>
              <w:t>68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4"/>
                <w:szCs w:val="24"/>
              </w:rPr>
              <w:t>68</w:t>
            </w:r>
            <w:r>
              <w:rPr>
                <w:color w:val="000000"/>
                <w:spacing w:val="0"/>
                <w:w w:val="100"/>
                <w:position w:val="0"/>
              </w:rPr>
              <w:t>号</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010-62436838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010-62436356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010-62436639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010-62436639</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4"/>
                <w:szCs w:val="24"/>
              </w:rPr>
              <w:t>68</w:t>
            </w:r>
            <w:r>
              <w:rPr>
                <w:color w:val="000000"/>
                <w:spacing w:val="0"/>
                <w:w w:val="100"/>
                <w:position w:val="0"/>
              </w:rPr>
              <w:t>号</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100094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4"/>
                <w:szCs w:val="24"/>
              </w:rPr>
              <w:t>68</w:t>
            </w:r>
            <w:r>
              <w:rPr>
                <w:color w:val="000000"/>
                <w:spacing w:val="0"/>
                <w:w w:val="100"/>
                <w:position w:val="0"/>
              </w:rPr>
              <w:t>号</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100094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"http://www.yonyou.com" </w:instrText>
            </w:r>
            <w:r>
              <w:fldChar w:fldCharType="separate"/>
            </w:r>
            <w:r>
              <w:rPr>
                <w:color w:val="000000"/>
                <w:spacing w:val="0"/>
                <w:w w:val="100"/>
                <w:position w:val="0"/>
                <w:sz w:val="24"/>
                <w:szCs w:val="24"/>
              </w:rPr>
              <w:t>http://www.yonyou.com</w:t>
            </w:r>
            <w:r>
              <w:fldChar w:fldCharType="end"/>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tc>
      </w:tr>
    </w:tbl>
    <w:p>
      <w:pPr>
        <w:widowControl w:val="0"/>
        <w:spacing w:after="679" w:line="1" w:lineRule="exact"/>
      </w:pPr>
    </w:p>
    <w:p>
      <w:pPr>
        <w:pStyle w:val="Style29"/>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《上海证券报》、《中国证券报》、《证券时 报》、《证券日报》</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登载年度报告的中国证监会指定网站的 网址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http://www.sse.com.cn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公司证券与投资者关系部</w:t>
            </w:r>
          </w:p>
        </w:tc>
      </w:tr>
    </w:tbl>
    <w:p>
      <w:pPr>
        <w:widowControl w:val="0"/>
        <w:spacing w:after="679" w:line="1" w:lineRule="exact"/>
      </w:pP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26"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股票种类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600588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w:t>
            </w: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63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安永华明会计师事务所（特殊普通合 伙）</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北京市东城区东长安街</w:t>
            </w:r>
            <w:r>
              <w:rPr>
                <w:color w:val="000000"/>
                <w:spacing w:val="0"/>
                <w:w w:val="100"/>
                <w:position w:val="0"/>
                <w:sz w:val="24"/>
                <w:szCs w:val="24"/>
              </w:rPr>
              <w:t>1</w:t>
            </w:r>
            <w:r>
              <w:rPr>
                <w:color w:val="000000"/>
                <w:spacing w:val="0"/>
                <w:w w:val="100"/>
                <w:position w:val="0"/>
              </w:rPr>
              <w:t>号东方广场安 永大楼（东三办公楼）</w:t>
            </w:r>
            <w:r>
              <w:rPr>
                <w:color w:val="000000"/>
                <w:spacing w:val="0"/>
                <w:w w:val="100"/>
                <w:position w:val="0"/>
                <w:sz w:val="24"/>
                <w:szCs w:val="24"/>
              </w:rPr>
              <w:t>16</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林扬、杨利霞</w:t>
            </w:r>
          </w:p>
        </w:tc>
      </w:tr>
      <w:tr>
        <w:trPr>
          <w:trHeight w:val="32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 责的保荐机构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国泰君安证券股份有限公司</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北京市金融大街盈泰中心</w:t>
            </w:r>
            <w:r>
              <w:rPr>
                <w:color w:val="000000"/>
                <w:spacing w:val="0"/>
                <w:w w:val="100"/>
                <w:position w:val="0"/>
                <w:sz w:val="24"/>
                <w:szCs w:val="24"/>
              </w:rPr>
              <w:t>2</w:t>
            </w:r>
            <w:r>
              <w:rPr>
                <w:color w:val="000000"/>
                <w:spacing w:val="0"/>
                <w:w w:val="100"/>
                <w:position w:val="0"/>
              </w:rPr>
              <w:t>号楼</w:t>
            </w:r>
            <w:r>
              <w:rPr>
                <w:color w:val="000000"/>
                <w:spacing w:val="0"/>
                <w:w w:val="100"/>
                <w:position w:val="0"/>
                <w:sz w:val="24"/>
                <w:szCs w:val="24"/>
              </w:rPr>
              <w:t>9</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 表人姓名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陈琦、刘向前</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持续督导的期 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rPr>
              <w:t>一</w:t>
            </w:r>
            <w:r>
              <w:rPr>
                <w:color w:val="000000"/>
                <w:spacing w:val="0"/>
                <w:w w:val="100"/>
                <w:position w:val="0"/>
                <w:sz w:val="24"/>
                <w:szCs w:val="24"/>
              </w:rPr>
              <w:t>2016</w:t>
            </w:r>
            <w:r>
              <w:rPr>
                <w:color w:val="000000"/>
                <w:spacing w:val="0"/>
                <w:w w:val="100"/>
                <w:position w:val="0"/>
              </w:rPr>
              <w:t>年度（募集资金尚未使 用完毕，保荐机构针对募集资金的使用 继续履行督导义务）</w:t>
            </w:r>
          </w:p>
        </w:tc>
      </w:tr>
      <w:tr>
        <w:trPr>
          <w:trHeight w:val="322"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 责的财务顾问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995"/>
        <w:gridCol w:w="1795"/>
        <w:gridCol w:w="4272"/>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签字的财务顾 问主办人姓名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4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持续督导的期 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99" w:line="1" w:lineRule="exact"/>
      </w:pPr>
    </w:p>
    <w:p>
      <w:pPr>
        <w:pStyle w:val="Style22"/>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22"/>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sz w:val="24"/>
          <w:szCs w:val="24"/>
        </w:rPr>
        <w:t>（</w:t>
      </w:r>
      <w:bookmarkEnd w:id="46"/>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主要会计数据</w:t>
      </w:r>
      <w:bookmarkEnd w:id="42"/>
      <w:bookmarkEnd w:id="43"/>
      <w:bookmarkEnd w:id="47"/>
    </w:p>
    <w:p>
      <w:pPr>
        <w:pStyle w:val="Style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2"/>
        <w:gridCol w:w="1896"/>
        <w:gridCol w:w="1896"/>
        <w:gridCol w:w="763"/>
        <w:gridCol w:w="1906"/>
      </w:tblGrid>
      <w:tr>
        <w:trPr>
          <w:trHeight w:val="188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比上 年同 期增 减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7,703,495,046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6,343,658,549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5,113,348,861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943,115,716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676,207,321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-51,528,705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950,334,087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685,810,775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295,489,206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612,130,382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389,080,894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197,391,725</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532,161,942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293,075,149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81.6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137,278,023</w:t>
            </w:r>
          </w:p>
        </w:tc>
      </w:tr>
      <w:tr>
        <w:trPr>
          <w:trHeight w:val="125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 的扣除非经常性损益 和股权激励成本的净 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766,433,252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488,111,663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57.0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279,496,600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2,042,653,091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1,430,325,852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887,081,189</w:t>
            </w:r>
          </w:p>
        </w:tc>
      </w:tr>
      <w:tr>
        <w:trPr>
          <w:trHeight w:val="2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2018</w:t>
            </w:r>
            <w:r>
              <w:rPr>
                <w:color w:val="000000"/>
                <w:spacing w:val="0"/>
                <w:w w:val="100"/>
                <w:position w:val="0"/>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2017</w:t>
            </w:r>
            <w:r>
              <w:rPr>
                <w:color w:val="000000"/>
                <w:spacing w:val="0"/>
                <w:w w:val="100"/>
                <w:position w:val="0"/>
              </w:rPr>
              <w:t>年末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 末比 上年 同期 末增 减（％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2016</w:t>
            </w:r>
            <w:r>
              <w:rPr>
                <w:color w:val="000000"/>
                <w:spacing w:val="0"/>
                <w:w w:val="100"/>
                <w:position w:val="0"/>
              </w:rPr>
              <w:t>年末</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6,570,697,503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5,849,167,848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5,688,120,850</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15,220,896,594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14,033,979,575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12,155,131,565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1,917,832,792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1,464,217,811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1,464,293,443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7,568,933,449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7,292,950,599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5,766,723,203</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2016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0.11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0.11</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 本每股收益（元/股）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0.28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86.7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0.07</w:t>
            </w:r>
          </w:p>
        </w:tc>
      </w:tr>
      <w:tr>
        <w:trPr>
          <w:trHeight w:val="156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扣除非经常性损益和股权 激励</w:t>
            </w:r>
          </w:p>
          <w:p>
            <w:pPr>
              <w:pStyle w:val="Style32"/>
              <w:keepNext w:val="0"/>
              <w:keepLines w:val="0"/>
              <w:widowControl w:val="0"/>
              <w:shd w:val="clear" w:color="auto" w:fill="auto"/>
              <w:bidi w:val="0"/>
              <w:spacing w:before="0" w:after="40" w:line="322" w:lineRule="exact"/>
              <w:ind w:left="0" w:right="0" w:firstLine="0"/>
              <w:jc w:val="left"/>
            </w:pPr>
            <w:r>
              <w:rPr>
                <w:color w:val="000000"/>
                <w:spacing w:val="0"/>
                <w:w w:val="100"/>
                <w:position w:val="0"/>
              </w:rPr>
              <w:t>成本后的基本每股收益（元</w:t>
            </w:r>
          </w:p>
          <w:p>
            <w:pPr>
              <w:pStyle w:val="Style32"/>
              <w:keepNext w:val="0"/>
              <w:keepLines w:val="0"/>
              <w:widowControl w:val="0"/>
              <w:shd w:val="clear" w:color="auto" w:fill="auto"/>
              <w:bidi w:val="0"/>
              <w:spacing w:before="0" w:after="40" w:line="322" w:lineRule="exact"/>
              <w:ind w:left="0" w:right="0" w:firstLine="0"/>
              <w:jc w:val="left"/>
            </w:pPr>
            <w:r>
              <w:rPr>
                <w:color w:val="000000"/>
                <w:spacing w:val="0"/>
                <w:w w:val="100"/>
                <w:position w:val="0"/>
              </w:rPr>
              <w:t>/</w:t>
            </w:r>
          </w:p>
          <w:p>
            <w:pPr>
              <w:pStyle w:val="Style32"/>
              <w:keepNext w:val="0"/>
              <w:keepLines w:val="0"/>
              <w:widowControl w:val="0"/>
              <w:shd w:val="clear" w:color="auto" w:fill="auto"/>
              <w:bidi w:val="0"/>
              <w:spacing w:before="0" w:after="40" w:line="322"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0.41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0.26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57.7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0.15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加权平均净资产收益率（％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10.27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6.71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220"/>
              <w:jc w:val="both"/>
            </w:pPr>
            <w:r>
              <w:rPr>
                <w:color w:val="000000"/>
                <w:spacing w:val="0"/>
                <w:w w:val="100"/>
                <w:position w:val="0"/>
              </w:rPr>
              <w:t>增加</w:t>
            </w:r>
            <w:r>
              <w:rPr>
                <w:color w:val="000000"/>
                <w:spacing w:val="0"/>
                <w:w w:val="100"/>
                <w:position w:val="0"/>
                <w:sz w:val="24"/>
                <w:szCs w:val="24"/>
              </w:rPr>
              <w:t>3.56</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3.52</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扣除非经常性损益后的加 权平均净资产收益率（%）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8.93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220"/>
              <w:jc w:val="both"/>
            </w:pPr>
            <w:r>
              <w:rPr>
                <w:color w:val="000000"/>
                <w:spacing w:val="0"/>
                <w:w w:val="100"/>
                <w:position w:val="0"/>
              </w:rPr>
              <w:t>增加</w:t>
            </w:r>
            <w:r>
              <w:rPr>
                <w:color w:val="000000"/>
                <w:spacing w:val="0"/>
                <w:w w:val="100"/>
                <w:position w:val="0"/>
                <w:sz w:val="24"/>
                <w:szCs w:val="24"/>
              </w:rPr>
              <w:t>3.88</w:t>
            </w:r>
            <w:r>
              <w:rPr>
                <w:color w:val="000000"/>
                <w:spacing w:val="0"/>
                <w:w w:val="100"/>
                <w:position w:val="0"/>
              </w:rPr>
              <w:t>个</w:t>
            </w:r>
          </w:p>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2.45</w:t>
            </w: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每股经营活动产生的现金</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流量</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净额（元/股）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1.08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0.76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42.1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0.47</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归属于上市公司股东的每</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股净</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资产（元/股）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3.43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11.7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2.98</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Calibri" w:eastAsia="Calibri" w:hAnsi="Calibri" w:cs="Calibri"/>
                <w:color w:val="000000"/>
                <w:spacing w:val="0"/>
                <w:w w:val="100"/>
                <w:position w:val="0"/>
                <w:sz w:val="24"/>
                <w:szCs w:val="24"/>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49.7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24"/>
                <w:szCs w:val="24"/>
              </w:rPr>
              <w:t>2.3</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47.4</w:t>
            </w:r>
          </w:p>
        </w:tc>
      </w:tr>
    </w:tbl>
    <w:p>
      <w:pPr>
        <w:widowControl w:val="0"/>
        <w:spacing w:after="25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基本每股收益、每股经营活动产生的现金流量净额以报告期加权平均股本为基数计算， 本报告期加权平均股数为</w:t>
      </w:r>
      <w:r>
        <w:rPr>
          <w:color w:val="000000"/>
          <w:spacing w:val="0"/>
          <w:w w:val="100"/>
          <w:position w:val="0"/>
          <w:sz w:val="24"/>
          <w:szCs w:val="24"/>
        </w:rPr>
        <w:t>1,888,207,287</w:t>
      </w:r>
      <w:r>
        <w:rPr>
          <w:color w:val="000000"/>
          <w:spacing w:val="0"/>
          <w:w w:val="100"/>
          <w:position w:val="0"/>
        </w:rPr>
        <w:t>股，</w:t>
      </w:r>
      <w:r>
        <w:rPr>
          <w:color w:val="000000"/>
          <w:spacing w:val="0"/>
          <w:w w:val="100"/>
          <w:position w:val="0"/>
          <w:sz w:val="24"/>
          <w:szCs w:val="24"/>
        </w:rPr>
        <w:t>2017</w:t>
      </w:r>
      <w:r>
        <w:rPr>
          <w:color w:val="000000"/>
          <w:spacing w:val="0"/>
          <w:w w:val="100"/>
          <w:position w:val="0"/>
        </w:rPr>
        <w:t xml:space="preserve">年同期的加权平均股数为 </w:t>
      </w:r>
      <w:r>
        <w:rPr>
          <w:color w:val="000000"/>
          <w:spacing w:val="0"/>
          <w:w w:val="100"/>
          <w:position w:val="0"/>
          <w:sz w:val="24"/>
          <w:szCs w:val="24"/>
        </w:rPr>
        <w:t>1,450,411,554</w:t>
      </w:r>
      <w:r>
        <w:rPr>
          <w:color w:val="000000"/>
          <w:spacing w:val="0"/>
          <w:w w:val="100"/>
          <w:position w:val="0"/>
        </w:rPr>
        <w:t>股，</w:t>
      </w:r>
      <w:r>
        <w:rPr>
          <w:color w:val="000000"/>
          <w:spacing w:val="0"/>
          <w:w w:val="100"/>
          <w:position w:val="0"/>
          <w:sz w:val="24"/>
          <w:szCs w:val="24"/>
        </w:rPr>
        <w:t>2017</w:t>
      </w:r>
      <w:r>
        <w:rPr>
          <w:color w:val="000000"/>
          <w:spacing w:val="0"/>
          <w:w w:val="100"/>
          <w:position w:val="0"/>
        </w:rPr>
        <w:t>年同期调整后的加权平均股数为</w:t>
      </w:r>
      <w:r>
        <w:rPr>
          <w:color w:val="000000"/>
          <w:spacing w:val="0"/>
          <w:w w:val="100"/>
          <w:position w:val="0"/>
          <w:sz w:val="24"/>
          <w:szCs w:val="24"/>
        </w:rPr>
        <w:t>1,885,535,020</w:t>
      </w:r>
      <w:r>
        <w:rPr>
          <w:color w:val="000000"/>
          <w:spacing w:val="0"/>
          <w:w w:val="100"/>
          <w:position w:val="0"/>
        </w:rPr>
        <w:t xml:space="preserve">股；归属于 上市公司股东的每股净资产以报告期末总股数为基数计算，本报告期末总股数为 </w:t>
      </w:r>
      <w:r>
        <w:rPr>
          <w:color w:val="000000"/>
          <w:spacing w:val="0"/>
          <w:w w:val="100"/>
          <w:position w:val="0"/>
          <w:sz w:val="24"/>
          <w:szCs w:val="24"/>
        </w:rPr>
        <w:t>1,917,832,792</w:t>
      </w:r>
      <w:r>
        <w:rPr>
          <w:color w:val="000000"/>
          <w:spacing w:val="0"/>
          <w:w w:val="100"/>
          <w:position w:val="0"/>
        </w:rPr>
        <w:t>股，追溯调整后上年同期期末总股数为</w:t>
      </w:r>
      <w:r>
        <w:rPr>
          <w:color w:val="000000"/>
          <w:spacing w:val="0"/>
          <w:w w:val="100"/>
          <w:position w:val="0"/>
          <w:sz w:val="24"/>
          <w:szCs w:val="24"/>
        </w:rPr>
        <w:t>1,903,581,476</w:t>
      </w:r>
      <w:r>
        <w:rPr>
          <w:color w:val="000000"/>
          <w:spacing w:val="0"/>
          <w:w w:val="100"/>
          <w:position w:val="0"/>
        </w:rPr>
        <w:t>股。</w:t>
      </w:r>
    </w:p>
    <w:p>
      <w:pPr>
        <w:pStyle w:val="Style2"/>
        <w:keepNext w:val="0"/>
        <w:keepLines w:val="0"/>
        <w:widowControl w:val="0"/>
        <w:shd w:val="clear" w:color="auto" w:fill="auto"/>
        <w:bidi w:val="0"/>
        <w:spacing w:before="0" w:after="80" w:line="307" w:lineRule="exact"/>
        <w:ind w:left="0" w:right="0" w:firstLine="0"/>
        <w:jc w:val="left"/>
      </w:pPr>
      <w:bookmarkStart w:id="48" w:name="bookmark48"/>
      <w:r>
        <w:rPr>
          <w:b/>
          <w:bCs/>
          <w:color w:val="000000"/>
          <w:spacing w:val="0"/>
          <w:w w:val="100"/>
          <w:position w:val="0"/>
        </w:rPr>
        <w:t>八</w:t>
      </w:r>
      <w:bookmarkEnd w:id="48"/>
      <w:r>
        <w:rPr>
          <w:b/>
          <w:bCs/>
          <w:color w:val="000000"/>
          <w:spacing w:val="0"/>
          <w:w w:val="100"/>
          <w:position w:val="0"/>
        </w:rPr>
        <w:t>、境内外会计准则下会计数据差异</w:t>
      </w:r>
    </w:p>
    <w:p>
      <w:pPr>
        <w:pStyle w:val="Style2"/>
        <w:keepNext w:val="0"/>
        <w:keepLines w:val="0"/>
        <w:widowControl w:val="0"/>
        <w:shd w:val="clear" w:color="auto" w:fill="auto"/>
        <w:tabs>
          <w:tab w:pos="560" w:val="left"/>
        </w:tabs>
        <w:bidi w:val="0"/>
        <w:spacing w:before="0" w:after="80" w:line="298" w:lineRule="exact"/>
        <w:ind w:left="520" w:right="0" w:hanging="520"/>
        <w:jc w:val="left"/>
      </w:pPr>
      <w:bookmarkStart w:id="49" w:name="bookmark49"/>
      <w:r>
        <w:rPr>
          <w:rFonts w:ascii="Calibri" w:eastAsia="Calibri" w:hAnsi="Calibri" w:cs="Calibri"/>
          <w:b/>
          <w:bCs/>
          <w:color w:val="000000"/>
          <w:spacing w:val="0"/>
          <w:w w:val="100"/>
          <w:position w:val="0"/>
          <w:sz w:val="24"/>
          <w:szCs w:val="24"/>
        </w:rPr>
        <w:t>（</w:t>
      </w:r>
      <w:bookmarkEnd w:id="49"/>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同时按照国际会计准则与按中国会计准则披露的财务报告中净利润和归属于上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60" w:val="left"/>
        </w:tabs>
        <w:bidi w:val="0"/>
        <w:spacing w:before="0" w:after="80" w:line="312" w:lineRule="exact"/>
        <w:ind w:left="520" w:right="0" w:hanging="520"/>
        <w:jc w:val="left"/>
      </w:pPr>
      <w:bookmarkStart w:id="50" w:name="bookmark50"/>
      <w:r>
        <w:rPr>
          <w:rFonts w:ascii="Calibri" w:eastAsia="Calibri" w:hAnsi="Calibri" w:cs="Calibri"/>
          <w:b/>
          <w:bCs/>
          <w:color w:val="000000"/>
          <w:spacing w:val="0"/>
          <w:w w:val="100"/>
          <w:position w:val="0"/>
          <w:sz w:val="24"/>
          <w:szCs w:val="24"/>
        </w:rPr>
        <w:t>（</w:t>
      </w:r>
      <w:bookmarkEnd w:id="50"/>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同时按照境外会计准则与按中国会计准则披露的财务报告中净利润和归属于上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口适用”不适用</w:t>
      </w:r>
      <w:r>
        <w:br w:type="page"/>
      </w:r>
    </w:p>
    <w:p>
      <w:pPr>
        <w:pStyle w:val="Style2"/>
        <w:keepNext w:val="0"/>
        <w:keepLines w:val="0"/>
        <w:widowControl w:val="0"/>
        <w:shd w:val="clear" w:color="auto" w:fill="auto"/>
        <w:bidi w:val="0"/>
        <w:spacing w:before="0" w:after="320" w:line="365" w:lineRule="exact"/>
        <w:ind w:left="0" w:right="0" w:firstLine="0"/>
        <w:jc w:val="left"/>
      </w:pPr>
      <w:bookmarkStart w:id="51" w:name="bookmark51"/>
      <w:r>
        <w:rPr>
          <w:rFonts w:ascii="Calibri" w:eastAsia="Calibri" w:hAnsi="Calibri" w:cs="Calibri"/>
          <w:b/>
          <w:bCs/>
          <w:color w:val="000000"/>
          <w:spacing w:val="0"/>
          <w:w w:val="100"/>
          <w:position w:val="0"/>
          <w:sz w:val="24"/>
          <w:szCs w:val="24"/>
        </w:rPr>
        <w:t>（</w:t>
      </w:r>
      <w:bookmarkEnd w:id="51"/>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境内外会计准则差异的说明： </w:t>
      </w:r>
      <w:r>
        <w:rPr>
          <w:color w:val="000000"/>
          <w:spacing w:val="0"/>
          <w:w w:val="100"/>
          <w:position w:val="0"/>
        </w:rPr>
        <w:t>口适用”不适用</w:t>
      </w:r>
    </w:p>
    <w:p>
      <w:pPr>
        <w:pStyle w:val="Style22"/>
        <w:keepNext/>
        <w:keepLines/>
        <w:widowControl w:val="0"/>
        <w:shd w:val="clear" w:color="auto" w:fill="auto"/>
        <w:bidi w:val="0"/>
        <w:spacing w:before="0" w:after="100" w:line="365" w:lineRule="exact"/>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r>
      <w:r>
        <w:rPr>
          <w:rFonts w:ascii="Arial" w:eastAsia="Arial" w:hAnsi="Arial" w:cs="Arial"/>
          <w:color w:val="000000"/>
          <w:spacing w:val="0"/>
          <w:w w:val="100"/>
          <w:position w:val="0"/>
          <w:sz w:val="24"/>
          <w:szCs w:val="24"/>
        </w:rPr>
        <w:t>2018</w:t>
      </w:r>
      <w:r>
        <w:rPr>
          <w:color w:val="000000"/>
          <w:spacing w:val="0"/>
          <w:w w:val="100"/>
          <w:position w:val="0"/>
        </w:rPr>
        <w:t>年分季度主要财务数据</w:t>
      </w:r>
      <w:bookmarkEnd w:id="52"/>
      <w:bookmarkEnd w:id="53"/>
      <w:bookmarkEnd w:id="55"/>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266"/>
        <w:gridCol w:w="1704"/>
        <w:gridCol w:w="1699"/>
        <w:gridCol w:w="1699"/>
        <w:gridCol w:w="1694"/>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第一季度</w:t>
            </w:r>
          </w:p>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（1-3</w:t>
            </w:r>
            <w:r>
              <w:rPr>
                <w:color w:val="000000"/>
                <w:spacing w:val="0"/>
                <w:w w:val="100"/>
                <w:position w:val="0"/>
                <w:sz w:val="20"/>
                <w:szCs w:val="20"/>
              </w:rPr>
              <w:t>月份）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第二季度</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（4-6</w:t>
            </w:r>
            <w:r>
              <w:rPr>
                <w:color w:val="000000"/>
                <w:spacing w:val="0"/>
                <w:w w:val="100"/>
                <w:position w:val="0"/>
                <w:sz w:val="20"/>
                <w:szCs w:val="20"/>
              </w:rPr>
              <w:t>月份）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第三季度</w:t>
            </w:r>
          </w:p>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 xml:space="preserve">第四季度 </w:t>
            </w:r>
            <w:r>
              <w:rPr>
                <w:color w:val="000000"/>
                <w:spacing w:val="0"/>
                <w:w w:val="100"/>
                <w:position w:val="0"/>
                <w:sz w:val="19"/>
                <w:szCs w:val="19"/>
              </w:rPr>
              <w:t xml:space="preserve">（10-12 </w:t>
            </w:r>
            <w:r>
              <w:rPr>
                <w:color w:val="000000"/>
                <w:spacing w:val="0"/>
                <w:w w:val="100"/>
                <w:position w:val="0"/>
                <w:sz w:val="20"/>
                <w:szCs w:val="20"/>
              </w:rPr>
              <w:t>月份）</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1,074, 264,416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1,931,438,674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1,542, 399, 223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3,155, 392, 733</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-107,946,454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231,602,958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27,143,503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461,330,375</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 的扣除非经常性损益 后的净利润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-112,212,108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215,828,280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23,656,449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404,889,321</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-500, </w:t>
            </w:r>
            <w:r>
              <w:rPr>
                <w:color w:val="000000"/>
                <w:spacing w:val="0"/>
                <w:w w:val="100"/>
                <w:position w:val="0"/>
                <w:sz w:val="19"/>
                <w:szCs w:val="19"/>
              </w:rPr>
              <w:t>955, 270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464,672,856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-84,625,088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2,163, 560, 593</w:t>
            </w:r>
          </w:p>
        </w:tc>
      </w:tr>
    </w:tbl>
    <w:p>
      <w:pPr>
        <w:widowControl w:val="0"/>
        <w:spacing w:after="279" w:line="1" w:lineRule="exact"/>
      </w:pP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季度数据与已披露定期报告数据差异说明 口适用”不适用</w:t>
      </w:r>
    </w:p>
    <w:p>
      <w:pPr>
        <w:pStyle w:val="Style22"/>
        <w:keepNext/>
        <w:keepLines/>
        <w:widowControl w:val="0"/>
        <w:shd w:val="clear" w:color="auto" w:fill="auto"/>
        <w:bidi w:val="0"/>
        <w:spacing w:before="0" w:after="100" w:line="240" w:lineRule="auto"/>
        <w:ind w:left="0" w:right="0" w:firstLine="0"/>
        <w:jc w:val="left"/>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36"/>
        <w:gridCol w:w="1416"/>
        <w:gridCol w:w="1229"/>
        <w:gridCol w:w="1536"/>
        <w:gridCol w:w="1546"/>
      </w:tblGrid>
      <w:tr>
        <w:trPr>
          <w:trHeight w:val="64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1" w:lineRule="exact"/>
              <w:ind w:left="0" w:right="0" w:firstLine="0"/>
              <w:jc w:val="center"/>
            </w:pPr>
            <w:r>
              <w:rPr>
                <w:color w:val="000000"/>
                <w:spacing w:val="0"/>
                <w:w w:val="100"/>
                <w:position w:val="0"/>
                <w:sz w:val="24"/>
                <w:szCs w:val="24"/>
              </w:rPr>
              <w:t>2018</w:t>
            </w:r>
            <w:r>
              <w:rPr>
                <w:color w:val="000000"/>
                <w:spacing w:val="0"/>
                <w:w w:val="100"/>
                <w:position w:val="0"/>
              </w:rPr>
              <w:t>年金 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w:t>
            </w:r>
            <w:r>
              <w:rPr>
                <w:color w:val="000000"/>
                <w:spacing w:val="0"/>
                <w:w w:val="100"/>
                <w:position w:val="0"/>
              </w:rPr>
              <w:t>年金额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237,405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405,547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-145,294</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越权审批，或无正式批准文 件，或偶发性的税收返还、减</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 受的政府补助除外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58,618,096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54,936,885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62,903,262</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 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 合营企业的投资成本小于取 得投资时应享有被投资单位 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委托他人投资或管理资产的 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1416"/>
        <w:gridCol w:w="1229"/>
        <w:gridCol w:w="1536"/>
        <w:gridCol w:w="1546"/>
      </w:tblGrid>
      <w:tr>
        <w:trPr>
          <w:trHeight w:val="9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因不可抗力因素，如遭受自然 灾害而计提的各项资产减值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交易价格显失公允的交易产 生的超过公允价值部分的损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同一控制下企业合并产生的 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 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 的有效套期保值业务外，持有 交易性金融资产、交易性金融 负债产生的公允价值变动损 益，以及处置交易性金融资 产、交易性金融负债和可供出 售金融资产取得的投资收益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32,534,167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43,170,732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17,181,078</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 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 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-4,439,520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1,180,357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-5,493,583</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-3,265,283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6,698,428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-6,981,708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-10,386,204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-11,066,478</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79,968,440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96,005,745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60,113,702</w:t>
            </w:r>
          </w:p>
        </w:tc>
      </w:tr>
    </w:tbl>
    <w:p>
      <w:pPr>
        <w:pStyle w:val="Style22"/>
        <w:keepNext/>
        <w:keepLines/>
        <w:widowControl w:val="0"/>
        <w:shd w:val="clear" w:color="auto" w:fill="auto"/>
        <w:bidi w:val="0"/>
        <w:spacing w:before="0" w:after="100" w:line="240" w:lineRule="auto"/>
        <w:ind w:left="0" w:right="0" w:firstLine="0"/>
        <w:jc w:val="both"/>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对当期利润的影 响金额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其他流动资产- 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9,549,542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9,549,542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 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69,995,297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167,713,557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97,718,260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24,882,320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69,995,297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177,263,099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107,267,802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24,882,320</w:t>
            </w:r>
          </w:p>
        </w:tc>
      </w:tr>
    </w:tbl>
    <w:p>
      <w:pPr>
        <w:widowControl w:val="0"/>
        <w:spacing w:after="399" w:line="1" w:lineRule="exact"/>
      </w:pPr>
    </w:p>
    <w:p>
      <w:pPr>
        <w:pStyle w:val="Style22"/>
        <w:keepNext/>
        <w:keepLines/>
        <w:widowControl w:val="0"/>
        <w:shd w:val="clear" w:color="auto" w:fill="auto"/>
        <w:bidi w:val="0"/>
        <w:spacing w:before="0" w:after="100" w:line="240" w:lineRule="auto"/>
        <w:ind w:left="0" w:right="0" w:firstLine="0"/>
        <w:jc w:val="both"/>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口适用”不适用</w:t>
      </w:r>
    </w:p>
    <w:p>
      <w:pPr>
        <w:pStyle w:val="Style18"/>
        <w:keepNext/>
        <w:keepLines/>
        <w:widowControl w:val="0"/>
        <w:shd w:val="clear" w:color="auto" w:fill="auto"/>
        <w:bidi w:val="0"/>
        <w:spacing w:before="0" w:after="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2"/>
        <w:keepNext/>
        <w:keepLines/>
        <w:widowControl w:val="0"/>
        <w:shd w:val="clear" w:color="auto" w:fill="auto"/>
        <w:tabs>
          <w:tab w:pos="797" w:val="left"/>
        </w:tabs>
        <w:bidi w:val="0"/>
        <w:spacing w:before="0" w:after="0" w:line="471" w:lineRule="exact"/>
        <w:ind w:left="0" w:right="0" w:firstLine="0"/>
        <w:jc w:val="both"/>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w:t>
        <w:tab/>
        <w:t>报告期内公司所从事的主要业务、经营模式及行业情况说明</w:t>
      </w:r>
      <w:bookmarkEnd w:id="68"/>
      <w:bookmarkEnd w:id="69"/>
      <w:bookmarkEnd w:id="71"/>
    </w:p>
    <w:p>
      <w:pPr>
        <w:pStyle w:val="Style22"/>
        <w:keepNext/>
        <w:keepLines/>
        <w:widowControl w:val="0"/>
        <w:shd w:val="clear" w:color="auto" w:fill="auto"/>
        <w:bidi w:val="0"/>
        <w:spacing w:before="0" w:after="0" w:line="471" w:lineRule="exact"/>
        <w:ind w:left="0" w:right="0" w:firstLine="0"/>
        <w:jc w:val="both"/>
      </w:pPr>
      <w:bookmarkStart w:id="68" w:name="bookmark68"/>
      <w:bookmarkStart w:id="69" w:name="bookmark69"/>
      <w:bookmarkStart w:id="72" w:name="bookmark72"/>
      <w:bookmarkStart w:id="73" w:name="bookmark73"/>
      <w:r>
        <w:rPr>
          <w:color w:val="000000"/>
          <w:spacing w:val="0"/>
          <w:w w:val="100"/>
          <w:position w:val="0"/>
        </w:rPr>
        <w:t>（</w:t>
      </w:r>
      <w:bookmarkEnd w:id="72"/>
      <w:r>
        <w:rPr>
          <w:color w:val="000000"/>
          <w:spacing w:val="0"/>
          <w:w w:val="100"/>
          <w:position w:val="0"/>
        </w:rPr>
        <w:t>一）公司主营业务和经营模式</w:t>
      </w:r>
      <w:bookmarkEnd w:id="68"/>
      <w:bookmarkEnd w:id="69"/>
      <w:bookmarkEnd w:id="73"/>
    </w:p>
    <w:p>
      <w:pPr>
        <w:pStyle w:val="Style2"/>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公司在</w:t>
      </w:r>
      <w:r>
        <w:rPr>
          <w:color w:val="000000"/>
          <w:spacing w:val="0"/>
          <w:w w:val="100"/>
          <w:position w:val="0"/>
          <w:sz w:val="24"/>
          <w:szCs w:val="24"/>
        </w:rPr>
        <w:t>3.0</w:t>
      </w:r>
      <w:r>
        <w:rPr>
          <w:color w:val="000000"/>
          <w:spacing w:val="0"/>
          <w:w w:val="100"/>
          <w:position w:val="0"/>
        </w:rPr>
        <w:t>战略的新时期，形成了以用友云为核心，云服务、软件、金融服务融 合发展的新战略布局。公司基于移动互联网、云计算、大数据、人工智能、物联网、 区块链等新一代企业计算技术，定位社会化商业应用基础设施和企业服务产业共享平 台，推动中国数字经济与智慧社会的进步与发展。</w:t>
      </w:r>
    </w:p>
    <w:p>
      <w:pPr>
        <w:pStyle w:val="Style22"/>
        <w:keepNext/>
        <w:keepLines/>
        <w:widowControl w:val="0"/>
        <w:shd w:val="clear" w:color="auto" w:fill="auto"/>
        <w:bidi w:val="0"/>
        <w:spacing w:before="0" w:after="0" w:line="471" w:lineRule="exact"/>
        <w:ind w:left="0" w:right="0" w:firstLine="0"/>
        <w:jc w:val="both"/>
      </w:pPr>
      <w:bookmarkStart w:id="74" w:name="bookmark74"/>
      <w:bookmarkStart w:id="75" w:name="bookmark75"/>
      <w:bookmarkStart w:id="76" w:name="bookmark76"/>
      <w:bookmarkStart w:id="77" w:name="bookmark77"/>
      <w:r>
        <w:rPr>
          <w:color w:val="000000"/>
          <w:spacing w:val="0"/>
          <w:w w:val="100"/>
          <w:position w:val="0"/>
        </w:rPr>
        <w:t>1</w:t>
      </w:r>
      <w:bookmarkEnd w:id="76"/>
      <w:r>
        <w:rPr>
          <w:color w:val="000000"/>
          <w:spacing w:val="0"/>
          <w:w w:val="100"/>
          <w:position w:val="0"/>
        </w:rPr>
        <w:t>、云服务业务概要</w:t>
      </w:r>
      <w:bookmarkEnd w:id="74"/>
      <w:bookmarkEnd w:id="75"/>
      <w:bookmarkEnd w:id="77"/>
    </w:p>
    <w:p>
      <w:pPr>
        <w:pStyle w:val="Style2"/>
        <w:keepNext w:val="0"/>
        <w:keepLines w:val="0"/>
        <w:widowControl w:val="0"/>
        <w:shd w:val="clear" w:color="auto" w:fill="auto"/>
        <w:bidi w:val="0"/>
        <w:spacing w:before="0" w:after="100" w:line="471" w:lineRule="exact"/>
        <w:ind w:left="0" w:right="0" w:firstLine="520"/>
        <w:jc w:val="both"/>
        <w:sectPr>
          <w:footnotePr>
            <w:pos w:val="pageBottom"/>
            <w:numFmt w:val="decimal"/>
            <w:numRestart w:val="continuous"/>
          </w:footnotePr>
          <w:pgSz w:w="11900" w:h="16840"/>
          <w:pgMar w:top="1446" w:right="1077" w:bottom="1483" w:left="1616" w:header="0" w:footer="3" w:gutter="0"/>
          <w:cols w:space="720"/>
          <w:noEndnote/>
          <w:rtlGutter w:val="0"/>
          <w:docGrid w:linePitch="360"/>
        </w:sectPr>
      </w:pPr>
      <w:r>
        <w:rPr>
          <w:color w:val="000000"/>
          <w:spacing w:val="0"/>
          <w:w w:val="100"/>
          <w:position w:val="0"/>
        </w:rPr>
        <w:t>公司的云服务业务面向数字化转型和数字化原生企业与公共组织，提供数字化、 智能化的企业与公共组织服务。用友云作为中国领先的企业云服务平台和生态，为众 多行业的企业提供公共能力和领域服务，使其能力聚焦，快速创新，并通过聚合企业 云服务，构建强大生态，一站式服务客户，带动生态伙伴发展，推动企业服务产业的 整体发展。</w:t>
      </w:r>
    </w:p>
    <w:p>
      <w:pPr>
        <w:widowControl w:val="0"/>
        <w:spacing w:line="1" w:lineRule="exact"/>
      </w:pPr>
      <w:r>
        <w:drawing>
          <wp:anchor distT="645795" distB="1197610" distL="30480" distR="0" simplePos="0" relativeHeight="125829378" behindDoc="0" locked="0" layoutInCell="1" allowOverlap="1">
            <wp:simplePos x="0" y="0"/>
            <wp:positionH relativeFrom="page">
              <wp:posOffset>1356360</wp:posOffset>
            </wp:positionH>
            <wp:positionV relativeFrom="paragraph">
              <wp:posOffset>645795</wp:posOffset>
            </wp:positionV>
            <wp:extent cx="621665" cy="38989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11"/>
                    <a:stretch/>
                  </pic:blipFill>
                  <pic:spPr>
                    <a:xfrm>
                      <a:ext cx="621665" cy="389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1325880</wp:posOffset>
                </wp:positionH>
                <wp:positionV relativeFrom="paragraph">
                  <wp:posOffset>1240155</wp:posOffset>
                </wp:positionV>
                <wp:extent cx="484505" cy="176530"/>
                <wp:wrapNone/>
                <wp:docPr id="6" name="Shape 6"/>
                <a:graphic xmlns:a="http://schemas.openxmlformats.org/drawingml/2006/main">
                  <a:graphicData uri="http://schemas.microsoft.com/office/word/2010/wordprocessingShape">
                    <wps:wsp>
                      <wps:cNvSpPr txBox="1"/>
                      <wps:spPr>
                        <a:xfrm>
                          <a:ext cx="484505" cy="176530"/>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6"/>
                                <w:szCs w:val="16"/>
                              </w:rPr>
                            </w:pPr>
                            <w:r>
                              <w:rPr>
                                <w:color w:val="FFFFFF"/>
                                <w:spacing w:val="0"/>
                                <w:w w:val="100"/>
                                <w:position w:val="0"/>
                                <w:sz w:val="16"/>
                                <w:szCs w:val="16"/>
                              </w:rPr>
                              <w:t>能力服务</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104.40000000000001pt;margin-top:97.650000000000006pt;width:38.149999999999999pt;height:13.9pt;z-index:251657729;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6"/>
                          <w:szCs w:val="16"/>
                        </w:rPr>
                      </w:pPr>
                      <w:r>
                        <w:rPr>
                          <w:color w:val="FFFFFF"/>
                          <w:spacing w:val="0"/>
                          <w:w w:val="100"/>
                          <w:position w:val="0"/>
                          <w:sz w:val="16"/>
                          <w:szCs w:val="16"/>
                        </w:rPr>
                        <w:t>能力服务</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1362710</wp:posOffset>
                </wp:positionH>
                <wp:positionV relativeFrom="paragraph">
                  <wp:posOffset>191770</wp:posOffset>
                </wp:positionV>
                <wp:extent cx="448310" cy="289560"/>
                <wp:wrapNone/>
                <wp:docPr id="8" name="Shape 8"/>
                <a:graphic xmlns:a="http://schemas.openxmlformats.org/drawingml/2006/main">
                  <a:graphicData uri="http://schemas.microsoft.com/office/word/2010/wordprocessingShape">
                    <wps:wsp>
                      <wps:cNvSpPr txBox="1"/>
                      <wps:spPr>
                        <a:xfrm>
                          <a:ext cx="448310" cy="289560"/>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78" w:lineRule="exact"/>
                              <w:ind w:left="0" w:right="0" w:firstLine="0"/>
                              <w:jc w:val="center"/>
                              <w:rPr>
                                <w:sz w:val="24"/>
                                <w:szCs w:val="24"/>
                              </w:rPr>
                            </w:pPr>
                            <w:r>
                              <w:rPr>
                                <w:color w:val="FFFFFF"/>
                                <w:spacing w:val="0"/>
                                <w:w w:val="100"/>
                                <w:position w:val="0"/>
                                <w:sz w:val="16"/>
                                <w:szCs w:val="16"/>
                              </w:rPr>
                              <w:t xml:space="preserve">业务服务 </w:t>
                            </w:r>
                            <w:r>
                              <w:rPr>
                                <w:rFonts w:ascii="Calibri" w:eastAsia="Calibri" w:hAnsi="Calibri" w:cs="Calibri"/>
                                <w:b/>
                                <w:bCs/>
                                <w:color w:val="FFFFFF"/>
                                <w:spacing w:val="0"/>
                                <w:w w:val="100"/>
                                <w:position w:val="0"/>
                                <w:sz w:val="24"/>
                                <w:szCs w:val="24"/>
                              </w:rPr>
                              <w:t>BaaS</w:t>
                            </w:r>
                          </w:p>
                        </w:txbxContent>
                      </wps:txbx>
                      <wps:bodyPr lIns="0" tIns="0" rIns="0" bIns="0">
                        <a:noAutoFit/>
                      </wps:bodyPr>
                    </wps:wsp>
                  </a:graphicData>
                </a:graphic>
              </wp:anchor>
            </w:drawing>
          </mc:Choice>
          <mc:Fallback>
            <w:pict>
              <v:shape id="_x0000_s1034" type="#_x0000_t202" style="position:absolute;margin-left:107.3pt;margin-top:15.1pt;width:35.300000000000004pt;height:22.800000000000001pt;z-index:251657731;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78" w:lineRule="exact"/>
                        <w:ind w:left="0" w:right="0" w:firstLine="0"/>
                        <w:jc w:val="center"/>
                        <w:rPr>
                          <w:sz w:val="24"/>
                          <w:szCs w:val="24"/>
                        </w:rPr>
                      </w:pPr>
                      <w:r>
                        <w:rPr>
                          <w:color w:val="FFFFFF"/>
                          <w:spacing w:val="0"/>
                          <w:w w:val="100"/>
                          <w:position w:val="0"/>
                          <w:sz w:val="16"/>
                          <w:szCs w:val="16"/>
                        </w:rPr>
                        <w:t xml:space="preserve">业务服务 </w:t>
                      </w:r>
                      <w:r>
                        <w:rPr>
                          <w:rFonts w:ascii="Calibri" w:eastAsia="Calibri" w:hAnsi="Calibri" w:cs="Calibri"/>
                          <w:b/>
                          <w:bCs/>
                          <w:color w:val="FFFFFF"/>
                          <w:spacing w:val="0"/>
                          <w:w w:val="100"/>
                          <w:position w:val="0"/>
                          <w:sz w:val="24"/>
                          <w:szCs w:val="24"/>
                        </w:rPr>
                        <w:t>BaaS</w:t>
                      </w:r>
                    </w:p>
                  </w:txbxContent>
                </v:textbox>
                <w10:wrap anchorx="page"/>
              </v:shape>
            </w:pict>
          </mc:Fallback>
        </mc:AlternateContent>
      </w:r>
      <w:r>
        <w:drawing>
          <wp:anchor distT="60960" distB="1207135" distL="0" distR="0" simplePos="0" relativeHeight="125829379" behindDoc="0" locked="0" layoutInCell="1" allowOverlap="1">
            <wp:simplePos x="0" y="0"/>
            <wp:positionH relativeFrom="page">
              <wp:posOffset>1956435</wp:posOffset>
            </wp:positionH>
            <wp:positionV relativeFrom="paragraph">
              <wp:posOffset>60960</wp:posOffset>
            </wp:positionV>
            <wp:extent cx="2840990" cy="96901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2840990" cy="9690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1980565</wp:posOffset>
                </wp:positionH>
                <wp:positionV relativeFrom="paragraph">
                  <wp:posOffset>1216025</wp:posOffset>
                </wp:positionV>
                <wp:extent cx="2749550" cy="271145"/>
                <wp:wrapNone/>
                <wp:docPr id="12" name="Shape 12"/>
                <a:graphic xmlns:a="http://schemas.openxmlformats.org/drawingml/2006/main">
                  <a:graphicData uri="http://schemas.microsoft.com/office/word/2010/wordprocessingShape">
                    <wps:wsp>
                      <wps:cNvSpPr txBox="1"/>
                      <wps:spPr>
                        <a:xfrm>
                          <a:ext cx="2749550" cy="271145"/>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30" w:lineRule="exact"/>
                              <w:ind w:left="0" w:right="0" w:firstLine="0"/>
                              <w:jc w:val="left"/>
                            </w:pPr>
                            <w:r>
                              <w:rPr>
                                <w:color w:val="FFFFFF"/>
                                <w:spacing w:val="0"/>
                                <w:w w:val="100"/>
                                <w:position w:val="0"/>
                              </w:rPr>
                              <w:t>事项' 艇、电子建</w:t>
                            </w:r>
                            <w:r>
                              <w:rPr>
                                <w:spacing w:val="0"/>
                                <w:w w:val="100"/>
                                <w:position w:val="0"/>
                              </w:rPr>
                              <w:t>封浦、影像、报告、支付、鲸飒</w:t>
                            </w:r>
                            <w:r>
                              <w:rPr>
                                <w:rFonts w:ascii="Arial" w:eastAsia="Arial" w:hAnsi="Arial" w:cs="Arial"/>
                                <w:color w:val="FFFFFF"/>
                                <w:spacing w:val="0"/>
                                <w:w w:val="100"/>
                                <w:position w:val="0"/>
                                <w:sz w:val="12"/>
                                <w:szCs w:val="12"/>
                              </w:rPr>
                              <w:t>raX</w:t>
                            </w:r>
                            <w:r>
                              <w:rPr>
                                <w:color w:val="FFFFFF"/>
                                <w:spacing w:val="0"/>
                                <w:w w:val="100"/>
                                <w:position w:val="0"/>
                              </w:rPr>
                              <w:t>考</w:t>
                            </w:r>
                            <w:r>
                              <w:rPr>
                                <w:spacing w:val="0"/>
                                <w:w w:val="100"/>
                                <w:position w:val="0"/>
                              </w:rPr>
                              <w:t>勒、</w:t>
                            </w:r>
                            <w:r>
                              <w:rPr>
                                <w:rFonts w:ascii="Arial" w:eastAsia="Arial" w:hAnsi="Arial" w:cs="Arial"/>
                                <w:spacing w:val="0"/>
                                <w:w w:val="100"/>
                                <w:position w:val="0"/>
                                <w:sz w:val="12"/>
                                <w:szCs w:val="12"/>
                              </w:rPr>
                              <w:t xml:space="preserve">M </w:t>
                            </w:r>
                            <w:r>
                              <w:rPr>
                                <w:color w:val="FFFFFF"/>
                                <w:spacing w:val="0"/>
                                <w:w w:val="100"/>
                                <w:position w:val="0"/>
                              </w:rPr>
                              <w:t xml:space="preserve">通信' </w:t>
                            </w:r>
                            <w:r>
                              <w:rPr>
                                <w:spacing w:val="0"/>
                                <w:w w:val="100"/>
                                <w:position w:val="0"/>
                              </w:rPr>
                              <w:t>瞰、物料、</w:t>
                            </w:r>
                            <w:r>
                              <w:rPr>
                                <w:rFonts w:ascii="Arial" w:eastAsia="Arial" w:hAnsi="Arial" w:cs="Arial"/>
                                <w:spacing w:val="0"/>
                                <w:w w:val="100"/>
                                <w:position w:val="0"/>
                                <w:sz w:val="12"/>
                                <w:szCs w:val="12"/>
                              </w:rPr>
                              <w:t>BOM.</w:t>
                            </w:r>
                            <w:r>
                              <w:rPr>
                                <w:spacing w:val="0"/>
                                <w:w w:val="100"/>
                                <w:position w:val="0"/>
                              </w:rPr>
                              <w:t>供应商、</w:t>
                            </w:r>
                            <w:r>
                              <w:rPr>
                                <w:color w:val="FFFFFF"/>
                                <w:spacing w:val="0"/>
                                <w:w w:val="100"/>
                                <w:position w:val="0"/>
                              </w:rPr>
                              <w:t>客户、</w:t>
                            </w:r>
                            <w:r>
                              <w:rPr>
                                <w:spacing w:val="0"/>
                                <w:w w:val="100"/>
                                <w:position w:val="0"/>
                              </w:rPr>
                              <w:t>商品、订单、价格、评价、衣益、项目、</w:t>
                            </w:r>
                            <w:r>
                              <w:rPr>
                                <w:rFonts w:ascii="Arial" w:eastAsia="Arial" w:hAnsi="Arial" w:cs="Arial"/>
                                <w:color w:val="FFFFFF"/>
                                <w:spacing w:val="0"/>
                                <w:w w:val="100"/>
                                <w:position w:val="0"/>
                                <w:sz w:val="8"/>
                                <w:szCs w:val="8"/>
                              </w:rPr>
                              <w:t>•</w:t>
                            </w:r>
                            <w:r>
                              <w:rPr>
                                <w:color w:val="FFFFFF"/>
                                <w:spacing w:val="0"/>
                                <w:w w:val="100"/>
                                <w:position w:val="0"/>
                              </w:rPr>
                              <w:t xml:space="preserve">没凿 资产' </w:t>
                            </w:r>
                            <w:r>
                              <w:rPr>
                                <w:spacing w:val="0"/>
                                <w:w w:val="100"/>
                                <w:position w:val="0"/>
                              </w:rPr>
                              <w:t>物联锋识、</w:t>
                            </w:r>
                            <w:r>
                              <w:rPr>
                                <w:color w:val="FFFFFF"/>
                                <w:spacing w:val="0"/>
                                <w:w w:val="100"/>
                                <w:position w:val="0"/>
                              </w:rPr>
                              <w:t>电子签章、电子</w:t>
                            </w:r>
                            <w:r>
                              <w:rPr>
                                <w:spacing w:val="0"/>
                                <w:w w:val="100"/>
                                <w:position w:val="0"/>
                              </w:rPr>
                              <w:t>合同、</w:t>
                            </w:r>
                            <w:r>
                              <w:rPr>
                                <w:color w:val="FFFFFF"/>
                                <w:spacing w:val="0"/>
                                <w:w w:val="100"/>
                                <w:position w:val="0"/>
                              </w:rPr>
                              <w:t>云表单、</w:t>
                            </w:r>
                            <w:r>
                              <w:rPr>
                                <w:spacing w:val="0"/>
                                <w:w w:val="100"/>
                                <w:position w:val="0"/>
                              </w:rPr>
                              <w:t>油印、云报裁</w:t>
                            </w:r>
                            <w:r>
                              <w:rPr>
                                <w:color w:val="FFFFFF"/>
                                <w:spacing w:val="0"/>
                                <w:w w:val="100"/>
                                <w:position w:val="0"/>
                              </w:rPr>
                              <w:t>生态能</w:t>
                            </w:r>
                            <w:r>
                              <w:rPr>
                                <w:spacing w:val="0"/>
                                <w:w w:val="100"/>
                                <w:position w:val="0"/>
                              </w:rPr>
                              <w:t>力整…</w:t>
                            </w:r>
                          </w:p>
                        </w:txbxContent>
                      </wps:txbx>
                      <wps:bodyPr lIns="0" tIns="0" rIns="0" bIns="0">
                        <a:noAutoFit/>
                      </wps:bodyPr>
                    </wps:wsp>
                  </a:graphicData>
                </a:graphic>
              </wp:anchor>
            </w:drawing>
          </mc:Choice>
          <mc:Fallback>
            <w:pict>
              <v:shape id="_x0000_s1038" type="#_x0000_t202" style="position:absolute;margin-left:155.95000000000002pt;margin-top:95.75pt;width:216.5pt;height:21.350000000000001pt;z-index:251657733;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30" w:lineRule="exact"/>
                        <w:ind w:left="0" w:right="0" w:firstLine="0"/>
                        <w:jc w:val="left"/>
                      </w:pPr>
                      <w:r>
                        <w:rPr>
                          <w:color w:val="FFFFFF"/>
                          <w:spacing w:val="0"/>
                          <w:w w:val="100"/>
                          <w:position w:val="0"/>
                        </w:rPr>
                        <w:t>事项' 艇、电子建</w:t>
                      </w:r>
                      <w:r>
                        <w:rPr>
                          <w:spacing w:val="0"/>
                          <w:w w:val="100"/>
                          <w:position w:val="0"/>
                        </w:rPr>
                        <w:t>封浦、影像、报告、支付、鲸飒</w:t>
                      </w:r>
                      <w:r>
                        <w:rPr>
                          <w:rFonts w:ascii="Arial" w:eastAsia="Arial" w:hAnsi="Arial" w:cs="Arial"/>
                          <w:color w:val="FFFFFF"/>
                          <w:spacing w:val="0"/>
                          <w:w w:val="100"/>
                          <w:position w:val="0"/>
                          <w:sz w:val="12"/>
                          <w:szCs w:val="12"/>
                        </w:rPr>
                        <w:t>raX</w:t>
                      </w:r>
                      <w:r>
                        <w:rPr>
                          <w:color w:val="FFFFFF"/>
                          <w:spacing w:val="0"/>
                          <w:w w:val="100"/>
                          <w:position w:val="0"/>
                        </w:rPr>
                        <w:t>考</w:t>
                      </w:r>
                      <w:r>
                        <w:rPr>
                          <w:spacing w:val="0"/>
                          <w:w w:val="100"/>
                          <w:position w:val="0"/>
                        </w:rPr>
                        <w:t>勒、</w:t>
                      </w:r>
                      <w:r>
                        <w:rPr>
                          <w:rFonts w:ascii="Arial" w:eastAsia="Arial" w:hAnsi="Arial" w:cs="Arial"/>
                          <w:spacing w:val="0"/>
                          <w:w w:val="100"/>
                          <w:position w:val="0"/>
                          <w:sz w:val="12"/>
                          <w:szCs w:val="12"/>
                        </w:rPr>
                        <w:t xml:space="preserve">M </w:t>
                      </w:r>
                      <w:r>
                        <w:rPr>
                          <w:color w:val="FFFFFF"/>
                          <w:spacing w:val="0"/>
                          <w:w w:val="100"/>
                          <w:position w:val="0"/>
                        </w:rPr>
                        <w:t xml:space="preserve">通信' </w:t>
                      </w:r>
                      <w:r>
                        <w:rPr>
                          <w:spacing w:val="0"/>
                          <w:w w:val="100"/>
                          <w:position w:val="0"/>
                        </w:rPr>
                        <w:t>瞰、物料、</w:t>
                      </w:r>
                      <w:r>
                        <w:rPr>
                          <w:rFonts w:ascii="Arial" w:eastAsia="Arial" w:hAnsi="Arial" w:cs="Arial"/>
                          <w:spacing w:val="0"/>
                          <w:w w:val="100"/>
                          <w:position w:val="0"/>
                          <w:sz w:val="12"/>
                          <w:szCs w:val="12"/>
                        </w:rPr>
                        <w:t>BOM.</w:t>
                      </w:r>
                      <w:r>
                        <w:rPr>
                          <w:spacing w:val="0"/>
                          <w:w w:val="100"/>
                          <w:position w:val="0"/>
                        </w:rPr>
                        <w:t>供应商、</w:t>
                      </w:r>
                      <w:r>
                        <w:rPr>
                          <w:color w:val="FFFFFF"/>
                          <w:spacing w:val="0"/>
                          <w:w w:val="100"/>
                          <w:position w:val="0"/>
                        </w:rPr>
                        <w:t>客户、</w:t>
                      </w:r>
                      <w:r>
                        <w:rPr>
                          <w:spacing w:val="0"/>
                          <w:w w:val="100"/>
                          <w:position w:val="0"/>
                        </w:rPr>
                        <w:t>商品、订单、价格、评价、衣益、项目、</w:t>
                      </w:r>
                      <w:r>
                        <w:rPr>
                          <w:rFonts w:ascii="Arial" w:eastAsia="Arial" w:hAnsi="Arial" w:cs="Arial"/>
                          <w:color w:val="FFFFFF"/>
                          <w:spacing w:val="0"/>
                          <w:w w:val="100"/>
                          <w:position w:val="0"/>
                          <w:sz w:val="8"/>
                          <w:szCs w:val="8"/>
                        </w:rPr>
                        <w:t>•</w:t>
                      </w:r>
                      <w:r>
                        <w:rPr>
                          <w:color w:val="FFFFFF"/>
                          <w:spacing w:val="0"/>
                          <w:w w:val="100"/>
                          <w:position w:val="0"/>
                        </w:rPr>
                        <w:t xml:space="preserve">没凿 资产' </w:t>
                      </w:r>
                      <w:r>
                        <w:rPr>
                          <w:spacing w:val="0"/>
                          <w:w w:val="100"/>
                          <w:position w:val="0"/>
                        </w:rPr>
                        <w:t>物联锋识、</w:t>
                      </w:r>
                      <w:r>
                        <w:rPr>
                          <w:color w:val="FFFFFF"/>
                          <w:spacing w:val="0"/>
                          <w:w w:val="100"/>
                          <w:position w:val="0"/>
                        </w:rPr>
                        <w:t>电子签章、电子</w:t>
                      </w:r>
                      <w:r>
                        <w:rPr>
                          <w:spacing w:val="0"/>
                          <w:w w:val="100"/>
                          <w:position w:val="0"/>
                        </w:rPr>
                        <w:t>合同、</w:t>
                      </w:r>
                      <w:r>
                        <w:rPr>
                          <w:color w:val="FFFFFF"/>
                          <w:spacing w:val="0"/>
                          <w:w w:val="100"/>
                          <w:position w:val="0"/>
                        </w:rPr>
                        <w:t>云表单、</w:t>
                      </w:r>
                      <w:r>
                        <w:rPr>
                          <w:spacing w:val="0"/>
                          <w:w w:val="100"/>
                          <w:position w:val="0"/>
                        </w:rPr>
                        <w:t>油印、云报裁</w:t>
                      </w:r>
                      <w:r>
                        <w:rPr>
                          <w:color w:val="FFFFFF"/>
                          <w:spacing w:val="0"/>
                          <w:w w:val="100"/>
                          <w:position w:val="0"/>
                        </w:rPr>
                        <w:t>生态能</w:t>
                      </w:r>
                      <w:r>
                        <w:rPr>
                          <w:spacing w:val="0"/>
                          <w:w w:val="100"/>
                          <w:position w:val="0"/>
                        </w:rPr>
                        <w:t>力整…</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1968500</wp:posOffset>
                </wp:positionH>
                <wp:positionV relativeFrom="paragraph">
                  <wp:posOffset>121920</wp:posOffset>
                </wp:positionV>
                <wp:extent cx="1256030" cy="311150"/>
                <wp:wrapNone/>
                <wp:docPr id="14" name="Shape 14"/>
                <a:graphic xmlns:a="http://schemas.openxmlformats.org/drawingml/2006/main">
                  <a:graphicData uri="http://schemas.microsoft.com/office/word/2010/wordprocessingShape">
                    <wps:wsp>
                      <wps:cNvSpPr txBox="1"/>
                      <wps:spPr>
                        <a:xfrm>
                          <a:ext cx="1256030" cy="311150"/>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51" w:lineRule="exact"/>
                              <w:ind w:left="0" w:right="0" w:firstLine="420"/>
                              <w:jc w:val="left"/>
                              <w:rPr>
                                <w:sz w:val="12"/>
                                <w:szCs w:val="12"/>
                              </w:rPr>
                            </w:pPr>
                            <w:r>
                              <w:rPr>
                                <w:color w:val="FFFFFF"/>
                                <w:spacing w:val="0"/>
                                <w:w w:val="100"/>
                                <w:position w:val="0"/>
                                <w:sz w:val="12"/>
                                <w:szCs w:val="12"/>
                              </w:rPr>
                              <w:t>付、社会用</w:t>
                            </w:r>
                            <w:r>
                              <w:rPr>
                                <w:spacing w:val="0"/>
                                <w:w w:val="100"/>
                                <w:position w:val="0"/>
                                <w:sz w:val="12"/>
                                <w:szCs w:val="12"/>
                              </w:rPr>
                              <w:t>丑晦 商</w:t>
                            </w:r>
                            <w:r>
                              <w:rPr>
                                <w:color w:val="FFFFFF"/>
                                <w:spacing w:val="0"/>
                                <w:w w:val="100"/>
                                <w:position w:val="0"/>
                                <w:sz w:val="12"/>
                                <w:szCs w:val="12"/>
                              </w:rPr>
                              <w:t>大确 聘月咨</w:t>
                            </w:r>
                            <w:r>
                              <w:rPr>
                                <w:spacing w:val="0"/>
                                <w:w w:val="100"/>
                                <w:position w:val="0"/>
                                <w:sz w:val="12"/>
                                <w:szCs w:val="12"/>
                              </w:rPr>
                              <w:t>祸交易蹈、文</w:t>
                            </w:r>
                          </w:p>
                        </w:txbxContent>
                      </wps:txbx>
                      <wps:bodyPr lIns="0" tIns="0" rIns="0" bIns="0">
                        <a:noAutoFit/>
                      </wps:bodyPr>
                    </wps:wsp>
                  </a:graphicData>
                </a:graphic>
              </wp:anchor>
            </w:drawing>
          </mc:Choice>
          <mc:Fallback>
            <w:pict>
              <v:shape id="_x0000_s1040" type="#_x0000_t202" style="position:absolute;margin-left:155.pt;margin-top:9.5999999999999996pt;width:98.900000000000006pt;height:24.5pt;z-index:251657735;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151" w:lineRule="exact"/>
                        <w:ind w:left="0" w:right="0" w:firstLine="420"/>
                        <w:jc w:val="left"/>
                        <w:rPr>
                          <w:sz w:val="12"/>
                          <w:szCs w:val="12"/>
                        </w:rPr>
                      </w:pPr>
                      <w:r>
                        <w:rPr>
                          <w:color w:val="FFFFFF"/>
                          <w:spacing w:val="0"/>
                          <w:w w:val="100"/>
                          <w:position w:val="0"/>
                          <w:sz w:val="12"/>
                          <w:szCs w:val="12"/>
                        </w:rPr>
                        <w:t>付、社会用</w:t>
                      </w:r>
                      <w:r>
                        <w:rPr>
                          <w:spacing w:val="0"/>
                          <w:w w:val="100"/>
                          <w:position w:val="0"/>
                          <w:sz w:val="12"/>
                          <w:szCs w:val="12"/>
                        </w:rPr>
                        <w:t>丑晦 商</w:t>
                      </w:r>
                      <w:r>
                        <w:rPr>
                          <w:color w:val="FFFFFF"/>
                          <w:spacing w:val="0"/>
                          <w:w w:val="100"/>
                          <w:position w:val="0"/>
                          <w:sz w:val="12"/>
                          <w:szCs w:val="12"/>
                        </w:rPr>
                        <w:t>大确 聘月咨</w:t>
                      </w:r>
                      <w:r>
                        <w:rPr>
                          <w:spacing w:val="0"/>
                          <w:w w:val="100"/>
                          <w:position w:val="0"/>
                          <w:sz w:val="12"/>
                          <w:szCs w:val="12"/>
                        </w:rPr>
                        <w:t>祸交易蹈、文</w:t>
                      </w:r>
                    </w:p>
                  </w:txbxContent>
                </v:textbox>
                <w10:wrap anchorx="page"/>
              </v:shape>
            </w:pict>
          </mc:Fallback>
        </mc:AlternateContent>
      </w:r>
      <w:r>
        <w:drawing>
          <wp:anchor distT="0" distB="676275" distL="207010" distR="0" simplePos="0" relativeHeight="125829380" behindDoc="0" locked="0" layoutInCell="1" allowOverlap="1">
            <wp:simplePos x="0" y="0"/>
            <wp:positionH relativeFrom="page">
              <wp:posOffset>5175250</wp:posOffset>
            </wp:positionH>
            <wp:positionV relativeFrom="paragraph">
              <wp:posOffset>0</wp:posOffset>
            </wp:positionV>
            <wp:extent cx="1158240" cy="156083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1158240" cy="15608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4968240</wp:posOffset>
                </wp:positionH>
                <wp:positionV relativeFrom="paragraph">
                  <wp:posOffset>594360</wp:posOffset>
                </wp:positionV>
                <wp:extent cx="103505" cy="344170"/>
                <wp:wrapNone/>
                <wp:docPr id="18" name="Shape 18"/>
                <a:graphic xmlns:a="http://schemas.openxmlformats.org/drawingml/2006/main">
                  <a:graphicData uri="http://schemas.microsoft.com/office/word/2010/wordprocessingShape">
                    <wps:wsp>
                      <wps:cNvSpPr txBox="1"/>
                      <wps:spPr>
                        <a:xfrm>
                          <a:ext cx="103505" cy="344170"/>
                        </a:xfrm>
                        <a:prstGeom prst="rect"/>
                        <a:noFill/>
                      </wps:spPr>
                      <wps:txbx>
                        <w:txbxContent>
                          <w:p>
                            <w:pPr>
                              <w:pStyle w:val="Style49"/>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数路脂答</w:t>
                            </w:r>
                          </w:p>
                        </w:txbxContent>
                      </wps:txbx>
                      <wps:bodyPr upright="1" vert="eaVert" lIns="0" tIns="0" rIns="0" bIns="0">
                        <a:noAutoFit/>
                      </wps:bodyPr>
                    </wps:wsp>
                  </a:graphicData>
                </a:graphic>
              </wp:anchor>
            </w:drawing>
          </mc:Choice>
          <mc:Fallback>
            <w:pict>
              <v:shape id="_x0000_s1044" type="#_x0000_t202" style="position:absolute;margin-left:391.19999999999999pt;margin-top:46.800000000000004pt;width:8.1500000000000004pt;height:27.100000000000001pt;z-index:251657737;mso-wrap-distance-left:0;mso-wrap-distance-right:0;mso-position-horizontal-relative:page" filled="f" stroked="f">
                <v:textbox style="layout-flow:vertical-ideographic" inset="0,0,0,0">
                  <w:txbxContent>
                    <w:p>
                      <w:pPr>
                        <w:pStyle w:val="Style49"/>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数路脂答</w:t>
                      </w:r>
                    </w:p>
                  </w:txbxContent>
                </v:textbox>
                <w10:wrap anchorx="page"/>
              </v:shape>
            </w:pict>
          </mc:Fallback>
        </mc:AlternateContent>
      </w:r>
      <w:r>
        <mc:AlternateContent>
          <mc:Choice Requires="wps">
            <w:drawing>
              <wp:anchor distT="1706880" distB="231140" distL="0" distR="0" simplePos="0" relativeHeight="125829381" behindDoc="0" locked="0" layoutInCell="1" allowOverlap="1">
                <wp:simplePos x="0" y="0"/>
                <wp:positionH relativeFrom="page">
                  <wp:posOffset>1136650</wp:posOffset>
                </wp:positionH>
                <wp:positionV relativeFrom="paragraph">
                  <wp:posOffset>1706880</wp:posOffset>
                </wp:positionV>
                <wp:extent cx="676910" cy="295910"/>
                <wp:wrapTopAndBottom/>
                <wp:docPr id="20" name="Shape 20"/>
                <a:graphic xmlns:a="http://schemas.openxmlformats.org/drawingml/2006/main">
                  <a:graphicData uri="http://schemas.microsoft.com/office/word/2010/wordprocessingShape">
                    <wps:wsp>
                      <wps:cNvSpPr txBox="1"/>
                      <wps:spPr>
                        <a:xfrm>
                          <a:ext cx="676910" cy="295910"/>
                        </a:xfrm>
                        <a:prstGeom prst="rect"/>
                        <a:noFill/>
                      </wps:spPr>
                      <wps:txbx>
                        <w:txbxContent>
                          <w:p>
                            <w:pPr>
                              <w:pStyle w:val="Style51"/>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after="0"/>
                              <w:ind w:right="0"/>
                              <w:jc w:val="left"/>
                            </w:pPr>
                            <w:r>
                              <w:rPr>
                                <w:rFonts w:ascii="SimHei" w:eastAsia="SimHei" w:hAnsi="SimHei" w:cs="SimHei"/>
                                <w:b w:val="0"/>
                                <w:bCs w:val="0"/>
                                <w:color w:val="EFD2B7"/>
                                <w:spacing w:val="0"/>
                                <w:w w:val="100"/>
                                <w:position w:val="0"/>
                                <w:sz w:val="16"/>
                                <w:szCs w:val="16"/>
                              </w:rPr>
                              <w:t>#</w:t>
                            </w:r>
                            <w:r>
                              <w:rPr>
                                <w:rFonts w:ascii="SimHei" w:eastAsia="SimHei" w:hAnsi="SimHei" w:cs="SimHei"/>
                                <w:b w:val="0"/>
                                <w:bCs w:val="0"/>
                                <w:color w:val="FFFFFF"/>
                                <w:spacing w:val="0"/>
                                <w:w w:val="100"/>
                                <w:position w:val="0"/>
                                <w:sz w:val="16"/>
                                <w:szCs w:val="16"/>
                              </w:rPr>
                              <w:t xml:space="preserve">平台服务 </w:t>
                            </w:r>
                            <w:r>
                              <w:rPr>
                                <w:color w:val="FFFFFF"/>
                                <w:spacing w:val="0"/>
                                <w:w w:val="100"/>
                                <w:position w:val="0"/>
                              </w:rPr>
                              <w:t>GPaaS</w:t>
                            </w:r>
                          </w:p>
                        </w:txbxContent>
                      </wps:txbx>
                      <wps:bodyPr lIns="0" tIns="0" rIns="0" bIns="0">
                        <a:noAutoFit/>
                      </wps:bodyPr>
                    </wps:wsp>
                  </a:graphicData>
                </a:graphic>
              </wp:anchor>
            </w:drawing>
          </mc:Choice>
          <mc:Fallback>
            <w:pict>
              <v:shape id="_x0000_s1046" type="#_x0000_t202" style="position:absolute;margin-left:89.5pt;margin-top:134.40000000000001pt;width:53.300000000000004pt;height:23.300000000000001pt;z-index:-125829372;mso-wrap-distance-left:0;mso-wrap-distance-top:134.40000000000001pt;mso-wrap-distance-right:0;mso-wrap-distance-bottom:18.199999999999999pt;mso-position-horizontal-relative:page" filled="f" stroked="f">
                <v:textbox inset="0,0,0,0">
                  <w:txbxContent>
                    <w:p>
                      <w:pPr>
                        <w:pStyle w:val="Style51"/>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after="0"/>
                        <w:ind w:right="0"/>
                        <w:jc w:val="left"/>
                      </w:pPr>
                      <w:r>
                        <w:rPr>
                          <w:rFonts w:ascii="SimHei" w:eastAsia="SimHei" w:hAnsi="SimHei" w:cs="SimHei"/>
                          <w:b w:val="0"/>
                          <w:bCs w:val="0"/>
                          <w:color w:val="EFD2B7"/>
                          <w:spacing w:val="0"/>
                          <w:w w:val="100"/>
                          <w:position w:val="0"/>
                          <w:sz w:val="16"/>
                          <w:szCs w:val="16"/>
                        </w:rPr>
                        <w:t>#</w:t>
                      </w:r>
                      <w:r>
                        <w:rPr>
                          <w:rFonts w:ascii="SimHei" w:eastAsia="SimHei" w:hAnsi="SimHei" w:cs="SimHei"/>
                          <w:b w:val="0"/>
                          <w:bCs w:val="0"/>
                          <w:color w:val="FFFFFF"/>
                          <w:spacing w:val="0"/>
                          <w:w w:val="100"/>
                          <w:position w:val="0"/>
                          <w:sz w:val="16"/>
                          <w:szCs w:val="16"/>
                        </w:rPr>
                        <w:t xml:space="preserve">平台服务 </w:t>
                      </w:r>
                      <w:r>
                        <w:rPr>
                          <w:color w:val="FFFFFF"/>
                          <w:spacing w:val="0"/>
                          <w:w w:val="100"/>
                          <w:position w:val="0"/>
                        </w:rPr>
                        <w:t>GPaaS</w:t>
                      </w:r>
                    </w:p>
                  </w:txbxContent>
                </v:textbox>
                <w10:wrap type="topAndBottom" anchorx="page"/>
              </v:shape>
            </w:pict>
          </mc:Fallback>
        </mc:AlternateContent>
      </w:r>
      <w:r>
        <mc:AlternateContent>
          <mc:Choice Requires="wps">
            <w:drawing>
              <wp:anchor distT="1746250" distB="277495" distL="0" distR="0" simplePos="0" relativeHeight="125829383" behindDoc="0" locked="0" layoutInCell="1" allowOverlap="1">
                <wp:simplePos x="0" y="0"/>
                <wp:positionH relativeFrom="page">
                  <wp:posOffset>2014220</wp:posOffset>
                </wp:positionH>
                <wp:positionV relativeFrom="paragraph">
                  <wp:posOffset>1746250</wp:posOffset>
                </wp:positionV>
                <wp:extent cx="280670" cy="210185"/>
                <wp:wrapTopAndBottom/>
                <wp:docPr id="22" name="Shape 22"/>
                <a:graphic xmlns:a="http://schemas.openxmlformats.org/drawingml/2006/main">
                  <a:graphicData uri="http://schemas.microsoft.com/office/word/2010/wordprocessingShape">
                    <wps:wsp>
                      <wps:cNvSpPr txBox="1"/>
                      <wps:spPr>
                        <a:xfrm>
                          <a:ext cx="280670" cy="210185"/>
                        </a:xfrm>
                        <a:prstGeom prst="rect"/>
                        <a:noFill/>
                      </wps:spPr>
                      <wps:txbx>
                        <w:txbxContent>
                          <w:p>
                            <w:pPr>
                              <w:pStyle w:val="Style55"/>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应用支</w:t>
                            </w:r>
                          </w:p>
                          <w:p>
                            <w:pPr>
                              <w:pStyle w:val="Style55"/>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撑蹒</w:t>
                            </w:r>
                          </w:p>
                        </w:txbxContent>
                      </wps:txbx>
                      <wps:bodyPr lIns="0" tIns="0" rIns="0" bIns="0">
                        <a:noAutoFit/>
                      </wps:bodyPr>
                    </wps:wsp>
                  </a:graphicData>
                </a:graphic>
              </wp:anchor>
            </w:drawing>
          </mc:Choice>
          <mc:Fallback>
            <w:pict>
              <v:shape id="_x0000_s1048" type="#_x0000_t202" style="position:absolute;margin-left:158.59999999999999pt;margin-top:137.5pt;width:22.100000000000001pt;height:16.550000000000001pt;z-index:-125829370;mso-wrap-distance-left:0;mso-wrap-distance-top:137.5pt;mso-wrap-distance-right:0;mso-wrap-distance-bottom:21.850000000000001pt;mso-position-horizontal-relative:page" filled="f" stroked="f">
                <v:textbox inset="0,0,0,0">
                  <w:txbxContent>
                    <w:p>
                      <w:pPr>
                        <w:pStyle w:val="Style55"/>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应用支</w:t>
                      </w:r>
                    </w:p>
                    <w:p>
                      <w:pPr>
                        <w:pStyle w:val="Style55"/>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color w:val="FFFFFF"/>
                          <w:spacing w:val="0"/>
                          <w:w w:val="100"/>
                          <w:position w:val="0"/>
                        </w:rPr>
                        <w:t>撑蹒</w:t>
                      </w:r>
                    </w:p>
                  </w:txbxContent>
                </v:textbox>
                <w10:wrap type="topAndBottom" anchorx="page"/>
              </v:shape>
            </w:pict>
          </mc:Fallback>
        </mc:AlternateContent>
      </w:r>
      <w:r>
        <mc:AlternateContent>
          <mc:Choice Requires="wps">
            <w:drawing>
              <wp:anchor distT="2005330" distB="106680" distL="0" distR="0" simplePos="0" relativeHeight="125829385" behindDoc="0" locked="0" layoutInCell="1" allowOverlap="1">
                <wp:simplePos x="0" y="0"/>
                <wp:positionH relativeFrom="page">
                  <wp:posOffset>2392680</wp:posOffset>
                </wp:positionH>
                <wp:positionV relativeFrom="paragraph">
                  <wp:posOffset>2005330</wp:posOffset>
                </wp:positionV>
                <wp:extent cx="328930" cy="121920"/>
                <wp:wrapTopAndBottom/>
                <wp:docPr id="24" name="Shape 24"/>
                <a:graphic xmlns:a="http://schemas.openxmlformats.org/drawingml/2006/main">
                  <a:graphicData uri="http://schemas.microsoft.com/office/word/2010/wordprocessingShape">
                    <wps:wsp>
                      <wps:cNvSpPr txBox="1"/>
                      <wps:spPr>
                        <a:xfrm>
                          <a:ext cx="328930" cy="121920"/>
                        </a:xfrm>
                        <a:prstGeom prst="rect"/>
                        <a:noFill/>
                      </wps:spPr>
                      <wps:txbx>
                        <w:txbxContent>
                          <w:p>
                            <w:pPr>
                              <w:pStyle w:val="Style57"/>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rFonts w:ascii="SimHei" w:eastAsia="SimHei" w:hAnsi="SimHei" w:cs="SimHei"/>
                                <w:spacing w:val="0"/>
                                <w:w w:val="100"/>
                                <w:position w:val="0"/>
                                <w:sz w:val="13"/>
                                <w:szCs w:val="13"/>
                              </w:rPr>
                              <w:t>：4</w:t>
                            </w:r>
                            <w:r>
                              <w:rPr>
                                <w:spacing w:val="0"/>
                                <w:w w:val="100"/>
                                <w:position w:val="0"/>
                              </w:rPr>
                              <w:t>土_,</w:t>
                            </w:r>
                          </w:p>
                        </w:txbxContent>
                      </wps:txbx>
                      <wps:bodyPr wrap="none" lIns="0" tIns="0" rIns="0" bIns="0">
                        <a:noAutoFit/>
                      </wps:bodyPr>
                    </wps:wsp>
                  </a:graphicData>
                </a:graphic>
              </wp:anchor>
            </w:drawing>
          </mc:Choice>
          <mc:Fallback>
            <w:pict>
              <v:shape id="_x0000_s1050" type="#_x0000_t202" style="position:absolute;margin-left:188.40000000000001pt;margin-top:157.90000000000001pt;width:25.900000000000002pt;height:9.5999999999999996pt;z-index:-125829368;mso-wrap-distance-left:0;mso-wrap-distance-top:157.90000000000001pt;mso-wrap-distance-right:0;mso-wrap-distance-bottom:8.4000000000000004pt;mso-position-horizontal-relative:page" filled="f" stroked="f">
                <v:textbox inset="0,0,0,0">
                  <w:txbxContent>
                    <w:p>
                      <w:pPr>
                        <w:pStyle w:val="Style57"/>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pPr>
                      <w:r>
                        <w:rPr>
                          <w:rFonts w:ascii="SimHei" w:eastAsia="SimHei" w:hAnsi="SimHei" w:cs="SimHei"/>
                          <w:spacing w:val="0"/>
                          <w:w w:val="100"/>
                          <w:position w:val="0"/>
                          <w:sz w:val="13"/>
                          <w:szCs w:val="13"/>
                        </w:rPr>
                        <w:t>：4</w:t>
                      </w:r>
                      <w:r>
                        <w:rPr>
                          <w:spacing w:val="0"/>
                          <w:w w:val="100"/>
                          <w:position w:val="0"/>
                        </w:rPr>
                        <w:t>土_,</w:t>
                      </w:r>
                    </w:p>
                  </w:txbxContent>
                </v:textbox>
                <w10:wrap type="topAndBottom" anchorx="page"/>
              </v:shape>
            </w:pict>
          </mc:Fallback>
        </mc:AlternateContent>
      </w:r>
      <w:r>
        <w:drawing>
          <wp:anchor distT="1075690" distB="0" distL="320040" distR="0" simplePos="0" relativeHeight="125829387" behindDoc="0" locked="0" layoutInCell="1" allowOverlap="1">
            <wp:simplePos x="0" y="0"/>
            <wp:positionH relativeFrom="page">
              <wp:posOffset>3141980</wp:posOffset>
            </wp:positionH>
            <wp:positionV relativeFrom="paragraph">
              <wp:posOffset>1075690</wp:posOffset>
            </wp:positionV>
            <wp:extent cx="3237230" cy="115824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7"/>
                    <a:stretch/>
                  </pic:blipFill>
                  <pic:spPr>
                    <a:xfrm>
                      <a:ext cx="3237230" cy="115824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3636010</wp:posOffset>
                </wp:positionH>
                <wp:positionV relativeFrom="paragraph">
                  <wp:posOffset>1697355</wp:posOffset>
                </wp:positionV>
                <wp:extent cx="274320" cy="140335"/>
                <wp:wrapNone/>
                <wp:docPr id="28" name="Shape 28"/>
                <a:graphic xmlns:a="http://schemas.openxmlformats.org/drawingml/2006/main">
                  <a:graphicData uri="http://schemas.microsoft.com/office/word/2010/wordprocessingShape">
                    <wps:wsp>
                      <wps:cNvSpPr txBox="1"/>
                      <wps:spPr>
                        <a:xfrm>
                          <a:ext cx="274320" cy="140335"/>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2"/>
                                <w:szCs w:val="12"/>
                              </w:rPr>
                            </w:pPr>
                            <w:r>
                              <w:rPr>
                                <w:color w:val="FFFFFF"/>
                                <w:spacing w:val="0"/>
                                <w:w w:val="100"/>
                                <w:position w:val="0"/>
                                <w:sz w:val="12"/>
                                <w:szCs w:val="12"/>
                              </w:rPr>
                              <w:t>开解</w:t>
                            </w:r>
                          </w:p>
                        </w:txbxContent>
                      </wps:txbx>
                      <wps:bodyPr lIns="0" tIns="0" rIns="0" bIns="0">
                        <a:noAutoFit/>
                      </wps:bodyPr>
                    </wps:wsp>
                  </a:graphicData>
                </a:graphic>
              </wp:anchor>
            </w:drawing>
          </mc:Choice>
          <mc:Fallback>
            <w:pict>
              <v:shape id="_x0000_s1054" type="#_x0000_t202" style="position:absolute;margin-left:286.30000000000001pt;margin-top:133.65000000000001pt;width:21.600000000000001pt;height:11.050000000000001pt;z-index:251657739;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2"/>
                          <w:szCs w:val="12"/>
                        </w:rPr>
                      </w:pPr>
                      <w:r>
                        <w:rPr>
                          <w:color w:val="FFFFFF"/>
                          <w:spacing w:val="0"/>
                          <w:w w:val="100"/>
                          <w:position w:val="0"/>
                          <w:sz w:val="12"/>
                          <w:szCs w:val="12"/>
                        </w:rPr>
                        <w:t>开解</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4443730</wp:posOffset>
                </wp:positionH>
                <wp:positionV relativeFrom="paragraph">
                  <wp:posOffset>1746250</wp:posOffset>
                </wp:positionV>
                <wp:extent cx="274320" cy="137160"/>
                <wp:wrapNone/>
                <wp:docPr id="30" name="Shape 30"/>
                <a:graphic xmlns:a="http://schemas.openxmlformats.org/drawingml/2006/main">
                  <a:graphicData uri="http://schemas.microsoft.com/office/word/2010/wordprocessingShape">
                    <wps:wsp>
                      <wps:cNvSpPr txBox="1"/>
                      <wps:spPr>
                        <a:xfrm>
                          <a:ext cx="274320" cy="137160"/>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2"/>
                                <w:szCs w:val="12"/>
                              </w:rPr>
                            </w:pPr>
                            <w:r>
                              <w:rPr>
                                <w:color w:val="FFFFFF"/>
                                <w:spacing w:val="0"/>
                                <w:w w:val="100"/>
                                <w:position w:val="0"/>
                                <w:sz w:val="12"/>
                                <w:szCs w:val="12"/>
                              </w:rPr>
                              <w:t>稣生</w:t>
                            </w:r>
                          </w:p>
                        </w:txbxContent>
                      </wps:txbx>
                      <wps:bodyPr lIns="0" tIns="0" rIns="0" bIns="0">
                        <a:noAutoFit/>
                      </wps:bodyPr>
                    </wps:wsp>
                  </a:graphicData>
                </a:graphic>
              </wp:anchor>
            </w:drawing>
          </mc:Choice>
          <mc:Fallback>
            <w:pict>
              <v:shape id="_x0000_s1056" type="#_x0000_t202" style="position:absolute;margin-left:349.90000000000003pt;margin-top:137.5pt;width:21.600000000000001pt;height:10.800000000000001pt;z-index:251657741;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line="240" w:lineRule="auto"/>
                        <w:ind w:left="0" w:right="0" w:firstLine="0"/>
                        <w:jc w:val="left"/>
                        <w:rPr>
                          <w:sz w:val="12"/>
                          <w:szCs w:val="12"/>
                        </w:rPr>
                      </w:pPr>
                      <w:r>
                        <w:rPr>
                          <w:color w:val="FFFFFF"/>
                          <w:spacing w:val="0"/>
                          <w:w w:val="100"/>
                          <w:position w:val="0"/>
                          <w:sz w:val="12"/>
                          <w:szCs w:val="12"/>
                        </w:rPr>
                        <w:t>稣生</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4037965</wp:posOffset>
                </wp:positionH>
                <wp:positionV relativeFrom="paragraph">
                  <wp:posOffset>1761490</wp:posOffset>
                </wp:positionV>
                <wp:extent cx="280670" cy="240665"/>
                <wp:wrapNone/>
                <wp:docPr id="32" name="Shape 32"/>
                <a:graphic xmlns:a="http://schemas.openxmlformats.org/drawingml/2006/main">
                  <a:graphicData uri="http://schemas.microsoft.com/office/word/2010/wordprocessingShape">
                    <wps:wsp>
                      <wps:cNvSpPr txBox="1"/>
                      <wps:spPr>
                        <a:xfrm>
                          <a:ext cx="280670" cy="240665"/>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ind w:left="0" w:right="0" w:firstLine="0"/>
                              <w:jc w:val="center"/>
                              <w:rPr>
                                <w:sz w:val="12"/>
                                <w:szCs w:val="12"/>
                              </w:rPr>
                            </w:pPr>
                            <w:r>
                              <w:rPr>
                                <w:spacing w:val="0"/>
                                <w:w w:val="100"/>
                                <w:position w:val="0"/>
                                <w:sz w:val="12"/>
                                <w:szCs w:val="12"/>
                              </w:rPr>
                              <w:t>市场服 务</w:t>
                            </w:r>
                          </w:p>
                        </w:txbxContent>
                      </wps:txbx>
                      <wps:bodyPr lIns="0" tIns="0" rIns="0" bIns="0">
                        <a:noAutoFit/>
                      </wps:bodyPr>
                    </wps:wsp>
                  </a:graphicData>
                </a:graphic>
              </wp:anchor>
            </w:drawing>
          </mc:Choice>
          <mc:Fallback>
            <w:pict>
              <v:shape id="_x0000_s1058" type="#_x0000_t202" style="position:absolute;margin-left:317.94999999999999pt;margin-top:138.70000000000002pt;width:22.100000000000001pt;height:18.949999999999999pt;z-index:251657743;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ind w:left="0" w:right="0" w:firstLine="0"/>
                        <w:jc w:val="center"/>
                        <w:rPr>
                          <w:sz w:val="12"/>
                          <w:szCs w:val="12"/>
                        </w:rPr>
                      </w:pPr>
                      <w:r>
                        <w:rPr>
                          <w:spacing w:val="0"/>
                          <w:w w:val="100"/>
                          <w:position w:val="0"/>
                          <w:sz w:val="12"/>
                          <w:szCs w:val="12"/>
                        </w:rPr>
                        <w:t>市场服 务</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2821940</wp:posOffset>
                </wp:positionH>
                <wp:positionV relativeFrom="paragraph">
                  <wp:posOffset>1761490</wp:posOffset>
                </wp:positionV>
                <wp:extent cx="280670" cy="240665"/>
                <wp:wrapNone/>
                <wp:docPr id="34" name="Shape 34"/>
                <a:graphic xmlns:a="http://schemas.openxmlformats.org/drawingml/2006/main">
                  <a:graphicData uri="http://schemas.microsoft.com/office/word/2010/wordprocessingShape">
                    <wps:wsp>
                      <wps:cNvSpPr txBox="1"/>
                      <wps:spPr>
                        <a:xfrm>
                          <a:ext cx="280670" cy="240665"/>
                        </a:xfrm>
                        <a:prstGeom prst="rect"/>
                        <a:noFill/>
                      </wps:spPr>
                      <wps:txbx>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ind w:left="0" w:right="0" w:firstLine="0"/>
                              <w:jc w:val="center"/>
                              <w:rPr>
                                <w:sz w:val="12"/>
                                <w:szCs w:val="12"/>
                              </w:rPr>
                            </w:pPr>
                            <w:r>
                              <w:rPr>
                                <w:color w:val="FFFFFF"/>
                                <w:spacing w:val="0"/>
                                <w:w w:val="100"/>
                                <w:position w:val="0"/>
                                <w:sz w:val="12"/>
                                <w:szCs w:val="12"/>
                              </w:rPr>
                              <w:t>及</w:t>
                            </w:r>
                            <w:r>
                              <w:rPr>
                                <w:rFonts w:ascii="Calibri" w:eastAsia="Calibri" w:hAnsi="Calibri" w:cs="Calibri"/>
                                <w:spacing w:val="0"/>
                                <w:w w:val="100"/>
                                <w:position w:val="0"/>
                                <w:sz w:val="18"/>
                                <w:szCs w:val="18"/>
                              </w:rPr>
                              <w:t>AI</w:t>
                            </w:r>
                            <w:r>
                              <w:rPr>
                                <w:color w:val="FFFFFF"/>
                                <w:spacing w:val="0"/>
                                <w:w w:val="100"/>
                                <w:position w:val="0"/>
                                <w:sz w:val="12"/>
                                <w:szCs w:val="12"/>
                              </w:rPr>
                              <w:t>服 务</w:t>
                            </w:r>
                          </w:p>
                        </w:txbxContent>
                      </wps:txbx>
                      <wps:bodyPr lIns="0" tIns="0" rIns="0" bIns="0">
                        <a:noAutoFit/>
                      </wps:bodyPr>
                    </wps:wsp>
                  </a:graphicData>
                </a:graphic>
              </wp:anchor>
            </w:drawing>
          </mc:Choice>
          <mc:Fallback>
            <w:pict>
              <v:shape id="_x0000_s1060" type="#_x0000_t202" style="position:absolute;margin-left:222.20000000000002pt;margin-top:138.70000000000002pt;width:22.100000000000001pt;height:18.949999999999999pt;z-index:251657745;mso-wrap-distance-left:0;mso-wrap-distance-right:0;mso-position-horizontal-relative:page" filled="f" stroked="f">
                <v:textbox inset="0,0,0,0">
                  <w:txbxContent>
                    <w:p>
                      <w:pPr>
                        <w:pStyle w:val="Style8"/>
                        <w:keepNext w:val="0"/>
                        <w:keepLines w:val="0"/>
                        <w:widowControl w:val="0"/>
                        <w:pBdr>
                          <w:top w:val="single" w:sz="0" w:space="0" w:color="02090D"/>
                          <w:left w:val="single" w:sz="0" w:space="31" w:color="02090D"/>
                          <w:bottom w:val="single" w:sz="0" w:space="0" w:color="02090D"/>
                          <w:right w:val="single" w:sz="0" w:space="31" w:color="02090D"/>
                        </w:pBdr>
                        <w:shd w:val="clear" w:color="auto" w:fill="02090D"/>
                        <w:bidi w:val="0"/>
                        <w:spacing w:before="0" w:after="0"/>
                        <w:ind w:left="0" w:right="0" w:firstLine="0"/>
                        <w:jc w:val="center"/>
                        <w:rPr>
                          <w:sz w:val="12"/>
                          <w:szCs w:val="12"/>
                        </w:rPr>
                      </w:pPr>
                      <w:r>
                        <w:rPr>
                          <w:color w:val="FFFFFF"/>
                          <w:spacing w:val="0"/>
                          <w:w w:val="100"/>
                          <w:position w:val="0"/>
                          <w:sz w:val="12"/>
                          <w:szCs w:val="12"/>
                        </w:rPr>
                        <w:t>及</w:t>
                      </w:r>
                      <w:r>
                        <w:rPr>
                          <w:rFonts w:ascii="Calibri" w:eastAsia="Calibri" w:hAnsi="Calibri" w:cs="Calibri"/>
                          <w:spacing w:val="0"/>
                          <w:w w:val="100"/>
                          <w:position w:val="0"/>
                          <w:sz w:val="18"/>
                          <w:szCs w:val="18"/>
                        </w:rPr>
                        <w:t>AI</w:t>
                      </w:r>
                      <w:r>
                        <w:rPr>
                          <w:color w:val="FFFFFF"/>
                          <w:spacing w:val="0"/>
                          <w:w w:val="100"/>
                          <w:position w:val="0"/>
                          <w:sz w:val="12"/>
                          <w:szCs w:val="12"/>
                        </w:rPr>
                        <w:t>服 务</w:t>
                      </w:r>
                    </w:p>
                  </w:txbxContent>
                </v:textbox>
                <w10:wrap anchorx="page"/>
              </v:shape>
            </w:pict>
          </mc:Fallback>
        </mc:AlternateContent>
      </w:r>
    </w:p>
    <w:p>
      <w:pPr>
        <w:pStyle w:val="Style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公司的云服务经营模式为向客户提供企业互联网服务，收入包括：运营服务收入、 应用服务收入、平台服务收入、信息和数据服务收入、平台交易收入（含分成）、推 广第三方厂商应用服务获得的分润收入以及其他增值服务收入。</w:t>
      </w:r>
    </w:p>
    <w:p>
      <w:pPr>
        <w:pStyle w:val="Style22"/>
        <w:keepNext/>
        <w:keepLines/>
        <w:widowControl w:val="0"/>
        <w:shd w:val="clear" w:color="auto" w:fill="auto"/>
        <w:tabs>
          <w:tab w:pos="478" w:val="left"/>
        </w:tabs>
        <w:bidi w:val="0"/>
        <w:spacing w:before="0" w:after="0" w:line="473" w:lineRule="exact"/>
        <w:ind w:left="0" w:right="0" w:firstLine="0"/>
        <w:jc w:val="both"/>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1）</w:t>
        <w:tab/>
        <w:t>云平台</w:t>
      </w:r>
      <w:bookmarkEnd w:id="78"/>
      <w:bookmarkEnd w:id="79"/>
      <w:bookmarkEnd w:id="81"/>
    </w:p>
    <w:p>
      <w:pPr>
        <w:pStyle w:val="Style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用友</w:t>
      </w:r>
      <w:r>
        <w:rPr>
          <w:color w:val="000000"/>
          <w:spacing w:val="0"/>
          <w:w w:val="100"/>
          <w:position w:val="0"/>
          <w:sz w:val="24"/>
          <w:szCs w:val="24"/>
        </w:rPr>
        <w:t>iuap</w:t>
      </w:r>
      <w:r>
        <w:rPr>
          <w:color w:val="000000"/>
          <w:spacing w:val="0"/>
          <w:w w:val="100"/>
          <w:position w:val="0"/>
        </w:rPr>
        <w:t>云平台聚焦</w:t>
      </w:r>
      <w:r>
        <w:rPr>
          <w:color w:val="000000"/>
          <w:spacing w:val="0"/>
          <w:w w:val="100"/>
          <w:position w:val="0"/>
          <w:sz w:val="24"/>
          <w:szCs w:val="24"/>
        </w:rPr>
        <w:t>PaaS</w:t>
      </w:r>
      <w:r>
        <w:rPr>
          <w:color w:val="000000"/>
          <w:spacing w:val="0"/>
          <w:w w:val="100"/>
          <w:position w:val="0"/>
        </w:rPr>
        <w:t>，支撑</w:t>
      </w:r>
      <w:r>
        <w:rPr>
          <w:color w:val="000000"/>
          <w:spacing w:val="0"/>
          <w:w w:val="100"/>
          <w:position w:val="0"/>
          <w:sz w:val="24"/>
          <w:szCs w:val="24"/>
        </w:rPr>
        <w:t xml:space="preserve">SaaS </w:t>
      </w:r>
      <w:r>
        <w:rPr>
          <w:color w:val="000000"/>
          <w:spacing w:val="0"/>
          <w:w w:val="100"/>
          <w:position w:val="0"/>
        </w:rPr>
        <w:t>（软件应用服务）、</w:t>
      </w:r>
      <w:r>
        <w:rPr>
          <w:color w:val="000000"/>
          <w:spacing w:val="0"/>
          <w:w w:val="100"/>
          <w:position w:val="0"/>
          <w:sz w:val="24"/>
          <w:szCs w:val="24"/>
        </w:rPr>
        <w:t xml:space="preserve">DaaS </w:t>
      </w:r>
      <w:r>
        <w:rPr>
          <w:color w:val="000000"/>
          <w:spacing w:val="0"/>
          <w:w w:val="100"/>
          <w:position w:val="0"/>
        </w:rPr>
        <w:t xml:space="preserve">（数据服务）、 </w:t>
      </w:r>
      <w:r>
        <w:rPr>
          <w:color w:val="000000"/>
          <w:spacing w:val="0"/>
          <w:w w:val="100"/>
          <w:position w:val="0"/>
          <w:sz w:val="24"/>
          <w:szCs w:val="24"/>
        </w:rPr>
        <w:t xml:space="preserve">BaaS </w:t>
      </w:r>
      <w:r>
        <w:rPr>
          <w:color w:val="000000"/>
          <w:spacing w:val="0"/>
          <w:w w:val="100"/>
          <w:position w:val="0"/>
        </w:rPr>
        <w:t>（业务运营服务）</w:t>
      </w:r>
      <w:r>
        <w:rPr>
          <w:color w:val="000000"/>
          <w:spacing w:val="0"/>
          <w:w w:val="100"/>
          <w:position w:val="0"/>
          <w:sz w:val="24"/>
          <w:szCs w:val="24"/>
        </w:rPr>
        <w:t>，</w:t>
      </w:r>
      <w:r>
        <w:rPr>
          <w:color w:val="000000"/>
          <w:spacing w:val="0"/>
          <w:w w:val="100"/>
          <w:position w:val="0"/>
        </w:rPr>
        <w:t>适配多种</w:t>
      </w:r>
      <w:r>
        <w:rPr>
          <w:color w:val="000000"/>
          <w:spacing w:val="0"/>
          <w:w w:val="100"/>
          <w:position w:val="0"/>
          <w:sz w:val="24"/>
          <w:szCs w:val="24"/>
        </w:rPr>
        <w:t>IaaS，</w:t>
      </w:r>
      <w:r>
        <w:rPr>
          <w:color w:val="000000"/>
          <w:spacing w:val="0"/>
          <w:w w:val="100"/>
          <w:position w:val="0"/>
        </w:rPr>
        <w:t>遵循开放、开源、生态的发展原则，基于公 司</w:t>
      </w:r>
      <w:r>
        <w:rPr>
          <w:color w:val="000000"/>
          <w:spacing w:val="0"/>
          <w:w w:val="100"/>
          <w:position w:val="0"/>
          <w:sz w:val="24"/>
          <w:szCs w:val="24"/>
        </w:rPr>
        <w:t>30</w:t>
      </w:r>
      <w:r>
        <w:rPr>
          <w:color w:val="000000"/>
          <w:spacing w:val="0"/>
          <w:w w:val="100"/>
          <w:position w:val="0"/>
        </w:rPr>
        <w:t>年来在不同规模、不同领域、不同行业、不同业务及组织模式的沉淀积累，提 供企业业务创新所需的开发、集成、运行、运维、运营、基础数据及应用服务，帮助 开发者快速构建面向特定领域或行业的企业服务。</w:t>
      </w:r>
    </w:p>
    <w:p>
      <w:pPr>
        <w:pStyle w:val="Style2"/>
        <w:keepNext w:val="0"/>
        <w:keepLines w:val="0"/>
        <w:widowControl w:val="0"/>
        <w:shd w:val="clear" w:color="auto" w:fill="auto"/>
        <w:tabs>
          <w:tab w:pos="478" w:val="left"/>
        </w:tabs>
        <w:bidi w:val="0"/>
        <w:spacing w:before="0" w:after="0" w:line="469" w:lineRule="exact"/>
        <w:ind w:left="0" w:right="0" w:firstLine="0"/>
        <w:jc w:val="both"/>
      </w:pPr>
      <w:bookmarkStart w:id="82" w:name="bookmark82"/>
      <w:r>
        <w:rPr>
          <w:b/>
          <w:bCs/>
          <w:color w:val="000000"/>
          <w:spacing w:val="0"/>
          <w:w w:val="100"/>
          <w:position w:val="0"/>
        </w:rPr>
        <w:t>（</w:t>
      </w:r>
      <w:bookmarkEnd w:id="82"/>
      <w:r>
        <w:rPr>
          <w:b/>
          <w:bCs/>
          <w:color w:val="000000"/>
          <w:spacing w:val="0"/>
          <w:w w:val="100"/>
          <w:position w:val="0"/>
        </w:rPr>
        <w:t>2）</w:t>
        <w:tab/>
        <w:t>领域云</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营销云致力于为国内大中型企业的营销数字化转型提供相关的云服务，产品包括 面向</w:t>
      </w:r>
      <w:r>
        <w:rPr>
          <w:color w:val="000000"/>
          <w:spacing w:val="0"/>
          <w:w w:val="100"/>
          <w:position w:val="0"/>
          <w:sz w:val="24"/>
          <w:szCs w:val="24"/>
        </w:rPr>
        <w:t>B2C</w:t>
      </w:r>
      <w:r>
        <w:rPr>
          <w:color w:val="000000"/>
          <w:spacing w:val="0"/>
          <w:w w:val="100"/>
          <w:position w:val="0"/>
        </w:rPr>
        <w:t>管理的</w:t>
      </w:r>
      <w:r>
        <w:rPr>
          <w:color w:val="000000"/>
          <w:spacing w:val="0"/>
          <w:w w:val="100"/>
          <w:position w:val="0"/>
          <w:sz w:val="24"/>
          <w:szCs w:val="24"/>
        </w:rPr>
        <w:t>U</w:t>
      </w:r>
      <w:r>
        <w:rPr>
          <w:color w:val="000000"/>
          <w:spacing w:val="0"/>
          <w:w w:val="100"/>
          <w:position w:val="0"/>
        </w:rPr>
        <w:t>会员和友零售，面向企业</w:t>
      </w:r>
      <w:r>
        <w:rPr>
          <w:color w:val="000000"/>
          <w:spacing w:val="0"/>
          <w:w w:val="100"/>
          <w:position w:val="0"/>
          <w:sz w:val="24"/>
          <w:szCs w:val="24"/>
        </w:rPr>
        <w:t>B2B</w:t>
      </w:r>
      <w:r>
        <w:rPr>
          <w:color w:val="000000"/>
          <w:spacing w:val="0"/>
          <w:w w:val="100"/>
          <w:position w:val="0"/>
        </w:rPr>
        <w:t>管理的渠道云、</w:t>
      </w:r>
      <w:r>
        <w:rPr>
          <w:color w:val="000000"/>
          <w:spacing w:val="0"/>
          <w:w w:val="100"/>
          <w:position w:val="0"/>
          <w:sz w:val="24"/>
          <w:szCs w:val="24"/>
        </w:rPr>
        <w:t>U</w:t>
      </w:r>
      <w:r>
        <w:rPr>
          <w:color w:val="000000"/>
          <w:spacing w:val="0"/>
          <w:w w:val="100"/>
          <w:position w:val="0"/>
        </w:rPr>
        <w:t>订货和</w:t>
      </w:r>
      <w:r>
        <w:rPr>
          <w:color w:val="000000"/>
          <w:spacing w:val="0"/>
          <w:w w:val="100"/>
          <w:position w:val="0"/>
          <w:sz w:val="24"/>
          <w:szCs w:val="24"/>
        </w:rPr>
        <w:t>CRM</w:t>
      </w:r>
      <w:r>
        <w:rPr>
          <w:color w:val="000000"/>
          <w:spacing w:val="0"/>
          <w:w w:val="100"/>
          <w:position w:val="0"/>
        </w:rPr>
        <w:t>云。经 营模式为向客户提供企业互联网数字营销、移动</w:t>
      </w:r>
      <w:r>
        <w:rPr>
          <w:color w:val="000000"/>
          <w:spacing w:val="0"/>
          <w:w w:val="100"/>
          <w:position w:val="0"/>
          <w:sz w:val="24"/>
          <w:szCs w:val="24"/>
        </w:rPr>
        <w:t>CRM</w:t>
      </w:r>
      <w:r>
        <w:rPr>
          <w:color w:val="000000"/>
          <w:spacing w:val="0"/>
          <w:w w:val="100"/>
          <w:position w:val="0"/>
        </w:rPr>
        <w:t>以及网上经销商平台服务，获得 运营服务收入、应用服务收入、信息和数据服务收入、推广第三方厂商应用服务获得 的分润收入以及其他增值服务收入。</w:t>
      </w:r>
    </w:p>
    <w:p>
      <w:pPr>
        <w:pStyle w:val="Style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协同云通过连接企业员工、产业链伙伴及社会化用户，帮助企业在云服务时代， 打破沟通壁垒，提升协同工作效率，实现社交化沟通与分享，激发组织活力。协同云 的核心产品友空间是专为大中型企业及组织打造的社交化协同办公平台，提供统一门 户、协同办公、社交沟通、业务协同四大领域的解决方案，帮助企业在云服务时代提 升协同工作效率，激发组织活力。构建以人为中心的工作门户，提供统一应用中心和 一站式服务平台；聚焦企业核心办公应用，将多样化的沟通方式融合到业务中，使团</w:t>
      </w:r>
    </w:p>
    <w:p>
      <w:pPr>
        <w:pStyle w:val="Style61"/>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930" w:right="1134" w:bottom="1191" w:left="1785" w:header="0" w:footer="3" w:gutter="0"/>
          <w:cols w:space="720"/>
          <w:noEndnote/>
          <w:rtlGutter w:val="0"/>
          <w:docGrid w:linePitch="360"/>
        </w:sectPr>
      </w:pPr>
      <w:r>
        <w:rPr>
          <w:color w:val="000000"/>
          <w:spacing w:val="0"/>
          <w:w w:val="100"/>
          <w:position w:val="0"/>
        </w:rPr>
        <w:t xml:space="preserve">14 </w:t>
      </w:r>
      <w:r>
        <w:rPr>
          <w:b w:val="0"/>
          <w:bCs w:val="0"/>
          <w:color w:val="000000"/>
          <w:spacing w:val="0"/>
          <w:w w:val="100"/>
          <w:position w:val="0"/>
        </w:rPr>
        <w:t xml:space="preserve">/ </w:t>
      </w:r>
      <w:r>
        <w:rPr>
          <w:color w:val="000000"/>
          <w:spacing w:val="0"/>
          <w:w w:val="100"/>
          <w:position w:val="0"/>
        </w:rPr>
        <w:t>255</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队协作更高效；连接</w:t>
      </w:r>
      <w:r>
        <w:rPr>
          <w:color w:val="000000"/>
          <w:spacing w:val="0"/>
          <w:w w:val="100"/>
          <w:position w:val="0"/>
          <w:sz w:val="24"/>
          <w:szCs w:val="24"/>
        </w:rPr>
        <w:t>NC</w:t>
      </w:r>
      <w:r>
        <w:rPr>
          <w:color w:val="000000"/>
          <w:spacing w:val="0"/>
          <w:w w:val="100"/>
          <w:position w:val="0"/>
        </w:rPr>
        <w:t>、</w:t>
      </w:r>
      <w:r>
        <w:rPr>
          <w:color w:val="000000"/>
          <w:spacing w:val="0"/>
          <w:w w:val="100"/>
          <w:position w:val="0"/>
          <w:sz w:val="24"/>
          <w:szCs w:val="24"/>
        </w:rPr>
        <w:t>U9</w:t>
      </w:r>
      <w:r>
        <w:rPr>
          <w:color w:val="000000"/>
          <w:spacing w:val="0"/>
          <w:w w:val="100"/>
          <w:position w:val="0"/>
        </w:rPr>
        <w:t>、</w:t>
      </w:r>
      <w:r>
        <w:rPr>
          <w:color w:val="000000"/>
          <w:spacing w:val="0"/>
          <w:w w:val="100"/>
          <w:position w:val="0"/>
          <w:sz w:val="24"/>
          <w:szCs w:val="24"/>
        </w:rPr>
        <w:t>U8+</w:t>
      </w:r>
      <w:r>
        <w:rPr>
          <w:color w:val="000000"/>
          <w:spacing w:val="0"/>
          <w:w w:val="100"/>
          <w:position w:val="0"/>
        </w:rPr>
        <w:t>、用友云等用友生态业务，实现不同系统间的紧密 融合。经营模式为客户购买服务的产品租用费用、运营服务费用等为主；少量合作第 三方分润收入。</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人力云业务包括友人才、薪福社等产品。用友新一代人力资源云服务平台友人才 产品包括核心人力、员工服务、共享服务、人才管理等核心应用领域，以全员参与、 端到端流程、智能化、开放连接为主要特点，致力于提升人力资源运营效率和员工体 验，为组织赋能。薪福社依托</w:t>
      </w:r>
      <w:r>
        <w:rPr>
          <w:color w:val="000000"/>
          <w:spacing w:val="0"/>
          <w:w w:val="100"/>
          <w:position w:val="0"/>
          <w:sz w:val="24"/>
          <w:szCs w:val="24"/>
        </w:rPr>
        <w:t>SaaS</w:t>
      </w:r>
      <w:r>
        <w:rPr>
          <w:color w:val="000000"/>
          <w:spacing w:val="0"/>
          <w:w w:val="100"/>
          <w:position w:val="0"/>
        </w:rPr>
        <w:t>业务系统，为企业提供社会化用工人员的费用、 酬劳、福利等结算和涉税业务的专业外包服务。为企业客户及个人带来准确高效、合 规的一体化解决方案。</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采购云是企业互联网采购服务平台，旨在帮助企业进行采购决策和高效协同。友 云采提供云采超市、工业品超市、供应商门户协同三个交易场景服务，为办公用品、 </w:t>
      </w:r>
      <w:r>
        <w:rPr>
          <w:color w:val="000000"/>
          <w:spacing w:val="0"/>
          <w:w w:val="100"/>
          <w:position w:val="0"/>
          <w:sz w:val="24"/>
          <w:szCs w:val="24"/>
        </w:rPr>
        <w:t>MRO</w:t>
      </w:r>
      <w:r>
        <w:rPr>
          <w:color w:val="000000"/>
          <w:spacing w:val="0"/>
          <w:w w:val="100"/>
          <w:position w:val="0"/>
        </w:rPr>
        <w:t>工业品、</w:t>
      </w:r>
      <w:r>
        <w:rPr>
          <w:color w:val="000000"/>
          <w:spacing w:val="0"/>
          <w:w w:val="100"/>
          <w:position w:val="0"/>
          <w:sz w:val="24"/>
          <w:szCs w:val="24"/>
        </w:rPr>
        <w:t>BOM</w:t>
      </w:r>
      <w:r>
        <w:rPr>
          <w:color w:val="000000"/>
          <w:spacing w:val="0"/>
          <w:w w:val="100"/>
          <w:position w:val="0"/>
        </w:rPr>
        <w:t>原材料不同品类采购提供一站式服务。友云采立足采购方的企业互 联网采购服务平台，构建全球供应商网络资源库，帮助企业实现全球采购、阳光采购， 构建数字商业新生态。</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财务云基于前沿的云计算、大数据、人工智能等技术，基于社会化商业这一新的 商业范式，为企业提供以智能报账、智能核算、智能财资、智能税务、电子档案为核 心的财务服务，帮助企业建立起具有连接、融合、实时、智能新特性的财务云平台， 引领企业财务数字化转型，创造财务新价值。智能报账服务友报账为企业提供专业化 的报账服务和连接服务，面向企业全员应用，并整合社会资源，为企业员工提供端到 端的一站式互联网服务，打通从申请、审批、交易、报账、支付、核算、报告所有环 节。智能核算服务为企业提供自动实时的多核算目的多会计主体的会计核算、财务报 表与分析服务，融合各领域和各行业的业务云，形成云端的业财自动化融合，满足企 业当下管理会计转型的需要。税务服务为企业提供以销项管理、进项管理、纳税申报 为核心的增值税服务，为企业提供经营过程中所有涉税环节的解决方案及全税种管理、 税务风险监控与税收筹划。电子会计档案为企业档案管理全过程提供信息化支撑，从 收单、制单到归档，再到存储以及档案的利用，助力企业会计档案的无纸化、高效率。</w:t>
      </w:r>
    </w:p>
    <w:p>
      <w:pPr>
        <w:pStyle w:val="Style22"/>
        <w:keepNext/>
        <w:keepLines/>
        <w:widowControl w:val="0"/>
        <w:shd w:val="clear" w:color="auto" w:fill="auto"/>
        <w:bidi w:val="0"/>
        <w:spacing w:before="0" w:after="0" w:line="469" w:lineRule="exact"/>
        <w:ind w:left="0" w:right="0" w:firstLine="0"/>
        <w:jc w:val="left"/>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3）云</w:t>
      </w:r>
      <w:r>
        <w:rPr>
          <w:color w:val="000000"/>
          <w:spacing w:val="0"/>
          <w:w w:val="100"/>
          <w:position w:val="0"/>
        </w:rPr>
        <w:t>ERP</w:t>
      </w:r>
      <w:bookmarkEnd w:id="83"/>
      <w:bookmarkEnd w:id="84"/>
      <w:bookmarkEnd w:id="86"/>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NC Cloud</w:t>
      </w:r>
      <w:r>
        <w:rPr>
          <w:color w:val="000000"/>
          <w:spacing w:val="0"/>
          <w:w w:val="100"/>
          <w:position w:val="0"/>
        </w:rPr>
        <w:t>目标客户群是从成长型集团企业到大型企业集团，全面应用最新混合云 技术架构，支持私有云、公有云、专属云的灵活部署模式。</w:t>
      </w:r>
      <w:r>
        <w:rPr>
          <w:color w:val="000000"/>
          <w:spacing w:val="0"/>
          <w:w w:val="100"/>
          <w:position w:val="0"/>
          <w:sz w:val="24"/>
          <w:szCs w:val="24"/>
        </w:rPr>
        <w:t>NC Cloud</w:t>
      </w:r>
      <w:r>
        <w:rPr>
          <w:color w:val="000000"/>
          <w:spacing w:val="0"/>
          <w:w w:val="100"/>
          <w:position w:val="0"/>
        </w:rPr>
        <w:t xml:space="preserve">帮助大型企业 </w:t>
      </w:r>
      <w:r>
        <w:rPr>
          <w:color w:val="000000"/>
          <w:spacing w:val="0"/>
          <w:w w:val="100"/>
          <w:position w:val="0"/>
        </w:rPr>
        <w:t>建立数字化商业创新平台，实现业务创新、管理变革、金融嵌入的全面数字化。同时， 借助开放互联，全面融合智能云服务，打造数字企业新平台，重塑企业新技术、新商 业的核心竞争力。</w:t>
      </w:r>
      <w:r>
        <w:rPr>
          <w:color w:val="000000"/>
          <w:spacing w:val="0"/>
          <w:w w:val="100"/>
          <w:position w:val="0"/>
          <w:sz w:val="24"/>
          <w:szCs w:val="24"/>
        </w:rPr>
        <w:t>NC Cloud</w:t>
      </w:r>
      <w:r>
        <w:rPr>
          <w:color w:val="000000"/>
          <w:spacing w:val="0"/>
          <w:w w:val="100"/>
          <w:position w:val="0"/>
        </w:rPr>
        <w:t>包括了数字营销与新零售、数字化工厂与智能制造、数字 采购与供应链协同、财务共享与企业绩效管理、智慧税务与电子发票、人才管理、企 业社交智慧协同等十八大企业数字化创新产品，并提供覆盖十四大行业的最佳实践解 决方案。</w:t>
      </w:r>
    </w:p>
    <w:p>
      <w:pPr>
        <w:pStyle w:val="Style2"/>
        <w:keepNext w:val="0"/>
        <w:keepLines w:val="0"/>
        <w:widowControl w:val="0"/>
        <w:shd w:val="clear" w:color="auto" w:fill="auto"/>
        <w:bidi w:val="0"/>
        <w:spacing w:before="0" w:after="0" w:line="475" w:lineRule="exact"/>
        <w:ind w:left="0" w:right="0" w:firstLine="420"/>
        <w:jc w:val="both"/>
      </w:pPr>
      <w:r>
        <w:rPr>
          <w:color w:val="000000"/>
          <w:spacing w:val="0"/>
          <w:w w:val="100"/>
          <w:position w:val="0"/>
          <w:sz w:val="24"/>
          <w:szCs w:val="24"/>
        </w:rPr>
        <w:t>U8 Cloud</w:t>
      </w:r>
      <w:r>
        <w:rPr>
          <w:color w:val="000000"/>
          <w:spacing w:val="0"/>
          <w:w w:val="100"/>
          <w:position w:val="0"/>
        </w:rPr>
        <w:t>主要面向需要云</w:t>
      </w:r>
      <w:r>
        <w:rPr>
          <w:color w:val="000000"/>
          <w:spacing w:val="0"/>
          <w:w w:val="100"/>
          <w:position w:val="0"/>
          <w:sz w:val="24"/>
          <w:szCs w:val="24"/>
        </w:rPr>
        <w:t>ERP</w:t>
      </w:r>
      <w:r>
        <w:rPr>
          <w:color w:val="000000"/>
          <w:spacing w:val="0"/>
          <w:w w:val="100"/>
          <w:position w:val="0"/>
        </w:rPr>
        <w:t>企业管理软件的创新型、成长型企业，采用互联网 新技术，支持公有云、混合云、专属云的部署，融合了交易、服务、管理于一体的整 体解决方案。</w:t>
      </w:r>
      <w:r>
        <w:rPr>
          <w:color w:val="000000"/>
          <w:spacing w:val="0"/>
          <w:w w:val="100"/>
          <w:position w:val="0"/>
          <w:sz w:val="24"/>
          <w:szCs w:val="24"/>
        </w:rPr>
        <w:t>U8cloud</w:t>
      </w:r>
      <w:r>
        <w:rPr>
          <w:color w:val="000000"/>
          <w:spacing w:val="0"/>
          <w:w w:val="100"/>
          <w:position w:val="0"/>
        </w:rPr>
        <w:t>是公司新一代的云</w:t>
      </w:r>
      <w:r>
        <w:rPr>
          <w:color w:val="000000"/>
          <w:spacing w:val="0"/>
          <w:w w:val="100"/>
          <w:position w:val="0"/>
          <w:sz w:val="24"/>
          <w:szCs w:val="24"/>
        </w:rPr>
        <w:t>ERP</w:t>
      </w:r>
      <w:r>
        <w:rPr>
          <w:color w:val="000000"/>
          <w:spacing w:val="0"/>
          <w:w w:val="100"/>
          <w:position w:val="0"/>
        </w:rPr>
        <w:t>产品，通过云模式、低成本、快速部署、 即租即用帮助企业免除硬软件投入并快速搭建企业管理架构。</w:t>
      </w:r>
    </w:p>
    <w:p>
      <w:pPr>
        <w:pStyle w:val="Style2"/>
        <w:keepNext w:val="0"/>
        <w:keepLines w:val="0"/>
        <w:widowControl w:val="0"/>
        <w:shd w:val="clear" w:color="auto" w:fill="auto"/>
        <w:tabs>
          <w:tab w:pos="480" w:val="left"/>
        </w:tabs>
        <w:bidi w:val="0"/>
        <w:spacing w:before="0" w:after="0" w:line="470" w:lineRule="exact"/>
        <w:ind w:left="0" w:right="0" w:firstLine="0"/>
        <w:jc w:val="both"/>
      </w:pPr>
      <w:bookmarkStart w:id="87" w:name="bookmark87"/>
      <w:r>
        <w:rPr>
          <w:b/>
          <w:bCs/>
          <w:color w:val="000000"/>
          <w:spacing w:val="0"/>
          <w:w w:val="100"/>
          <w:position w:val="0"/>
        </w:rPr>
        <w:t>（</w:t>
      </w:r>
      <w:bookmarkEnd w:id="87"/>
      <w:r>
        <w:rPr>
          <w:b/>
          <w:bCs/>
          <w:color w:val="000000"/>
          <w:spacing w:val="0"/>
          <w:w w:val="100"/>
          <w:position w:val="0"/>
        </w:rPr>
        <w:t>4）</w:t>
        <w:tab/>
        <w:t>行业云</w:t>
      </w:r>
    </w:p>
    <w:p>
      <w:pPr>
        <w:pStyle w:val="Style2"/>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工业云是用友云在工业企业的全面应用，是面向工业企业的社会级商业平台：精 智用友工业互联网平台。该平台在用友云平台基础上，强化了工业物联网云平台，融 合了大数据、云计算、移动互联网、物联网、人工智能等现代信息网络技术，核心是 为工业企业提供设计云、制造云、服务云、分析云、营销云、采购云、财务云、人力 云、协同云、金融云以及第三方</w:t>
      </w:r>
      <w:r>
        <w:rPr>
          <w:color w:val="000000"/>
          <w:spacing w:val="0"/>
          <w:w w:val="100"/>
          <w:position w:val="0"/>
          <w:sz w:val="24"/>
          <w:szCs w:val="24"/>
        </w:rPr>
        <w:t>SaaS</w:t>
      </w:r>
      <w:r>
        <w:rPr>
          <w:color w:val="000000"/>
          <w:spacing w:val="0"/>
          <w:w w:val="100"/>
          <w:position w:val="0"/>
        </w:rPr>
        <w:t>服务，以开放的生态体系，帮助工业企业实现 敏经营、轻管理、易金融、简</w:t>
      </w:r>
      <w:r>
        <w:rPr>
          <w:color w:val="000000"/>
          <w:spacing w:val="0"/>
          <w:w w:val="100"/>
          <w:position w:val="0"/>
          <w:sz w:val="24"/>
          <w:szCs w:val="24"/>
        </w:rPr>
        <w:t>IT</w:t>
      </w:r>
      <w:r>
        <w:rPr>
          <w:color w:val="000000"/>
          <w:spacing w:val="0"/>
          <w:w w:val="100"/>
          <w:position w:val="0"/>
        </w:rPr>
        <w:t>。</w:t>
      </w:r>
    </w:p>
    <w:p>
      <w:pPr>
        <w:pStyle w:val="Style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其它行业云还包括汽车云、金融云、财政云、教育云等。</w:t>
      </w:r>
    </w:p>
    <w:p>
      <w:pPr>
        <w:pStyle w:val="Style22"/>
        <w:keepNext/>
        <w:keepLines/>
        <w:widowControl w:val="0"/>
        <w:shd w:val="clear" w:color="auto" w:fill="auto"/>
        <w:tabs>
          <w:tab w:pos="480" w:val="left"/>
        </w:tabs>
        <w:bidi w:val="0"/>
        <w:spacing w:before="0" w:after="0" w:line="470" w:lineRule="exact"/>
        <w:ind w:left="0" w:right="0" w:firstLine="0"/>
        <w:jc w:val="both"/>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5）</w:t>
        <w:tab/>
        <w:t>畅捷通云</w:t>
      </w:r>
      <w:bookmarkEnd w:id="88"/>
      <w:bookmarkEnd w:id="89"/>
      <w:bookmarkEnd w:id="91"/>
    </w:p>
    <w:p>
      <w:pPr>
        <w:pStyle w:val="Style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畅捷通全面打通小微企业的人、财、货、客管理，整合财务管理、进销存管理、 客户收支管理、协同办公等应用，覆盖企业从找客户、跑客户到服务客户的生意全过 程，为小微企业提供社交化、个性化、服务化、小量化的生意管理支持，为中国小微 企业提供以财务服务为核心的平台服务、应用服务、数据服务、金融服务，主要云服 务产品包括好会计、好生意、易代账、工作圈等产品。</w:t>
      </w:r>
    </w:p>
    <w:p>
      <w:pPr>
        <w:pStyle w:val="Style2"/>
        <w:keepNext w:val="0"/>
        <w:keepLines w:val="0"/>
        <w:widowControl w:val="0"/>
        <w:shd w:val="clear" w:color="auto" w:fill="auto"/>
        <w:bidi w:val="0"/>
        <w:spacing w:before="0" w:after="0" w:line="470" w:lineRule="exact"/>
        <w:ind w:left="0" w:right="0" w:firstLine="420"/>
        <w:jc w:val="both"/>
        <w:sectPr>
          <w:footnotePr>
            <w:pos w:val="pageBottom"/>
            <w:numFmt w:val="decimal"/>
            <w:numRestart w:val="continuous"/>
          </w:footnotePr>
          <w:pgSz w:w="11900" w:h="16840"/>
          <w:pgMar w:top="1412" w:right="1070" w:bottom="1825" w:left="1711" w:header="0" w:footer="3" w:gutter="0"/>
          <w:cols w:space="720"/>
          <w:noEndnote/>
          <w:rtlGutter w:val="0"/>
          <w:docGrid w:linePitch="360"/>
        </w:sectPr>
      </w:pPr>
      <w:r>
        <w:rPr>
          <w:color w:val="000000"/>
          <w:spacing w:val="0"/>
          <w:w w:val="100"/>
          <w:position w:val="0"/>
        </w:rPr>
        <w:t xml:space="preserve">畅捷通好会计作为专业、智能、便捷、安全的互联网财务应用服务，实现了 </w:t>
      </w:r>
      <w:r>
        <w:rPr>
          <w:color w:val="000000"/>
          <w:spacing w:val="0"/>
          <w:w w:val="100"/>
          <w:position w:val="0"/>
          <w:sz w:val="24"/>
          <w:szCs w:val="24"/>
        </w:rPr>
        <w:t xml:space="preserve">PC </w:t>
      </w:r>
      <w:r>
        <w:rPr>
          <w:color w:val="000000"/>
          <w:spacing w:val="0"/>
          <w:w w:val="100"/>
          <w:position w:val="0"/>
        </w:rPr>
        <w:t>端、移动端、微信端三端同步，以及语音记账、短信记账、微信分享等功能；在业内 率先实现“票-财-税”的数据打通，实现发票的一键取票导入，发票税负测算及部分 城市的一键报税；畅捷通好生意是向小微企业提供的进销存应用服务，针对小微企业 用互联网方式管理生意的趋势，解决企业采购、销售、库存的管理问题；畅捷通易代</w:t>
      </w:r>
    </w:p>
    <w:p>
      <w:pPr>
        <w:pStyle w:val="Style2"/>
        <w:keepNext w:val="0"/>
        <w:keepLines w:val="0"/>
        <w:widowControl w:val="0"/>
        <w:shd w:val="clear" w:color="auto" w:fill="auto"/>
        <w:bidi w:val="0"/>
        <w:spacing w:before="0" w:after="0" w:line="475" w:lineRule="exact"/>
        <w:ind w:left="0" w:right="0" w:firstLine="0"/>
        <w:jc w:val="both"/>
      </w:pPr>
      <w:r>
        <w:rPr>
          <w:color w:val="000000"/>
          <w:spacing w:val="0"/>
          <w:w w:val="100"/>
          <w:position w:val="0"/>
        </w:rPr>
        <w:t>账企业版上线了一键报税、员工绩效管理、经营分析、票据管理、合同管理等新功能， 优化了代账公司运营流程，大幅提高其工作效率。</w:t>
      </w:r>
    </w:p>
    <w:p>
      <w:pPr>
        <w:pStyle w:val="Style2"/>
        <w:keepNext w:val="0"/>
        <w:keepLines w:val="0"/>
        <w:widowControl w:val="0"/>
        <w:shd w:val="clear" w:color="auto" w:fill="auto"/>
        <w:bidi w:val="0"/>
        <w:spacing w:before="0" w:after="0" w:line="480" w:lineRule="exact"/>
        <w:ind w:left="0" w:right="0" w:firstLine="460"/>
        <w:jc w:val="both"/>
      </w:pPr>
      <w:r>
        <w:rPr>
          <w:color w:val="000000"/>
          <w:spacing w:val="0"/>
          <w:w w:val="100"/>
          <w:position w:val="0"/>
          <w:sz w:val="24"/>
          <w:szCs w:val="24"/>
        </w:rPr>
        <w:t>T+Cloud</w:t>
      </w:r>
      <w:r>
        <w:rPr>
          <w:color w:val="000000"/>
          <w:spacing w:val="0"/>
          <w:w w:val="100"/>
          <w:position w:val="0"/>
        </w:rPr>
        <w:t>采用先进的</w:t>
      </w:r>
      <w:r>
        <w:rPr>
          <w:color w:val="000000"/>
          <w:spacing w:val="0"/>
          <w:w w:val="100"/>
          <w:position w:val="0"/>
          <w:sz w:val="24"/>
          <w:szCs w:val="24"/>
        </w:rPr>
        <w:t>SaaS</w:t>
      </w:r>
      <w:r>
        <w:rPr>
          <w:color w:val="000000"/>
          <w:spacing w:val="0"/>
          <w:w w:val="100"/>
          <w:position w:val="0"/>
        </w:rPr>
        <w:t>模式，通过</w:t>
      </w:r>
      <w:r>
        <w:rPr>
          <w:color w:val="000000"/>
          <w:spacing w:val="0"/>
          <w:w w:val="100"/>
          <w:position w:val="0"/>
          <w:sz w:val="24"/>
          <w:szCs w:val="24"/>
        </w:rPr>
        <w:t>PC/</w:t>
      </w:r>
      <w:r>
        <w:rPr>
          <w:color w:val="000000"/>
          <w:spacing w:val="0"/>
          <w:w w:val="100"/>
          <w:position w:val="0"/>
        </w:rPr>
        <w:t>手机端随时随地管理财务、进销存、批 量订货、生产管理、多门店经营等企业常见需求，轻松打通企业管理“人财货客”全 链条。</w:t>
      </w:r>
    </w:p>
    <w:p>
      <w:pPr>
        <w:pStyle w:val="Style2"/>
        <w:keepNext w:val="0"/>
        <w:keepLines w:val="0"/>
        <w:widowControl w:val="0"/>
        <w:shd w:val="clear" w:color="auto" w:fill="auto"/>
        <w:bidi w:val="0"/>
        <w:spacing w:before="0" w:after="0" w:line="475" w:lineRule="exact"/>
        <w:ind w:left="0" w:right="0" w:firstLine="0"/>
        <w:jc w:val="left"/>
      </w:pPr>
      <w:bookmarkStart w:id="92" w:name="bookmark92"/>
      <w:r>
        <w:rPr>
          <w:b/>
          <w:bCs/>
          <w:color w:val="000000"/>
          <w:spacing w:val="0"/>
          <w:w w:val="100"/>
          <w:position w:val="0"/>
        </w:rPr>
        <w:t>（</w:t>
      </w:r>
      <w:bookmarkEnd w:id="92"/>
      <w:r>
        <w:rPr>
          <w:b/>
          <w:bCs/>
          <w:color w:val="000000"/>
          <w:spacing w:val="0"/>
          <w:w w:val="100"/>
          <w:position w:val="0"/>
        </w:rPr>
        <w:t>6）云市场</w:t>
      </w:r>
    </w:p>
    <w:p>
      <w:pPr>
        <w:pStyle w:val="Style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用友云市场是专业的企业云服务市场，致力于满足企业客户一站式购买企业服务 和一体化应用需求。用友云市场设有云平台服务、企业应用服务、行业云、云解决方 案等共</w:t>
      </w:r>
      <w:r>
        <w:rPr>
          <w:color w:val="000000"/>
          <w:spacing w:val="0"/>
          <w:w w:val="100"/>
          <w:position w:val="0"/>
          <w:sz w:val="24"/>
          <w:szCs w:val="24"/>
        </w:rPr>
        <w:t>11</w:t>
      </w:r>
      <w:r>
        <w:rPr>
          <w:color w:val="000000"/>
          <w:spacing w:val="0"/>
          <w:w w:val="100"/>
          <w:position w:val="0"/>
        </w:rPr>
        <w:t>大类。用友云市场通过融合创新，与生态伙伴共同赋能中国企业。</w:t>
      </w:r>
    </w:p>
    <w:p>
      <w:pPr>
        <w:pStyle w:val="Style2"/>
        <w:keepNext w:val="0"/>
        <w:keepLines w:val="0"/>
        <w:widowControl w:val="0"/>
        <w:shd w:val="clear" w:color="auto" w:fill="auto"/>
        <w:bidi w:val="0"/>
        <w:spacing w:before="0" w:after="240" w:line="466" w:lineRule="exact"/>
        <w:ind w:left="0" w:right="0" w:firstLine="0"/>
        <w:jc w:val="left"/>
      </w:pPr>
      <w:bookmarkStart w:id="93" w:name="bookmark93"/>
      <w:r>
        <w:rPr>
          <w:b/>
          <w:bCs/>
          <w:color w:val="000000"/>
          <w:spacing w:val="0"/>
          <w:w w:val="100"/>
          <w:position w:val="0"/>
        </w:rPr>
        <w:t>2</w:t>
      </w:r>
      <w:bookmarkEnd w:id="93"/>
      <w:r>
        <w:rPr>
          <w:b/>
          <w:bCs/>
          <w:color w:val="000000"/>
          <w:spacing w:val="0"/>
          <w:w w:val="100"/>
          <w:position w:val="0"/>
        </w:rPr>
        <w:t>、软件业务</w:t>
      </w:r>
    </w:p>
    <w:p>
      <w:pPr>
        <w:widowControl w:val="0"/>
        <w:jc w:val="center"/>
        <w:rPr>
          <w:sz w:val="2"/>
          <w:szCs w:val="2"/>
        </w:rPr>
      </w:pPr>
      <w:r>
        <w:drawing>
          <wp:inline>
            <wp:extent cx="5614670" cy="241427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stretch/>
                  </pic:blipFill>
                  <pic:spPr>
                    <a:xfrm>
                      <a:ext cx="5614670" cy="2414270"/>
                    </a:xfrm>
                    <a:prstGeom prst="rect"/>
                  </pic:spPr>
                </pic:pic>
              </a:graphicData>
            </a:graphic>
          </wp:inline>
        </w:drawing>
      </w:r>
    </w:p>
    <w:p>
      <w:pPr>
        <w:pStyle w:val="Style22"/>
        <w:keepNext/>
        <w:keepLines/>
        <w:widowControl w:val="0"/>
        <w:shd w:val="clear" w:color="auto" w:fill="auto"/>
        <w:tabs>
          <w:tab w:pos="520" w:val="left"/>
        </w:tabs>
        <w:bidi w:val="0"/>
        <w:spacing w:before="0" w:after="0" w:line="469" w:lineRule="exact"/>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color w:val="000000"/>
          <w:spacing w:val="0"/>
          <w:w w:val="100"/>
          <w:position w:val="0"/>
        </w:rPr>
        <w:t>1）</w:t>
        <w:tab/>
        <w:t>面向大型企业的解决方案与专业服务业务</w:t>
      </w:r>
      <w:bookmarkEnd w:id="94"/>
      <w:bookmarkEnd w:id="95"/>
      <w:bookmarkEnd w:id="97"/>
    </w:p>
    <w:p>
      <w:pPr>
        <w:pStyle w:val="Style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公司面向集团等大型企业的解决方案与专业服务业务主要是面向大型企业提供 </w:t>
      </w:r>
      <w:r>
        <w:rPr>
          <w:color w:val="000000"/>
          <w:spacing w:val="0"/>
          <w:w w:val="100"/>
          <w:position w:val="0"/>
          <w:sz w:val="24"/>
          <w:szCs w:val="24"/>
        </w:rPr>
        <w:t>ERP</w:t>
      </w:r>
      <w:r>
        <w:rPr>
          <w:color w:val="000000"/>
          <w:spacing w:val="0"/>
          <w:w w:val="100"/>
          <w:position w:val="0"/>
        </w:rPr>
        <w:t>套件、行业解决方案、技术和应用平台和专业服务，产品主要包括</w:t>
      </w:r>
      <w:r>
        <w:rPr>
          <w:color w:val="000000"/>
          <w:spacing w:val="0"/>
          <w:w w:val="100"/>
          <w:position w:val="0"/>
          <w:sz w:val="24"/>
          <w:szCs w:val="24"/>
        </w:rPr>
        <w:t>NC</w:t>
      </w:r>
      <w:r>
        <w:rPr>
          <w:color w:val="000000"/>
          <w:spacing w:val="0"/>
          <w:w w:val="100"/>
          <w:position w:val="0"/>
        </w:rPr>
        <w:t>产品线、</w:t>
      </w:r>
      <w:r>
        <w:rPr>
          <w:color w:val="000000"/>
          <w:spacing w:val="0"/>
          <w:w w:val="100"/>
          <w:position w:val="0"/>
          <w:sz w:val="24"/>
          <w:szCs w:val="24"/>
        </w:rPr>
        <w:t xml:space="preserve">U9 </w:t>
      </w:r>
      <w:r>
        <w:rPr>
          <w:color w:val="000000"/>
          <w:spacing w:val="0"/>
          <w:w w:val="100"/>
          <w:position w:val="0"/>
        </w:rPr>
        <w:t>产品线、</w:t>
      </w:r>
      <w:r>
        <w:rPr>
          <w:color w:val="000000"/>
          <w:spacing w:val="0"/>
          <w:w w:val="100"/>
          <w:position w:val="0"/>
          <w:sz w:val="24"/>
          <w:szCs w:val="24"/>
        </w:rPr>
        <w:t>PLM</w:t>
      </w:r>
      <w:r>
        <w:rPr>
          <w:color w:val="000000"/>
          <w:spacing w:val="0"/>
          <w:w w:val="100"/>
          <w:position w:val="0"/>
        </w:rPr>
        <w:t>产品线。其中</w:t>
      </w:r>
      <w:r>
        <w:rPr>
          <w:color w:val="000000"/>
          <w:spacing w:val="0"/>
          <w:w w:val="100"/>
          <w:position w:val="0"/>
          <w:sz w:val="24"/>
          <w:szCs w:val="24"/>
        </w:rPr>
        <w:t>NC</w:t>
      </w:r>
      <w:r>
        <w:rPr>
          <w:color w:val="000000"/>
          <w:spacing w:val="0"/>
          <w:w w:val="100"/>
          <w:position w:val="0"/>
        </w:rPr>
        <w:t>产品线为业务重点，</w:t>
      </w:r>
      <w:r>
        <w:rPr>
          <w:color w:val="000000"/>
          <w:spacing w:val="0"/>
          <w:w w:val="100"/>
          <w:position w:val="0"/>
          <w:sz w:val="24"/>
          <w:szCs w:val="24"/>
        </w:rPr>
        <w:t>NC</w:t>
      </w:r>
      <w:r>
        <w:rPr>
          <w:color w:val="000000"/>
          <w:spacing w:val="0"/>
          <w:w w:val="100"/>
          <w:position w:val="0"/>
        </w:rPr>
        <w:t>作为大型企业的工作平台、运 营平台、管理平台、生意平台，聚焦企业的核心业务，包括：财务与共享服务、人力 资源管理、数字营销与</w:t>
      </w:r>
      <w:r>
        <w:rPr>
          <w:color w:val="000000"/>
          <w:spacing w:val="0"/>
          <w:w w:val="100"/>
          <w:position w:val="0"/>
          <w:sz w:val="24"/>
          <w:szCs w:val="24"/>
        </w:rPr>
        <w:t>O2O</w:t>
      </w:r>
      <w:r>
        <w:rPr>
          <w:color w:val="000000"/>
          <w:spacing w:val="0"/>
          <w:w w:val="100"/>
          <w:position w:val="0"/>
        </w:rPr>
        <w:t>、</w:t>
      </w:r>
      <w:r>
        <w:rPr>
          <w:color w:val="000000"/>
          <w:spacing w:val="0"/>
          <w:w w:val="100"/>
          <w:position w:val="0"/>
        </w:rPr>
        <w:t>智能制造、商业分析业务等，帮助企业实现管理转型升 级。该业务经营模式是为客户提供软件和专业服务，收入来源包括软件许可、产品支 持与运维服务、咨询实施服务、客户化开发等。</w:t>
      </w:r>
    </w:p>
    <w:p>
      <w:pPr>
        <w:pStyle w:val="Style2"/>
        <w:keepNext w:val="0"/>
        <w:keepLines w:val="0"/>
        <w:widowControl w:val="0"/>
        <w:shd w:val="clear" w:color="auto" w:fill="auto"/>
        <w:tabs>
          <w:tab w:pos="520" w:val="left"/>
        </w:tabs>
        <w:bidi w:val="0"/>
        <w:spacing w:before="0" w:after="0" w:line="469" w:lineRule="exact"/>
        <w:ind w:left="0" w:right="0" w:firstLine="0"/>
        <w:jc w:val="left"/>
      </w:pPr>
      <w:bookmarkStart w:id="98" w:name="bookmark98"/>
      <w:r>
        <w:rPr>
          <w:b/>
          <w:bCs/>
          <w:color w:val="000000"/>
          <w:spacing w:val="0"/>
          <w:w w:val="100"/>
          <w:position w:val="0"/>
        </w:rPr>
        <w:t>（</w:t>
      </w:r>
      <w:bookmarkEnd w:id="98"/>
      <w:r>
        <w:rPr>
          <w:b/>
          <w:bCs/>
          <w:color w:val="000000"/>
          <w:spacing w:val="0"/>
          <w:w w:val="100"/>
          <w:position w:val="0"/>
        </w:rPr>
        <w:t>2）</w:t>
        <w:tab/>
        <w:t>面向中型企业的软件产品与解决方案业务</w:t>
      </w:r>
    </w:p>
    <w:p>
      <w:pPr>
        <w:pStyle w:val="Style2"/>
        <w:keepNext w:val="0"/>
        <w:keepLines w:val="0"/>
        <w:widowControl w:val="0"/>
        <w:shd w:val="clear" w:color="auto" w:fill="auto"/>
        <w:bidi w:val="0"/>
        <w:spacing w:before="0" w:after="100" w:line="469" w:lineRule="exact"/>
        <w:ind w:left="0" w:right="0" w:firstLine="460"/>
        <w:jc w:val="both"/>
      </w:pPr>
      <w:r>
        <w:rPr>
          <w:color w:val="000000"/>
          <w:spacing w:val="0"/>
          <w:w w:val="100"/>
          <w:position w:val="0"/>
        </w:rPr>
        <w:t>公司面向中型企业的产品与解决方案业务主要是面向中型企业提供</w:t>
      </w:r>
      <w:r>
        <w:rPr>
          <w:color w:val="000000"/>
          <w:spacing w:val="0"/>
          <w:w w:val="100"/>
          <w:position w:val="0"/>
          <w:sz w:val="24"/>
          <w:szCs w:val="24"/>
        </w:rPr>
        <w:t>ERP</w:t>
      </w:r>
      <w:r>
        <w:rPr>
          <w:color w:val="000000"/>
          <w:spacing w:val="0"/>
          <w:w w:val="100"/>
          <w:position w:val="0"/>
        </w:rPr>
        <w:t>套件、解 决方案，主要产品为</w:t>
      </w:r>
      <w:r>
        <w:rPr>
          <w:color w:val="000000"/>
          <w:spacing w:val="0"/>
          <w:w w:val="100"/>
          <w:position w:val="0"/>
          <w:sz w:val="24"/>
          <w:szCs w:val="24"/>
        </w:rPr>
        <w:t>U8+</w:t>
      </w:r>
      <w:r>
        <w:rPr>
          <w:color w:val="000000"/>
          <w:spacing w:val="0"/>
          <w:w w:val="100"/>
          <w:position w:val="0"/>
        </w:rPr>
        <w:t>产品线，包括智能制造、</w:t>
      </w:r>
      <w:r>
        <w:rPr>
          <w:color w:val="000000"/>
          <w:spacing w:val="0"/>
          <w:w w:val="100"/>
          <w:position w:val="0"/>
          <w:sz w:val="24"/>
          <w:szCs w:val="24"/>
        </w:rPr>
        <w:t>O2O</w:t>
      </w:r>
      <w:r>
        <w:rPr>
          <w:color w:val="000000"/>
          <w:spacing w:val="0"/>
          <w:w w:val="100"/>
          <w:position w:val="0"/>
        </w:rPr>
        <w:t>多渠道营销、业务管控、供应</w:t>
      </w:r>
    </w:p>
    <w:p>
      <w:pPr>
        <w:pStyle w:val="Style61"/>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412" w:right="1019" w:bottom="1191" w:left="1770" w:header="0" w:footer="3" w:gutter="0"/>
          <w:cols w:space="720"/>
          <w:noEndnote/>
          <w:rtlGutter w:val="0"/>
          <w:docGrid w:linePitch="360"/>
        </w:sectPr>
      </w:pPr>
      <w:r>
        <w:rPr>
          <w:color w:val="000000"/>
          <w:spacing w:val="0"/>
          <w:w w:val="100"/>
          <w:position w:val="0"/>
        </w:rPr>
        <w:t xml:space="preserve">17 </w:t>
      </w:r>
      <w:r>
        <w:rPr>
          <w:b w:val="0"/>
          <w:bCs w:val="0"/>
          <w:color w:val="000000"/>
          <w:spacing w:val="0"/>
          <w:w w:val="100"/>
          <w:position w:val="0"/>
        </w:rPr>
        <w:t xml:space="preserve">/ </w:t>
      </w:r>
      <w:r>
        <w:rPr>
          <w:color w:val="000000"/>
          <w:spacing w:val="0"/>
          <w:w w:val="100"/>
          <w:position w:val="0"/>
        </w:rPr>
        <w:t>255</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链、财务核算、全面移动应用以及人力资源等领域。该业务经营模式是为客户提供标 准产品及解决方案，采用全分销销售模式，收入主要为标准产品许可、产品支持与运 维服务收入。</w:t>
      </w:r>
    </w:p>
    <w:p>
      <w:pPr>
        <w:pStyle w:val="Style2"/>
        <w:keepNext w:val="0"/>
        <w:keepLines w:val="0"/>
        <w:widowControl w:val="0"/>
        <w:shd w:val="clear" w:color="auto" w:fill="auto"/>
        <w:tabs>
          <w:tab w:pos="475" w:val="left"/>
        </w:tabs>
        <w:bidi w:val="0"/>
        <w:spacing w:before="0" w:after="0" w:line="468" w:lineRule="exact"/>
        <w:ind w:left="0" w:right="0" w:firstLine="0"/>
        <w:jc w:val="both"/>
      </w:pPr>
      <w:bookmarkStart w:id="99" w:name="bookmark99"/>
      <w:r>
        <w:rPr>
          <w:b/>
          <w:bCs/>
          <w:color w:val="000000"/>
          <w:spacing w:val="0"/>
          <w:w w:val="100"/>
          <w:position w:val="0"/>
        </w:rPr>
        <w:t>（</w:t>
      </w:r>
      <w:bookmarkEnd w:id="99"/>
      <w:r>
        <w:rPr>
          <w:b/>
          <w:bCs/>
          <w:color w:val="000000"/>
          <w:spacing w:val="0"/>
          <w:w w:val="100"/>
          <w:position w:val="0"/>
        </w:rPr>
        <w:t>3）</w:t>
        <w:tab/>
        <w:t>面向小微企业的软件包业务</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公司面向小微企业的软件包业务主要是面向小微企业提供软件包和产品支持服 务，该业务主要是由公司控股子公司畅捷通信息技术股份有限公司（下称“畅捷通公 司”）提供。畅捷通公司聚焦小微企业财务及管理服务，面向不同成长阶段的小微企 业提供专业的会计核算及进销存等管理软件。畅捷通公司采用标准化产品分销销售模 式，收入主要为标准产品许可、产品支持与运维服务收入。</w:t>
      </w:r>
    </w:p>
    <w:p>
      <w:pPr>
        <w:pStyle w:val="Style2"/>
        <w:keepNext w:val="0"/>
        <w:keepLines w:val="0"/>
        <w:widowControl w:val="0"/>
        <w:shd w:val="clear" w:color="auto" w:fill="auto"/>
        <w:tabs>
          <w:tab w:pos="475" w:val="left"/>
        </w:tabs>
        <w:bidi w:val="0"/>
        <w:spacing w:before="0" w:after="0" w:line="468" w:lineRule="exact"/>
        <w:ind w:left="0" w:right="0" w:firstLine="0"/>
        <w:jc w:val="left"/>
      </w:pPr>
      <w:bookmarkStart w:id="100" w:name="bookmark100"/>
      <w:r>
        <w:rPr>
          <w:b/>
          <w:bCs/>
          <w:color w:val="000000"/>
          <w:spacing w:val="0"/>
          <w:w w:val="100"/>
          <w:position w:val="0"/>
        </w:rPr>
        <w:t>（</w:t>
      </w:r>
      <w:bookmarkEnd w:id="100"/>
      <w:r>
        <w:rPr>
          <w:b/>
          <w:bCs/>
          <w:color w:val="000000"/>
          <w:spacing w:val="0"/>
          <w:w w:val="100"/>
          <w:position w:val="0"/>
        </w:rPr>
        <w:t>4）</w:t>
        <w:tab/>
        <w:t>面向行业和领域的解决方案与专业服务业务</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公司面向政府客户的业务由北京用友政务软件有限公司（下称“用友政务公司”） 负责经营。用友政务公司聚焦政府客户，以标准化的产品为交付基础，以定制化的解 决方案为价值点，以专业化的服务持续经营，并将经营范围从以财政为核心，扩充到 与财政有关的相关业务。用友政务公司的主要产品包括财政一体化管理软件、政府财 务管理软件、社保基金管理软件、服务产品等。用友政务公司为政府客户提供标准产 品和解决方案、专业服务、运营服务等。用友政务公司收入主要包括标准产品许可收 入、支持与运维服务收入、咨询实施收入等。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公司面向汽车行业的业务由用友汽车信息科技（上海）股份有限公司（下称“用 友汽车公司”）负责经营。用友汽车公司专注于汽车营销与后市场，为汽车主机厂、 工程机械厂家和相关经销商、服务商提供业务流程专业咨询服务和</w:t>
      </w:r>
      <w:r>
        <w:rPr>
          <w:color w:val="000000"/>
          <w:spacing w:val="0"/>
          <w:w w:val="100"/>
          <w:position w:val="0"/>
          <w:sz w:val="24"/>
          <w:szCs w:val="24"/>
        </w:rPr>
        <w:t>DMS</w:t>
      </w:r>
      <w:r>
        <w:rPr>
          <w:color w:val="000000"/>
          <w:spacing w:val="0"/>
          <w:w w:val="100"/>
          <w:position w:val="0"/>
        </w:rPr>
        <w:t>、</w:t>
      </w:r>
      <w:r>
        <w:rPr>
          <w:color w:val="000000"/>
          <w:spacing w:val="0"/>
          <w:w w:val="100"/>
          <w:position w:val="0"/>
          <w:sz w:val="24"/>
          <w:szCs w:val="24"/>
        </w:rPr>
        <w:t>CRM</w:t>
      </w:r>
      <w:r>
        <w:rPr>
          <w:color w:val="000000"/>
          <w:spacing w:val="0"/>
          <w:w w:val="100"/>
          <w:position w:val="0"/>
        </w:rPr>
        <w:t>等核心 应用系统全套解决方案。用友汽车公司收入主要是产品许可收入、产品支持与运维服 务收入、咨询实施收入等。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公司面向教育行业的业务由新道科技股份有限公司（下称“新道科技公司”）负 责经营。新道科技公司为院校提供商科实践教学解决方案以及创新创业教育解决方案， 收入主要包括标准产品许可收入、产品支持与运维服务收入、咨询实施收入以及其他 增值服务收入。</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公司面向烟草行业的业务由厦门用友烟草软件有限责任公司（下称“用友烟草公 司”）负责经营。用友烟草公司主要聚焦烟草行业，主要产品有烟草行业统一会计核 算软件、烟草行业预算管理系统、烟草行业资金管理系统、烟草行业资产管理系统、 </w:t>
      </w:r>
      <w:r>
        <w:rPr>
          <w:color w:val="000000"/>
          <w:spacing w:val="0"/>
          <w:w w:val="100"/>
          <w:position w:val="0"/>
        </w:rPr>
        <w:t>烟草行业财务管控平台及行业定制化需求开发与服务等，提供的解决方案包括烟草企 业</w:t>
      </w:r>
      <w:r>
        <w:rPr>
          <w:color w:val="000000"/>
          <w:spacing w:val="0"/>
          <w:w w:val="100"/>
          <w:position w:val="0"/>
          <w:sz w:val="24"/>
          <w:szCs w:val="24"/>
        </w:rPr>
        <w:t>ERP</w:t>
      </w:r>
      <w:r>
        <w:rPr>
          <w:color w:val="000000"/>
          <w:spacing w:val="0"/>
          <w:w w:val="100"/>
          <w:position w:val="0"/>
        </w:rPr>
        <w:t>解决方案和烟草行业财务管理解决方案、烟草行业财务管控平台解决方案，收 入主要包括软件产品许可收入、实施服务收入、产品支持与运维服务收入。</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公司面向金融行业的业务由用友金融信息技术股份有限公司（下称“用友金融公 司”）负责经营。用友金融公司以业务咨询与信息技术手段相结合，为金融企业提供 咨询、软件、行业解决方案与专业服务。产品涵盖金融企业经营管理、业务交易、营 销服务、商业分析等领域。用友金融公司的收费模式以标准软件+项目交付+运维服务 为主，还有平台+应用+运营模式。</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shd w:val="clear" w:color="auto" w:fill="FFFFFF"/>
        </w:rPr>
        <w:t>公司面向电信运营商和广电行业客户的业务由用友广信网络科技有限公司（下称 “用友广信公司”）负责经营。用友广信公司服务电信运营商和广电企业互联网化， 真正打通客户上下游垂直一体化生态链。核心业务是“网购式”报账平台、</w:t>
      </w:r>
      <w:r>
        <w:rPr>
          <w:color w:val="000000"/>
          <w:spacing w:val="0"/>
          <w:w w:val="100"/>
          <w:position w:val="0"/>
          <w:sz w:val="24"/>
          <w:szCs w:val="24"/>
          <w:shd w:val="clear" w:color="auto" w:fill="FFFFFF"/>
        </w:rPr>
        <w:t>“B2B</w:t>
      </w:r>
      <w:r>
        <w:rPr>
          <w:color w:val="000000"/>
          <w:spacing w:val="0"/>
          <w:w w:val="100"/>
          <w:position w:val="0"/>
          <w:shd w:val="clear" w:color="auto" w:fill="FFFFFF"/>
        </w:rPr>
        <w:t>电 子商务”平台、“电子采购”平台、稽核管理系统等。用友广信公司的收入主要包括 软件许可、咨询实施和定制开发收入、产品支持与运维服务收入、运营服务收入等。</w:t>
      </w:r>
    </w:p>
    <w:p>
      <w:pPr>
        <w:pStyle w:val="Style22"/>
        <w:keepNext/>
        <w:keepLines/>
        <w:widowControl w:val="0"/>
        <w:shd w:val="clear" w:color="auto" w:fill="auto"/>
        <w:bidi w:val="0"/>
        <w:spacing w:before="0" w:after="0" w:line="468" w:lineRule="exact"/>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3</w:t>
      </w:r>
      <w:bookmarkEnd w:id="103"/>
      <w:r>
        <w:rPr>
          <w:color w:val="000000"/>
          <w:spacing w:val="0"/>
          <w:w w:val="100"/>
          <w:position w:val="0"/>
        </w:rPr>
        <w:t>、金融服务业务概要</w:t>
      </w:r>
      <w:bookmarkEnd w:id="101"/>
      <w:bookmarkEnd w:id="102"/>
      <w:bookmarkEnd w:id="104"/>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金融服务业务主要包括面向企业的支付服务业务和互联网投融资信息服务业务。</w:t>
      </w:r>
    </w:p>
    <w:p>
      <w:pPr>
        <w:pStyle w:val="Style22"/>
        <w:keepNext/>
        <w:keepLines/>
        <w:widowControl w:val="0"/>
        <w:shd w:val="clear" w:color="auto" w:fill="auto"/>
        <w:tabs>
          <w:tab w:pos="498" w:val="left"/>
        </w:tabs>
        <w:bidi w:val="0"/>
        <w:spacing w:before="0" w:after="0" w:line="468"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1）</w:t>
        <w:tab/>
        <w:t>企业支付服务业务</w:t>
      </w:r>
      <w:bookmarkEnd w:id="105"/>
      <w:bookmarkEnd w:id="106"/>
      <w:bookmarkEnd w:id="108"/>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公司控股子公司北京畅捷通支付技术有限公司（下称“畅捷支付公司”）面向企 业级市场，致力创新金融服务并将其融入到企业业务场景中，为企业及公共组织客 户提供方便、快捷与低成本的支付服务。畅捷支付主要提供包括聚合支付、</w:t>
      </w:r>
      <w:r>
        <w:rPr>
          <w:color w:val="000000"/>
          <w:spacing w:val="0"/>
          <w:w w:val="100"/>
          <w:position w:val="0"/>
          <w:sz w:val="24"/>
          <w:szCs w:val="24"/>
        </w:rPr>
        <w:t>POS</w:t>
      </w:r>
      <w:r>
        <w:rPr>
          <w:color w:val="000000"/>
          <w:spacing w:val="0"/>
          <w:w w:val="100"/>
          <w:position w:val="0"/>
        </w:rPr>
        <w:t>收单、 网银支付、快捷支付、扫码支付、代收/代付、鉴权等多种服务。</w:t>
      </w:r>
    </w:p>
    <w:p>
      <w:pPr>
        <w:pStyle w:val="Style2"/>
        <w:keepNext w:val="0"/>
        <w:keepLines w:val="0"/>
        <w:widowControl w:val="0"/>
        <w:shd w:val="clear" w:color="auto" w:fill="auto"/>
        <w:tabs>
          <w:tab w:pos="498" w:val="left"/>
        </w:tabs>
        <w:bidi w:val="0"/>
        <w:spacing w:before="0" w:after="0" w:line="468" w:lineRule="exact"/>
        <w:ind w:left="0" w:right="0" w:firstLine="0"/>
        <w:jc w:val="left"/>
      </w:pPr>
      <w:bookmarkStart w:id="109" w:name="bookmark109"/>
      <w:r>
        <w:rPr>
          <w:b/>
          <w:bCs/>
          <w:color w:val="000000"/>
          <w:spacing w:val="0"/>
          <w:w w:val="100"/>
          <w:position w:val="0"/>
        </w:rPr>
        <w:t>（</w:t>
      </w:r>
      <w:bookmarkEnd w:id="109"/>
      <w:r>
        <w:rPr>
          <w:b/>
          <w:bCs/>
          <w:color w:val="000000"/>
          <w:spacing w:val="0"/>
          <w:w w:val="100"/>
          <w:position w:val="0"/>
        </w:rPr>
        <w:t>2）</w:t>
        <w:tab/>
        <w:t>互联网投融资信息服务业务</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公司控股子公司深圳前海用友力合金融服务有限公司（下称“友金所”）致力于 提供专业的全流程金融信息服务，打造安全、便捷、丰富的互联网投融资信息服务平 台。借助股东单位的客户与渠道资源、技术支持、管理经验等，依托专业银行专家管 理团队，为客户提供安全、便捷、稳健的互联网投融资信息服务。</w:t>
      </w:r>
    </w:p>
    <w:p>
      <w:pPr>
        <w:pStyle w:val="Style22"/>
        <w:keepNext/>
        <w:keepLines/>
        <w:widowControl w:val="0"/>
        <w:shd w:val="clear" w:color="auto" w:fill="auto"/>
        <w:bidi w:val="0"/>
        <w:spacing w:before="0" w:after="0" w:line="468" w:lineRule="exact"/>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color w:val="000000"/>
          <w:spacing w:val="0"/>
          <w:w w:val="100"/>
          <w:position w:val="0"/>
        </w:rPr>
        <w:t>二）行业情况</w:t>
      </w:r>
      <w:bookmarkEnd w:id="110"/>
      <w:bookmarkEnd w:id="111"/>
      <w:bookmarkEnd w:id="113"/>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sz w:val="24"/>
          <w:szCs w:val="24"/>
        </w:rPr>
        <w:t>2018</w:t>
      </w:r>
      <w:r>
        <w:rPr>
          <w:color w:val="000000"/>
          <w:spacing w:val="0"/>
          <w:w w:val="100"/>
          <w:position w:val="0"/>
        </w:rPr>
        <w:t xml:space="preserve">年，中国经济发展进入高质量发展的新阶段，软件和信息技术服务业作为国 家战略性新兴产业的重要组成部分，产业规模稳步增长，步入稳中向好的发展阶段。 随着国家政策的深入推进和贯彻落实，云计算、大数据、人工智能等新一代信息技术 </w:t>
      </w:r>
      <w:r>
        <w:rPr>
          <w:color w:val="000000"/>
          <w:spacing w:val="0"/>
          <w:w w:val="100"/>
          <w:position w:val="0"/>
        </w:rPr>
        <w:t>渗透到经济和社会生活的各个领域，以数字经济为代表的新经济成为新动能，软件产 业服务化、平台化、融合化趋势更加明显。</w:t>
      </w:r>
    </w:p>
    <w:p>
      <w:pPr>
        <w:pStyle w:val="Style2"/>
        <w:keepNext w:val="0"/>
        <w:keepLines w:val="0"/>
        <w:widowControl w:val="0"/>
        <w:shd w:val="clear" w:color="auto" w:fill="auto"/>
        <w:bidi w:val="0"/>
        <w:spacing w:before="0" w:after="60" w:line="470" w:lineRule="exact"/>
        <w:ind w:left="0" w:right="0" w:firstLine="460"/>
        <w:jc w:val="both"/>
      </w:pPr>
      <w:r>
        <w:rPr>
          <w:color w:val="000000"/>
          <w:spacing w:val="0"/>
          <w:w w:val="100"/>
          <w:position w:val="0"/>
        </w:rPr>
        <w:t>伴随着企业的转型升级需求日益强烈，企业的信息化趋势稳健增长，国产化进程 逐步加快，软件行业呈现加速创新、加快迭代、群体突破的新格局和数据驱动、平台 支撑、服务增值、智能主导的重要特征。</w:t>
      </w:r>
    </w:p>
    <w:p>
      <w:pPr>
        <w:pStyle w:val="Style2"/>
        <w:keepNext w:val="0"/>
        <w:keepLines w:val="0"/>
        <w:widowControl w:val="0"/>
        <w:shd w:val="clear" w:color="auto" w:fill="auto"/>
        <w:bidi w:val="0"/>
        <w:spacing w:before="0" w:after="420" w:line="312" w:lineRule="exact"/>
        <w:ind w:left="0" w:right="0" w:firstLine="460"/>
        <w:jc w:val="both"/>
      </w:pPr>
      <w:r>
        <w:rPr>
          <w:color w:val="000000"/>
          <w:spacing w:val="0"/>
          <w:w w:val="100"/>
          <w:position w:val="0"/>
        </w:rPr>
        <w:t>数字化、智能化成为企业发展的主旋律，面对新的机遇与挑战，与生态伙伴共荣， 共同推进产业发展，共同服务客户成为新时期企业重要发展路径。公司聚焦主航道， 专注于企业服务领域，加强核心云产品研发；实现从客户经营到客户运营的思维突破， 从“产品/项目”到“平台/服务”的理念突破；持续进化，从优秀走向卓越！</w:t>
      </w:r>
    </w:p>
    <w:p>
      <w:pPr>
        <w:pStyle w:val="Style22"/>
        <w:keepNext/>
        <w:keepLines/>
        <w:widowControl w:val="0"/>
        <w:shd w:val="clear" w:color="auto" w:fill="auto"/>
        <w:tabs>
          <w:tab w:pos="838" w:val="left"/>
        </w:tabs>
        <w:bidi w:val="0"/>
        <w:spacing w:before="0" w:after="10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二</w:t>
      </w:r>
      <w:bookmarkEnd w:id="116"/>
      <w:r>
        <w:rPr>
          <w:color w:val="000000"/>
          <w:spacing w:val="0"/>
          <w:w w:val="100"/>
          <w:position w:val="0"/>
        </w:rPr>
        <w:t>、</w:t>
        <w:tab/>
        <w:t>报告期内公司主要资产发生重大变化情况的说明</w:t>
      </w:r>
      <w:bookmarkEnd w:id="114"/>
      <w:bookmarkEnd w:id="115"/>
      <w:bookmarkEnd w:id="11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838" w:val="left"/>
        </w:tabs>
        <w:bidi w:val="0"/>
        <w:spacing w:before="0" w:after="100" w:line="240" w:lineRule="auto"/>
        <w:ind w:left="0" w:right="0" w:firstLine="0"/>
        <w:jc w:val="left"/>
      </w:pPr>
      <w:bookmarkStart w:id="118" w:name="bookmark118"/>
      <w:r>
        <w:rPr>
          <w:b/>
          <w:bCs/>
          <w:color w:val="000000"/>
          <w:spacing w:val="0"/>
          <w:w w:val="100"/>
          <w:position w:val="0"/>
        </w:rPr>
        <w:t>三</w:t>
      </w:r>
      <w:bookmarkEnd w:id="118"/>
      <w:r>
        <w:rPr>
          <w:b/>
          <w:bCs/>
          <w:color w:val="000000"/>
          <w:spacing w:val="0"/>
          <w:w w:val="100"/>
          <w:position w:val="0"/>
        </w:rPr>
        <w:t>、</w:t>
        <w:tab/>
        <w:t>报告期内核心竞争力分析</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报告期内，公司核心竞争力主要体现在下述几个方面：</w:t>
      </w:r>
    </w:p>
    <w:p>
      <w:pPr>
        <w:pStyle w:val="Style2"/>
        <w:keepNext w:val="0"/>
        <w:keepLines w:val="0"/>
        <w:widowControl w:val="0"/>
        <w:shd w:val="clear" w:color="auto" w:fill="auto"/>
        <w:bidi w:val="0"/>
        <w:spacing w:before="0" w:after="0" w:line="468" w:lineRule="exact"/>
        <w:ind w:left="0" w:right="0" w:firstLine="0"/>
        <w:jc w:val="left"/>
      </w:pPr>
      <w:bookmarkStart w:id="119" w:name="bookmark119"/>
      <w:r>
        <w:rPr>
          <w:b/>
          <w:bCs/>
          <w:color w:val="000000"/>
          <w:spacing w:val="0"/>
          <w:w w:val="100"/>
          <w:position w:val="0"/>
        </w:rPr>
        <w:t>（</w:t>
      </w:r>
      <w:bookmarkEnd w:id="119"/>
      <w:r>
        <w:rPr>
          <w:b/>
          <w:bCs/>
          <w:color w:val="000000"/>
          <w:spacing w:val="0"/>
          <w:w w:val="100"/>
          <w:position w:val="0"/>
        </w:rPr>
        <w:t>一）产品优势</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公司基于移动互联网、云计算、大数据、人工智能、物联网、区块链等新一代企 业计算技术和客户导向、员工能动、全球资源、数据驱动、智能运营、实时企业等互 联网时代商业范式，形成了以</w:t>
      </w:r>
      <w:r>
        <w:rPr>
          <w:rFonts w:ascii="Calibri" w:eastAsia="Calibri" w:hAnsi="Calibri" w:cs="Calibri"/>
          <w:color w:val="000000"/>
          <w:spacing w:val="0"/>
          <w:w w:val="100"/>
          <w:position w:val="0"/>
          <w:sz w:val="24"/>
          <w:szCs w:val="24"/>
        </w:rPr>
        <w:t>“</w:t>
      </w:r>
      <w:r>
        <w:rPr>
          <w:color w:val="000000"/>
          <w:spacing w:val="0"/>
          <w:w w:val="100"/>
          <w:position w:val="0"/>
        </w:rPr>
        <w:t>云服务、软件、金融</w:t>
      </w:r>
      <w:r>
        <w:rPr>
          <w:rFonts w:ascii="Calibri" w:eastAsia="Calibri" w:hAnsi="Calibri" w:cs="Calibri"/>
          <w:color w:val="000000"/>
          <w:spacing w:val="0"/>
          <w:w w:val="100"/>
          <w:position w:val="0"/>
          <w:sz w:val="24"/>
          <w:szCs w:val="24"/>
        </w:rPr>
        <w:t>”</w:t>
      </w:r>
      <w:r>
        <w:rPr>
          <w:color w:val="000000"/>
          <w:spacing w:val="0"/>
          <w:w w:val="100"/>
          <w:position w:val="0"/>
        </w:rPr>
        <w:t>为三大核心业务的新一代企业服 务，业务领域从之前的企业管理扩展到业务运营和企业金融，服务层级从企业级走向 社会级，形成了以客户为中心的综合型、融合化、生态式的企业数字化平台和企业服 务产业的共享平台与生态，公司已经全面进入</w:t>
      </w:r>
      <w:r>
        <w:rPr>
          <w:color w:val="000000"/>
          <w:spacing w:val="0"/>
          <w:w w:val="100"/>
          <w:position w:val="0"/>
          <w:sz w:val="24"/>
          <w:szCs w:val="24"/>
        </w:rPr>
        <w:t>3.0</w:t>
      </w:r>
      <w:r>
        <w:rPr>
          <w:color w:val="000000"/>
          <w:spacing w:val="0"/>
          <w:w w:val="100"/>
          <w:position w:val="0"/>
        </w:rPr>
        <w:t>发展时期。</w:t>
      </w:r>
    </w:p>
    <w:p>
      <w:pPr>
        <w:pStyle w:val="Style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用友云以“数字企业、智能服务”为核心理念，包含</w:t>
      </w:r>
      <w:r>
        <w:rPr>
          <w:color w:val="000000"/>
          <w:spacing w:val="0"/>
          <w:w w:val="100"/>
          <w:position w:val="0"/>
          <w:sz w:val="24"/>
          <w:szCs w:val="24"/>
        </w:rPr>
        <w:t>PaaS</w:t>
      </w:r>
      <w:r>
        <w:rPr>
          <w:color w:val="000000"/>
          <w:spacing w:val="0"/>
          <w:w w:val="100"/>
          <w:position w:val="0"/>
        </w:rPr>
        <w:t>、</w:t>
      </w:r>
      <w:r>
        <w:rPr>
          <w:color w:val="000000"/>
          <w:spacing w:val="0"/>
          <w:w w:val="100"/>
          <w:position w:val="0"/>
          <w:sz w:val="24"/>
          <w:szCs w:val="24"/>
        </w:rPr>
        <w:t>SaaS</w:t>
      </w:r>
      <w:r>
        <w:rPr>
          <w:color w:val="000000"/>
          <w:spacing w:val="0"/>
          <w:w w:val="100"/>
          <w:position w:val="0"/>
        </w:rPr>
        <w:t>、</w:t>
      </w:r>
      <w:r>
        <w:rPr>
          <w:color w:val="000000"/>
          <w:spacing w:val="0"/>
          <w:w w:val="100"/>
          <w:position w:val="0"/>
          <w:sz w:val="24"/>
          <w:szCs w:val="24"/>
        </w:rPr>
        <w:t>BaaS</w:t>
      </w:r>
      <w:r>
        <w:rPr>
          <w:color w:val="000000"/>
          <w:spacing w:val="0"/>
          <w:w w:val="100"/>
          <w:position w:val="0"/>
        </w:rPr>
        <w:t>、</w:t>
      </w:r>
      <w:r>
        <w:rPr>
          <w:color w:val="000000"/>
          <w:spacing w:val="0"/>
          <w:w w:val="100"/>
          <w:position w:val="0"/>
          <w:sz w:val="24"/>
          <w:szCs w:val="24"/>
        </w:rPr>
        <w:t>DaaS</w:t>
      </w:r>
      <w:r>
        <w:rPr>
          <w:color w:val="000000"/>
          <w:spacing w:val="0"/>
          <w:w w:val="100"/>
          <w:position w:val="0"/>
        </w:rPr>
        <w:t>等 多类云服务业务，平台包括技术中台、业务中台和数据中台，领域包括数字营销、数 字采购、人力资源和协同办公、智能财务、智能制造等领域云服务，提供面向数字化 商业的社会级企业服务，为企业业务创新、管理变革、金融嵌入提供生态化服务平台。 在云开发与运维、移动应用、大数据与智能化、云集成等技术领域已申请多项国家发 明专利，取得多项软件著作权。报告期内，用友云荣获</w:t>
      </w:r>
      <w:r>
        <w:rPr>
          <w:color w:val="000000"/>
          <w:spacing w:val="0"/>
          <w:w w:val="100"/>
          <w:position w:val="0"/>
          <w:sz w:val="24"/>
          <w:szCs w:val="24"/>
        </w:rPr>
        <w:t>2018</w:t>
      </w:r>
      <w:r>
        <w:rPr>
          <w:color w:val="000000"/>
          <w:spacing w:val="0"/>
          <w:w w:val="100"/>
          <w:position w:val="0"/>
        </w:rPr>
        <w:t>年中国国际软件博览会金 奖，用友的产品技术达到中国领先水平，用友云作为社会化商业应用基础设施和企业 服务产业的共享平台，也获得业界充分认可。</w:t>
      </w:r>
    </w:p>
    <w:p>
      <w:pPr>
        <w:pStyle w:val="Style2"/>
        <w:keepNext w:val="0"/>
        <w:keepLines w:val="0"/>
        <w:widowControl w:val="0"/>
        <w:shd w:val="clear" w:color="auto" w:fill="auto"/>
        <w:bidi w:val="0"/>
        <w:spacing w:before="0" w:after="0" w:line="490" w:lineRule="exact"/>
        <w:ind w:left="0" w:right="0" w:firstLine="460"/>
        <w:jc w:val="both"/>
      </w:pPr>
      <w:r>
        <w:rPr>
          <w:color w:val="000000"/>
          <w:spacing w:val="0"/>
          <w:w w:val="100"/>
          <w:position w:val="0"/>
          <w:sz w:val="24"/>
          <w:szCs w:val="24"/>
        </w:rPr>
        <w:t>30</w:t>
      </w:r>
      <w:r>
        <w:rPr>
          <w:color w:val="000000"/>
          <w:spacing w:val="0"/>
          <w:w w:val="100"/>
          <w:position w:val="0"/>
        </w:rPr>
        <w:t xml:space="preserve">年来，公司持续专注在企业和公共组织信息化领域的创新和发展，在客户与伙 伴基础、专业团队和领域经验等方面有着深厚的积淀。基于更加理解中国企业的优势， </w:t>
      </w:r>
      <w:r>
        <w:rPr>
          <w:color w:val="000000"/>
          <w:spacing w:val="0"/>
          <w:w w:val="100"/>
          <w:position w:val="0"/>
        </w:rPr>
        <w:t>公司通过技术换代、产品创新和模式转型已经构建了全新的企业服务产品体系。公司 积极推进公司内部各云服务平台和产品之间、云服务与软件及金融服务之间的融合， 以及公共服务平台的共享，致力于成为全球领先的企业与公共组织云服务、软件、金 融服务提供商。</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另外，公司在财政、汽车、金融、广信、烟草、教育、餐饮等行业的云服务、产 品与解决方案居国内领先水平。</w:t>
      </w:r>
    </w:p>
    <w:p>
      <w:pPr>
        <w:pStyle w:val="Style22"/>
        <w:keepNext/>
        <w:keepLines/>
        <w:widowControl w:val="0"/>
        <w:shd w:val="clear" w:color="auto" w:fill="auto"/>
        <w:tabs>
          <w:tab w:pos="722" w:val="left"/>
        </w:tabs>
        <w:bidi w:val="0"/>
        <w:spacing w:before="0" w:after="0" w:line="468" w:lineRule="exact"/>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二）</w:t>
        <w:tab/>
        <w:t>研发优势</w:t>
      </w:r>
      <w:bookmarkEnd w:id="120"/>
      <w:bookmarkEnd w:id="121"/>
      <w:bookmarkEnd w:id="123"/>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公司拥有包括总部平台和应用研发中心等在内的中国最大的企业及公共组织应 用软件和云服务研发团队和业界领先的研发体系。公司的研发与支持服务团队是一支 基础扎实、实践经验丰富、专业合理的人才队伍，专业化的员工队伍是项目顺利开展 的重要保证。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用友云平台基于用友近</w:t>
      </w:r>
      <w:r>
        <w:rPr>
          <w:color w:val="000000"/>
          <w:spacing w:val="0"/>
          <w:w w:val="100"/>
          <w:position w:val="0"/>
          <w:sz w:val="24"/>
          <w:szCs w:val="24"/>
        </w:rPr>
        <w:t>30</w:t>
      </w:r>
      <w:r>
        <w:rPr>
          <w:color w:val="000000"/>
          <w:spacing w:val="0"/>
          <w:w w:val="100"/>
          <w:position w:val="0"/>
        </w:rPr>
        <w:t>年来在不同规模、不同领域、不同行业、不同业务及组 织模式的沉淀积累，提供企业业务创新和管理变革所需的开发、集成、运行、运维、 基础数据及应用服务，帮助开发者快速构建面向特定领域或行业的应用服务，并基于 能力化扩展架构和数据化运营方式，帮助开发者、合作伙伴持续推出最受企业客户喜 爱的应用及服务。借助于云市场、开发者中心、</w:t>
      </w:r>
      <w:r>
        <w:rPr>
          <w:color w:val="000000"/>
          <w:spacing w:val="0"/>
          <w:w w:val="100"/>
          <w:position w:val="0"/>
          <w:sz w:val="24"/>
          <w:szCs w:val="24"/>
        </w:rPr>
        <w:t>UDN</w:t>
      </w:r>
      <w:r>
        <w:rPr>
          <w:color w:val="000000"/>
          <w:spacing w:val="0"/>
          <w:w w:val="100"/>
          <w:position w:val="0"/>
        </w:rPr>
        <w:t>社区等，用友云平台开发、集成、 运行、运维、运营等能力也开放给产业伙伴，形成企业服务产业共享平台，赋能整个 生态。</w:t>
      </w:r>
    </w:p>
    <w:p>
      <w:pPr>
        <w:pStyle w:val="Style22"/>
        <w:keepNext/>
        <w:keepLines/>
        <w:widowControl w:val="0"/>
        <w:shd w:val="clear" w:color="auto" w:fill="auto"/>
        <w:tabs>
          <w:tab w:pos="722" w:val="left"/>
        </w:tabs>
        <w:bidi w:val="0"/>
        <w:spacing w:before="0" w:after="0" w:line="468" w:lineRule="exact"/>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三）</w:t>
        <w:tab/>
        <w:t>品牌及市场优势</w:t>
      </w:r>
      <w:bookmarkEnd w:id="124"/>
      <w:bookmarkEnd w:id="125"/>
      <w:bookmarkEnd w:id="127"/>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公司专注企业服务</w:t>
      </w:r>
      <w:r>
        <w:rPr>
          <w:color w:val="000000"/>
          <w:spacing w:val="0"/>
          <w:w w:val="100"/>
          <w:position w:val="0"/>
          <w:sz w:val="24"/>
          <w:szCs w:val="24"/>
        </w:rPr>
        <w:t>30</w:t>
      </w:r>
      <w:r>
        <w:rPr>
          <w:color w:val="000000"/>
          <w:spacing w:val="0"/>
          <w:w w:val="100"/>
          <w:position w:val="0"/>
        </w:rPr>
        <w:t>年，在企业服务领域拥有深厚的积淀，是全球领先的企业 云服务提供商，在营销、采购、制造、财务、人力资源、社交与协同办公、企业金融 等企业云服务领域快速发展。现在，公司形成了以用友云为核心，云服务、软件、金 融服务融合发展的新战略布局，服务企业的业务、金融和</w:t>
      </w:r>
      <w:r>
        <w:rPr>
          <w:color w:val="000000"/>
          <w:spacing w:val="0"/>
          <w:w w:val="100"/>
          <w:position w:val="0"/>
          <w:sz w:val="24"/>
          <w:szCs w:val="24"/>
        </w:rPr>
        <w:t>IT</w:t>
      </w:r>
      <w:r>
        <w:rPr>
          <w:color w:val="000000"/>
          <w:spacing w:val="0"/>
          <w:w w:val="100"/>
          <w:position w:val="0"/>
        </w:rPr>
        <w:t>三位一体的创新发展， 为企业与公共组织提供数字化、智能化企业服务，构建中国领先的企业服务生态。</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公司连续多年被评定为国家“规划布局内重点软件企业”。报告期内，公司董事 长王文京入选中央统战部、全国工商联评选的“改革开放</w:t>
      </w:r>
      <w:r>
        <w:rPr>
          <w:color w:val="000000"/>
          <w:spacing w:val="0"/>
          <w:w w:val="100"/>
          <w:position w:val="0"/>
          <w:sz w:val="24"/>
          <w:szCs w:val="24"/>
        </w:rPr>
        <w:t>40</w:t>
      </w:r>
      <w:r>
        <w:rPr>
          <w:color w:val="000000"/>
          <w:spacing w:val="0"/>
          <w:w w:val="100"/>
          <w:position w:val="0"/>
        </w:rPr>
        <w:t>年百名杰出民营企业家”， 被中国企业家杂志评为“影响改革开放进程的企业领袖”。公司入选中国互联网协会、 工业和信息化部信息中心联合发布</w:t>
      </w:r>
      <w:r>
        <w:rPr>
          <w:color w:val="000000"/>
          <w:spacing w:val="0"/>
          <w:w w:val="100"/>
          <w:position w:val="0"/>
          <w:sz w:val="24"/>
          <w:szCs w:val="24"/>
        </w:rPr>
        <w:t>2018</w:t>
      </w:r>
      <w:r>
        <w:rPr>
          <w:color w:val="000000"/>
          <w:spacing w:val="0"/>
          <w:w w:val="100"/>
          <w:position w:val="0"/>
        </w:rPr>
        <w:t>中国互联网企业百强榜，位列榜单第</w:t>
      </w:r>
      <w:r>
        <w:rPr>
          <w:color w:val="000000"/>
          <w:spacing w:val="0"/>
          <w:w w:val="100"/>
          <w:position w:val="0"/>
          <w:sz w:val="24"/>
          <w:szCs w:val="24"/>
        </w:rPr>
        <w:t>21</w:t>
      </w:r>
      <w:r>
        <w:rPr>
          <w:color w:val="000000"/>
          <w:spacing w:val="0"/>
          <w:w w:val="100"/>
          <w:position w:val="0"/>
        </w:rPr>
        <w:t>位。据 赛迪顾问发布的《</w:t>
      </w:r>
      <w:r>
        <w:rPr>
          <w:color w:val="000000"/>
          <w:spacing w:val="0"/>
          <w:w w:val="100"/>
          <w:position w:val="0"/>
          <w:sz w:val="24"/>
          <w:szCs w:val="24"/>
        </w:rPr>
        <w:t>2017-2018</w:t>
      </w:r>
      <w:r>
        <w:rPr>
          <w:color w:val="000000"/>
          <w:spacing w:val="0"/>
          <w:w w:val="100"/>
          <w:position w:val="0"/>
        </w:rPr>
        <w:t>年中国云计算市场研究年度报告》显示，用友云</w:t>
      </w:r>
      <w:r>
        <w:rPr>
          <w:color w:val="000000"/>
          <w:spacing w:val="0"/>
          <w:w w:val="100"/>
          <w:position w:val="0"/>
          <w:sz w:val="24"/>
          <w:szCs w:val="24"/>
        </w:rPr>
        <w:t>2017</w:t>
      </w:r>
      <w:r>
        <w:rPr>
          <w:color w:val="000000"/>
          <w:spacing w:val="0"/>
          <w:w w:val="100"/>
          <w:position w:val="0"/>
        </w:rPr>
        <w:t xml:space="preserve">年 </w:t>
      </w:r>
      <w:r>
        <w:rPr>
          <w:color w:val="000000"/>
          <w:spacing w:val="0"/>
          <w:w w:val="100"/>
          <w:position w:val="0"/>
        </w:rPr>
        <w:t>中国公有云</w:t>
      </w:r>
      <w:r>
        <w:rPr>
          <w:color w:val="000000"/>
          <w:spacing w:val="0"/>
          <w:w w:val="100"/>
          <w:position w:val="0"/>
          <w:sz w:val="24"/>
          <w:szCs w:val="24"/>
        </w:rPr>
        <w:t>SaaS</w:t>
      </w:r>
      <w:r>
        <w:rPr>
          <w:color w:val="000000"/>
          <w:spacing w:val="0"/>
          <w:w w:val="100"/>
          <w:position w:val="0"/>
        </w:rPr>
        <w:t>市场占有率第一，据赛迪顾问发布的《</w:t>
      </w:r>
      <w:r>
        <w:rPr>
          <w:color w:val="000000"/>
          <w:spacing w:val="0"/>
          <w:w w:val="100"/>
          <w:position w:val="0"/>
          <w:sz w:val="24"/>
          <w:szCs w:val="24"/>
        </w:rPr>
        <w:t>2017-2018</w:t>
      </w:r>
      <w:r>
        <w:rPr>
          <w:color w:val="000000"/>
          <w:spacing w:val="0"/>
          <w:w w:val="100"/>
          <w:position w:val="0"/>
        </w:rPr>
        <w:t>年中国企业级应用 软件市场研究年度报告》显示，用友</w:t>
      </w:r>
      <w:r>
        <w:rPr>
          <w:color w:val="000000"/>
          <w:spacing w:val="0"/>
          <w:w w:val="100"/>
          <w:position w:val="0"/>
          <w:sz w:val="24"/>
          <w:szCs w:val="24"/>
        </w:rPr>
        <w:t>2017</w:t>
      </w:r>
      <w:r>
        <w:rPr>
          <w:color w:val="000000"/>
          <w:spacing w:val="0"/>
          <w:w w:val="100"/>
          <w:position w:val="0"/>
        </w:rPr>
        <w:t>年中国企业级应用软件市场占有率第一。公 司在赛迪网顾问主办的</w:t>
      </w:r>
      <w:r>
        <w:rPr>
          <w:color w:val="000000"/>
          <w:spacing w:val="0"/>
          <w:w w:val="100"/>
          <w:position w:val="0"/>
          <w:sz w:val="24"/>
          <w:szCs w:val="24"/>
        </w:rPr>
        <w:t>2018</w:t>
      </w:r>
      <w:r>
        <w:rPr>
          <w:color w:val="000000"/>
          <w:spacing w:val="0"/>
          <w:w w:val="100"/>
          <w:position w:val="0"/>
        </w:rPr>
        <w:t>中国</w:t>
      </w:r>
      <w:r>
        <w:rPr>
          <w:color w:val="000000"/>
          <w:spacing w:val="0"/>
          <w:w w:val="100"/>
          <w:position w:val="0"/>
          <w:sz w:val="24"/>
          <w:szCs w:val="24"/>
        </w:rPr>
        <w:t>IT</w:t>
      </w:r>
      <w:r>
        <w:rPr>
          <w:color w:val="000000"/>
          <w:spacing w:val="0"/>
          <w:w w:val="100"/>
          <w:position w:val="0"/>
        </w:rPr>
        <w:t>市场年会上荣获</w:t>
      </w:r>
      <w:r>
        <w:rPr>
          <w:color w:val="000000"/>
          <w:spacing w:val="0"/>
          <w:w w:val="100"/>
          <w:position w:val="0"/>
          <w:sz w:val="24"/>
          <w:szCs w:val="24"/>
        </w:rPr>
        <w:t>“2017-2018</w:t>
      </w:r>
      <w:r>
        <w:rPr>
          <w:color w:val="000000"/>
          <w:spacing w:val="0"/>
          <w:w w:val="100"/>
          <w:position w:val="0"/>
        </w:rPr>
        <w:t>中国企业云服务市场 年度成长最快企业”、</w:t>
      </w:r>
      <w:r>
        <w:rPr>
          <w:color w:val="000000"/>
          <w:spacing w:val="0"/>
          <w:w w:val="100"/>
          <w:position w:val="0"/>
          <w:sz w:val="24"/>
          <w:szCs w:val="24"/>
        </w:rPr>
        <w:t>“2017-2018</w:t>
      </w:r>
      <w:r>
        <w:rPr>
          <w:color w:val="000000"/>
          <w:spacing w:val="0"/>
          <w:w w:val="100"/>
          <w:position w:val="0"/>
        </w:rPr>
        <w:t>中国企业互联网服务市场占有率第一”等</w:t>
      </w:r>
      <w:r>
        <w:rPr>
          <w:color w:val="000000"/>
          <w:spacing w:val="0"/>
          <w:w w:val="100"/>
          <w:position w:val="0"/>
          <w:sz w:val="24"/>
          <w:szCs w:val="24"/>
        </w:rPr>
        <w:t>16</w:t>
      </w:r>
      <w:r>
        <w:rPr>
          <w:color w:val="000000"/>
          <w:spacing w:val="0"/>
          <w:w w:val="100"/>
          <w:position w:val="0"/>
        </w:rPr>
        <w:t>项大 奖。用友云平台荣获中国软件行业协会颁发的“</w:t>
      </w:r>
      <w:r>
        <w:rPr>
          <w:color w:val="000000"/>
          <w:spacing w:val="0"/>
          <w:w w:val="100"/>
          <w:position w:val="0"/>
          <w:sz w:val="24"/>
          <w:szCs w:val="24"/>
        </w:rPr>
        <w:t>2018</w:t>
      </w:r>
      <w:r>
        <w:rPr>
          <w:color w:val="000000"/>
          <w:spacing w:val="0"/>
          <w:w w:val="100"/>
          <w:position w:val="0"/>
        </w:rPr>
        <w:t>创新云服务平台”奖，友云采产 品荣获</w:t>
      </w:r>
      <w:r>
        <w:rPr>
          <w:color w:val="000000"/>
          <w:spacing w:val="0"/>
          <w:w w:val="100"/>
          <w:position w:val="0"/>
          <w:sz w:val="24"/>
          <w:szCs w:val="24"/>
        </w:rPr>
        <w:t>2018</w:t>
      </w:r>
      <w:r>
        <w:rPr>
          <w:color w:val="000000"/>
          <w:spacing w:val="0"/>
          <w:w w:val="100"/>
          <w:position w:val="0"/>
        </w:rPr>
        <w:t>年中国国际软件博览会优秀产品奖。</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新的时期，用友将引领企业服务产业的商业范式变革，基于创想与新一代信息技 术，通过用友云为企业提供全新服务，支持企业业务创新，管理变革、金融嵌入与</w:t>
      </w:r>
      <w:r>
        <w:rPr>
          <w:color w:val="000000"/>
          <w:spacing w:val="0"/>
          <w:w w:val="100"/>
          <w:position w:val="0"/>
          <w:sz w:val="24"/>
          <w:szCs w:val="24"/>
        </w:rPr>
        <w:t xml:space="preserve">IT </w:t>
      </w:r>
      <w:r>
        <w:rPr>
          <w:color w:val="000000"/>
          <w:spacing w:val="0"/>
          <w:w w:val="100"/>
          <w:position w:val="0"/>
        </w:rPr>
        <w:t>升级，带动企业</w:t>
      </w:r>
      <w:r>
        <w:rPr>
          <w:color w:val="000000"/>
          <w:spacing w:val="0"/>
          <w:w w:val="100"/>
          <w:position w:val="0"/>
          <w:sz w:val="24"/>
          <w:szCs w:val="24"/>
        </w:rPr>
        <w:t>IT</w:t>
      </w:r>
      <w:r>
        <w:rPr>
          <w:color w:val="000000"/>
          <w:spacing w:val="0"/>
          <w:w w:val="100"/>
          <w:position w:val="0"/>
        </w:rPr>
        <w:t>产业的新发展，推进商业和社会进步。</w:t>
      </w:r>
    </w:p>
    <w:p>
      <w:pPr>
        <w:pStyle w:val="Style22"/>
        <w:keepNext/>
        <w:keepLines/>
        <w:widowControl w:val="0"/>
        <w:shd w:val="clear" w:color="auto" w:fill="auto"/>
        <w:tabs>
          <w:tab w:pos="602" w:val="left"/>
        </w:tabs>
        <w:bidi w:val="0"/>
        <w:spacing w:before="0" w:after="0" w:line="467" w:lineRule="exact"/>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四）</w:t>
        <w:tab/>
        <w:t>营销服务网络优势</w:t>
      </w:r>
      <w:bookmarkEnd w:id="128"/>
      <w:bookmarkEnd w:id="129"/>
      <w:bookmarkEnd w:id="131"/>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公司拥有中国管理软件业最大的营销服务网络。公司中高端客户业务营销服务网 络遍布全国，拥有近百家分支机构开展客户营销、销售、服务业务，为国内大中型企 业提供及时快捷的本土化贴身服务。公司设置了海外客户事业本部，在多个地区和国 家设立了营销服务机构，以拓展海外中高端业务。公司面向小微企业客户的业务目前 已拥有近</w:t>
      </w:r>
      <w:r>
        <w:rPr>
          <w:color w:val="000000"/>
          <w:spacing w:val="0"/>
          <w:w w:val="100"/>
          <w:position w:val="0"/>
          <w:sz w:val="24"/>
          <w:szCs w:val="24"/>
        </w:rPr>
        <w:t>2000</w:t>
      </w:r>
      <w:r>
        <w:rPr>
          <w:color w:val="000000"/>
          <w:spacing w:val="0"/>
          <w:w w:val="100"/>
          <w:position w:val="0"/>
        </w:rPr>
        <w:t>家渠道合作伙伴，遍布全国各地。公司首创的</w:t>
      </w:r>
      <w:r>
        <w:rPr>
          <w:rFonts w:ascii="Calibri" w:eastAsia="Calibri" w:hAnsi="Calibri" w:cs="Calibri"/>
          <w:color w:val="000000"/>
          <w:spacing w:val="0"/>
          <w:w w:val="100"/>
          <w:position w:val="0"/>
          <w:sz w:val="24"/>
          <w:szCs w:val="24"/>
        </w:rPr>
        <w:t>“</w:t>
      </w:r>
      <w:r>
        <w:rPr>
          <w:color w:val="000000"/>
          <w:spacing w:val="0"/>
          <w:w w:val="100"/>
          <w:position w:val="0"/>
        </w:rPr>
        <w:t>全程服务模式</w:t>
      </w:r>
      <w:r>
        <w:rPr>
          <w:color w:val="000000"/>
          <w:spacing w:val="0"/>
          <w:w w:val="100"/>
          <w:position w:val="0"/>
          <w:sz w:val="26"/>
          <w:szCs w:val="26"/>
        </w:rPr>
        <w:t>〃</w:t>
      </w:r>
      <w:r>
        <w:rPr>
          <w:color w:val="000000"/>
          <w:spacing w:val="0"/>
          <w:w w:val="100"/>
          <w:position w:val="0"/>
          <w:sz w:val="24"/>
          <w:szCs w:val="24"/>
        </w:rPr>
        <w:t>，</w:t>
      </w:r>
      <w:r>
        <w:rPr>
          <w:color w:val="000000"/>
          <w:spacing w:val="0"/>
          <w:w w:val="100"/>
          <w:position w:val="0"/>
        </w:rPr>
        <w:t>根据客 户在不同阶段所遇到的信息化管理问题，提供针对性地专业服务，包括经营诊断、在 线服务、远程服务、现场服务、用户培训等客户定制化服务。公司行业业务在政务、 汽车、金融、烟草、医疗、教育、广电和电信、能源、审计等行业和领域已具有非常 成熟的营销服务生态链。</w:t>
      </w:r>
    </w:p>
    <w:p>
      <w:pPr>
        <w:pStyle w:val="Style22"/>
        <w:keepNext/>
        <w:keepLines/>
        <w:widowControl w:val="0"/>
        <w:shd w:val="clear" w:color="auto" w:fill="auto"/>
        <w:tabs>
          <w:tab w:pos="602" w:val="left"/>
        </w:tabs>
        <w:bidi w:val="0"/>
        <w:spacing w:before="0" w:after="0" w:line="472" w:lineRule="exact"/>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五）</w:t>
        <w:tab/>
        <w:t>公司客户基础优势</w:t>
      </w:r>
      <w:bookmarkEnd w:id="132"/>
      <w:bookmarkEnd w:id="133"/>
      <w:bookmarkEnd w:id="135"/>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经过多年的经营，公司形成了庞大的客户基础，用户粘度高。公司将凭借这些优 势，通过企业互联网服务逐渐形成企业服务生态圈，实现用友三大业务的协同发展。 用友为中国及亚太地区众多企业与机构提供软件、云服务和金融服务，其中中国</w:t>
      </w:r>
      <w:r>
        <w:rPr>
          <w:color w:val="000000"/>
          <w:spacing w:val="0"/>
          <w:w w:val="100"/>
          <w:position w:val="0"/>
          <w:sz w:val="24"/>
          <w:szCs w:val="24"/>
        </w:rPr>
        <w:t xml:space="preserve">500 </w:t>
      </w:r>
      <w:r>
        <w:rPr>
          <w:color w:val="000000"/>
          <w:spacing w:val="0"/>
          <w:w w:val="100"/>
          <w:position w:val="0"/>
        </w:rPr>
        <w:t>强企业超过</w:t>
      </w:r>
      <w:r>
        <w:rPr>
          <w:color w:val="000000"/>
          <w:spacing w:val="0"/>
          <w:w w:val="100"/>
          <w:position w:val="0"/>
          <w:sz w:val="24"/>
          <w:szCs w:val="24"/>
        </w:rPr>
        <w:t>60%</w:t>
      </w:r>
      <w:r>
        <w:rPr>
          <w:color w:val="000000"/>
          <w:spacing w:val="0"/>
          <w:w w:val="100"/>
          <w:position w:val="0"/>
        </w:rPr>
        <w:t>与用友建立合作关系。在用友发展的</w:t>
      </w:r>
      <w:r>
        <w:rPr>
          <w:color w:val="000000"/>
          <w:spacing w:val="0"/>
          <w:w w:val="100"/>
          <w:position w:val="0"/>
          <w:sz w:val="24"/>
          <w:szCs w:val="24"/>
        </w:rPr>
        <w:t>3.0</w:t>
      </w:r>
      <w:r>
        <w:rPr>
          <w:color w:val="000000"/>
          <w:spacing w:val="0"/>
          <w:w w:val="100"/>
          <w:position w:val="0"/>
        </w:rPr>
        <w:t>阶段，用友将与合作伙伴持 续合作，合力构建中国最强大的数字化商业应用基础设施服务，共同打造中国领先的 企业服务生态，服务超过千万家中国企业互联网化、金融化，共同赢在企业互联网时 代。</w:t>
      </w:r>
    </w:p>
    <w:p>
      <w:pPr>
        <w:pStyle w:val="Style18"/>
        <w:keepNext/>
        <w:keepLines/>
        <w:widowControl w:val="0"/>
        <w:shd w:val="clear" w:color="auto" w:fill="auto"/>
        <w:bidi w:val="0"/>
        <w:spacing w:before="0" w:after="40" w:line="240" w:lineRule="auto"/>
        <w:ind w:left="0" w:right="0" w:firstLine="0"/>
        <w:jc w:val="center"/>
      </w:pPr>
      <w:bookmarkStart w:id="136" w:name="bookmark136"/>
      <w:bookmarkStart w:id="137" w:name="bookmark137"/>
      <w:bookmarkStart w:id="138" w:name="bookmark138"/>
      <w:r>
        <w:rPr>
          <w:color w:val="000000"/>
          <w:spacing w:val="0"/>
          <w:w w:val="100"/>
          <w:position w:val="0"/>
        </w:rPr>
        <w:t>第四节经营情况讨论与分析</w:t>
      </w:r>
      <w:bookmarkEnd w:id="136"/>
      <w:bookmarkEnd w:id="137"/>
      <w:bookmarkEnd w:id="138"/>
    </w:p>
    <w:p>
      <w:pPr>
        <w:pStyle w:val="Style22"/>
        <w:keepNext/>
        <w:keepLines/>
        <w:widowControl w:val="0"/>
        <w:shd w:val="clear" w:color="auto" w:fill="auto"/>
        <w:bidi w:val="0"/>
        <w:spacing w:before="0" w:after="0" w:line="468" w:lineRule="exact"/>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一</w:t>
      </w:r>
      <w:bookmarkEnd w:id="141"/>
      <w:r>
        <w:rPr>
          <w:color w:val="000000"/>
          <w:spacing w:val="0"/>
          <w:w w:val="100"/>
          <w:position w:val="0"/>
        </w:rPr>
        <w:t>、经营情况讨论与分析</w:t>
      </w:r>
      <w:bookmarkEnd w:id="139"/>
      <w:bookmarkEnd w:id="140"/>
      <w:bookmarkEnd w:id="142"/>
    </w:p>
    <w:p>
      <w:pPr>
        <w:pStyle w:val="Style22"/>
        <w:keepNext/>
        <w:keepLines/>
        <w:widowControl w:val="0"/>
        <w:shd w:val="clear" w:color="auto" w:fill="auto"/>
        <w:tabs>
          <w:tab w:pos="655" w:val="left"/>
        </w:tabs>
        <w:bidi w:val="0"/>
        <w:spacing w:before="0" w:line="468" w:lineRule="exact"/>
        <w:ind w:left="0" w:right="0" w:firstLine="0"/>
        <w:jc w:val="left"/>
      </w:pPr>
      <w:bookmarkStart w:id="139" w:name="bookmark139"/>
      <w:bookmarkStart w:id="140" w:name="bookmark140"/>
      <w:bookmarkStart w:id="143" w:name="bookmark143"/>
      <w:bookmarkStart w:id="144" w:name="bookmark144"/>
      <w:r>
        <w:rPr>
          <w:color w:val="000000"/>
          <w:spacing w:val="0"/>
          <w:w w:val="100"/>
          <w:position w:val="0"/>
        </w:rPr>
        <w:t>（</w:t>
      </w:r>
      <w:bookmarkEnd w:id="143"/>
      <w:r>
        <w:rPr>
          <w:color w:val="000000"/>
          <w:spacing w:val="0"/>
          <w:w w:val="100"/>
          <w:position w:val="0"/>
        </w:rPr>
        <w:t>一）</w:t>
        <w:tab/>
        <w:t>报告期内公司经营情况</w:t>
      </w:r>
      <w:bookmarkEnd w:id="139"/>
      <w:bookmarkEnd w:id="140"/>
      <w:bookmarkEnd w:id="144"/>
    </w:p>
    <w:p>
      <w:pPr>
        <w:pStyle w:val="Style2"/>
        <w:keepNext w:val="0"/>
        <w:keepLines w:val="0"/>
        <w:widowControl w:val="0"/>
        <w:shd w:val="clear" w:color="auto" w:fill="auto"/>
        <w:bidi w:val="0"/>
        <w:spacing w:before="0" w:after="40" w:line="473" w:lineRule="exact"/>
        <w:ind w:left="0" w:right="0" w:firstLine="480"/>
        <w:jc w:val="both"/>
      </w:pPr>
      <w:r>
        <w:rPr>
          <w:color w:val="000000"/>
          <w:spacing w:val="0"/>
          <w:w w:val="100"/>
          <w:position w:val="0"/>
        </w:rPr>
        <w:t>报告期内，公司继续坚定执行用友</w:t>
      </w:r>
      <w:r>
        <w:rPr>
          <w:color w:val="000000"/>
          <w:spacing w:val="0"/>
          <w:w w:val="100"/>
          <w:position w:val="0"/>
          <w:sz w:val="24"/>
          <w:szCs w:val="24"/>
        </w:rPr>
        <w:t>3.0</w:t>
      </w:r>
      <w:r>
        <w:rPr>
          <w:color w:val="000000"/>
          <w:spacing w:val="0"/>
          <w:w w:val="100"/>
          <w:position w:val="0"/>
        </w:rPr>
        <w:t>战略，各项业务继续保持快速发展，实现 了云服务业务规模化发展，软件业务效益化增长，金融服务业务稳健发展。同时，公 司加强管理，提高运营效率，公司经营效益稳步提升。</w:t>
      </w:r>
    </w:p>
    <w:p>
      <w:pPr>
        <w:pStyle w:val="Style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报告期内，公司实现营业收入</w:t>
      </w:r>
      <w:r>
        <w:rPr>
          <w:color w:val="000000"/>
          <w:spacing w:val="0"/>
          <w:w w:val="100"/>
          <w:position w:val="0"/>
          <w:sz w:val="24"/>
          <w:szCs w:val="24"/>
        </w:rPr>
        <w:t>7,703,495,046</w:t>
      </w:r>
      <w:r>
        <w:rPr>
          <w:color w:val="000000"/>
          <w:spacing w:val="0"/>
          <w:w w:val="100"/>
          <w:position w:val="0"/>
        </w:rPr>
        <w:t>元，同比增加</w:t>
      </w:r>
      <w:r>
        <w:rPr>
          <w:color w:val="000000"/>
          <w:spacing w:val="0"/>
          <w:w w:val="100"/>
          <w:position w:val="0"/>
          <w:sz w:val="24"/>
          <w:szCs w:val="24"/>
        </w:rPr>
        <w:t>1,359,836,497</w:t>
      </w:r>
      <w:r>
        <w:rPr>
          <w:color w:val="000000"/>
          <w:spacing w:val="0"/>
          <w:w w:val="100"/>
          <w:position w:val="0"/>
        </w:rPr>
        <w:t>元，增 长</w:t>
      </w:r>
      <w:r>
        <w:rPr>
          <w:color w:val="000000"/>
          <w:spacing w:val="0"/>
          <w:w w:val="100"/>
          <w:position w:val="0"/>
          <w:sz w:val="24"/>
          <w:szCs w:val="24"/>
        </w:rPr>
        <w:t>21.4%；</w:t>
      </w:r>
      <w:r>
        <w:rPr>
          <w:color w:val="000000"/>
          <w:spacing w:val="0"/>
          <w:w w:val="100"/>
          <w:position w:val="0"/>
        </w:rPr>
        <w:t>归属于上市公司股东的净利润为</w:t>
      </w:r>
      <w:r>
        <w:rPr>
          <w:color w:val="000000"/>
          <w:spacing w:val="0"/>
          <w:w w:val="100"/>
          <w:position w:val="0"/>
          <w:sz w:val="24"/>
          <w:szCs w:val="24"/>
        </w:rPr>
        <w:t>612,130,382</w:t>
      </w:r>
      <w:r>
        <w:rPr>
          <w:color w:val="000000"/>
          <w:spacing w:val="0"/>
          <w:w w:val="100"/>
          <w:position w:val="0"/>
        </w:rPr>
        <w:t>元，同比增加</w:t>
      </w:r>
      <w:r>
        <w:rPr>
          <w:color w:val="000000"/>
          <w:spacing w:val="0"/>
          <w:w w:val="100"/>
          <w:position w:val="0"/>
          <w:sz w:val="24"/>
          <w:szCs w:val="24"/>
        </w:rPr>
        <w:t>223,049,488</w:t>
      </w:r>
      <w:r>
        <w:rPr>
          <w:color w:val="000000"/>
          <w:spacing w:val="0"/>
          <w:w w:val="100"/>
          <w:position w:val="0"/>
        </w:rPr>
        <w:t>元， 增长</w:t>
      </w:r>
      <w:r>
        <w:rPr>
          <w:color w:val="000000"/>
          <w:spacing w:val="0"/>
          <w:w w:val="100"/>
          <w:position w:val="0"/>
          <w:sz w:val="24"/>
          <w:szCs w:val="24"/>
        </w:rPr>
        <w:t>57.3%；</w:t>
      </w:r>
      <w:r>
        <w:rPr>
          <w:color w:val="000000"/>
          <w:spacing w:val="0"/>
          <w:w w:val="100"/>
          <w:position w:val="0"/>
        </w:rPr>
        <w:t>归属于上市公司股东的扣除非经常性损益后的净利润为</w:t>
      </w:r>
      <w:r>
        <w:rPr>
          <w:color w:val="000000"/>
          <w:spacing w:val="0"/>
          <w:w w:val="100"/>
          <w:position w:val="0"/>
          <w:sz w:val="24"/>
          <w:szCs w:val="24"/>
        </w:rPr>
        <w:t>532,161,942</w:t>
      </w:r>
      <w:r>
        <w:rPr>
          <w:color w:val="000000"/>
          <w:spacing w:val="0"/>
          <w:w w:val="100"/>
          <w:position w:val="0"/>
        </w:rPr>
        <w:t>元， 同比增加</w:t>
      </w:r>
      <w:r>
        <w:rPr>
          <w:color w:val="000000"/>
          <w:spacing w:val="0"/>
          <w:w w:val="100"/>
          <w:position w:val="0"/>
          <w:sz w:val="24"/>
          <w:szCs w:val="24"/>
        </w:rPr>
        <w:t>239,086,793</w:t>
      </w:r>
      <w:r>
        <w:rPr>
          <w:color w:val="000000"/>
          <w:spacing w:val="0"/>
          <w:w w:val="100"/>
          <w:position w:val="0"/>
        </w:rPr>
        <w:t>元，增长</w:t>
      </w:r>
      <w:r>
        <w:rPr>
          <w:color w:val="000000"/>
          <w:spacing w:val="0"/>
          <w:w w:val="100"/>
          <w:position w:val="0"/>
          <w:sz w:val="24"/>
          <w:szCs w:val="24"/>
        </w:rPr>
        <w:t>81.6%；</w:t>
      </w:r>
      <w:r>
        <w:rPr>
          <w:color w:val="000000"/>
          <w:spacing w:val="0"/>
          <w:w w:val="100"/>
          <w:position w:val="0"/>
        </w:rPr>
        <w:t>归属于上市公司股东的扣除非经常性损益和股 权激励成本的净利润为</w:t>
      </w:r>
      <w:r>
        <w:rPr>
          <w:color w:val="000000"/>
          <w:spacing w:val="0"/>
          <w:w w:val="100"/>
          <w:position w:val="0"/>
          <w:sz w:val="24"/>
          <w:szCs w:val="24"/>
        </w:rPr>
        <w:t>766,433,252</w:t>
      </w:r>
      <w:r>
        <w:rPr>
          <w:color w:val="000000"/>
          <w:spacing w:val="0"/>
          <w:w w:val="100"/>
          <w:position w:val="0"/>
        </w:rPr>
        <w:t>元，同比增加</w:t>
      </w:r>
      <w:r>
        <w:rPr>
          <w:color w:val="000000"/>
          <w:spacing w:val="0"/>
          <w:w w:val="100"/>
          <w:position w:val="0"/>
          <w:sz w:val="24"/>
          <w:szCs w:val="24"/>
        </w:rPr>
        <w:t>278,321,589</w:t>
      </w:r>
      <w:r>
        <w:rPr>
          <w:color w:val="000000"/>
          <w:spacing w:val="0"/>
          <w:w w:val="100"/>
          <w:position w:val="0"/>
        </w:rPr>
        <w:t>元，增长</w:t>
      </w:r>
      <w:r>
        <w:rPr>
          <w:color w:val="000000"/>
          <w:spacing w:val="0"/>
          <w:w w:val="100"/>
          <w:position w:val="0"/>
          <w:sz w:val="24"/>
          <w:szCs w:val="24"/>
        </w:rPr>
        <w:t>57.0%</w:t>
      </w:r>
      <w:r>
        <w:rPr>
          <w:color w:val="000000"/>
          <w:spacing w:val="0"/>
          <w:w w:val="100"/>
          <w:position w:val="0"/>
        </w:rPr>
        <w:t>。报告 期内，公司持续加大了研发投入，研发投入共计</w:t>
      </w:r>
      <w:r>
        <w:rPr>
          <w:color w:val="000000"/>
          <w:spacing w:val="0"/>
          <w:w w:val="100"/>
          <w:position w:val="0"/>
          <w:sz w:val="24"/>
          <w:szCs w:val="24"/>
        </w:rPr>
        <w:t>1,485,971,439</w:t>
      </w:r>
      <w:r>
        <w:rPr>
          <w:color w:val="000000"/>
          <w:spacing w:val="0"/>
          <w:w w:val="100"/>
          <w:position w:val="0"/>
        </w:rPr>
        <w:t>元，同比增长</w:t>
      </w:r>
      <w:r>
        <w:rPr>
          <w:color w:val="000000"/>
          <w:spacing w:val="0"/>
          <w:w w:val="100"/>
          <w:position w:val="0"/>
          <w:sz w:val="24"/>
          <w:szCs w:val="24"/>
        </w:rPr>
        <w:t xml:space="preserve">14.5%； </w:t>
      </w:r>
      <w:r>
        <w:rPr>
          <w:color w:val="000000"/>
          <w:spacing w:val="0"/>
          <w:w w:val="100"/>
          <w:position w:val="0"/>
        </w:rPr>
        <w:t>经营活动产生的现金流净额</w:t>
      </w:r>
      <w:r>
        <w:rPr>
          <w:color w:val="000000"/>
          <w:spacing w:val="0"/>
          <w:w w:val="100"/>
          <w:position w:val="0"/>
          <w:sz w:val="24"/>
          <w:szCs w:val="24"/>
        </w:rPr>
        <w:t>2,042, 653, 091</w:t>
      </w:r>
      <w:r>
        <w:rPr>
          <w:color w:val="000000"/>
          <w:spacing w:val="0"/>
          <w:w w:val="100"/>
          <w:position w:val="0"/>
        </w:rPr>
        <w:t>元，同比增长</w:t>
      </w:r>
      <w:r>
        <w:rPr>
          <w:color w:val="000000"/>
          <w:spacing w:val="0"/>
          <w:w w:val="100"/>
          <w:position w:val="0"/>
          <w:sz w:val="24"/>
          <w:szCs w:val="24"/>
        </w:rPr>
        <w:t xml:space="preserve">42. </w:t>
      </w:r>
      <w:r>
        <w:rPr>
          <w:color w:val="000000"/>
          <w:spacing w:val="0"/>
          <w:w w:val="100"/>
          <w:position w:val="0"/>
          <w:sz w:val="24"/>
          <w:szCs w:val="24"/>
        </w:rPr>
        <w:t>8%</w:t>
      </w:r>
      <w:r>
        <w:rPr>
          <w:color w:val="000000"/>
          <w:spacing w:val="0"/>
          <w:w w:val="100"/>
          <w:position w:val="0"/>
        </w:rPr>
        <w:t>。</w:t>
      </w:r>
    </w:p>
    <w:p>
      <w:pPr>
        <w:pStyle w:val="Style2"/>
        <w:keepNext w:val="0"/>
        <w:keepLines w:val="0"/>
        <w:widowControl w:val="0"/>
        <w:shd w:val="clear" w:color="auto" w:fill="auto"/>
        <w:bidi w:val="0"/>
        <w:spacing w:before="0" w:after="40" w:line="467" w:lineRule="exact"/>
        <w:ind w:left="0" w:right="0" w:firstLine="480"/>
        <w:jc w:val="both"/>
      </w:pPr>
      <w:r>
        <w:rPr>
          <w:color w:val="000000"/>
          <w:spacing w:val="0"/>
          <w:w w:val="100"/>
          <w:position w:val="0"/>
        </w:rPr>
        <w:t>报告期内，软件业务实现收入</w:t>
      </w:r>
      <w:r>
        <w:rPr>
          <w:color w:val="000000"/>
          <w:spacing w:val="0"/>
          <w:w w:val="100"/>
          <w:position w:val="0"/>
          <w:sz w:val="24"/>
          <w:szCs w:val="24"/>
        </w:rPr>
        <w:t>5,578,559,683</w:t>
      </w:r>
      <w:r>
        <w:rPr>
          <w:color w:val="000000"/>
          <w:spacing w:val="0"/>
          <w:w w:val="100"/>
          <w:position w:val="0"/>
        </w:rPr>
        <w:t>元，同比增长</w:t>
      </w:r>
      <w:r>
        <w:rPr>
          <w:color w:val="000000"/>
          <w:spacing w:val="0"/>
          <w:w w:val="100"/>
          <w:position w:val="0"/>
          <w:sz w:val="24"/>
          <w:szCs w:val="24"/>
        </w:rPr>
        <w:t>8.7%；</w:t>
      </w:r>
      <w:r>
        <w:rPr>
          <w:color w:val="000000"/>
          <w:spacing w:val="0"/>
          <w:w w:val="100"/>
          <w:position w:val="0"/>
        </w:rPr>
        <w:t>云服务业务实 现收入</w:t>
      </w:r>
      <w:r>
        <w:rPr>
          <w:color w:val="000000"/>
          <w:spacing w:val="0"/>
          <w:w w:val="100"/>
          <w:position w:val="0"/>
          <w:sz w:val="24"/>
          <w:szCs w:val="24"/>
        </w:rPr>
        <w:t>2,094,244,202</w:t>
      </w:r>
      <w:r>
        <w:rPr>
          <w:color w:val="000000"/>
          <w:spacing w:val="0"/>
          <w:w w:val="100"/>
          <w:position w:val="0"/>
        </w:rPr>
        <w:t>元，其中云平台</w:t>
      </w:r>
      <w:r>
        <w:rPr>
          <w:color w:val="000000"/>
          <w:spacing w:val="0"/>
          <w:w w:val="100"/>
          <w:position w:val="0"/>
          <w:sz w:val="24"/>
          <w:szCs w:val="24"/>
        </w:rPr>
        <w:t>（PaaS）</w:t>
      </w:r>
      <w:r>
        <w:rPr>
          <w:color w:val="000000"/>
          <w:spacing w:val="0"/>
          <w:w w:val="100"/>
          <w:position w:val="0"/>
        </w:rPr>
        <w:t>、应用服务</w:t>
      </w:r>
      <w:r>
        <w:rPr>
          <w:color w:val="000000"/>
          <w:spacing w:val="0"/>
          <w:w w:val="100"/>
          <w:position w:val="0"/>
          <w:sz w:val="24"/>
          <w:szCs w:val="24"/>
        </w:rPr>
        <w:t>（SaaS）</w:t>
      </w:r>
      <w:r>
        <w:rPr>
          <w:color w:val="000000"/>
          <w:spacing w:val="0"/>
          <w:w w:val="100"/>
          <w:position w:val="0"/>
        </w:rPr>
        <w:t>、非金融类业务 运营服务</w:t>
      </w:r>
      <w:r>
        <w:rPr>
          <w:color w:val="000000"/>
          <w:spacing w:val="0"/>
          <w:w w:val="100"/>
          <w:position w:val="0"/>
          <w:sz w:val="24"/>
          <w:szCs w:val="24"/>
        </w:rPr>
        <w:t>（BaaS）</w:t>
      </w:r>
      <w:r>
        <w:rPr>
          <w:color w:val="000000"/>
          <w:spacing w:val="0"/>
          <w:w w:val="100"/>
          <w:position w:val="0"/>
        </w:rPr>
        <w:t>及数据服务</w:t>
      </w:r>
      <w:r>
        <w:rPr>
          <w:color w:val="000000"/>
          <w:spacing w:val="0"/>
          <w:w w:val="100"/>
          <w:position w:val="0"/>
          <w:sz w:val="24"/>
          <w:szCs w:val="24"/>
        </w:rPr>
        <w:t>（DaaS）</w:t>
      </w:r>
      <w:r>
        <w:rPr>
          <w:color w:val="000000"/>
          <w:spacing w:val="0"/>
          <w:w w:val="100"/>
          <w:position w:val="0"/>
        </w:rPr>
        <w:t>收入</w:t>
      </w:r>
      <w:r>
        <w:rPr>
          <w:color w:val="000000"/>
          <w:spacing w:val="0"/>
          <w:w w:val="100"/>
          <w:position w:val="0"/>
          <w:sz w:val="24"/>
          <w:szCs w:val="24"/>
        </w:rPr>
        <w:t>850,630,308</w:t>
      </w:r>
      <w:r>
        <w:rPr>
          <w:color w:val="000000"/>
          <w:spacing w:val="0"/>
          <w:w w:val="100"/>
          <w:position w:val="0"/>
        </w:rPr>
        <w:t>元，同比增长</w:t>
      </w:r>
      <w:r>
        <w:rPr>
          <w:color w:val="000000"/>
          <w:spacing w:val="0"/>
          <w:w w:val="100"/>
          <w:position w:val="0"/>
          <w:sz w:val="24"/>
          <w:szCs w:val="24"/>
        </w:rPr>
        <w:t>108.0%；</w:t>
      </w:r>
      <w:r>
        <w:rPr>
          <w:color w:val="000000"/>
          <w:spacing w:val="0"/>
          <w:w w:val="100"/>
          <w:position w:val="0"/>
        </w:rPr>
        <w:t>支付 服务收入</w:t>
      </w:r>
      <w:r>
        <w:rPr>
          <w:color w:val="000000"/>
          <w:spacing w:val="0"/>
          <w:w w:val="100"/>
          <w:position w:val="0"/>
          <w:sz w:val="24"/>
          <w:szCs w:val="24"/>
        </w:rPr>
        <w:t>155,208,182</w:t>
      </w:r>
      <w:r>
        <w:rPr>
          <w:color w:val="000000"/>
          <w:spacing w:val="0"/>
          <w:w w:val="100"/>
          <w:position w:val="0"/>
        </w:rPr>
        <w:t>元，同比增长</w:t>
      </w:r>
      <w:r>
        <w:rPr>
          <w:color w:val="000000"/>
          <w:spacing w:val="0"/>
          <w:w w:val="100"/>
          <w:position w:val="0"/>
          <w:sz w:val="24"/>
          <w:szCs w:val="24"/>
        </w:rPr>
        <w:t>81.8%，</w:t>
      </w:r>
      <w:r>
        <w:rPr>
          <w:color w:val="000000"/>
          <w:spacing w:val="0"/>
          <w:w w:val="100"/>
          <w:position w:val="0"/>
        </w:rPr>
        <w:t>互联网投融资信息服务收入</w:t>
      </w:r>
      <w:r>
        <w:rPr>
          <w:color w:val="000000"/>
          <w:spacing w:val="0"/>
          <w:w w:val="100"/>
          <w:position w:val="0"/>
          <w:sz w:val="24"/>
          <w:szCs w:val="24"/>
        </w:rPr>
        <w:t xml:space="preserve">1,088,405,712 </w:t>
      </w:r>
      <w:r>
        <w:rPr>
          <w:color w:val="000000"/>
          <w:spacing w:val="0"/>
          <w:w w:val="100"/>
          <w:position w:val="0"/>
        </w:rPr>
        <w:t>元，同比增长</w:t>
      </w:r>
      <w:r>
        <w:rPr>
          <w:color w:val="000000"/>
          <w:spacing w:val="0"/>
          <w:w w:val="100"/>
          <w:position w:val="0"/>
          <w:sz w:val="24"/>
          <w:szCs w:val="24"/>
        </w:rPr>
        <w:t>51.8%</w:t>
      </w:r>
      <w:r>
        <w:rPr>
          <w:color w:val="000000"/>
          <w:spacing w:val="0"/>
          <w:w w:val="100"/>
          <w:position w:val="0"/>
        </w:rPr>
        <w:t>。截至报告期末，云服务业务累计注册企业客户数</w:t>
      </w:r>
      <w:r>
        <w:rPr>
          <w:color w:val="000000"/>
          <w:spacing w:val="0"/>
          <w:w w:val="100"/>
          <w:position w:val="0"/>
          <w:sz w:val="24"/>
          <w:szCs w:val="24"/>
        </w:rPr>
        <w:t>467.21</w:t>
      </w:r>
      <w:r>
        <w:rPr>
          <w:color w:val="000000"/>
          <w:spacing w:val="0"/>
          <w:w w:val="100"/>
          <w:position w:val="0"/>
        </w:rPr>
        <w:t>万家， 累计付费企业客户数</w:t>
      </w:r>
      <w:r>
        <w:rPr>
          <w:color w:val="000000"/>
          <w:spacing w:val="0"/>
          <w:w w:val="100"/>
          <w:position w:val="0"/>
          <w:sz w:val="24"/>
          <w:szCs w:val="24"/>
        </w:rPr>
        <w:t>36.19</w:t>
      </w:r>
      <w:r>
        <w:rPr>
          <w:color w:val="000000"/>
          <w:spacing w:val="0"/>
          <w:w w:val="100"/>
          <w:position w:val="0"/>
        </w:rPr>
        <w:t>万家，较</w:t>
      </w:r>
      <w:r>
        <w:rPr>
          <w:color w:val="000000"/>
          <w:spacing w:val="0"/>
          <w:w w:val="100"/>
          <w:position w:val="0"/>
          <w:sz w:val="24"/>
          <w:szCs w:val="24"/>
        </w:rPr>
        <w:t>2017</w:t>
      </w:r>
      <w:r>
        <w:rPr>
          <w:color w:val="000000"/>
          <w:spacing w:val="0"/>
          <w:w w:val="100"/>
          <w:position w:val="0"/>
        </w:rPr>
        <w:t>年年末增长</w:t>
      </w:r>
      <w:r>
        <w:rPr>
          <w:color w:val="000000"/>
          <w:spacing w:val="0"/>
          <w:w w:val="100"/>
          <w:position w:val="0"/>
          <w:sz w:val="24"/>
          <w:szCs w:val="24"/>
        </w:rPr>
        <w:t>55%</w:t>
      </w:r>
      <w:r>
        <w:rPr>
          <w:color w:val="000000"/>
          <w:spacing w:val="0"/>
          <w:w w:val="100"/>
          <w:position w:val="0"/>
        </w:rPr>
        <w:t>。</w:t>
      </w:r>
    </w:p>
    <w:p>
      <w:pPr>
        <w:pStyle w:val="Style22"/>
        <w:keepNext/>
        <w:keepLines/>
        <w:widowControl w:val="0"/>
        <w:shd w:val="clear" w:color="auto" w:fill="auto"/>
        <w:tabs>
          <w:tab w:pos="655" w:val="left"/>
        </w:tabs>
        <w:bidi w:val="0"/>
        <w:spacing w:before="0" w:after="200" w:line="468"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二）</w:t>
        <w:tab/>
        <w:t>报告期内公司各项业务发展情况</w:t>
      </w:r>
      <w:bookmarkEnd w:id="145"/>
      <w:bookmarkEnd w:id="146"/>
      <w:bookmarkEnd w:id="148"/>
    </w:p>
    <w:p>
      <w:pPr>
        <w:pStyle w:val="Style22"/>
        <w:keepNext/>
        <w:keepLines/>
        <w:widowControl w:val="0"/>
        <w:shd w:val="clear" w:color="auto" w:fill="auto"/>
        <w:bidi w:val="0"/>
        <w:spacing w:before="0" w:after="0" w:line="408" w:lineRule="auto"/>
        <w:ind w:left="0" w:right="0" w:firstLine="0"/>
        <w:jc w:val="left"/>
      </w:pPr>
      <w:bookmarkStart w:id="145" w:name="bookmark145"/>
      <w:bookmarkStart w:id="146" w:name="bookmark146"/>
      <w:bookmarkStart w:id="149" w:name="bookmark149"/>
      <w:bookmarkStart w:id="150" w:name="bookmark150"/>
      <w:r>
        <w:rPr>
          <w:rFonts w:ascii="Times New Roman" w:eastAsia="Times New Roman" w:hAnsi="Times New Roman" w:cs="Times New Roman"/>
          <w:color w:val="000000"/>
          <w:spacing w:val="0"/>
          <w:w w:val="100"/>
          <w:position w:val="0"/>
          <w:sz w:val="24"/>
          <w:szCs w:val="24"/>
        </w:rPr>
        <w:t>1</w:t>
      </w:r>
      <w:bookmarkEnd w:id="149"/>
      <w:r>
        <w:rPr>
          <w:color w:val="000000"/>
          <w:spacing w:val="0"/>
          <w:w w:val="100"/>
          <w:position w:val="0"/>
        </w:rPr>
        <w:t>、云服务业务发展情况</w:t>
      </w:r>
      <w:bookmarkEnd w:id="145"/>
      <w:bookmarkEnd w:id="146"/>
      <w:bookmarkEnd w:id="150"/>
    </w:p>
    <w:p>
      <w:pPr>
        <w:pStyle w:val="Style2"/>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报告期内，公司云服务业务继续围绕打造综合型、融合化、生态式的企业服务平 台，为各行业、各领域不同规模企业和公共组织提供多态融合的云服务，包括</w:t>
      </w:r>
      <w:r>
        <w:rPr>
          <w:color w:val="000000"/>
          <w:spacing w:val="0"/>
          <w:w w:val="100"/>
          <w:position w:val="0"/>
          <w:sz w:val="24"/>
          <w:szCs w:val="24"/>
        </w:rPr>
        <w:t>PaaS（</w:t>
      </w:r>
      <w:r>
        <w:rPr>
          <w:color w:val="000000"/>
          <w:spacing w:val="0"/>
          <w:w w:val="100"/>
          <w:position w:val="0"/>
        </w:rPr>
        <w:t>平 台服务）、</w:t>
      </w:r>
      <w:r>
        <w:rPr>
          <w:color w:val="000000"/>
          <w:spacing w:val="0"/>
          <w:w w:val="100"/>
          <w:position w:val="0"/>
          <w:sz w:val="24"/>
          <w:szCs w:val="24"/>
        </w:rPr>
        <w:t xml:space="preserve">SaaS </w:t>
      </w:r>
      <w:r>
        <w:rPr>
          <w:color w:val="000000"/>
          <w:spacing w:val="0"/>
          <w:w w:val="100"/>
          <w:position w:val="0"/>
        </w:rPr>
        <w:t>（应用服务）、</w:t>
      </w:r>
      <w:r>
        <w:rPr>
          <w:color w:val="000000"/>
          <w:spacing w:val="0"/>
          <w:w w:val="100"/>
          <w:position w:val="0"/>
          <w:sz w:val="24"/>
          <w:szCs w:val="24"/>
        </w:rPr>
        <w:t xml:space="preserve">DaaS </w:t>
      </w:r>
      <w:r>
        <w:rPr>
          <w:color w:val="000000"/>
          <w:spacing w:val="0"/>
          <w:w w:val="100"/>
          <w:position w:val="0"/>
        </w:rPr>
        <w:t>（数据服务）、业务服务</w:t>
      </w:r>
      <w:r>
        <w:rPr>
          <w:color w:val="000000"/>
          <w:spacing w:val="0"/>
          <w:w w:val="100"/>
          <w:position w:val="0"/>
          <w:sz w:val="24"/>
          <w:szCs w:val="24"/>
        </w:rPr>
        <w:t>（BaaS）</w:t>
      </w:r>
      <w:r>
        <w:rPr>
          <w:color w:val="000000"/>
          <w:spacing w:val="0"/>
          <w:w w:val="100"/>
          <w:position w:val="0"/>
        </w:rPr>
        <w:t xml:space="preserve">、金融服务 </w:t>
      </w:r>
      <w:r>
        <w:rPr>
          <w:color w:val="000000"/>
          <w:spacing w:val="0"/>
          <w:w w:val="100"/>
          <w:position w:val="0"/>
          <w:sz w:val="24"/>
          <w:szCs w:val="24"/>
        </w:rPr>
        <w:t>（FaaS）</w:t>
      </w:r>
      <w:r>
        <w:rPr>
          <w:color w:val="000000"/>
          <w:spacing w:val="0"/>
          <w:w w:val="100"/>
          <w:position w:val="0"/>
        </w:rPr>
        <w:t>和多种专业服务（知识/咨询/培训服务、部署/迁移/实施服务等）。通过产品 创新、客户运营和资本经营，加强领域间服务融合、领域与行业间服务融合、领域与 金融间服务融合，形成了</w:t>
      </w:r>
      <w:r>
        <w:rPr>
          <w:color w:val="000000"/>
          <w:spacing w:val="0"/>
          <w:w w:val="100"/>
          <w:position w:val="0"/>
          <w:sz w:val="24"/>
          <w:szCs w:val="24"/>
        </w:rPr>
        <w:t>IT</w:t>
      </w:r>
      <w:r>
        <w:rPr>
          <w:color w:val="000000"/>
          <w:spacing w:val="0"/>
          <w:w w:val="100"/>
          <w:position w:val="0"/>
        </w:rPr>
        <w:t>服务、业务服务、金融服务的整合发展，实现了云服务业 务的高速增长。</w:t>
      </w:r>
    </w:p>
    <w:p>
      <w:pPr>
        <w:pStyle w:val="Style22"/>
        <w:keepNext/>
        <w:keepLines/>
        <w:widowControl w:val="0"/>
        <w:shd w:val="clear" w:color="auto" w:fill="auto"/>
        <w:tabs>
          <w:tab w:pos="480" w:val="left"/>
        </w:tabs>
        <w:bidi w:val="0"/>
        <w:spacing w:before="0"/>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1）</w:t>
        <w:tab/>
        <w:t>云平台服务业务</w:t>
      </w:r>
      <w:r>
        <w:rPr>
          <w:color w:val="000000"/>
          <w:spacing w:val="0"/>
          <w:w w:val="100"/>
          <w:position w:val="0"/>
        </w:rPr>
        <w:t>（PaaS）</w:t>
      </w:r>
      <w:bookmarkEnd w:id="151"/>
      <w:bookmarkEnd w:id="152"/>
      <w:bookmarkEnd w:id="154"/>
    </w:p>
    <w:p>
      <w:pPr>
        <w:pStyle w:val="Style2"/>
        <w:keepNext w:val="0"/>
        <w:keepLines w:val="0"/>
        <w:widowControl w:val="0"/>
        <w:shd w:val="clear" w:color="auto" w:fill="auto"/>
        <w:bidi w:val="0"/>
        <w:spacing w:before="0" w:after="40" w:line="462" w:lineRule="exact"/>
        <w:ind w:left="0" w:right="0" w:firstLine="480"/>
        <w:jc w:val="both"/>
      </w:pPr>
      <w:r>
        <w:rPr>
          <w:color w:val="000000"/>
          <w:spacing w:val="0"/>
          <w:w w:val="100"/>
          <w:position w:val="0"/>
        </w:rPr>
        <w:t>用友云平台服务发挥牵引作用，业务实现快速增长。云平台基于云计算、大数据、 移动互联网、人工智能等技术，发展了技术中台、业务中台、数据中台产品以及混合 云服务和生态服务，支撑了用友云整体发展，为企业提供了企业业务中台、数据中台、 混合云集成、云原生、云主数据、人工智能、</w:t>
      </w:r>
      <w:r>
        <w:rPr>
          <w:color w:val="000000"/>
          <w:spacing w:val="0"/>
          <w:w w:val="100"/>
          <w:position w:val="0"/>
          <w:sz w:val="24"/>
          <w:szCs w:val="24"/>
        </w:rPr>
        <w:t>iUAP for NC Cloud</w:t>
      </w:r>
      <w:r>
        <w:rPr>
          <w:color w:val="000000"/>
          <w:spacing w:val="0"/>
          <w:w w:val="100"/>
          <w:position w:val="0"/>
        </w:rPr>
        <w:t>等解决方案。</w:t>
      </w:r>
    </w:p>
    <w:p>
      <w:pPr>
        <w:pStyle w:val="Style2"/>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报告期内，用友云平台在国内率先推出社会化主数据及业务中台、技术中台、数 据中台三位一体的中台解决方案，签约中兴通讯、三一重工、绿城等标杆性客户。报 告期内，用友云平台通过国家安全权威机构中国信息安全测评中心分级评估</w:t>
      </w:r>
      <w:r>
        <w:rPr>
          <w:color w:val="000000"/>
          <w:spacing w:val="0"/>
          <w:w w:val="100"/>
          <w:position w:val="0"/>
          <w:sz w:val="24"/>
          <w:szCs w:val="24"/>
        </w:rPr>
        <w:t>EAL3+</w:t>
      </w:r>
      <w:r>
        <w:rPr>
          <w:color w:val="000000"/>
          <w:spacing w:val="0"/>
          <w:w w:val="100"/>
          <w:position w:val="0"/>
        </w:rPr>
        <w:t>级 安全评测，在产品、开发环境、管理等安全方面已达国内</w:t>
      </w:r>
      <w:r>
        <w:rPr>
          <w:color w:val="000000"/>
          <w:spacing w:val="0"/>
          <w:w w:val="100"/>
          <w:position w:val="0"/>
          <w:sz w:val="24"/>
          <w:szCs w:val="24"/>
        </w:rPr>
        <w:t>PaaS</w:t>
      </w:r>
      <w:r>
        <w:rPr>
          <w:color w:val="000000"/>
          <w:spacing w:val="0"/>
          <w:w w:val="100"/>
          <w:position w:val="0"/>
        </w:rPr>
        <w:t>平台的最高标准。</w:t>
      </w:r>
    </w:p>
    <w:p>
      <w:pPr>
        <w:pStyle w:val="Style2"/>
        <w:keepNext w:val="0"/>
        <w:keepLines w:val="0"/>
        <w:widowControl w:val="0"/>
        <w:shd w:val="clear" w:color="auto" w:fill="auto"/>
        <w:bidi w:val="0"/>
        <w:spacing w:before="0" w:after="40" w:line="469" w:lineRule="exact"/>
        <w:ind w:left="0" w:right="0" w:firstLine="480"/>
        <w:jc w:val="both"/>
      </w:pPr>
      <w:r>
        <w:rPr>
          <w:color w:val="000000"/>
          <w:spacing w:val="0"/>
          <w:w w:val="100"/>
          <w:position w:val="0"/>
        </w:rPr>
        <w:t>公司持续加强基于精智工业云的云服务产品开发及业务推广，与各地政府合作， 积极推动和支撑工业企业上云。公司参与建设</w:t>
      </w:r>
      <w:r>
        <w:rPr>
          <w:color w:val="000000"/>
          <w:spacing w:val="0"/>
          <w:w w:val="100"/>
          <w:position w:val="0"/>
          <w:sz w:val="24"/>
          <w:szCs w:val="24"/>
        </w:rPr>
        <w:t>7</w:t>
      </w:r>
      <w:r>
        <w:rPr>
          <w:color w:val="000000"/>
          <w:spacing w:val="0"/>
          <w:w w:val="100"/>
          <w:position w:val="0"/>
        </w:rPr>
        <w:t>个地方政府主导的工业互联网平台， 入围</w:t>
      </w:r>
      <w:r>
        <w:rPr>
          <w:color w:val="000000"/>
          <w:spacing w:val="0"/>
          <w:w w:val="100"/>
          <w:position w:val="0"/>
          <w:sz w:val="24"/>
          <w:szCs w:val="24"/>
        </w:rPr>
        <w:t>18</w:t>
      </w:r>
      <w:r>
        <w:rPr>
          <w:color w:val="000000"/>
          <w:spacing w:val="0"/>
          <w:w w:val="100"/>
          <w:position w:val="0"/>
        </w:rPr>
        <w:t>个省级“工业互联网及企业上云”服务商资源池计划。用友精智工业互联网平 台入选工信部“工业互联网试验测试平台”（国家级双跨平台）。公司负责搭建的贵 州工业云（用友）平台，被评为贵州省</w:t>
      </w:r>
      <w:r>
        <w:rPr>
          <w:color w:val="000000"/>
          <w:spacing w:val="0"/>
          <w:w w:val="100"/>
          <w:position w:val="0"/>
          <w:sz w:val="24"/>
          <w:szCs w:val="24"/>
        </w:rPr>
        <w:t>2018</w:t>
      </w:r>
      <w:r>
        <w:rPr>
          <w:color w:val="000000"/>
          <w:spacing w:val="0"/>
          <w:w w:val="100"/>
          <w:position w:val="0"/>
        </w:rPr>
        <w:t>年工业互联网优秀项目。报告期内，围绕 精智工业互联网平台、智能制造服务领域，公司在多地密集开展了 “工业互联，智造 未来，用友精智工业互联网高峰论坛”等大型市场活动。</w:t>
      </w:r>
    </w:p>
    <w:p>
      <w:pPr>
        <w:pStyle w:val="Style22"/>
        <w:keepNext/>
        <w:keepLines/>
        <w:widowControl w:val="0"/>
        <w:shd w:val="clear" w:color="auto" w:fill="auto"/>
        <w:tabs>
          <w:tab w:pos="480" w:val="left"/>
        </w:tabs>
        <w:bidi w:val="0"/>
        <w:spacing w:before="0"/>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2）</w:t>
        <w:tab/>
        <w:t>云应用服务业务</w:t>
      </w:r>
      <w:r>
        <w:rPr>
          <w:color w:val="000000"/>
          <w:spacing w:val="0"/>
          <w:w w:val="100"/>
          <w:position w:val="0"/>
        </w:rPr>
        <w:t>（SaaS）</w:t>
      </w:r>
      <w:bookmarkEnd w:id="155"/>
      <w:bookmarkEnd w:id="156"/>
      <w:bookmarkEnd w:id="158"/>
    </w:p>
    <w:p>
      <w:pPr>
        <w:pStyle w:val="Style2"/>
        <w:keepNext w:val="0"/>
        <w:keepLines w:val="0"/>
        <w:widowControl w:val="0"/>
        <w:shd w:val="clear" w:color="auto" w:fill="auto"/>
        <w:bidi w:val="0"/>
        <w:spacing w:before="0" w:after="40" w:line="470" w:lineRule="exact"/>
        <w:ind w:left="0" w:right="0" w:firstLine="480"/>
        <w:jc w:val="both"/>
      </w:pPr>
      <w:r>
        <w:rPr>
          <w:b/>
          <w:bCs/>
          <w:color w:val="000000"/>
          <w:spacing w:val="0"/>
          <w:w w:val="100"/>
          <w:position w:val="0"/>
        </w:rPr>
        <w:t>用友云营销服务</w:t>
      </w:r>
      <w:r>
        <w:rPr>
          <w:color w:val="000000"/>
          <w:spacing w:val="0"/>
          <w:w w:val="100"/>
          <w:position w:val="0"/>
        </w:rPr>
        <w:t>聚焦家具、家装建材、白酒、医药等重点行业，树立行业典型样 板客户，形成行业示范效应，推动规模化复制，实现了高速增长。公司以行业领先企 业为原型，深入客户和场景，推出了渠道云、友销通、友赢销、友零售等全新的营销 云服务，升级了</w:t>
      </w:r>
      <w:r>
        <w:rPr>
          <w:color w:val="000000"/>
          <w:spacing w:val="0"/>
          <w:w w:val="100"/>
          <w:position w:val="0"/>
          <w:sz w:val="24"/>
          <w:szCs w:val="24"/>
        </w:rPr>
        <w:t>U</w:t>
      </w:r>
      <w:r>
        <w:rPr>
          <w:color w:val="000000"/>
          <w:spacing w:val="0"/>
          <w:w w:val="100"/>
          <w:position w:val="0"/>
        </w:rPr>
        <w:t>会员和</w:t>
      </w:r>
      <w:r>
        <w:rPr>
          <w:color w:val="000000"/>
          <w:spacing w:val="0"/>
          <w:w w:val="100"/>
          <w:position w:val="0"/>
          <w:sz w:val="24"/>
          <w:szCs w:val="24"/>
        </w:rPr>
        <w:t>U</w:t>
      </w:r>
      <w:r>
        <w:rPr>
          <w:color w:val="000000"/>
          <w:spacing w:val="0"/>
          <w:w w:val="100"/>
          <w:position w:val="0"/>
        </w:rPr>
        <w:t>订货产品，完成了数字营销领域所有软件产品的互联网化升 级。</w:t>
      </w:r>
    </w:p>
    <w:p>
      <w:pPr>
        <w:pStyle w:val="Style2"/>
        <w:keepNext w:val="0"/>
        <w:keepLines w:val="0"/>
        <w:widowControl w:val="0"/>
        <w:shd w:val="clear" w:color="auto" w:fill="auto"/>
        <w:bidi w:val="0"/>
        <w:spacing w:before="0" w:after="40" w:line="467" w:lineRule="exact"/>
        <w:ind w:left="0" w:right="0" w:firstLine="480"/>
        <w:jc w:val="both"/>
      </w:pPr>
      <w:r>
        <w:rPr>
          <w:b/>
          <w:bCs/>
          <w:color w:val="000000"/>
          <w:spacing w:val="0"/>
          <w:w w:val="100"/>
          <w:position w:val="0"/>
        </w:rPr>
        <w:t>用友云财务服务</w:t>
      </w:r>
      <w:r>
        <w:rPr>
          <w:color w:val="000000"/>
          <w:spacing w:val="0"/>
          <w:w w:val="100"/>
          <w:position w:val="0"/>
        </w:rPr>
        <w:t xml:space="preserve">运用最新的云计算、大数据、人工智能等技术，基于社会化商业 范式，为企业提供以智能报账、智能核算、智能共享、智能财资、智能税务为核心的 财务服务，帮助企业建立起具有连接、融合、共享、智能新特性的财务云平台，引领 企业财务转型。报告期内智能报账服务以帮助企业解决费控及商旅服务痛点和难点为 切入点，持续创新产品和方案，产品不断更新迭代，客户数量、行业覆盖度保持高速 增长，入驻的商旅服务厂商数量大幅增加，商旅服务生态链趋于完善。财务机器人、 智能核算等云业务稳步发展，产品已在重点项目上进行试点应用。税务云不断完善应 </w:t>
      </w:r>
      <w:r>
        <w:rPr>
          <w:color w:val="000000"/>
          <w:spacing w:val="0"/>
          <w:w w:val="100"/>
          <w:position w:val="0"/>
        </w:rPr>
        <w:t>用场景、新增一键报税服务、税务风险检查等功能。税务云在</w:t>
      </w:r>
      <w:r>
        <w:rPr>
          <w:color w:val="000000"/>
          <w:spacing w:val="0"/>
          <w:w w:val="100"/>
          <w:position w:val="0"/>
          <w:sz w:val="24"/>
          <w:szCs w:val="24"/>
        </w:rPr>
        <w:t>2018</w:t>
      </w:r>
      <w:r>
        <w:rPr>
          <w:color w:val="000000"/>
          <w:spacing w:val="0"/>
          <w:w w:val="100"/>
          <w:position w:val="0"/>
        </w:rPr>
        <w:t>年获得“可信云” 的安全认证，并在全国各省市完成税局备案。</w:t>
      </w:r>
    </w:p>
    <w:p>
      <w:pPr>
        <w:pStyle w:val="Style2"/>
        <w:keepNext w:val="0"/>
        <w:keepLines w:val="0"/>
        <w:widowControl w:val="0"/>
        <w:shd w:val="clear" w:color="auto" w:fill="auto"/>
        <w:bidi w:val="0"/>
        <w:spacing w:before="0" w:after="40" w:line="461" w:lineRule="exact"/>
        <w:ind w:left="0" w:right="0" w:firstLine="480"/>
        <w:jc w:val="both"/>
      </w:pPr>
      <w:r>
        <w:rPr>
          <w:b/>
          <w:bCs/>
          <w:color w:val="000000"/>
          <w:spacing w:val="0"/>
          <w:w w:val="100"/>
          <w:position w:val="0"/>
        </w:rPr>
        <w:t>用友云人力服务</w:t>
      </w:r>
      <w:r>
        <w:rPr>
          <w:color w:val="000000"/>
          <w:spacing w:val="0"/>
          <w:w w:val="100"/>
          <w:position w:val="0"/>
        </w:rPr>
        <w:t>发布新一代人力与协同一体化的云服务产品，完善核心人力、假 勤管理、员工服务与共享服务，新增持续绩效管理、企业文化管理等新应用，引领企 业人力资源数字化转型。人力云签约交付了多个战略项目，发展了云学习、云档案、 电子签章</w:t>
      </w:r>
      <w:r>
        <w:rPr>
          <w:color w:val="000000"/>
          <w:spacing w:val="0"/>
          <w:w w:val="100"/>
          <w:position w:val="0"/>
        </w:rPr>
        <w:t>、</w:t>
      </w:r>
      <w:r>
        <w:rPr>
          <w:color w:val="000000"/>
          <w:spacing w:val="0"/>
          <w:w w:val="100"/>
          <w:position w:val="0"/>
          <w:sz w:val="24"/>
          <w:szCs w:val="24"/>
        </w:rPr>
        <w:t>HR</w:t>
      </w:r>
      <w:r>
        <w:rPr>
          <w:color w:val="000000"/>
          <w:spacing w:val="0"/>
          <w:w w:val="100"/>
          <w:position w:val="0"/>
        </w:rPr>
        <w:t>机器人等细分领域众多的生态伙伴，进一步提升了一体化解决方案能力。</w:t>
      </w:r>
    </w:p>
    <w:p>
      <w:pPr>
        <w:pStyle w:val="Style2"/>
        <w:keepNext w:val="0"/>
        <w:keepLines w:val="0"/>
        <w:widowControl w:val="0"/>
        <w:shd w:val="clear" w:color="auto" w:fill="auto"/>
        <w:bidi w:val="0"/>
        <w:spacing w:before="0" w:after="40" w:line="466" w:lineRule="exact"/>
        <w:ind w:left="0" w:right="0" w:firstLine="480"/>
        <w:jc w:val="both"/>
      </w:pPr>
      <w:r>
        <w:rPr>
          <w:b/>
          <w:bCs/>
          <w:color w:val="000000"/>
          <w:spacing w:val="0"/>
          <w:w w:val="100"/>
          <w:position w:val="0"/>
        </w:rPr>
        <w:t>用友云协同服务</w:t>
      </w:r>
      <w:r>
        <w:rPr>
          <w:color w:val="000000"/>
          <w:spacing w:val="0"/>
          <w:w w:val="100"/>
          <w:position w:val="0"/>
        </w:rPr>
        <w:t>为大中型企业及组织提供“统一入口、办公协同、社交沟通、业 务协同”的解决方案。完善了数字化工作入口，增强了社交协作能力，深化与用友云 产品及软件产品的融合，发布了国际化版本，开拓海外业务。报告期内，友空间付费 客户数同比大幅增长。</w:t>
      </w:r>
    </w:p>
    <w:p>
      <w:pPr>
        <w:pStyle w:val="Style2"/>
        <w:keepNext w:val="0"/>
        <w:keepLines w:val="0"/>
        <w:widowControl w:val="0"/>
        <w:shd w:val="clear" w:color="auto" w:fill="auto"/>
        <w:bidi w:val="0"/>
        <w:spacing w:before="0" w:after="40" w:line="468" w:lineRule="exact"/>
        <w:ind w:left="0" w:right="0" w:firstLine="480"/>
        <w:jc w:val="both"/>
      </w:pPr>
      <w:r>
        <w:rPr>
          <w:b/>
          <w:bCs/>
          <w:color w:val="000000"/>
          <w:spacing w:val="0"/>
          <w:w w:val="100"/>
          <w:position w:val="0"/>
        </w:rPr>
        <w:t>用友云采购服务</w:t>
      </w:r>
      <w:r>
        <w:rPr>
          <w:color w:val="000000"/>
          <w:spacing w:val="0"/>
          <w:w w:val="100"/>
          <w:position w:val="0"/>
        </w:rPr>
        <w:t>推出电子合同（融合电子签章）、电子招投标等新应用，获得《电 子招标投标系统交易平台认证》三星级证书，具备为大型国有企业服务的技术资格。 友云采签约了中国建设银行、鞍钢集团、壳牌中国、统一食品等标杆性企业客户。</w:t>
      </w:r>
    </w:p>
    <w:p>
      <w:pPr>
        <w:pStyle w:val="Style2"/>
        <w:keepNext w:val="0"/>
        <w:keepLines w:val="0"/>
        <w:widowControl w:val="0"/>
        <w:shd w:val="clear" w:color="auto" w:fill="auto"/>
        <w:bidi w:val="0"/>
        <w:spacing w:before="0" w:after="40" w:line="472" w:lineRule="exact"/>
        <w:ind w:left="0" w:right="0" w:firstLine="480"/>
        <w:jc w:val="both"/>
      </w:pPr>
      <w:r>
        <w:rPr>
          <w:b/>
          <w:bCs/>
          <w:color w:val="000000"/>
          <w:spacing w:val="0"/>
          <w:w w:val="100"/>
          <w:position w:val="0"/>
        </w:rPr>
        <w:t>用友云</w:t>
      </w:r>
      <w:r>
        <w:rPr>
          <w:b/>
          <w:bCs/>
          <w:color w:val="000000"/>
          <w:spacing w:val="0"/>
          <w:w w:val="100"/>
          <w:position w:val="0"/>
        </w:rPr>
        <w:t>ERP</w:t>
      </w:r>
      <w:r>
        <w:rPr>
          <w:b/>
          <w:bCs/>
          <w:color w:val="000000"/>
          <w:spacing w:val="0"/>
          <w:w w:val="100"/>
          <w:position w:val="0"/>
        </w:rPr>
        <w:t>产品</w:t>
      </w:r>
      <w:r>
        <w:rPr>
          <w:color w:val="000000"/>
          <w:spacing w:val="0"/>
          <w:w w:val="100"/>
          <w:position w:val="0"/>
        </w:rPr>
        <w:t>持续稳定发展，面向成长型企业的</w:t>
      </w:r>
      <w:r>
        <w:rPr>
          <w:color w:val="000000"/>
          <w:spacing w:val="0"/>
          <w:w w:val="100"/>
          <w:position w:val="0"/>
          <w:sz w:val="24"/>
          <w:szCs w:val="24"/>
        </w:rPr>
        <w:t>U8 Cloud</w:t>
      </w:r>
      <w:r>
        <w:rPr>
          <w:color w:val="000000"/>
          <w:spacing w:val="0"/>
          <w:w w:val="100"/>
          <w:position w:val="0"/>
        </w:rPr>
        <w:t>产品持续赋能成长型 企业精细管控、融合创新，新增小能智能客服系统、资金管理、新个税、绩效管理和 移动应用，并优化</w:t>
      </w:r>
      <w:r>
        <w:rPr>
          <w:color w:val="000000"/>
          <w:spacing w:val="0"/>
          <w:w w:val="100"/>
          <w:position w:val="0"/>
          <w:sz w:val="24"/>
          <w:szCs w:val="24"/>
        </w:rPr>
        <w:t>U8 Cloud</w:t>
      </w:r>
      <w:r>
        <w:rPr>
          <w:color w:val="000000"/>
          <w:spacing w:val="0"/>
          <w:w w:val="100"/>
          <w:position w:val="0"/>
        </w:rPr>
        <w:t>产品特性。报告期内，开展了</w:t>
      </w:r>
      <w:r>
        <w:rPr>
          <w:color w:val="000000"/>
          <w:spacing w:val="0"/>
          <w:w w:val="100"/>
          <w:position w:val="0"/>
          <w:sz w:val="24"/>
          <w:szCs w:val="24"/>
        </w:rPr>
        <w:t>220</w:t>
      </w:r>
      <w:r>
        <w:rPr>
          <w:color w:val="000000"/>
          <w:spacing w:val="0"/>
          <w:w w:val="100"/>
          <w:position w:val="0"/>
        </w:rPr>
        <w:t>多场线上和线下的市场 与营销活动，进一步巩固和奠定了市场基础和市场品牌形象。面向大型企业的</w:t>
      </w:r>
      <w:r>
        <w:rPr>
          <w:color w:val="000000"/>
          <w:spacing w:val="0"/>
          <w:w w:val="100"/>
          <w:position w:val="0"/>
          <w:sz w:val="24"/>
          <w:szCs w:val="24"/>
        </w:rPr>
        <w:t xml:space="preserve">NC Cloud </w:t>
      </w:r>
      <w:r>
        <w:rPr>
          <w:color w:val="000000"/>
          <w:spacing w:val="0"/>
          <w:w w:val="100"/>
          <w:position w:val="0"/>
        </w:rPr>
        <w:t>在</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月底正式发版，</w:t>
      </w:r>
      <w:r>
        <w:rPr>
          <w:color w:val="000000"/>
          <w:spacing w:val="0"/>
          <w:w w:val="100"/>
          <w:position w:val="0"/>
          <w:sz w:val="24"/>
          <w:szCs w:val="24"/>
        </w:rPr>
        <w:t>NC Cloud</w:t>
      </w:r>
      <w:r>
        <w:rPr>
          <w:color w:val="000000"/>
          <w:spacing w:val="0"/>
          <w:w w:val="100"/>
          <w:position w:val="0"/>
        </w:rPr>
        <w:t>全面应用最新混合云技术架构，帮助大型企业建 立数字化商业创新平台。</w:t>
      </w:r>
    </w:p>
    <w:p>
      <w:pPr>
        <w:pStyle w:val="Style2"/>
        <w:keepNext w:val="0"/>
        <w:keepLines w:val="0"/>
        <w:widowControl w:val="0"/>
        <w:shd w:val="clear" w:color="auto" w:fill="auto"/>
        <w:bidi w:val="0"/>
        <w:spacing w:before="0" w:after="40" w:line="469" w:lineRule="exact"/>
        <w:ind w:left="0" w:right="0" w:firstLine="480"/>
        <w:jc w:val="both"/>
      </w:pPr>
      <w:r>
        <w:rPr>
          <w:b/>
          <w:bCs/>
          <w:color w:val="000000"/>
          <w:spacing w:val="0"/>
          <w:w w:val="100"/>
          <w:position w:val="0"/>
        </w:rPr>
        <w:t>小微企业云服务</w:t>
      </w:r>
      <w:r>
        <w:rPr>
          <w:color w:val="000000"/>
          <w:spacing w:val="0"/>
          <w:w w:val="100"/>
          <w:position w:val="0"/>
        </w:rPr>
        <w:t>以畅捷通公司为主体，面向小微企业推进“人、财、货、客” 一 体化企业云服务，公司实现了从软件包向云转型的突破性进展。报告期内，畅捷通好 会计继续以“智能、连接、生态”为方向，以人工智能技术为基础，进一步完善票财 税一体化，成为国内实现增值税、所得税、个税的全面税收自动化测算、核算及申报 管理的云财务产品。公司与多家税务厂商、互联网平台、银行机构等运营商合作，扩 展产品销售渠道，提升市场占有率；与</w:t>
      </w:r>
      <w:r>
        <w:rPr>
          <w:color w:val="000000"/>
          <w:spacing w:val="0"/>
          <w:w w:val="100"/>
          <w:position w:val="0"/>
          <w:sz w:val="24"/>
          <w:szCs w:val="24"/>
        </w:rPr>
        <w:t>200</w:t>
      </w:r>
      <w:r>
        <w:rPr>
          <w:color w:val="000000"/>
          <w:spacing w:val="0"/>
          <w:w w:val="100"/>
          <w:position w:val="0"/>
        </w:rPr>
        <w:t>多家培训机构合作，建立以智能云财务为 核心的新型实训课程体系。</w:t>
      </w:r>
      <w:r>
        <w:rPr>
          <w:color w:val="000000"/>
          <w:spacing w:val="0"/>
          <w:w w:val="100"/>
          <w:position w:val="0"/>
          <w:sz w:val="24"/>
          <w:szCs w:val="24"/>
        </w:rPr>
        <w:t>T+Cloud</w:t>
      </w:r>
      <w:r>
        <w:rPr>
          <w:color w:val="000000"/>
          <w:spacing w:val="0"/>
          <w:w w:val="100"/>
          <w:position w:val="0"/>
        </w:rPr>
        <w:t xml:space="preserve">以“客户管理+订货商城”、“微会员+微营销+ 微商城”的“三微一体”，构建互联网时代新型生意社交网络和营销关系，帮助企业 实现持续经营。报告期内，公司发布面向小微企业生意管理的新版畅捷通好生意产品， 并为商贸类小微企业提供线上、线下全方位营销及交易管理服务。畅捷通举办了第二 </w:t>
      </w:r>
      <w:r>
        <w:rPr>
          <w:color w:val="000000"/>
          <w:spacing w:val="0"/>
          <w:w w:val="100"/>
          <w:position w:val="0"/>
        </w:rPr>
        <w:t>届</w:t>
      </w:r>
      <w:r>
        <w:rPr>
          <w:color w:val="000000"/>
          <w:spacing w:val="0"/>
          <w:w w:val="100"/>
          <w:position w:val="0"/>
          <w:sz w:val="24"/>
          <w:szCs w:val="24"/>
        </w:rPr>
        <w:t>“GICC2018</w:t>
      </w:r>
      <w:r>
        <w:rPr>
          <w:color w:val="000000"/>
          <w:spacing w:val="0"/>
          <w:w w:val="100"/>
          <w:position w:val="0"/>
        </w:rPr>
        <w:t>全球小微企业创新大会”，共同探寻小微企业在智能商业时代的创新法 则和路径。</w:t>
      </w:r>
    </w:p>
    <w:p>
      <w:pPr>
        <w:pStyle w:val="Style2"/>
        <w:keepNext w:val="0"/>
        <w:keepLines w:val="0"/>
        <w:widowControl w:val="0"/>
        <w:shd w:val="clear" w:color="auto" w:fill="auto"/>
        <w:bidi w:val="0"/>
        <w:spacing w:before="0" w:after="40" w:line="469" w:lineRule="exact"/>
        <w:ind w:left="0" w:right="0" w:firstLine="500"/>
        <w:jc w:val="both"/>
      </w:pPr>
      <w:r>
        <w:rPr>
          <w:b/>
          <w:bCs/>
          <w:color w:val="000000"/>
          <w:spacing w:val="0"/>
          <w:w w:val="100"/>
          <w:position w:val="0"/>
        </w:rPr>
        <w:t>用友行业云服务</w:t>
      </w:r>
      <w:r>
        <w:rPr>
          <w:color w:val="000000"/>
          <w:spacing w:val="0"/>
          <w:w w:val="100"/>
          <w:position w:val="0"/>
        </w:rPr>
        <w:t>继续坚持聚焦、分步、客户项目驱动，实现快速发展。用友政务 公司政采云完善采购平台的运营体系，推广收费会员服务，发展生态伙伴。用友汽车 公司持续加快推进“用友车商云”研发及推广运营，推出了支付、电子发票、工银</w:t>
      </w:r>
      <w:r>
        <w:rPr>
          <w:color w:val="000000"/>
          <w:spacing w:val="0"/>
          <w:w w:val="100"/>
          <w:position w:val="0"/>
          <w:sz w:val="24"/>
          <w:szCs w:val="24"/>
        </w:rPr>
        <w:t xml:space="preserve">E </w:t>
      </w:r>
      <w:r>
        <w:rPr>
          <w:color w:val="000000"/>
          <w:spacing w:val="0"/>
          <w:w w:val="100"/>
          <w:position w:val="0"/>
        </w:rPr>
        <w:t>生活引流等产品。用友金融公司针对保险行业推出了网销商城、微信商城、在线财务、 会计引擎等服务。新道公司推出六款</w:t>
      </w:r>
      <w:r>
        <w:rPr>
          <w:color w:val="000000"/>
          <w:spacing w:val="0"/>
          <w:w w:val="100"/>
          <w:position w:val="0"/>
          <w:sz w:val="24"/>
          <w:szCs w:val="24"/>
        </w:rPr>
        <w:t>SaaS</w:t>
      </w:r>
      <w:r>
        <w:rPr>
          <w:color w:val="000000"/>
          <w:spacing w:val="0"/>
          <w:w w:val="100"/>
          <w:position w:val="0"/>
        </w:rPr>
        <w:t>云服务产品，为广大院校提供实践教学云服 务、开放式实验教学共享云服务、育人质量评价大数据云服务、校企共建管理云服务。 能源公司发布备件云产品，实现企业备件库存内外部互联互通，提升备品备件的精益 化管理。广信公司着力打造影视制作云平台，对影视剧、版权、综艺、艺人经纪等业 务进行全业务过程、全生命周期管理。红火台公司实现前中后台一体化的智慧餐饮运 营服务平台，为餐饮提供微资讯、信息化、大数据三位一体的数字化运营服务。</w:t>
      </w:r>
    </w:p>
    <w:p>
      <w:pPr>
        <w:pStyle w:val="Style22"/>
        <w:keepNext/>
        <w:keepLines/>
        <w:widowControl w:val="0"/>
        <w:shd w:val="clear" w:color="auto" w:fill="auto"/>
        <w:tabs>
          <w:tab w:pos="475" w:val="left"/>
        </w:tabs>
        <w:bidi w:val="0"/>
        <w:spacing w:before="0" w:line="469" w:lineRule="exact"/>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3）</w:t>
        <w:tab/>
        <w:t>业务运营服务业务</w:t>
      </w:r>
      <w:r>
        <w:rPr>
          <w:color w:val="000000"/>
          <w:spacing w:val="0"/>
          <w:w w:val="100"/>
          <w:position w:val="0"/>
        </w:rPr>
        <w:t>（BaaS）</w:t>
      </w:r>
      <w:bookmarkEnd w:id="159"/>
      <w:bookmarkEnd w:id="160"/>
      <w:bookmarkEnd w:id="162"/>
    </w:p>
    <w:p>
      <w:pPr>
        <w:pStyle w:val="Style2"/>
        <w:keepNext w:val="0"/>
        <w:keepLines w:val="0"/>
        <w:widowControl w:val="0"/>
        <w:shd w:val="clear" w:color="auto" w:fill="auto"/>
        <w:bidi w:val="0"/>
        <w:spacing w:before="0" w:after="40" w:line="472" w:lineRule="exact"/>
        <w:ind w:left="0" w:right="0" w:firstLine="500"/>
        <w:jc w:val="both"/>
      </w:pPr>
      <w:r>
        <w:rPr>
          <w:color w:val="000000"/>
          <w:spacing w:val="0"/>
          <w:w w:val="100"/>
          <w:position w:val="0"/>
        </w:rPr>
        <w:t>用友采购云服务拓展采购</w:t>
      </w:r>
      <w:r>
        <w:rPr>
          <w:color w:val="000000"/>
          <w:spacing w:val="0"/>
          <w:w w:val="100"/>
          <w:position w:val="0"/>
          <w:sz w:val="24"/>
          <w:szCs w:val="24"/>
        </w:rPr>
        <w:t>BaaS</w:t>
      </w:r>
      <w:r>
        <w:rPr>
          <w:color w:val="000000"/>
          <w:spacing w:val="0"/>
          <w:w w:val="100"/>
          <w:position w:val="0"/>
        </w:rPr>
        <w:t>服务业务，为线上的供应商提供</w:t>
      </w:r>
      <w:r>
        <w:rPr>
          <w:color w:val="000000"/>
          <w:spacing w:val="0"/>
          <w:w w:val="100"/>
          <w:position w:val="0"/>
          <w:sz w:val="24"/>
          <w:szCs w:val="24"/>
        </w:rPr>
        <w:t>BaaS</w:t>
      </w:r>
      <w:r>
        <w:rPr>
          <w:color w:val="000000"/>
          <w:spacing w:val="0"/>
          <w:w w:val="100"/>
          <w:position w:val="0"/>
        </w:rPr>
        <w:t>运营服务。报 告期内，用友采购云新签约</w:t>
      </w:r>
      <w:r>
        <w:rPr>
          <w:color w:val="000000"/>
          <w:spacing w:val="0"/>
          <w:w w:val="100"/>
          <w:position w:val="0"/>
          <w:sz w:val="24"/>
          <w:szCs w:val="24"/>
        </w:rPr>
        <w:t>100</w:t>
      </w:r>
      <w:r>
        <w:rPr>
          <w:color w:val="000000"/>
          <w:spacing w:val="0"/>
          <w:w w:val="100"/>
          <w:position w:val="0"/>
        </w:rPr>
        <w:t>多家供应商客户，业务快速增长。薪福社公司进一步 聚焦社会化用工</w:t>
      </w:r>
      <w:r>
        <w:rPr>
          <w:color w:val="000000"/>
          <w:spacing w:val="0"/>
          <w:w w:val="100"/>
          <w:position w:val="0"/>
          <w:sz w:val="24"/>
          <w:szCs w:val="24"/>
        </w:rPr>
        <w:t>BaaS</w:t>
      </w:r>
      <w:r>
        <w:rPr>
          <w:color w:val="000000"/>
          <w:spacing w:val="0"/>
          <w:w w:val="100"/>
          <w:position w:val="0"/>
        </w:rPr>
        <w:t>服务业务，收入与经营效益取得突破性增长。红火台公司推出了 企业用餐</w:t>
      </w:r>
      <w:r>
        <w:rPr>
          <w:color w:val="000000"/>
          <w:spacing w:val="0"/>
          <w:w w:val="100"/>
          <w:position w:val="0"/>
          <w:sz w:val="24"/>
          <w:szCs w:val="24"/>
        </w:rPr>
        <w:t>BaaS</w:t>
      </w:r>
      <w:r>
        <w:rPr>
          <w:color w:val="000000"/>
          <w:spacing w:val="0"/>
          <w:w w:val="100"/>
          <w:position w:val="0"/>
        </w:rPr>
        <w:t>服务平台，为消费企业及员工提供餐饮及招待费、福利费等一站式</w:t>
      </w:r>
      <w:r>
        <w:rPr>
          <w:color w:val="000000"/>
          <w:spacing w:val="0"/>
          <w:w w:val="100"/>
          <w:position w:val="0"/>
          <w:sz w:val="24"/>
          <w:szCs w:val="24"/>
        </w:rPr>
        <w:t xml:space="preserve">BaaS </w:t>
      </w:r>
      <w:r>
        <w:rPr>
          <w:color w:val="000000"/>
          <w:spacing w:val="0"/>
          <w:w w:val="100"/>
          <w:position w:val="0"/>
        </w:rPr>
        <w:t>服务解决方案。</w:t>
      </w:r>
    </w:p>
    <w:p>
      <w:pPr>
        <w:pStyle w:val="Style22"/>
        <w:keepNext/>
        <w:keepLines/>
        <w:widowControl w:val="0"/>
        <w:shd w:val="clear" w:color="auto" w:fill="auto"/>
        <w:tabs>
          <w:tab w:pos="475" w:val="left"/>
        </w:tabs>
        <w:bidi w:val="0"/>
        <w:spacing w:before="0" w:line="469" w:lineRule="exact"/>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4）</w:t>
        <w:tab/>
        <w:t>金融服务业务</w:t>
      </w:r>
      <w:r>
        <w:rPr>
          <w:color w:val="000000"/>
          <w:spacing w:val="0"/>
          <w:w w:val="100"/>
          <w:position w:val="0"/>
        </w:rPr>
        <w:t>（FaaS）</w:t>
      </w:r>
      <w:bookmarkEnd w:id="163"/>
      <w:bookmarkEnd w:id="164"/>
      <w:bookmarkEnd w:id="166"/>
    </w:p>
    <w:p>
      <w:pPr>
        <w:pStyle w:val="Style2"/>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用友金融服务业务继续保持稳健增长。企业支付业务围绕服务企业客群，践行融 合创新，重点推出云账户和好收银产品；通过产品融合合作，完成了</w:t>
      </w:r>
      <w:r>
        <w:rPr>
          <w:color w:val="000000"/>
          <w:spacing w:val="0"/>
          <w:w w:val="100"/>
          <w:position w:val="0"/>
          <w:sz w:val="24"/>
          <w:szCs w:val="24"/>
        </w:rPr>
        <w:t>SaaS</w:t>
      </w:r>
      <w:r>
        <w:rPr>
          <w:color w:val="000000"/>
          <w:spacing w:val="0"/>
          <w:w w:val="100"/>
          <w:position w:val="0"/>
        </w:rPr>
        <w:t xml:space="preserve">应用服务和 </w:t>
      </w:r>
      <w:r>
        <w:rPr>
          <w:color w:val="000000"/>
          <w:spacing w:val="0"/>
          <w:w w:val="100"/>
          <w:position w:val="0"/>
          <w:sz w:val="24"/>
          <w:szCs w:val="24"/>
        </w:rPr>
        <w:t>BaaS</w:t>
      </w:r>
      <w:r>
        <w:rPr>
          <w:color w:val="000000"/>
          <w:spacing w:val="0"/>
          <w:w w:val="100"/>
          <w:position w:val="0"/>
        </w:rPr>
        <w:t>交易服务的融合；完成与银联、网联等通道的对接。互联网投融资信息撮合服务 业务建立完善多维风控体系，稳健发展；公司保险经纪业务推进顺利。</w:t>
      </w:r>
    </w:p>
    <w:p>
      <w:pPr>
        <w:pStyle w:val="Style22"/>
        <w:keepNext/>
        <w:keepLines/>
        <w:widowControl w:val="0"/>
        <w:shd w:val="clear" w:color="auto" w:fill="auto"/>
        <w:tabs>
          <w:tab w:pos="475" w:val="left"/>
        </w:tabs>
        <w:bidi w:val="0"/>
        <w:spacing w:before="0" w:line="469"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5）</w:t>
        <w:tab/>
        <w:t>数据服务业务</w:t>
      </w:r>
      <w:r>
        <w:rPr>
          <w:color w:val="000000"/>
          <w:spacing w:val="0"/>
          <w:w w:val="100"/>
          <w:position w:val="0"/>
        </w:rPr>
        <w:t>（DaaS）</w:t>
      </w:r>
      <w:bookmarkEnd w:id="167"/>
      <w:bookmarkEnd w:id="168"/>
      <w:bookmarkEnd w:id="170"/>
    </w:p>
    <w:p>
      <w:pPr>
        <w:pStyle w:val="Style2"/>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用友数据服务业务进一步加快发展。分析云服务提供数据整合、集成、数据处理、 数据仓库、数据分析等应用；在财务、人力资源、供应链等管理领域，提供以高性能 和可视化自助分析为特色的新</w:t>
      </w:r>
      <w:r>
        <w:rPr>
          <w:color w:val="000000"/>
          <w:spacing w:val="0"/>
          <w:w w:val="100"/>
          <w:position w:val="0"/>
          <w:sz w:val="24"/>
          <w:szCs w:val="24"/>
        </w:rPr>
        <w:t>BI</w:t>
      </w:r>
      <w:r>
        <w:rPr>
          <w:color w:val="000000"/>
          <w:spacing w:val="0"/>
          <w:w w:val="100"/>
          <w:position w:val="0"/>
        </w:rPr>
        <w:t xml:space="preserve">解决方案；面向有大数据分析需求的客户，提供以订 单和质量为主线、以全面计划为准绳的端到端可视化分析解决方案，帮助客户优化资 </w:t>
      </w:r>
      <w:r>
        <w:rPr>
          <w:color w:val="000000"/>
          <w:spacing w:val="0"/>
          <w:w w:val="100"/>
          <w:position w:val="0"/>
        </w:rPr>
        <w:t>源配置、提升效率。分析云产品采取迭代式开发，在新报表、可视化等方面取得明显 进步。</w:t>
      </w:r>
    </w:p>
    <w:p>
      <w:pPr>
        <w:pStyle w:val="Style22"/>
        <w:keepNext/>
        <w:keepLines/>
        <w:widowControl w:val="0"/>
        <w:shd w:val="clear" w:color="auto" w:fill="auto"/>
        <w:bidi w:val="0"/>
        <w:spacing w:before="0" w:line="468" w:lineRule="exact"/>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6）云生态服务业务</w:t>
      </w:r>
      <w:bookmarkEnd w:id="171"/>
      <w:bookmarkEnd w:id="172"/>
      <w:bookmarkEnd w:id="174"/>
    </w:p>
    <w:p>
      <w:pPr>
        <w:pStyle w:val="Style2"/>
        <w:keepNext w:val="0"/>
        <w:keepLines w:val="0"/>
        <w:widowControl w:val="0"/>
        <w:shd w:val="clear" w:color="auto" w:fill="auto"/>
        <w:bidi w:val="0"/>
        <w:spacing w:before="0" w:after="220" w:line="465" w:lineRule="exact"/>
        <w:ind w:left="0" w:right="0" w:firstLine="0"/>
        <w:jc w:val="left"/>
      </w:pPr>
      <w:r>
        <w:rPr>
          <w:color w:val="000000"/>
          <w:spacing w:val="0"/>
          <w:w w:val="100"/>
          <w:position w:val="0"/>
        </w:rPr>
        <w:t>公司进一步加快“企业服务产业共创平台”战略目标落地，云市场生态业务取得突破 性发展。报告期内，用友云市场商城生态入驻伙伴数量突破</w:t>
      </w:r>
      <w:r>
        <w:rPr>
          <w:color w:val="000000"/>
          <w:spacing w:val="0"/>
          <w:w w:val="100"/>
          <w:position w:val="0"/>
          <w:sz w:val="24"/>
          <w:szCs w:val="24"/>
        </w:rPr>
        <w:t>3000</w:t>
      </w:r>
      <w:r>
        <w:rPr>
          <w:color w:val="000000"/>
          <w:spacing w:val="0"/>
          <w:w w:val="100"/>
          <w:position w:val="0"/>
        </w:rPr>
        <w:t>家，上架生态产品 及服务突破</w:t>
      </w:r>
      <w:r>
        <w:rPr>
          <w:color w:val="000000"/>
          <w:spacing w:val="0"/>
          <w:w w:val="100"/>
          <w:position w:val="0"/>
          <w:sz w:val="24"/>
          <w:szCs w:val="24"/>
        </w:rPr>
        <w:t>4500</w:t>
      </w:r>
      <w:r>
        <w:rPr>
          <w:color w:val="000000"/>
          <w:spacing w:val="0"/>
          <w:w w:val="100"/>
          <w:position w:val="0"/>
        </w:rPr>
        <w:t>款；云市场协同云平台发布/上市</w:t>
      </w:r>
      <w:r>
        <w:rPr>
          <w:color w:val="000000"/>
          <w:spacing w:val="0"/>
          <w:w w:val="100"/>
          <w:position w:val="0"/>
          <w:sz w:val="24"/>
          <w:szCs w:val="24"/>
        </w:rPr>
        <w:t>45</w:t>
      </w:r>
      <w:r>
        <w:rPr>
          <w:color w:val="000000"/>
          <w:spacing w:val="0"/>
          <w:w w:val="100"/>
          <w:position w:val="0"/>
        </w:rPr>
        <w:t>款云融合型产品，覆盖数字营 销、数字制造、数字财务、数字人力、数字办公、数据智能、平台基础服务等七大领 域，补充并扩展了用友自有云服务产品场景边界，形成面向客户的一体化应用方案。 报告期内，公司举办“聚•创未来</w:t>
      </w:r>
      <w:r>
        <w:rPr>
          <w:color w:val="000000"/>
          <w:spacing w:val="0"/>
          <w:w w:val="100"/>
          <w:position w:val="0"/>
        </w:rPr>
        <w:t>一一</w:t>
      </w:r>
      <w:r>
        <w:rPr>
          <w:color w:val="000000"/>
          <w:spacing w:val="0"/>
          <w:w w:val="100"/>
          <w:position w:val="0"/>
          <w:sz w:val="24"/>
          <w:szCs w:val="24"/>
        </w:rPr>
        <w:t>2018</w:t>
      </w:r>
      <w:r>
        <w:rPr>
          <w:color w:val="000000"/>
          <w:spacing w:val="0"/>
          <w:w w:val="100"/>
          <w:position w:val="0"/>
        </w:rPr>
        <w:t>用友生态伙伴大会”</w:t>
      </w:r>
      <w:r>
        <w:rPr>
          <w:color w:val="000000"/>
          <w:spacing w:val="0"/>
          <w:w w:val="100"/>
          <w:position w:val="0"/>
          <w:sz w:val="24"/>
          <w:szCs w:val="24"/>
        </w:rPr>
        <w:t>，</w:t>
      </w:r>
      <w:r>
        <w:rPr>
          <w:color w:val="000000"/>
          <w:spacing w:val="0"/>
          <w:w w:val="100"/>
          <w:position w:val="0"/>
        </w:rPr>
        <w:t>发布用友云生态战 略“鲲鹏计划”，用友云与华为云联合发布了四大企业云服务，用友云与百度云签订 战略合作协议，基于云计算、大数据和人工智能</w:t>
      </w:r>
      <w:r>
        <w:rPr>
          <w:color w:val="000000"/>
          <w:spacing w:val="0"/>
          <w:w w:val="100"/>
          <w:position w:val="0"/>
          <w:sz w:val="24"/>
          <w:szCs w:val="24"/>
        </w:rPr>
        <w:t>AI</w:t>
      </w:r>
      <w:r>
        <w:rPr>
          <w:color w:val="000000"/>
          <w:spacing w:val="0"/>
          <w:w w:val="100"/>
          <w:position w:val="0"/>
        </w:rPr>
        <w:t>领域进行深度合作。</w:t>
      </w:r>
    </w:p>
    <w:p>
      <w:pPr>
        <w:pStyle w:val="Style22"/>
        <w:keepNext/>
        <w:keepLines/>
        <w:widowControl w:val="0"/>
        <w:shd w:val="clear" w:color="auto" w:fill="auto"/>
        <w:bidi w:val="0"/>
        <w:spacing w:before="0" w:after="0" w:line="406"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sz w:val="24"/>
          <w:szCs w:val="24"/>
        </w:rPr>
        <w:t>2</w:t>
      </w:r>
      <w:bookmarkEnd w:id="177"/>
      <w:r>
        <w:rPr>
          <w:color w:val="000000"/>
          <w:spacing w:val="0"/>
          <w:w w:val="100"/>
          <w:position w:val="0"/>
        </w:rPr>
        <w:t>、软件服务业务发展情况</w:t>
      </w:r>
      <w:bookmarkEnd w:id="175"/>
      <w:bookmarkEnd w:id="176"/>
      <w:bookmarkEnd w:id="178"/>
    </w:p>
    <w:p>
      <w:pPr>
        <w:pStyle w:val="Style2"/>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报告期内，公司软件业务继续保持效益化稳定增长。公司通过优化软件业务的客 户经营体系，深化客户经营，提高客户满意度，提高经营效率与效益，同时结合云和 金融服务业务，形成更丰富的解决方案，拉动软件产品销售。报告期内，公司正式通 过全球软件领域最高级别</w:t>
      </w:r>
      <w:r>
        <w:rPr>
          <w:color w:val="000000"/>
          <w:spacing w:val="0"/>
          <w:w w:val="100"/>
          <w:position w:val="0"/>
          <w:sz w:val="24"/>
          <w:szCs w:val="24"/>
        </w:rPr>
        <w:t>CMMI5</w:t>
      </w:r>
      <w:r>
        <w:rPr>
          <w:color w:val="000000"/>
          <w:spacing w:val="0"/>
          <w:w w:val="100"/>
          <w:position w:val="0"/>
        </w:rPr>
        <w:t>级认证评估，已具备全球顶级的软件成熟度及软件项 目管理能力。</w:t>
      </w:r>
    </w:p>
    <w:p>
      <w:pPr>
        <w:pStyle w:val="Style22"/>
        <w:keepNext/>
        <w:keepLines/>
        <w:widowControl w:val="0"/>
        <w:shd w:val="clear" w:color="auto" w:fill="auto"/>
        <w:bidi w:val="0"/>
        <w:spacing w:before="0" w:line="468"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1）面向大型企业的解决方案与专业服务业务</w:t>
      </w:r>
      <w:bookmarkEnd w:id="179"/>
      <w:bookmarkEnd w:id="180"/>
      <w:bookmarkEnd w:id="182"/>
    </w:p>
    <w:p>
      <w:pPr>
        <w:pStyle w:val="Style2"/>
        <w:keepNext w:val="0"/>
        <w:keepLines w:val="0"/>
        <w:widowControl w:val="0"/>
        <w:shd w:val="clear" w:color="auto" w:fill="auto"/>
        <w:bidi w:val="0"/>
        <w:spacing w:before="0" w:after="40" w:line="474" w:lineRule="exact"/>
        <w:ind w:left="0" w:right="0" w:firstLine="500"/>
        <w:jc w:val="both"/>
      </w:pPr>
      <w:r>
        <w:rPr>
          <w:color w:val="000000"/>
          <w:spacing w:val="0"/>
          <w:w w:val="100"/>
          <w:position w:val="0"/>
        </w:rPr>
        <w:t>报告期内，公司</w:t>
      </w:r>
      <w:r>
        <w:rPr>
          <w:color w:val="000000"/>
          <w:spacing w:val="0"/>
          <w:w w:val="100"/>
          <w:position w:val="0"/>
          <w:sz w:val="24"/>
          <w:szCs w:val="24"/>
        </w:rPr>
        <w:t>NC</w:t>
      </w:r>
      <w:r>
        <w:rPr>
          <w:color w:val="000000"/>
          <w:spacing w:val="0"/>
          <w:w w:val="100"/>
          <w:position w:val="0"/>
        </w:rPr>
        <w:t>产品线先后发布了财务共享</w:t>
      </w:r>
      <w:r>
        <w:rPr>
          <w:color w:val="000000"/>
          <w:spacing w:val="0"/>
          <w:w w:val="100"/>
          <w:position w:val="0"/>
          <w:sz w:val="24"/>
          <w:szCs w:val="24"/>
        </w:rPr>
        <w:t>2.0sp3</w:t>
      </w:r>
      <w:r>
        <w:rPr>
          <w:color w:val="000000"/>
          <w:spacing w:val="0"/>
          <w:w w:val="100"/>
          <w:position w:val="0"/>
        </w:rPr>
        <w:t>、绩效管理</w:t>
      </w:r>
      <w:r>
        <w:rPr>
          <w:color w:val="000000"/>
          <w:spacing w:val="0"/>
          <w:w w:val="100"/>
          <w:position w:val="0"/>
          <w:sz w:val="24"/>
          <w:szCs w:val="24"/>
        </w:rPr>
        <w:t>1.0</w:t>
      </w:r>
      <w:r>
        <w:rPr>
          <w:color w:val="000000"/>
          <w:spacing w:val="0"/>
          <w:w w:val="100"/>
          <w:position w:val="0"/>
        </w:rPr>
        <w:t>、支持新政 府会计制度的</w:t>
      </w:r>
      <w:r>
        <w:rPr>
          <w:color w:val="000000"/>
          <w:spacing w:val="0"/>
          <w:w w:val="100"/>
          <w:position w:val="0"/>
          <w:sz w:val="24"/>
          <w:szCs w:val="24"/>
        </w:rPr>
        <w:t>NC</w:t>
      </w:r>
      <w:r>
        <w:rPr>
          <w:color w:val="000000"/>
          <w:spacing w:val="0"/>
          <w:w w:val="100"/>
          <w:position w:val="0"/>
        </w:rPr>
        <w:t xml:space="preserve">财务平行记账产品，提供财务会计、预算会计双核算体系；发布了 </w:t>
      </w:r>
      <w:r>
        <w:rPr>
          <w:color w:val="000000"/>
          <w:spacing w:val="0"/>
          <w:w w:val="100"/>
          <w:position w:val="0"/>
          <w:sz w:val="24"/>
          <w:szCs w:val="24"/>
        </w:rPr>
        <w:t>NC6.5</w:t>
      </w:r>
      <w:r>
        <w:rPr>
          <w:color w:val="000000"/>
          <w:spacing w:val="0"/>
          <w:w w:val="100"/>
          <w:position w:val="0"/>
        </w:rPr>
        <w:t>电子商业汇票产品和电子回单产品；发布了</w:t>
      </w:r>
      <w:r>
        <w:rPr>
          <w:color w:val="000000"/>
          <w:spacing w:val="0"/>
          <w:w w:val="100"/>
          <w:position w:val="0"/>
          <w:sz w:val="24"/>
          <w:szCs w:val="24"/>
        </w:rPr>
        <w:t>NC</w:t>
      </w:r>
      <w:r>
        <w:rPr>
          <w:color w:val="000000"/>
          <w:spacing w:val="0"/>
          <w:w w:val="100"/>
          <w:position w:val="0"/>
        </w:rPr>
        <w:t>个人所得税增强包。公司签约华 东医药、中油中泰、红狮控股集团等标杆客户。</w:t>
      </w:r>
    </w:p>
    <w:p>
      <w:pPr>
        <w:pStyle w:val="Style2"/>
        <w:keepNext w:val="0"/>
        <w:keepLines w:val="0"/>
        <w:widowControl w:val="0"/>
        <w:shd w:val="clear" w:color="auto" w:fill="auto"/>
        <w:bidi w:val="0"/>
        <w:spacing w:before="0" w:after="40" w:line="468" w:lineRule="exact"/>
        <w:ind w:left="0" w:right="0" w:firstLine="500"/>
        <w:jc w:val="both"/>
      </w:pPr>
      <w:r>
        <w:rPr>
          <w:color w:val="000000"/>
          <w:spacing w:val="0"/>
          <w:w w:val="100"/>
          <w:position w:val="0"/>
        </w:rPr>
        <w:t>在财务领域实现全面发展，管理会计业务继续保持高速发展态势，全面预算业务 签约项目数量高速增长，有效地拉动了管理会计业务的发展；在智能制造领域积极推 动工业企业数字化转型，通过</w:t>
      </w:r>
      <w:r>
        <w:rPr>
          <w:color w:val="000000"/>
          <w:spacing w:val="0"/>
          <w:w w:val="100"/>
          <w:position w:val="0"/>
          <w:sz w:val="24"/>
          <w:szCs w:val="24"/>
        </w:rPr>
        <w:t>NC</w:t>
      </w:r>
      <w:r>
        <w:rPr>
          <w:color w:val="000000"/>
          <w:spacing w:val="0"/>
          <w:w w:val="100"/>
          <w:position w:val="0"/>
        </w:rPr>
        <w:t>、</w:t>
      </w:r>
      <w:r>
        <w:rPr>
          <w:color w:val="000000"/>
          <w:spacing w:val="0"/>
          <w:w w:val="100"/>
          <w:position w:val="0"/>
          <w:sz w:val="24"/>
          <w:szCs w:val="24"/>
        </w:rPr>
        <w:t>U9</w:t>
      </w:r>
      <w:r>
        <w:rPr>
          <w:color w:val="000000"/>
          <w:spacing w:val="0"/>
          <w:w w:val="100"/>
          <w:position w:val="0"/>
        </w:rPr>
        <w:t>、</w:t>
      </w:r>
      <w:r>
        <w:rPr>
          <w:color w:val="000000"/>
          <w:spacing w:val="0"/>
          <w:w w:val="100"/>
          <w:position w:val="0"/>
          <w:sz w:val="24"/>
          <w:szCs w:val="24"/>
        </w:rPr>
        <w:t>MES</w:t>
      </w:r>
      <w:r>
        <w:rPr>
          <w:color w:val="000000"/>
          <w:spacing w:val="0"/>
          <w:w w:val="100"/>
          <w:position w:val="0"/>
        </w:rPr>
        <w:t>产品为上千家大型集团提供软件服务，尤 其实现冶金、化工、汽配等行业规模化，成功签约了鞍钢集团、鲁西化工、中国振华 电子等一大批大型集团企业客户；在交通、公用事业等领域，先后与湖南城投、中裕 燃气、翔顺地产、广州资源环保等客户签署战略合作协议。</w:t>
      </w:r>
    </w:p>
    <w:p>
      <w:pPr>
        <w:pStyle w:val="Style2"/>
        <w:keepNext w:val="0"/>
        <w:keepLines w:val="0"/>
        <w:widowControl w:val="0"/>
        <w:shd w:val="clear" w:color="auto" w:fill="auto"/>
        <w:bidi w:val="0"/>
        <w:spacing w:before="0" w:after="40" w:line="464" w:lineRule="exact"/>
        <w:ind w:left="0" w:right="0" w:firstLine="500"/>
        <w:jc w:val="both"/>
      </w:pPr>
      <w:r>
        <w:rPr>
          <w:color w:val="000000"/>
          <w:spacing w:val="0"/>
          <w:w w:val="100"/>
          <w:position w:val="0"/>
        </w:rPr>
        <w:t>支持服务业务持续推进数字化、智能化、社交化、云化服务交付体系的实施，全 新推出服务运营管理平台</w:t>
      </w:r>
      <w:r>
        <w:rPr>
          <w:color w:val="000000"/>
          <w:spacing w:val="0"/>
          <w:w w:val="100"/>
          <w:position w:val="0"/>
          <w:sz w:val="24"/>
          <w:szCs w:val="24"/>
        </w:rPr>
        <w:t>（SOP）</w:t>
      </w:r>
      <w:r>
        <w:rPr>
          <w:color w:val="000000"/>
          <w:spacing w:val="0"/>
          <w:w w:val="100"/>
          <w:position w:val="0"/>
        </w:rPr>
        <w:t>、推出“机构高端客户服务星级评定办法”</w:t>
      </w:r>
      <w:r>
        <w:rPr>
          <w:color w:val="000000"/>
          <w:spacing w:val="0"/>
          <w:w w:val="100"/>
          <w:position w:val="0"/>
          <w:sz w:val="24"/>
          <w:szCs w:val="24"/>
        </w:rPr>
        <w:t>，</w:t>
      </w:r>
      <w:r>
        <w:rPr>
          <w:color w:val="000000"/>
          <w:spacing w:val="0"/>
          <w:w w:val="100"/>
          <w:position w:val="0"/>
        </w:rPr>
        <w:t xml:space="preserve">从服 务体系、服务交付、服务资源、老客户经营等各方面升级了服务体系，建立战略客户、 </w:t>
      </w:r>
      <w:r>
        <w:rPr>
          <w:color w:val="000000"/>
          <w:spacing w:val="0"/>
          <w:w w:val="100"/>
          <w:position w:val="0"/>
          <w:sz w:val="24"/>
          <w:szCs w:val="24"/>
        </w:rPr>
        <w:t>VIP</w:t>
      </w:r>
      <w:r>
        <w:rPr>
          <w:color w:val="000000"/>
          <w:spacing w:val="0"/>
          <w:w w:val="100"/>
          <w:position w:val="0"/>
        </w:rPr>
        <w:t>客户和普通客户分类经营体系，成功签约中免集团、埃克森美孚等运维服务项目。</w:t>
      </w:r>
    </w:p>
    <w:p>
      <w:pPr>
        <w:pStyle w:val="Style22"/>
        <w:keepNext/>
        <w:keepLines/>
        <w:widowControl w:val="0"/>
        <w:shd w:val="clear" w:color="auto" w:fill="auto"/>
        <w:tabs>
          <w:tab w:pos="475" w:val="left"/>
        </w:tabs>
        <w:bidi w:val="0"/>
        <w:spacing w:before="0"/>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2）</w:t>
        <w:tab/>
        <w:t>面向中型企业的软件产品与解决方案业务</w:t>
      </w:r>
      <w:bookmarkEnd w:id="183"/>
      <w:bookmarkEnd w:id="184"/>
      <w:bookmarkEnd w:id="186"/>
    </w:p>
    <w:p>
      <w:pPr>
        <w:pStyle w:val="Style2"/>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报告期内，</w:t>
      </w:r>
      <w:r>
        <w:rPr>
          <w:color w:val="000000"/>
          <w:spacing w:val="0"/>
          <w:w w:val="100"/>
          <w:position w:val="0"/>
          <w:sz w:val="24"/>
          <w:szCs w:val="24"/>
        </w:rPr>
        <w:t>U8+ V15.0</w:t>
      </w:r>
      <w:r>
        <w:rPr>
          <w:color w:val="000000"/>
          <w:spacing w:val="0"/>
          <w:w w:val="100"/>
          <w:position w:val="0"/>
        </w:rPr>
        <w:t xml:space="preserve">正式上市，提供新收入准则、多组织购销业务协同、零售 自助扫码开票、新电商扫码自动分拣验货等新应用，集成了银企联云服务的企业支付、 移动易收款、云采互联等多项云服务，实行全新的用户注册制。同时，发布了 </w:t>
      </w:r>
      <w:r>
        <w:rPr>
          <w:color w:val="000000"/>
          <w:spacing w:val="0"/>
          <w:w w:val="100"/>
          <w:position w:val="0"/>
          <w:sz w:val="24"/>
          <w:szCs w:val="24"/>
        </w:rPr>
        <w:t>U8</w:t>
      </w:r>
      <w:r>
        <w:rPr>
          <w:color w:val="000000"/>
          <w:spacing w:val="0"/>
          <w:w w:val="100"/>
          <w:position w:val="0"/>
        </w:rPr>
        <w:t xml:space="preserve">+ </w:t>
      </w:r>
      <w:r>
        <w:rPr>
          <w:color w:val="000000"/>
          <w:spacing w:val="0"/>
          <w:w w:val="100"/>
          <w:position w:val="0"/>
          <w:sz w:val="24"/>
          <w:szCs w:val="24"/>
        </w:rPr>
        <w:t>V15.0 PLM</w:t>
      </w:r>
      <w:r>
        <w:rPr>
          <w:color w:val="000000"/>
          <w:spacing w:val="0"/>
          <w:w w:val="100"/>
          <w:position w:val="0"/>
        </w:rPr>
        <w:t>新产品和公共行业进出口管理插件、公共行业物业管理两个行业插件。公 司树立了众多智能制造、数字营销样板用户，为中型企业树立了很好的示范效应。报 告期内，召开财税一体化峰会、智能制造峰会、数字营销创新峰会、样板用户体验会 等</w:t>
      </w:r>
      <w:r>
        <w:rPr>
          <w:color w:val="000000"/>
          <w:spacing w:val="0"/>
          <w:w w:val="100"/>
          <w:position w:val="0"/>
          <w:sz w:val="24"/>
          <w:szCs w:val="24"/>
        </w:rPr>
        <w:t>600</w:t>
      </w:r>
      <w:r>
        <w:rPr>
          <w:color w:val="000000"/>
          <w:spacing w:val="0"/>
          <w:w w:val="100"/>
          <w:position w:val="0"/>
        </w:rPr>
        <w:t>余场营销活动。</w:t>
      </w:r>
    </w:p>
    <w:p>
      <w:pPr>
        <w:pStyle w:val="Style22"/>
        <w:keepNext/>
        <w:keepLines/>
        <w:widowControl w:val="0"/>
        <w:shd w:val="clear" w:color="auto" w:fill="auto"/>
        <w:tabs>
          <w:tab w:pos="475" w:val="left"/>
        </w:tabs>
        <w:bidi w:val="0"/>
        <w:spacing w:before="0"/>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3）</w:t>
        <w:tab/>
        <w:t>面向小型微型企业的软件包业务</w:t>
      </w:r>
      <w:bookmarkEnd w:id="187"/>
      <w:bookmarkEnd w:id="188"/>
      <w:bookmarkEnd w:id="190"/>
    </w:p>
    <w:p>
      <w:pPr>
        <w:pStyle w:val="Style2"/>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 xml:space="preserve">报告期内，畅捷通公司发布了 </w:t>
      </w:r>
      <w:r>
        <w:rPr>
          <w:color w:val="000000"/>
          <w:spacing w:val="0"/>
          <w:w w:val="100"/>
          <w:position w:val="0"/>
          <w:sz w:val="24"/>
          <w:szCs w:val="24"/>
        </w:rPr>
        <w:t>T+ V12.3</w:t>
      </w:r>
      <w:r>
        <w:rPr>
          <w:color w:val="000000"/>
          <w:spacing w:val="0"/>
          <w:w w:val="100"/>
          <w:position w:val="0"/>
        </w:rPr>
        <w:t>的迭代版本，增加微信营销、微商城、智 能选品、客户管理、嵌入智能手持终端设备、移动仓管等增值应用功能，提升企业营 销能力和管理效率。升级服务支持系统为智能化云服务模式，以“服宝”作为服务入 口，接入到产品、社区、微信公众号，提供随需触发的伴随服务。通过“云+端”模 式成功与超过</w:t>
      </w:r>
      <w:r>
        <w:rPr>
          <w:color w:val="000000"/>
          <w:spacing w:val="0"/>
          <w:w w:val="100"/>
          <w:position w:val="0"/>
          <w:sz w:val="24"/>
          <w:szCs w:val="24"/>
        </w:rPr>
        <w:t>10</w:t>
      </w:r>
      <w:r>
        <w:rPr>
          <w:color w:val="000000"/>
          <w:spacing w:val="0"/>
          <w:w w:val="100"/>
          <w:position w:val="0"/>
        </w:rPr>
        <w:t>万家软件用户建立连接，并利用数据平台展开用户运营活动。有效提 高服务效率，提升服务价值，并为软件用户上云提供便利。报告期内，公司开展以“汇 算清缴”、“财务普及风暴”、</w:t>
      </w:r>
      <w:r>
        <w:rPr>
          <w:color w:val="000000"/>
          <w:spacing w:val="0"/>
          <w:w w:val="100"/>
          <w:position w:val="0"/>
          <w:sz w:val="24"/>
          <w:szCs w:val="24"/>
        </w:rPr>
        <w:t>“520</w:t>
      </w:r>
      <w:r>
        <w:rPr>
          <w:color w:val="000000"/>
          <w:spacing w:val="0"/>
          <w:w w:val="100"/>
          <w:position w:val="0"/>
        </w:rPr>
        <w:t>我爱小微企业”及“第十一届会计文化节”为 主题的数千场次市场营销活动，促进产品的终端销售。</w:t>
      </w:r>
    </w:p>
    <w:p>
      <w:pPr>
        <w:pStyle w:val="Style22"/>
        <w:keepNext/>
        <w:keepLines/>
        <w:widowControl w:val="0"/>
        <w:shd w:val="clear" w:color="auto" w:fill="auto"/>
        <w:tabs>
          <w:tab w:pos="475" w:val="left"/>
        </w:tabs>
        <w:bidi w:val="0"/>
        <w:spacing w:before="0"/>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4）</w:t>
        <w:tab/>
        <w:t>面向行业的解决方案与专业服务业务</w:t>
      </w:r>
      <w:bookmarkEnd w:id="191"/>
      <w:bookmarkEnd w:id="192"/>
      <w:bookmarkEnd w:id="194"/>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报告期内，用友政务公司发布财政</w:t>
      </w:r>
      <w:r>
        <w:rPr>
          <w:color w:val="000000"/>
          <w:spacing w:val="0"/>
          <w:w w:val="100"/>
          <w:position w:val="0"/>
          <w:sz w:val="24"/>
          <w:szCs w:val="24"/>
        </w:rPr>
        <w:t>V6.5</w:t>
      </w:r>
      <w:r>
        <w:rPr>
          <w:color w:val="000000"/>
          <w:spacing w:val="0"/>
          <w:w w:val="100"/>
          <w:position w:val="0"/>
        </w:rPr>
        <w:t>产品，实现了标准场景下的批量交付，实 现财政整体管理信息化建设；发布财政</w:t>
      </w:r>
      <w:r>
        <w:rPr>
          <w:color w:val="000000"/>
          <w:spacing w:val="0"/>
          <w:w w:val="100"/>
          <w:position w:val="0"/>
          <w:sz w:val="24"/>
          <w:szCs w:val="24"/>
        </w:rPr>
        <w:t>V8.0</w:t>
      </w:r>
      <w:r>
        <w:rPr>
          <w:color w:val="000000"/>
          <w:spacing w:val="0"/>
          <w:w w:val="100"/>
          <w:position w:val="0"/>
        </w:rPr>
        <w:t>新产品的预算、国库、监控等管理；基于 新会计制度发布财务新产品；推出社保数据共享平台方案，打造社保、税务、财政、 银行、上下级社保部门的信息共享和数据交换平台。用友汽车公司加大研发创新力度， 数据服务产品在多家车厂加速突破。用友新道公司以财会专业和创新创业教育为核心， 加大</w:t>
      </w:r>
      <w:r>
        <w:rPr>
          <w:color w:val="000000"/>
          <w:spacing w:val="0"/>
          <w:w w:val="100"/>
          <w:position w:val="0"/>
          <w:sz w:val="24"/>
          <w:szCs w:val="24"/>
        </w:rPr>
        <w:t>AR/VR</w:t>
      </w:r>
      <w:r>
        <w:rPr>
          <w:color w:val="000000"/>
          <w:spacing w:val="0"/>
          <w:w w:val="100"/>
          <w:position w:val="0"/>
        </w:rPr>
        <w:t>教学产品的研发投入，努力拓展海外实训教育市场。用友烟草公司着力推 动智慧财务在各省级公司的应用。用友金融公司发布用友金融</w:t>
      </w:r>
      <w:r>
        <w:rPr>
          <w:color w:val="000000"/>
          <w:spacing w:val="0"/>
          <w:w w:val="100"/>
          <w:position w:val="0"/>
          <w:sz w:val="24"/>
          <w:szCs w:val="24"/>
        </w:rPr>
        <w:t>FC</w:t>
      </w:r>
      <w:r>
        <w:rPr>
          <w:color w:val="000000"/>
          <w:spacing w:val="0"/>
          <w:w w:val="100"/>
          <w:position w:val="0"/>
        </w:rPr>
        <w:t>交易级总账</w:t>
      </w:r>
      <w:r>
        <w:rPr>
          <w:color w:val="000000"/>
          <w:spacing w:val="0"/>
          <w:w w:val="100"/>
          <w:position w:val="0"/>
          <w:sz w:val="24"/>
          <w:szCs w:val="24"/>
        </w:rPr>
        <w:t>V3.0</w:t>
      </w:r>
      <w:r>
        <w:rPr>
          <w:color w:val="000000"/>
          <w:spacing w:val="0"/>
          <w:w w:val="100"/>
          <w:position w:val="0"/>
        </w:rPr>
        <w:t xml:space="preserve">产品、 </w:t>
      </w:r>
      <w:r>
        <w:rPr>
          <w:color w:val="000000"/>
          <w:spacing w:val="0"/>
          <w:w w:val="100"/>
          <w:position w:val="0"/>
        </w:rPr>
        <w:t>用友金融内部资金转移定价系统</w:t>
      </w:r>
      <w:r>
        <w:rPr>
          <w:color w:val="000000"/>
          <w:spacing w:val="0"/>
          <w:w w:val="100"/>
          <w:position w:val="0"/>
          <w:sz w:val="24"/>
          <w:szCs w:val="24"/>
        </w:rPr>
        <w:t>V6.52</w:t>
      </w:r>
      <w:r>
        <w:rPr>
          <w:color w:val="000000"/>
          <w:spacing w:val="0"/>
          <w:w w:val="100"/>
          <w:position w:val="0"/>
        </w:rPr>
        <w:t>、</w:t>
      </w:r>
      <w:r>
        <w:rPr>
          <w:color w:val="000000"/>
          <w:spacing w:val="0"/>
          <w:w w:val="100"/>
          <w:position w:val="0"/>
        </w:rPr>
        <w:t>用友金融银行资产负债</w:t>
      </w:r>
      <w:r>
        <w:rPr>
          <w:color w:val="000000"/>
          <w:spacing w:val="0"/>
          <w:w w:val="100"/>
          <w:position w:val="0"/>
          <w:sz w:val="24"/>
          <w:szCs w:val="24"/>
        </w:rPr>
        <w:t>V6.52</w:t>
      </w:r>
      <w:r>
        <w:rPr>
          <w:color w:val="000000"/>
          <w:spacing w:val="0"/>
          <w:w w:val="100"/>
          <w:position w:val="0"/>
        </w:rPr>
        <w:t>等新产品。用友 广信公司致力于新政府会计制度产品研发，给客户提供解决方案，协助客户完成新旧 制度衔接工作。用友能源公司发布电力安全生产管理系统</w:t>
      </w:r>
      <w:r>
        <w:rPr>
          <w:color w:val="000000"/>
          <w:spacing w:val="0"/>
          <w:w w:val="100"/>
          <w:position w:val="0"/>
          <w:sz w:val="24"/>
          <w:szCs w:val="24"/>
        </w:rPr>
        <w:t>V2.0</w:t>
      </w:r>
      <w:r>
        <w:rPr>
          <w:color w:val="000000"/>
          <w:spacing w:val="0"/>
          <w:w w:val="100"/>
          <w:position w:val="0"/>
        </w:rPr>
        <w:t>版本，帮助企业建立以 “设备管理，，为核心的经济、安全双提升的统一生产管理平台，保障发电企业的生产 安全平稳、设备经济运行和高质量维护。用友建筑公司聚焦建筑行业管理信息化，为 客户提供从预算、财务资金、税务到综合项目管理等产品的行业化软件服务，发布了 建筑行业增值税</w:t>
      </w:r>
      <w:r>
        <w:rPr>
          <w:color w:val="000000"/>
          <w:spacing w:val="0"/>
          <w:w w:val="100"/>
          <w:position w:val="0"/>
          <w:sz w:val="24"/>
          <w:szCs w:val="24"/>
        </w:rPr>
        <w:t>2.0</w:t>
      </w:r>
      <w:r>
        <w:rPr>
          <w:color w:val="000000"/>
          <w:spacing w:val="0"/>
          <w:w w:val="100"/>
          <w:position w:val="0"/>
        </w:rPr>
        <w:t>版、</w:t>
      </w:r>
      <w:r>
        <w:rPr>
          <w:color w:val="000000"/>
          <w:spacing w:val="0"/>
          <w:w w:val="100"/>
          <w:position w:val="0"/>
          <w:sz w:val="24"/>
          <w:szCs w:val="24"/>
        </w:rPr>
        <w:t>NCV6.5</w:t>
      </w:r>
      <w:r>
        <w:rPr>
          <w:color w:val="000000"/>
          <w:spacing w:val="0"/>
          <w:w w:val="100"/>
          <w:position w:val="0"/>
        </w:rPr>
        <w:t>经营管理、</w:t>
      </w:r>
      <w:r>
        <w:rPr>
          <w:color w:val="000000"/>
          <w:spacing w:val="0"/>
          <w:w w:val="100"/>
          <w:position w:val="0"/>
          <w:sz w:val="24"/>
          <w:szCs w:val="24"/>
        </w:rPr>
        <w:t>NCV6.5</w:t>
      </w:r>
      <w:r>
        <w:rPr>
          <w:color w:val="000000"/>
          <w:spacing w:val="0"/>
          <w:w w:val="100"/>
          <w:position w:val="0"/>
        </w:rPr>
        <w:t>营销管理等产品。</w:t>
      </w:r>
    </w:p>
    <w:p>
      <w:pPr>
        <w:pStyle w:val="Style22"/>
        <w:keepNext/>
        <w:keepLines/>
        <w:widowControl w:val="0"/>
        <w:shd w:val="clear" w:color="auto" w:fill="auto"/>
        <w:tabs>
          <w:tab w:pos="370" w:val="left"/>
        </w:tabs>
        <w:bidi w:val="0"/>
        <w:spacing w:before="0" w:after="0"/>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3</w:t>
      </w:r>
      <w:bookmarkEnd w:id="197"/>
      <w:r>
        <w:rPr>
          <w:color w:val="000000"/>
          <w:spacing w:val="0"/>
          <w:w w:val="100"/>
          <w:position w:val="0"/>
        </w:rPr>
        <w:t>、</w:t>
        <w:tab/>
        <w:t>投资并购</w:t>
      </w:r>
      <w:bookmarkEnd w:id="195"/>
      <w:bookmarkEnd w:id="196"/>
      <w:bookmarkEnd w:id="198"/>
    </w:p>
    <w:p>
      <w:pPr>
        <w:pStyle w:val="Style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公司与控股子公司上海用友产业投资管理有限公司发起设立用友企业云服务成长 投资企业（有限合伙）和用友企业云服务创业投资企业（有限合伙）。公司参与设立 合伙企业有利于借力资本力量，通过专业化运作发掘投资机会，将促进公司加速在企 业云服务产业的战略发展。</w:t>
      </w:r>
    </w:p>
    <w:p>
      <w:pPr>
        <w:pStyle w:val="Style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公司向上海画龙信息科技有限公司（“上海画龙”</w:t>
      </w:r>
      <w:r>
        <w:rPr>
          <w:color w:val="000000"/>
          <w:spacing w:val="0"/>
          <w:w w:val="100"/>
          <w:position w:val="0"/>
          <w:sz w:val="24"/>
          <w:szCs w:val="24"/>
        </w:rPr>
        <w:t>）</w:t>
      </w:r>
      <w:r>
        <w:rPr>
          <w:color w:val="000000"/>
          <w:spacing w:val="0"/>
          <w:w w:val="100"/>
          <w:position w:val="0"/>
        </w:rPr>
        <w:t>增资</w:t>
      </w:r>
      <w:r>
        <w:rPr>
          <w:color w:val="000000"/>
          <w:spacing w:val="0"/>
          <w:w w:val="100"/>
          <w:position w:val="0"/>
          <w:sz w:val="24"/>
          <w:szCs w:val="24"/>
        </w:rPr>
        <w:t>2000</w:t>
      </w:r>
      <w:r>
        <w:rPr>
          <w:color w:val="000000"/>
          <w:spacing w:val="0"/>
          <w:w w:val="100"/>
          <w:position w:val="0"/>
        </w:rPr>
        <w:t>万元人民币，占增 资后上海画龙</w:t>
      </w:r>
      <w:r>
        <w:rPr>
          <w:color w:val="000000"/>
          <w:spacing w:val="0"/>
          <w:w w:val="100"/>
          <w:position w:val="0"/>
          <w:sz w:val="24"/>
          <w:szCs w:val="24"/>
        </w:rPr>
        <w:t>10%</w:t>
      </w:r>
      <w:r>
        <w:rPr>
          <w:color w:val="000000"/>
          <w:spacing w:val="0"/>
          <w:w w:val="100"/>
          <w:position w:val="0"/>
        </w:rPr>
        <w:t>的股权。公司与上海画龙在解决方案、产品融合与技术方面形成战 略合作，共同拓展大数据智能服务，提升公司在</w:t>
      </w:r>
      <w:r>
        <w:rPr>
          <w:color w:val="000000"/>
          <w:spacing w:val="0"/>
          <w:w w:val="100"/>
          <w:position w:val="0"/>
          <w:sz w:val="24"/>
          <w:szCs w:val="24"/>
        </w:rPr>
        <w:t>DaaS</w:t>
      </w:r>
      <w:r>
        <w:rPr>
          <w:color w:val="000000"/>
          <w:spacing w:val="0"/>
          <w:w w:val="100"/>
          <w:position w:val="0"/>
        </w:rPr>
        <w:t>层面的服务能力。</w:t>
      </w:r>
    </w:p>
    <w:p>
      <w:pPr>
        <w:pStyle w:val="Style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公司与用友数法金融服务（天津）有限公司共同对用友（深圳）商业保理有限责 任公司（“商业保理公司”</w:t>
      </w:r>
      <w:r>
        <w:rPr>
          <w:color w:val="000000"/>
          <w:spacing w:val="0"/>
          <w:w w:val="100"/>
          <w:position w:val="0"/>
          <w:sz w:val="24"/>
          <w:szCs w:val="24"/>
        </w:rPr>
        <w:t>）</w:t>
      </w:r>
      <w:r>
        <w:rPr>
          <w:color w:val="000000"/>
          <w:spacing w:val="0"/>
          <w:w w:val="100"/>
          <w:position w:val="0"/>
        </w:rPr>
        <w:t>进行增资人民币</w:t>
      </w:r>
      <w:r>
        <w:rPr>
          <w:color w:val="000000"/>
          <w:spacing w:val="0"/>
          <w:w w:val="100"/>
          <w:position w:val="0"/>
          <w:sz w:val="24"/>
          <w:szCs w:val="24"/>
        </w:rPr>
        <w:t>10000</w:t>
      </w:r>
      <w:r>
        <w:rPr>
          <w:color w:val="000000"/>
          <w:spacing w:val="0"/>
          <w:w w:val="100"/>
          <w:position w:val="0"/>
        </w:rPr>
        <w:t>万元，其中公司以现金向商业保 理公司增资人民币</w:t>
      </w:r>
      <w:r>
        <w:rPr>
          <w:color w:val="000000"/>
          <w:spacing w:val="0"/>
          <w:w w:val="100"/>
          <w:position w:val="0"/>
          <w:sz w:val="24"/>
          <w:szCs w:val="24"/>
        </w:rPr>
        <w:t>3000</w:t>
      </w:r>
      <w:r>
        <w:rPr>
          <w:color w:val="000000"/>
          <w:spacing w:val="0"/>
          <w:w w:val="100"/>
          <w:position w:val="0"/>
        </w:rPr>
        <w:t>万元。主要目的是进一步巩固和发展商业保理业务，推动公 司在金融板块的战略布局。</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公司以现金</w:t>
      </w:r>
      <w:r>
        <w:rPr>
          <w:color w:val="000000"/>
          <w:spacing w:val="0"/>
          <w:w w:val="100"/>
          <w:position w:val="0"/>
          <w:sz w:val="24"/>
          <w:szCs w:val="24"/>
        </w:rPr>
        <w:t>1100</w:t>
      </w:r>
      <w:r>
        <w:rPr>
          <w:color w:val="000000"/>
          <w:spacing w:val="0"/>
          <w:w w:val="100"/>
          <w:position w:val="0"/>
        </w:rPr>
        <w:t>万元人民币增资控股子公司红火台网络科技有限公司（“红火 台”），并持有增资后红火台</w:t>
      </w:r>
      <w:r>
        <w:rPr>
          <w:color w:val="000000"/>
          <w:spacing w:val="0"/>
          <w:w w:val="100"/>
          <w:position w:val="0"/>
          <w:sz w:val="24"/>
          <w:szCs w:val="24"/>
        </w:rPr>
        <w:t>51.07%</w:t>
      </w:r>
      <w:r>
        <w:rPr>
          <w:color w:val="000000"/>
          <w:spacing w:val="0"/>
          <w:w w:val="100"/>
          <w:position w:val="0"/>
        </w:rPr>
        <w:t>股权。</w:t>
      </w:r>
    </w:p>
    <w:p>
      <w:pPr>
        <w:pStyle w:val="Style22"/>
        <w:keepNext/>
        <w:keepLines/>
        <w:widowControl w:val="0"/>
        <w:shd w:val="clear" w:color="auto" w:fill="auto"/>
        <w:tabs>
          <w:tab w:pos="370" w:val="left"/>
        </w:tabs>
        <w:bidi w:val="0"/>
        <w:spacing w:before="0" w:after="0" w:line="469" w:lineRule="exact"/>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4</w:t>
      </w:r>
      <w:bookmarkEnd w:id="201"/>
      <w:r>
        <w:rPr>
          <w:color w:val="000000"/>
          <w:spacing w:val="0"/>
          <w:w w:val="100"/>
          <w:position w:val="0"/>
        </w:rPr>
        <w:t>、</w:t>
        <w:tab/>
        <w:t>品牌</w:t>
      </w:r>
      <w:bookmarkEnd w:id="199"/>
      <w:bookmarkEnd w:id="200"/>
      <w:bookmarkEnd w:id="202"/>
    </w:p>
    <w:p>
      <w:pPr>
        <w:pStyle w:val="Style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报告期内，公司举办以“数字企业智能服务”为主题的</w:t>
      </w:r>
      <w:r>
        <w:rPr>
          <w:color w:val="000000"/>
          <w:spacing w:val="0"/>
          <w:w w:val="100"/>
          <w:position w:val="0"/>
          <w:sz w:val="24"/>
          <w:szCs w:val="24"/>
        </w:rPr>
        <w:t>2018</w:t>
      </w:r>
      <w:r>
        <w:rPr>
          <w:color w:val="000000"/>
          <w:spacing w:val="0"/>
          <w:w w:val="100"/>
          <w:position w:val="0"/>
        </w:rPr>
        <w:t xml:space="preserve">全球企业服务大会， </w:t>
      </w:r>
      <w:r>
        <w:rPr>
          <w:color w:val="000000"/>
          <w:spacing w:val="0"/>
          <w:w w:val="100"/>
          <w:position w:val="0"/>
          <w:sz w:val="24"/>
          <w:szCs w:val="24"/>
        </w:rPr>
        <w:t>5000</w:t>
      </w:r>
      <w:r>
        <w:rPr>
          <w:color w:val="000000"/>
          <w:spacing w:val="0"/>
          <w:w w:val="100"/>
          <w:position w:val="0"/>
        </w:rPr>
        <w:t>多位来自各行业的企业家、专家与学者以及媒体代表参与，会上公司会同客户启 动创建“友户会”，打造用友用户的数字化连接与商业合作、交流学习和共同进步的 组织与平台。公司参加了第五届世界互联网大会、第十七届中国互联网大会、</w:t>
      </w:r>
      <w:r>
        <w:rPr>
          <w:color w:val="000000"/>
          <w:spacing w:val="0"/>
          <w:w w:val="100"/>
          <w:position w:val="0"/>
          <w:sz w:val="24"/>
          <w:szCs w:val="24"/>
        </w:rPr>
        <w:t>2018</w:t>
      </w:r>
      <w:r>
        <w:rPr>
          <w:color w:val="000000"/>
          <w:spacing w:val="0"/>
          <w:w w:val="100"/>
          <w:position w:val="0"/>
        </w:rPr>
        <w:t>世 界智能大会、第二十二届中国国际软件博览会、</w:t>
      </w:r>
      <w:r>
        <w:rPr>
          <w:color w:val="000000"/>
          <w:spacing w:val="0"/>
          <w:w w:val="100"/>
          <w:position w:val="0"/>
          <w:sz w:val="24"/>
          <w:szCs w:val="24"/>
        </w:rPr>
        <w:t>2018</w:t>
      </w:r>
      <w:r>
        <w:rPr>
          <w:color w:val="000000"/>
          <w:spacing w:val="0"/>
          <w:w w:val="100"/>
          <w:position w:val="0"/>
        </w:rPr>
        <w:t>杭州•云栖大会等，全面展示用 友企业云服务价值和企业数字化实践。公司举办用友云新品发布会，发布了数字化企 业工作入口、数字化业财综合服务平台以及用友新零售三款企业云服务产品，强化了 用友云的创新实力。</w:t>
      </w:r>
    </w:p>
    <w:p>
      <w:pPr>
        <w:pStyle w:val="Style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报告期内，公司与中国信息通信研究院战略签约，深入推动工业互联网落地和企 业上云行动。公司与国家工业信息安全发展研究中心、中国两化融合服务联盟联合发 布《中国企业上云指数》报告，为企业数字化升级提供理论依据。公司建成并运营“数 字企业体验馆”，通过场景化的互动，为企业数字化升级提供实践体验，全方位展示 企业数字化的方案和价值。</w:t>
      </w:r>
    </w:p>
    <w:p>
      <w:pPr>
        <w:pStyle w:val="Style2"/>
        <w:keepNext w:val="0"/>
        <w:keepLines w:val="0"/>
        <w:widowControl w:val="0"/>
        <w:shd w:val="clear" w:color="auto" w:fill="auto"/>
        <w:bidi w:val="0"/>
        <w:spacing w:before="0" w:after="140" w:line="470" w:lineRule="exact"/>
        <w:ind w:left="0" w:right="0" w:firstLine="460"/>
        <w:jc w:val="both"/>
      </w:pPr>
      <w:r>
        <w:rPr>
          <w:color w:val="000000"/>
          <w:spacing w:val="0"/>
          <w:w w:val="100"/>
          <w:position w:val="0"/>
        </w:rPr>
        <w:t>报告期内，赛迪顾问发布《</w:t>
      </w:r>
      <w:r>
        <w:rPr>
          <w:color w:val="000000"/>
          <w:spacing w:val="0"/>
          <w:w w:val="100"/>
          <w:position w:val="0"/>
          <w:sz w:val="24"/>
          <w:szCs w:val="24"/>
        </w:rPr>
        <w:t>2018</w:t>
      </w:r>
      <w:r>
        <w:rPr>
          <w:color w:val="000000"/>
          <w:spacing w:val="0"/>
          <w:w w:val="100"/>
          <w:position w:val="0"/>
        </w:rPr>
        <w:t>年度市场报告》</w:t>
      </w:r>
      <w:r>
        <w:rPr>
          <w:color w:val="000000"/>
          <w:spacing w:val="0"/>
          <w:w w:val="100"/>
          <w:position w:val="0"/>
          <w:sz w:val="24"/>
          <w:szCs w:val="24"/>
        </w:rPr>
        <w:t>，</w:t>
      </w:r>
      <w:r>
        <w:rPr>
          <w:color w:val="000000"/>
          <w:spacing w:val="0"/>
          <w:w w:val="100"/>
          <w:position w:val="0"/>
        </w:rPr>
        <w:t>报告显示用友云</w:t>
      </w:r>
      <w:r>
        <w:rPr>
          <w:color w:val="000000"/>
          <w:spacing w:val="0"/>
          <w:w w:val="100"/>
          <w:position w:val="0"/>
          <w:sz w:val="24"/>
          <w:szCs w:val="24"/>
        </w:rPr>
        <w:t>2018</w:t>
      </w:r>
      <w:r>
        <w:rPr>
          <w:color w:val="000000"/>
          <w:spacing w:val="0"/>
          <w:w w:val="100"/>
          <w:position w:val="0"/>
        </w:rPr>
        <w:t>年度中国 企业服务市场占有率第一、中国企业</w:t>
      </w:r>
      <w:r>
        <w:rPr>
          <w:color w:val="000000"/>
          <w:spacing w:val="0"/>
          <w:w w:val="100"/>
          <w:position w:val="0"/>
          <w:sz w:val="24"/>
          <w:szCs w:val="24"/>
        </w:rPr>
        <w:t>SaaS</w:t>
      </w:r>
      <w:r>
        <w:rPr>
          <w:color w:val="000000"/>
          <w:spacing w:val="0"/>
          <w:w w:val="100"/>
          <w:position w:val="0"/>
        </w:rPr>
        <w:t xml:space="preserve">占有率第一、中国企业级应用软件市场占有 率第一。公司荣获赛迪顾问颁发的“中国企业服务市场年度成功企业”、“中国企业 </w:t>
      </w:r>
      <w:r>
        <w:rPr>
          <w:color w:val="000000"/>
          <w:spacing w:val="0"/>
          <w:w w:val="100"/>
          <w:position w:val="0"/>
          <w:sz w:val="24"/>
          <w:szCs w:val="24"/>
        </w:rPr>
        <w:t>SaaS</w:t>
      </w:r>
      <w:r>
        <w:rPr>
          <w:color w:val="000000"/>
          <w:spacing w:val="0"/>
          <w:w w:val="100"/>
          <w:position w:val="0"/>
        </w:rPr>
        <w:t>年度成长最快企业”、“中国年度优秀工业互联网平台”等</w:t>
      </w:r>
      <w:r>
        <w:rPr>
          <w:color w:val="000000"/>
          <w:spacing w:val="0"/>
          <w:w w:val="100"/>
          <w:position w:val="0"/>
          <w:sz w:val="24"/>
          <w:szCs w:val="24"/>
        </w:rPr>
        <w:t>21</w:t>
      </w:r>
      <w:r>
        <w:rPr>
          <w:color w:val="000000"/>
          <w:spacing w:val="0"/>
          <w:w w:val="100"/>
          <w:position w:val="0"/>
        </w:rPr>
        <w:t>项大奖。公司董事 长王文京入选中央统战部、全国工商联评选的“改革开放</w:t>
      </w:r>
      <w:r>
        <w:rPr>
          <w:color w:val="000000"/>
          <w:spacing w:val="0"/>
          <w:w w:val="100"/>
          <w:position w:val="0"/>
          <w:sz w:val="24"/>
          <w:szCs w:val="24"/>
        </w:rPr>
        <w:t>40</w:t>
      </w:r>
      <w:r>
        <w:rPr>
          <w:color w:val="000000"/>
          <w:spacing w:val="0"/>
          <w:w w:val="100"/>
          <w:position w:val="0"/>
        </w:rPr>
        <w:t>年百名杰出民营企业家”， 被中国企业家杂志评为“影响改革开放进程的企业领袖”。</w:t>
      </w:r>
    </w:p>
    <w:p>
      <w:pPr>
        <w:pStyle w:val="Style22"/>
        <w:keepNext/>
        <w:keepLines/>
        <w:widowControl w:val="0"/>
        <w:shd w:val="clear" w:color="auto" w:fill="auto"/>
        <w:bidi w:val="0"/>
        <w:spacing w:before="0" w:after="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5</w:t>
      </w:r>
      <w:bookmarkEnd w:id="205"/>
      <w:r>
        <w:rPr>
          <w:color w:val="000000"/>
          <w:spacing w:val="0"/>
          <w:w w:val="100"/>
          <w:position w:val="0"/>
        </w:rPr>
        <w:t>、员工发展</w:t>
      </w:r>
      <w:bookmarkEnd w:id="203"/>
      <w:bookmarkEnd w:id="204"/>
      <w:bookmarkEnd w:id="206"/>
    </w:p>
    <w:p>
      <w:pPr>
        <w:pStyle w:val="Style2"/>
        <w:keepNext w:val="0"/>
        <w:keepLines w:val="0"/>
        <w:widowControl w:val="0"/>
        <w:shd w:val="clear" w:color="auto" w:fill="auto"/>
        <w:bidi w:val="0"/>
        <w:spacing w:before="0" w:after="140" w:line="473" w:lineRule="exact"/>
        <w:ind w:left="0" w:right="0" w:firstLine="460"/>
        <w:jc w:val="both"/>
      </w:pPr>
      <w:r>
        <w:rPr>
          <w:color w:val="000000"/>
          <w:spacing w:val="0"/>
          <w:w w:val="100"/>
          <w:position w:val="0"/>
        </w:rPr>
        <w:t>截止报告期末，公司员工数量为</w:t>
      </w:r>
      <w:r>
        <w:rPr>
          <w:color w:val="000000"/>
          <w:spacing w:val="0"/>
          <w:w w:val="100"/>
          <w:position w:val="0"/>
          <w:sz w:val="24"/>
          <w:szCs w:val="24"/>
        </w:rPr>
        <w:t>16079</w:t>
      </w:r>
      <w:r>
        <w:rPr>
          <w:color w:val="000000"/>
          <w:spacing w:val="0"/>
          <w:w w:val="100"/>
          <w:position w:val="0"/>
        </w:rPr>
        <w:t>人，其中专职从事云服务业务的人员</w:t>
      </w:r>
      <w:r>
        <w:rPr>
          <w:color w:val="000000"/>
          <w:spacing w:val="0"/>
          <w:w w:val="100"/>
          <w:position w:val="0"/>
          <w:sz w:val="24"/>
          <w:szCs w:val="24"/>
        </w:rPr>
        <w:t xml:space="preserve">2204 </w:t>
      </w:r>
      <w:r>
        <w:rPr>
          <w:color w:val="000000"/>
          <w:spacing w:val="0"/>
          <w:w w:val="100"/>
          <w:position w:val="0"/>
        </w:rPr>
        <w:t>人，专职从事金融服务业务的人员</w:t>
      </w:r>
      <w:r>
        <w:rPr>
          <w:color w:val="000000"/>
          <w:spacing w:val="0"/>
          <w:w w:val="100"/>
          <w:position w:val="0"/>
          <w:sz w:val="24"/>
          <w:szCs w:val="24"/>
        </w:rPr>
        <w:t>1536</w:t>
      </w:r>
      <w:r>
        <w:rPr>
          <w:color w:val="000000"/>
          <w:spacing w:val="0"/>
          <w:w w:val="100"/>
          <w:position w:val="0"/>
        </w:rPr>
        <w:t>人，从事软件业务及其他业务人员</w:t>
      </w:r>
      <w:r>
        <w:rPr>
          <w:color w:val="000000"/>
          <w:spacing w:val="0"/>
          <w:w w:val="100"/>
          <w:position w:val="0"/>
          <w:sz w:val="24"/>
          <w:szCs w:val="24"/>
        </w:rPr>
        <w:t>12339</w:t>
      </w:r>
      <w:r>
        <w:rPr>
          <w:color w:val="000000"/>
          <w:spacing w:val="0"/>
          <w:w w:val="100"/>
          <w:position w:val="0"/>
        </w:rPr>
        <w:t>人。 人员增长主要由于云服务业务和金融服务业务人员的增长。</w:t>
      </w:r>
    </w:p>
    <w:p>
      <w:pPr>
        <w:widowControl w:val="0"/>
        <w:jc w:val="left"/>
        <w:rPr>
          <w:sz w:val="2"/>
          <w:szCs w:val="2"/>
        </w:rPr>
      </w:pPr>
      <w:r>
        <w:drawing>
          <wp:inline>
            <wp:extent cx="5285105" cy="352361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stretch/>
                  </pic:blipFill>
                  <pic:spPr>
                    <a:xfrm>
                      <a:ext cx="5285105" cy="3523615"/>
                    </a:xfrm>
                    <a:prstGeom prst="rect"/>
                  </pic:spPr>
                </pic:pic>
              </a:graphicData>
            </a:graphic>
          </wp:inline>
        </w:drawing>
      </w:r>
    </w:p>
    <w:p>
      <w:pPr>
        <w:pStyle w:val="Style2"/>
        <w:keepNext w:val="0"/>
        <w:keepLines w:val="0"/>
        <w:widowControl w:val="0"/>
        <w:shd w:val="clear" w:color="auto" w:fill="auto"/>
        <w:bidi w:val="0"/>
        <w:spacing w:before="0" w:after="0" w:line="490" w:lineRule="exact"/>
        <w:ind w:left="0" w:right="0" w:firstLine="460"/>
        <w:jc w:val="both"/>
      </w:pPr>
      <w:r>
        <w:rPr>
          <w:color w:val="000000"/>
          <w:spacing w:val="0"/>
          <w:w w:val="100"/>
          <w:position w:val="0"/>
          <w:sz w:val="24"/>
          <w:szCs w:val="24"/>
        </w:rPr>
        <w:t>2018</w:t>
      </w:r>
      <w:r>
        <w:rPr>
          <w:color w:val="000000"/>
          <w:spacing w:val="0"/>
          <w:w w:val="100"/>
          <w:position w:val="0"/>
        </w:rPr>
        <w:t>年是用友成立</w:t>
      </w:r>
      <w:r>
        <w:rPr>
          <w:color w:val="000000"/>
          <w:spacing w:val="0"/>
          <w:w w:val="100"/>
          <w:position w:val="0"/>
          <w:sz w:val="24"/>
          <w:szCs w:val="24"/>
        </w:rPr>
        <w:t>30</w:t>
      </w:r>
      <w:r>
        <w:rPr>
          <w:color w:val="000000"/>
          <w:spacing w:val="0"/>
          <w:w w:val="100"/>
          <w:position w:val="0"/>
        </w:rPr>
        <w:t>周年。报告期内，公司组织了一系列活动，回顾</w:t>
      </w:r>
      <w:r>
        <w:rPr>
          <w:color w:val="000000"/>
          <w:spacing w:val="0"/>
          <w:w w:val="100"/>
          <w:position w:val="0"/>
          <w:sz w:val="24"/>
          <w:szCs w:val="24"/>
        </w:rPr>
        <w:t>30</w:t>
      </w:r>
      <w:r>
        <w:rPr>
          <w:color w:val="000000"/>
          <w:spacing w:val="0"/>
          <w:w w:val="100"/>
          <w:position w:val="0"/>
        </w:rPr>
        <w:t xml:space="preserve">年来用 友不断奋斗、实现梦想的经验和教训，激发全体用友人抓住机遇、再出发、实现世界 </w:t>
      </w:r>
      <w:r>
        <w:rPr>
          <w:color w:val="000000"/>
          <w:spacing w:val="0"/>
          <w:w w:val="100"/>
          <w:position w:val="0"/>
        </w:rPr>
        <w:t>级。公司组织了 “用友</w:t>
      </w:r>
      <w:r>
        <w:rPr>
          <w:color w:val="000000"/>
          <w:spacing w:val="0"/>
          <w:w w:val="100"/>
          <w:position w:val="0"/>
          <w:sz w:val="24"/>
          <w:szCs w:val="24"/>
        </w:rPr>
        <w:t>30</w:t>
      </w:r>
      <w:r>
        <w:rPr>
          <w:color w:val="000000"/>
          <w:spacing w:val="0"/>
          <w:w w:val="100"/>
          <w:position w:val="0"/>
        </w:rPr>
        <w:t>周年、再出发”的</w:t>
      </w:r>
      <w:r>
        <w:rPr>
          <w:color w:val="000000"/>
          <w:spacing w:val="0"/>
          <w:w w:val="100"/>
          <w:position w:val="0"/>
          <w:sz w:val="24"/>
          <w:szCs w:val="24"/>
        </w:rPr>
        <w:t>2018</w:t>
      </w:r>
      <w:r>
        <w:rPr>
          <w:color w:val="000000"/>
          <w:spacing w:val="0"/>
          <w:w w:val="100"/>
          <w:position w:val="0"/>
        </w:rPr>
        <w:t>年度干部与专家夏令营，共同探讨 了下一阶段为实现“再出发、世界级”的重要思路，为公司迈向卓越做好思想准备; 举办了 “用友</w:t>
      </w:r>
      <w:r>
        <w:rPr>
          <w:color w:val="000000"/>
          <w:spacing w:val="0"/>
          <w:w w:val="100"/>
          <w:position w:val="0"/>
          <w:sz w:val="24"/>
          <w:szCs w:val="24"/>
        </w:rPr>
        <w:t>30</w:t>
      </w:r>
      <w:r>
        <w:rPr>
          <w:color w:val="000000"/>
          <w:spacing w:val="0"/>
          <w:w w:val="100"/>
          <w:position w:val="0"/>
        </w:rPr>
        <w:t>年庆典晚会”</w:t>
      </w:r>
      <w:r>
        <w:rPr>
          <w:color w:val="000000"/>
          <w:spacing w:val="0"/>
          <w:w w:val="100"/>
          <w:position w:val="0"/>
          <w:sz w:val="24"/>
          <w:szCs w:val="24"/>
        </w:rPr>
        <w:t>，15000</w:t>
      </w:r>
      <w:r>
        <w:rPr>
          <w:color w:val="000000"/>
          <w:spacing w:val="0"/>
          <w:w w:val="100"/>
          <w:position w:val="0"/>
        </w:rPr>
        <w:t>多名用友人参加了本次活动，晚会通过主题演 讲、</w:t>
      </w:r>
      <w:r>
        <w:rPr>
          <w:color w:val="000000"/>
          <w:spacing w:val="0"/>
          <w:w w:val="100"/>
          <w:position w:val="0"/>
          <w:sz w:val="24"/>
          <w:szCs w:val="24"/>
        </w:rPr>
        <w:t>30</w:t>
      </w:r>
      <w:r>
        <w:rPr>
          <w:color w:val="000000"/>
          <w:spacing w:val="0"/>
          <w:w w:val="100"/>
          <w:position w:val="0"/>
        </w:rPr>
        <w:t xml:space="preserve">年特殊贡献奖人物表彰、文艺表演等形式，展示了 </w:t>
      </w:r>
      <w:r>
        <w:rPr>
          <w:color w:val="000000"/>
          <w:spacing w:val="0"/>
          <w:w w:val="100"/>
          <w:position w:val="0"/>
          <w:sz w:val="24"/>
          <w:szCs w:val="24"/>
        </w:rPr>
        <w:t>30</w:t>
      </w:r>
      <w:r>
        <w:rPr>
          <w:color w:val="000000"/>
          <w:spacing w:val="0"/>
          <w:w w:val="100"/>
          <w:position w:val="0"/>
        </w:rPr>
        <w:t>年来用友人坚持用户之 友、持续创新、专业奋斗的历程，畅想了未来用友的发展之路，激发了全体用友人实 现新梦想的激情。</w:t>
      </w:r>
    </w:p>
    <w:p>
      <w:pPr>
        <w:pStyle w:val="Style2"/>
        <w:keepNext w:val="0"/>
        <w:keepLines w:val="0"/>
        <w:widowControl w:val="0"/>
        <w:shd w:val="clear" w:color="auto" w:fill="auto"/>
        <w:bidi w:val="0"/>
        <w:spacing w:before="0" w:after="500" w:line="474" w:lineRule="exact"/>
        <w:ind w:left="0" w:right="0" w:firstLine="580"/>
        <w:jc w:val="both"/>
      </w:pPr>
      <w:r>
        <w:rPr>
          <w:color w:val="000000"/>
          <w:spacing w:val="0"/>
          <w:w w:val="100"/>
          <w:position w:val="0"/>
          <w:sz w:val="24"/>
          <w:szCs w:val="24"/>
        </w:rPr>
        <w:t>2018</w:t>
      </w:r>
      <w:r>
        <w:rPr>
          <w:color w:val="000000"/>
          <w:spacing w:val="0"/>
          <w:w w:val="100"/>
          <w:position w:val="0"/>
        </w:rPr>
        <w:t>年年初，公司发布了用友干部任职年龄管理规定并推进执行，进一步推进了 干部年轻化，激发了干部队伍的活力，一批年轻有为的干部走上岗位并取得优异表现。 同时，公司持续加大应届生招聘，促进了全体员工年轻化、人才成长梯队化。公司不 断强化组织纪律意识和“阳光经营”的要求。</w:t>
      </w:r>
    </w:p>
    <w:p>
      <w:pPr>
        <w:pStyle w:val="Style22"/>
        <w:keepNext/>
        <w:keepLines/>
        <w:widowControl w:val="0"/>
        <w:shd w:val="clear" w:color="auto" w:fill="auto"/>
        <w:bidi w:val="0"/>
        <w:spacing w:before="0" w:after="10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二</w:t>
      </w:r>
      <w:bookmarkEnd w:id="209"/>
      <w:r>
        <w:rPr>
          <w:color w:val="000000"/>
          <w:spacing w:val="0"/>
          <w:w w:val="100"/>
          <w:position w:val="0"/>
        </w:rPr>
        <w:t>、报告期内主要经营情况</w:t>
      </w:r>
      <w:bookmarkEnd w:id="207"/>
      <w:bookmarkEnd w:id="208"/>
      <w:bookmarkEnd w:id="21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参见“一、经营情况讨论与分析”中“（二）报告期内公司各项业务发展情况”。</w:t>
      </w:r>
    </w:p>
    <w:p>
      <w:pPr>
        <w:pStyle w:val="Style22"/>
        <w:keepNext/>
        <w:keepLines/>
        <w:widowControl w:val="0"/>
        <w:shd w:val="clear" w:color="auto" w:fill="auto"/>
        <w:tabs>
          <w:tab w:pos="739" w:val="left"/>
        </w:tabs>
        <w:bidi w:val="0"/>
        <w:spacing w:before="0" w:after="10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一）</w:t>
        <w:tab/>
        <w:t>主营业务分析</w:t>
      </w:r>
      <w:bookmarkEnd w:id="211"/>
      <w:bookmarkEnd w:id="212"/>
      <w:bookmarkEnd w:id="214"/>
    </w:p>
    <w:p>
      <w:pPr>
        <w:pStyle w:val="Style22"/>
        <w:keepNext/>
        <w:keepLines/>
        <w:widowControl w:val="0"/>
        <w:numPr>
          <w:ilvl w:val="0"/>
          <w:numId w:val="1"/>
        </w:numPr>
        <w:shd w:val="clear" w:color="auto" w:fill="auto"/>
        <w:bidi w:val="0"/>
        <w:spacing w:before="0" w:after="100" w:line="240" w:lineRule="auto"/>
        <w:ind w:left="0" w:right="0" w:firstLine="0"/>
        <w:jc w:val="left"/>
      </w:pPr>
      <w:bookmarkStart w:id="211" w:name="bookmark211"/>
      <w:bookmarkStart w:id="212" w:name="bookmark212"/>
      <w:bookmarkStart w:id="215" w:name="bookmark215"/>
      <w:bookmarkStart w:id="216" w:name="bookmark216"/>
      <w:bookmarkEnd w:id="215"/>
      <w:r>
        <w:rPr>
          <w:color w:val="000000"/>
          <w:spacing w:val="0"/>
          <w:w w:val="100"/>
          <w:position w:val="0"/>
        </w:rPr>
        <w:t>利润表及现金流量表相关科目变动分析表</w:t>
      </w:r>
      <w:bookmarkEnd w:id="211"/>
      <w:bookmarkEnd w:id="212"/>
      <w:bookmarkEnd w:id="216"/>
    </w:p>
    <w:p>
      <w:pPr>
        <w:pStyle w:val="Style29"/>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37"/>
        <w:gridCol w:w="1819"/>
        <w:gridCol w:w="2011"/>
        <w:gridCol w:w="175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7,703,495,046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6,343,658,549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21.4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2,314,825,198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1,812,454,538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27.7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1,648,802,131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1,417,298,968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16.3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1,464,944,097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1,224,430,540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19.6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1,300,734,561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1,109,753,538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17.2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109,612,998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168,925,671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2,042,653,091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1,430,325,852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42.8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151,643,539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-2,740,368,151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-766,603,220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569,348,811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-234.6</w:t>
            </w:r>
          </w:p>
        </w:tc>
      </w:tr>
    </w:tbl>
    <w:p>
      <w:pPr>
        <w:widowControl w:val="0"/>
        <w:spacing w:after="879" w:line="1" w:lineRule="exact"/>
      </w:pPr>
    </w:p>
    <w:p>
      <w:pPr>
        <w:pStyle w:val="Style2"/>
        <w:keepNext w:val="0"/>
        <w:keepLines w:val="0"/>
        <w:widowControl w:val="0"/>
        <w:numPr>
          <w:ilvl w:val="0"/>
          <w:numId w:val="1"/>
        </w:numPr>
        <w:shd w:val="clear" w:color="auto" w:fill="auto"/>
        <w:bidi w:val="0"/>
        <w:spacing w:before="0" w:after="420" w:line="374" w:lineRule="exact"/>
        <w:ind w:left="0" w:right="0" w:firstLine="0"/>
        <w:jc w:val="left"/>
      </w:pPr>
      <w:bookmarkStart w:id="217" w:name="bookmark217"/>
      <w:bookmarkEnd w:id="217"/>
      <w:r>
        <w:rPr>
          <w:b/>
          <w:bCs/>
          <w:color w:val="000000"/>
          <w:spacing w:val="0"/>
          <w:w w:val="100"/>
          <w:position w:val="0"/>
        </w:rPr>
        <w:t xml:space="preserve">收入和成本分析 </w:t>
      </w: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color w:val="000000"/>
          <w:spacing w:val="0"/>
          <w:w w:val="100"/>
          <w:position w:val="0"/>
        </w:rPr>
        <w:t>1）.</w:t>
      </w:r>
      <w:r>
        <w:rPr>
          <w:color w:val="000000"/>
          <w:spacing w:val="0"/>
          <w:w w:val="100"/>
          <w:position w:val="0"/>
        </w:rPr>
        <w:t>主营业务分行业、分产品、分地区情况</w:t>
      </w:r>
      <w:bookmarkEnd w:id="218"/>
      <w:bookmarkEnd w:id="219"/>
      <w:bookmarkEnd w:id="2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04"/>
        <w:gridCol w:w="1776"/>
        <w:gridCol w:w="1776"/>
        <w:gridCol w:w="1104"/>
        <w:gridCol w:w="1099"/>
        <w:gridCol w:w="1099"/>
        <w:gridCol w:w="1104"/>
      </w:tblGrid>
      <w:tr>
        <w:trPr>
          <w:trHeight w:val="326"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bl>
    <w:p>
      <w:pPr>
        <w:spacing w:lineRule="exact" w:line="1"/>
        <w:rPr>
          <w:sz w:val="2"/>
          <w:szCs w:val="2"/>
        </w:rPr>
      </w:pPr>
      <w:r>
        <w:br w:type="page"/>
      </w:r>
    </w:p>
    <w:tbl>
      <w:tblPr>
        <w:tblOverlap w:val="never"/>
        <w:jc w:val="center"/>
        <w:tblLayout w:type="fixed"/>
      </w:tblPr>
      <w:tblGrid>
        <w:gridCol w:w="1104"/>
        <w:gridCol w:w="1776"/>
        <w:gridCol w:w="1776"/>
        <w:gridCol w:w="1104"/>
        <w:gridCol w:w="1099"/>
        <w:gridCol w:w="1099"/>
        <w:gridCol w:w="1104"/>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入比上</w:t>
            </w:r>
          </w:p>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年增减</w:t>
            </w:r>
          </w:p>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本比上</w:t>
            </w:r>
          </w:p>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年增减</w:t>
            </w:r>
          </w:p>
          <w:p>
            <w:pPr>
              <w:pStyle w:val="Style3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180"/>
              <w:jc w:val="left"/>
            </w:pPr>
            <w:r>
              <w:rPr>
                <w:color w:val="000000"/>
                <w:spacing w:val="0"/>
                <w:w w:val="100"/>
                <w:position w:val="0"/>
              </w:rPr>
              <w:t>比上年 增减(%)</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7,443,282,768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2,286,774,723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2"/>
                <w:szCs w:val="22"/>
              </w:rPr>
              <w:t>减少</w:t>
            </w:r>
            <w:r>
              <w:rPr>
                <w:color w:val="000000"/>
                <w:spacing w:val="0"/>
                <w:w w:val="100"/>
                <w:position w:val="0"/>
                <w:sz w:val="24"/>
                <w:szCs w:val="24"/>
              </w:rPr>
              <w:t>1.6</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点</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营业成 本比上 年增减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毛利率</w:t>
            </w:r>
          </w:p>
          <w:p>
            <w:pPr>
              <w:pStyle w:val="Style3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比上年 增减(%)</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软件产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2,690,022,369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40,740,935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98.5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2"/>
                <w:szCs w:val="22"/>
              </w:rPr>
              <w:t>增加</w:t>
            </w:r>
            <w:r>
              <w:rPr>
                <w:color w:val="000000"/>
                <w:spacing w:val="0"/>
                <w:w w:val="100"/>
                <w:position w:val="0"/>
                <w:sz w:val="24"/>
                <w:szCs w:val="24"/>
              </w:rPr>
              <w:t>0.1</w:t>
            </w:r>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点</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务及培 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4,594,991,710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2,120,286,892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53.9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32.6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2"/>
                <w:szCs w:val="22"/>
              </w:rPr>
              <w:t>增加</w:t>
            </w:r>
            <w:r>
              <w:rPr>
                <w:color w:val="000000"/>
                <w:spacing w:val="0"/>
                <w:w w:val="100"/>
                <w:position w:val="0"/>
                <w:sz w:val="24"/>
                <w:szCs w:val="24"/>
              </w:rPr>
              <w:t>1.7</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点</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158,268,689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125,746,896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20.5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2"/>
                <w:szCs w:val="22"/>
              </w:rPr>
              <w:t>减少</w:t>
            </w:r>
            <w:r>
              <w:rPr>
                <w:color w:val="000000"/>
                <w:spacing w:val="0"/>
                <w:w w:val="100"/>
                <w:position w:val="0"/>
                <w:sz w:val="24"/>
                <w:szCs w:val="24"/>
              </w:rPr>
              <w:t>3.2</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点</w:t>
            </w:r>
          </w:p>
        </w:tc>
      </w:tr>
      <w:tr>
        <w:trPr>
          <w:trHeight w:val="322"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营业成 本比上 年增减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毛利率</w:t>
            </w:r>
          </w:p>
          <w:p>
            <w:pPr>
              <w:pStyle w:val="Style3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比上年 增减(%)</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中国境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7,350,726,181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2,253,326,198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 xml:space="preserve">20. </w:t>
            </w:r>
            <w:r>
              <w:rPr>
                <w:color w:val="000000"/>
                <w:spacing w:val="0"/>
                <w:w w:val="100"/>
                <w:position w:val="0"/>
                <w:sz w:val="24"/>
                <w:szCs w:val="24"/>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2"/>
                <w:szCs w:val="22"/>
              </w:rPr>
              <w:t>减少</w:t>
            </w:r>
            <w:r>
              <w:rPr>
                <w:color w:val="000000"/>
                <w:spacing w:val="0"/>
                <w:w w:val="100"/>
                <w:position w:val="0"/>
                <w:sz w:val="24"/>
                <w:szCs w:val="24"/>
              </w:rPr>
              <w:t>1.7</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点</w:t>
            </w:r>
          </w:p>
        </w:tc>
      </w:tr>
      <w:tr>
        <w:trPr>
          <w:trHeight w:val="9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中国境 外</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92,556,587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33,448,525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63.9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34.2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2"/>
                <w:szCs w:val="22"/>
              </w:rPr>
              <w:t>增加</w:t>
            </w:r>
            <w:r>
              <w:rPr>
                <w:color w:val="000000"/>
                <w:spacing w:val="0"/>
                <w:w w:val="100"/>
                <w:position w:val="0"/>
                <w:sz w:val="24"/>
                <w:szCs w:val="24"/>
              </w:rPr>
              <w:t>8.4</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个百分</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点</w:t>
            </w:r>
          </w:p>
        </w:tc>
      </w:tr>
    </w:tbl>
    <w:p>
      <w:pPr>
        <w:widowControl w:val="0"/>
        <w:spacing w:after="259" w:line="1" w:lineRule="exact"/>
      </w:pP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主营业务分行业、分产品、分地区情况的说明 口适用”不适用</w:t>
      </w:r>
    </w:p>
    <w:p>
      <w:pPr>
        <w:pStyle w:val="Style22"/>
        <w:keepNext/>
        <w:keepLines/>
        <w:widowControl w:val="0"/>
        <w:numPr>
          <w:ilvl w:val="0"/>
          <w:numId w:val="3"/>
        </w:numPr>
        <w:shd w:val="clear" w:color="auto" w:fill="auto"/>
        <w:bidi w:val="0"/>
        <w:spacing w:before="0" w:after="12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w:t>
      </w:r>
      <w:r>
        <w:rPr>
          <w:color w:val="000000"/>
          <w:spacing w:val="0"/>
          <w:w w:val="100"/>
          <w:position w:val="0"/>
        </w:rPr>
        <w:t>产销量情况分析表</w:t>
      </w:r>
      <w:bookmarkEnd w:id="222"/>
      <w:bookmarkEnd w:id="223"/>
      <w:bookmarkEnd w:id="225"/>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22"/>
        <w:keepNext/>
        <w:keepLines/>
        <w:widowControl w:val="0"/>
        <w:numPr>
          <w:ilvl w:val="0"/>
          <w:numId w:val="3"/>
        </w:numPr>
        <w:shd w:val="clear" w:color="auto" w:fill="auto"/>
        <w:bidi w:val="0"/>
        <w:spacing w:before="0" w:after="12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w:t>
      </w:r>
      <w:r>
        <w:rPr>
          <w:color w:val="000000"/>
          <w:spacing w:val="0"/>
          <w:w w:val="100"/>
          <w:position w:val="0"/>
        </w:rPr>
        <w:t>成本分析表</w:t>
      </w:r>
      <w:bookmarkEnd w:id="226"/>
      <w:bookmarkEnd w:id="227"/>
      <w:bookmarkEnd w:id="229"/>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u w:val="single"/>
        </w:rPr>
        <w:t>单位：元</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sectPr>
          <w:footnotePr>
            <w:pos w:val="pageBottom"/>
            <w:numFmt w:val="decimal"/>
            <w:numRestart w:val="continuous"/>
          </w:footnotePr>
          <w:pgSz w:w="11900" w:h="16840"/>
          <w:pgMar w:top="1385" w:right="1071" w:bottom="1486" w:left="1714" w:header="0" w:footer="3" w:gutter="0"/>
          <w:cols w:space="720"/>
          <w:noEndnote/>
          <w:rtlGutter w:val="0"/>
          <w:docGrid w:linePitch="360"/>
        </w:sectPr>
      </w:pPr>
      <w:r>
        <w:rPr>
          <w:color w:val="000000"/>
          <w:spacing w:val="0"/>
          <w:w w:val="100"/>
          <w:position w:val="0"/>
        </w:rPr>
        <w:t>分行业情况</w:t>
      </w:r>
    </w:p>
    <w:tbl>
      <w:tblPr>
        <w:tblOverlap w:val="never"/>
        <w:jc w:val="center"/>
        <w:tblLayout w:type="fixed"/>
      </w:tblPr>
      <w:tblGrid>
        <w:gridCol w:w="1061"/>
        <w:gridCol w:w="979"/>
        <w:gridCol w:w="1776"/>
        <w:gridCol w:w="950"/>
        <w:gridCol w:w="1776"/>
        <w:gridCol w:w="878"/>
        <w:gridCol w:w="854"/>
        <w:gridCol w:w="787"/>
      </w:tblGrid>
      <w:tr>
        <w:trPr>
          <w:trHeight w:val="22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情况</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2,286,774,723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1,792,613,288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21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成本构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情况</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40,740,935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41,734,791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务及培 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2,120,286,892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92.7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1,657,311,564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27.9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125,746,896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93,566,933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成本分析其他情况说明 口适用”不适用</w:t>
      </w:r>
    </w:p>
    <w:p>
      <w:pPr>
        <w:pStyle w:val="Style22"/>
        <w:keepNext/>
        <w:keepLines/>
        <w:widowControl w:val="0"/>
        <w:numPr>
          <w:ilvl w:val="0"/>
          <w:numId w:val="5"/>
        </w:numPr>
        <w:shd w:val="clear" w:color="auto" w:fill="auto"/>
        <w:bidi w:val="0"/>
        <w:spacing w:before="0" w:line="331" w:lineRule="exact"/>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w:t>
      </w:r>
      <w:r>
        <w:rPr>
          <w:color w:val="000000"/>
          <w:spacing w:val="0"/>
          <w:w w:val="100"/>
          <w:position w:val="0"/>
        </w:rPr>
        <w:t>主要销售客户及主要供应商情况</w:t>
      </w:r>
      <w:bookmarkEnd w:id="230"/>
      <w:bookmarkEnd w:id="231"/>
      <w:bookmarkEnd w:id="233"/>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322" w:lineRule="exact"/>
        <w:ind w:left="0" w:right="0" w:firstLine="0"/>
        <w:jc w:val="left"/>
      </w:pPr>
      <w:r>
        <w:rPr>
          <w:color w:val="000000"/>
          <w:spacing w:val="0"/>
          <w:w w:val="100"/>
          <w:position w:val="0"/>
        </w:rPr>
        <w:t>前五名客户销售额</w:t>
      </w:r>
      <w:r>
        <w:rPr>
          <w:color w:val="000000"/>
          <w:spacing w:val="0"/>
          <w:w w:val="100"/>
          <w:position w:val="0"/>
          <w:sz w:val="24"/>
          <w:szCs w:val="24"/>
        </w:rPr>
        <w:t>17,483</w:t>
      </w:r>
      <w:r>
        <w:rPr>
          <w:color w:val="000000"/>
          <w:spacing w:val="0"/>
          <w:w w:val="100"/>
          <w:position w:val="0"/>
        </w:rPr>
        <w:t>万元，占年度销售总额</w:t>
      </w:r>
      <w:r>
        <w:rPr>
          <w:color w:val="000000"/>
          <w:spacing w:val="0"/>
          <w:w w:val="100"/>
          <w:position w:val="0"/>
          <w:sz w:val="24"/>
          <w:szCs w:val="24"/>
        </w:rPr>
        <w:t>2.3%；</w:t>
      </w:r>
      <w:r>
        <w:rPr>
          <w:color w:val="000000"/>
          <w:spacing w:val="0"/>
          <w:w w:val="100"/>
          <w:position w:val="0"/>
        </w:rPr>
        <w:t>其中前五名客户销售额中关 联方销售额</w:t>
      </w:r>
      <w:r>
        <w:rPr>
          <w:color w:val="000000"/>
          <w:spacing w:val="0"/>
          <w:w w:val="100"/>
          <w:position w:val="0"/>
          <w:sz w:val="24"/>
          <w:szCs w:val="24"/>
        </w:rPr>
        <w:t>0</w:t>
      </w:r>
      <w:r>
        <w:rPr>
          <w:color w:val="000000"/>
          <w:spacing w:val="0"/>
          <w:w w:val="100"/>
          <w:position w:val="0"/>
        </w:rPr>
        <w:t>万元，占年度销售总额</w:t>
      </w:r>
      <w:r>
        <w:rPr>
          <w:color w:val="000000"/>
          <w:spacing w:val="0"/>
          <w:w w:val="100"/>
          <w:position w:val="0"/>
          <w:sz w:val="24"/>
          <w:szCs w:val="24"/>
        </w:rPr>
        <w:t xml:space="preserve">0 </w:t>
      </w:r>
      <w:r>
        <w:rPr>
          <w:color w:val="000000"/>
          <w:spacing w:val="0"/>
          <w:w w:val="100"/>
          <w:position w:val="0"/>
        </w:rPr>
        <w:t>%。</w:t>
      </w:r>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前五名供应商采购额</w:t>
      </w:r>
      <w:r>
        <w:rPr>
          <w:color w:val="000000"/>
          <w:spacing w:val="0"/>
          <w:w w:val="100"/>
          <w:position w:val="0"/>
          <w:sz w:val="24"/>
          <w:szCs w:val="24"/>
        </w:rPr>
        <w:t>13, 392</w:t>
      </w:r>
      <w:r>
        <w:rPr>
          <w:color w:val="000000"/>
          <w:spacing w:val="0"/>
          <w:w w:val="100"/>
          <w:position w:val="0"/>
        </w:rPr>
        <w:t>万元，占年度采购总额</w:t>
      </w:r>
      <w:r>
        <w:rPr>
          <w:color w:val="000000"/>
          <w:spacing w:val="0"/>
          <w:w w:val="100"/>
          <w:position w:val="0"/>
          <w:sz w:val="24"/>
          <w:szCs w:val="24"/>
        </w:rPr>
        <w:t xml:space="preserve">5. </w:t>
      </w:r>
      <w:r>
        <w:rPr>
          <w:color w:val="000000"/>
          <w:spacing w:val="0"/>
          <w:w w:val="100"/>
          <w:position w:val="0"/>
          <w:sz w:val="24"/>
          <w:szCs w:val="24"/>
        </w:rPr>
        <w:t>9%；</w:t>
      </w:r>
      <w:r>
        <w:rPr>
          <w:color w:val="000000"/>
          <w:spacing w:val="0"/>
          <w:w w:val="100"/>
          <w:position w:val="0"/>
        </w:rPr>
        <w:t>其中前五名供应商采购额 中关联方采购额</w:t>
      </w:r>
      <w:r>
        <w:rPr>
          <w:color w:val="000000"/>
          <w:spacing w:val="0"/>
          <w:w w:val="100"/>
          <w:position w:val="0"/>
          <w:sz w:val="24"/>
          <w:szCs w:val="24"/>
        </w:rPr>
        <w:t>0</w:t>
      </w:r>
      <w:r>
        <w:rPr>
          <w:color w:val="000000"/>
          <w:spacing w:val="0"/>
          <w:w w:val="100"/>
          <w:position w:val="0"/>
        </w:rPr>
        <w:t>万元，占年度采购总额</w:t>
      </w:r>
      <w:r>
        <w:rPr>
          <w:color w:val="000000"/>
          <w:spacing w:val="0"/>
          <w:w w:val="100"/>
          <w:position w:val="0"/>
          <w:sz w:val="24"/>
          <w:szCs w:val="24"/>
        </w:rPr>
        <w:t>0%</w:t>
      </w:r>
      <w:r>
        <w:rPr>
          <w:color w:val="000000"/>
          <w:spacing w:val="0"/>
          <w:w w:val="100"/>
          <w:position w:val="0"/>
        </w:rPr>
        <w:t>。</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无。</w:t>
      </w:r>
    </w:p>
    <w:p>
      <w:pPr>
        <w:pStyle w:val="Style22"/>
        <w:keepNext/>
        <w:keepLines/>
        <w:widowControl w:val="0"/>
        <w:numPr>
          <w:ilvl w:val="0"/>
          <w:numId w:val="7"/>
        </w:numPr>
        <w:shd w:val="clear" w:color="auto" w:fill="auto"/>
        <w:bidi w:val="0"/>
        <w:spacing w:before="0" w:after="140" w:line="331" w:lineRule="exact"/>
        <w:ind w:left="0" w:right="0" w:firstLine="0"/>
        <w:jc w:val="left"/>
      </w:pPr>
      <w:bookmarkStart w:id="234" w:name="bookmark234"/>
      <w:bookmarkStart w:id="235" w:name="bookmark235"/>
      <w:bookmarkStart w:id="236" w:name="bookmark236"/>
      <w:bookmarkStart w:id="237" w:name="bookmark237"/>
      <w:bookmarkEnd w:id="236"/>
      <w:r>
        <w:rPr>
          <w:color w:val="000000"/>
          <w:spacing w:val="0"/>
          <w:w w:val="100"/>
          <w:position w:val="0"/>
        </w:rPr>
        <w:t>费用</w:t>
      </w:r>
      <w:bookmarkEnd w:id="234"/>
      <w:bookmarkEnd w:id="235"/>
      <w:bookmarkEnd w:id="2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详见“第四节经营情况讨论与分析”中的“二、报告期内主要经营情况”中的“(一) 主营业务分析”中的“ </w:t>
      </w:r>
      <w:r>
        <w:rPr>
          <w:color w:val="000000"/>
          <w:spacing w:val="0"/>
          <w:w w:val="100"/>
          <w:position w:val="0"/>
          <w:sz w:val="24"/>
          <w:szCs w:val="24"/>
        </w:rPr>
        <w:t>1.</w:t>
      </w:r>
      <w:r>
        <w:rPr>
          <w:color w:val="000000"/>
          <w:spacing w:val="0"/>
          <w:w w:val="100"/>
          <w:position w:val="0"/>
        </w:rPr>
        <w:t>利润表及现金流量表相关科目变动分析表”。</w:t>
      </w:r>
    </w:p>
    <w:p>
      <w:pPr>
        <w:pStyle w:val="Style61"/>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522" w:right="1158" w:bottom="1191" w:left="1680" w:header="0" w:footer="3"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255</w:t>
      </w:r>
    </w:p>
    <w:p>
      <w:pPr>
        <w:widowControl w:val="0"/>
        <w:spacing w:after="379" w:line="1" w:lineRule="exact"/>
      </w:pPr>
    </w:p>
    <w:p>
      <w:pPr>
        <w:pStyle w:val="Style29"/>
        <w:keepNext w:val="0"/>
        <w:keepLines w:val="0"/>
        <w:widowControl w:val="0"/>
        <w:shd w:val="clear" w:color="auto" w:fill="auto"/>
        <w:bidi w:val="0"/>
        <w:spacing w:before="0" w:after="140" w:line="240" w:lineRule="auto"/>
        <w:ind w:left="86" w:right="0" w:firstLine="0"/>
        <w:jc w:val="left"/>
      </w:pPr>
      <w:r>
        <w:rPr>
          <w:b/>
          <w:bCs/>
          <w:color w:val="000000"/>
          <w:spacing w:val="0"/>
          <w:w w:val="100"/>
          <w:position w:val="0"/>
        </w:rPr>
        <w:t>4.</w:t>
      </w:r>
      <w:r>
        <w:rPr>
          <w:b/>
          <w:bCs/>
          <w:color w:val="000000"/>
          <w:spacing w:val="0"/>
          <w:w w:val="100"/>
          <w:position w:val="0"/>
        </w:rPr>
        <w:t>研发投入</w:t>
      </w:r>
    </w:p>
    <w:p>
      <w:pPr>
        <w:pStyle w:val="Style29"/>
        <w:keepNext w:val="0"/>
        <w:keepLines w:val="0"/>
        <w:widowControl w:val="0"/>
        <w:shd w:val="clear" w:color="auto" w:fill="auto"/>
        <w:bidi w:val="0"/>
        <w:spacing w:before="0" w:after="140" w:line="240" w:lineRule="auto"/>
        <w:ind w:left="86" w:right="0" w:firstLine="0"/>
        <w:jc w:val="left"/>
        <w:rPr>
          <w:sz w:val="19"/>
          <w:szCs w:val="19"/>
        </w:rPr>
      </w:pPr>
      <w:r>
        <w:rPr>
          <w:b/>
          <w:bCs/>
          <w:color w:val="000000"/>
          <w:spacing w:val="0"/>
          <w:w w:val="100"/>
          <w:position w:val="0"/>
          <w:sz w:val="19"/>
          <w:szCs w:val="19"/>
        </w:rPr>
        <w:t>研发投入情况表</w:t>
      </w:r>
    </w:p>
    <w:p>
      <w:pPr>
        <w:pStyle w:val="Style29"/>
        <w:keepNext w:val="0"/>
        <w:keepLines w:val="0"/>
        <w:widowControl w:val="0"/>
        <w:shd w:val="clear" w:color="auto" w:fill="auto"/>
        <w:bidi w:val="0"/>
        <w:spacing w:before="0" w:after="140" w:line="240" w:lineRule="auto"/>
        <w:ind w:left="86"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9"/>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1,300,734,561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185,236,878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1,485,971,439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5,089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研发人员数量占公司总人数的比 例（%）</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31.65</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12.5</w:t>
            </w:r>
          </w:p>
        </w:tc>
      </w:tr>
    </w:tbl>
    <w:p>
      <w:pPr>
        <w:widowControl w:val="0"/>
        <w:spacing w:after="399" w:line="1" w:lineRule="exact"/>
      </w:pPr>
    </w:p>
    <w:p>
      <w:pPr>
        <w:pStyle w:val="Style73"/>
        <w:keepNext w:val="0"/>
        <w:keepLines w:val="0"/>
        <w:widowControl w:val="0"/>
        <w:shd w:val="clear" w:color="auto" w:fill="auto"/>
        <w:bidi w:val="0"/>
        <w:spacing w:before="0" w:after="120" w:line="240" w:lineRule="auto"/>
        <w:ind w:left="0" w:right="0" w:firstLine="0"/>
        <w:jc w:val="both"/>
        <w:rPr>
          <w:sz w:val="19"/>
          <w:szCs w:val="19"/>
        </w:rPr>
      </w:pPr>
      <w:r>
        <w:rPr>
          <w:b/>
          <w:bCs/>
          <w:color w:val="000000"/>
          <w:spacing w:val="0"/>
          <w:w w:val="100"/>
          <w:position w:val="0"/>
          <w:sz w:val="19"/>
          <w:szCs w:val="19"/>
        </w:rPr>
        <w:t>情况说明</w:t>
      </w:r>
    </w:p>
    <w:p>
      <w:pPr>
        <w:pStyle w:val="Style73"/>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报告期内，公司继续加大对云服务和金融服务的研发投入，整体研发费用较</w:t>
      </w:r>
      <w:r>
        <w:rPr>
          <w:color w:val="000000"/>
          <w:spacing w:val="0"/>
          <w:w w:val="100"/>
          <w:position w:val="0"/>
          <w:sz w:val="24"/>
          <w:szCs w:val="24"/>
        </w:rPr>
        <w:t>2017</w:t>
      </w:r>
      <w:r>
        <w:rPr>
          <w:color w:val="000000"/>
          <w:spacing w:val="0"/>
          <w:w w:val="100"/>
          <w:position w:val="0"/>
        </w:rPr>
        <w:t xml:space="preserve">年 度增长了 </w:t>
      </w:r>
      <w:r>
        <w:rPr>
          <w:color w:val="000000"/>
          <w:spacing w:val="0"/>
          <w:w w:val="100"/>
          <w:position w:val="0"/>
          <w:sz w:val="24"/>
          <w:szCs w:val="24"/>
        </w:rPr>
        <w:t>14.5%</w:t>
      </w:r>
      <w:r>
        <w:rPr>
          <w:color w:val="000000"/>
          <w:spacing w:val="0"/>
          <w:w w:val="100"/>
          <w:position w:val="0"/>
        </w:rPr>
        <w:t>。公司对符合资本化条件在中长期产生效益的全新形态的产品与技术 研发项目进行了研发支出资本化，资本化研发支出金额占当期研发总支出的</w:t>
      </w:r>
      <w:r>
        <w:rPr>
          <w:color w:val="000000"/>
          <w:spacing w:val="0"/>
          <w:w w:val="100"/>
          <w:position w:val="0"/>
          <w:sz w:val="24"/>
          <w:szCs w:val="24"/>
        </w:rPr>
        <w:t>12.5%</w:t>
      </w:r>
      <w:r>
        <w:rPr>
          <w:color w:val="000000"/>
          <w:spacing w:val="0"/>
          <w:w w:val="100"/>
          <w:position w:val="0"/>
        </w:rPr>
        <w:t>。</w:t>
      </w:r>
    </w:p>
    <w:p>
      <w:pPr>
        <w:pStyle w:val="Style22"/>
        <w:keepNext/>
        <w:keepLines/>
        <w:widowControl w:val="0"/>
        <w:numPr>
          <w:ilvl w:val="0"/>
          <w:numId w:val="9"/>
        </w:numPr>
        <w:shd w:val="clear" w:color="auto" w:fill="auto"/>
        <w:bidi w:val="0"/>
        <w:spacing w:before="0" w:after="120" w:line="331" w:lineRule="exact"/>
        <w:ind w:left="0" w:right="0" w:firstLine="0"/>
        <w:jc w:val="both"/>
      </w:pPr>
      <w:bookmarkStart w:id="238" w:name="bookmark238"/>
      <w:bookmarkStart w:id="239" w:name="bookmark239"/>
      <w:bookmarkStart w:id="240" w:name="bookmark240"/>
      <w:bookmarkStart w:id="241" w:name="bookmark241"/>
      <w:bookmarkEnd w:id="240"/>
      <w:r>
        <w:rPr>
          <w:color w:val="000000"/>
          <w:spacing w:val="0"/>
          <w:w w:val="100"/>
          <w:position w:val="0"/>
        </w:rPr>
        <w:t>现金流</w:t>
      </w:r>
      <w:bookmarkEnd w:id="238"/>
      <w:bookmarkEnd w:id="239"/>
      <w:bookmarkEnd w:id="241"/>
    </w:p>
    <w:p>
      <w:pPr>
        <w:pStyle w:val="Style7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详见“第四节经营情况讨论与分析”中的“二、报告期内主要经营情况”中的“（一） 主营业务分析”中的“ </w:t>
      </w:r>
      <w:r>
        <w:rPr>
          <w:color w:val="000000"/>
          <w:spacing w:val="0"/>
          <w:w w:val="100"/>
          <w:position w:val="0"/>
          <w:sz w:val="24"/>
          <w:szCs w:val="24"/>
        </w:rPr>
        <w:t>1.</w:t>
      </w:r>
      <w:r>
        <w:rPr>
          <w:color w:val="000000"/>
          <w:spacing w:val="0"/>
          <w:w w:val="100"/>
          <w:position w:val="0"/>
        </w:rPr>
        <w:t>利润表及现金流量表相关科目变动分析表”。</w:t>
      </w:r>
    </w:p>
    <w:p>
      <w:pPr>
        <w:pStyle w:val="Style22"/>
        <w:keepNext/>
        <w:keepLines/>
        <w:widowControl w:val="0"/>
        <w:shd w:val="clear" w:color="auto" w:fill="auto"/>
        <w:tabs>
          <w:tab w:pos="804" w:val="left"/>
        </w:tabs>
        <w:bidi w:val="0"/>
        <w:spacing w:before="0" w:line="331" w:lineRule="exact"/>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二）</w:t>
        <w:tab/>
        <w:t>非主营业务导致利润重大变化的说明</w:t>
      </w:r>
      <w:bookmarkEnd w:id="242"/>
      <w:bookmarkEnd w:id="243"/>
      <w:bookmarkEnd w:id="245"/>
    </w:p>
    <w:p>
      <w:pPr>
        <w:pStyle w:val="Style73"/>
        <w:keepNext w:val="0"/>
        <w:keepLines w:val="0"/>
        <w:widowControl w:val="0"/>
        <w:shd w:val="clear" w:color="auto" w:fill="auto"/>
        <w:bidi w:val="0"/>
        <w:spacing w:before="0" w:after="340" w:line="331"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804" w:val="left"/>
        </w:tabs>
        <w:bidi w:val="0"/>
        <w:spacing w:before="0" w:line="331" w:lineRule="exact"/>
        <w:ind w:left="0" w:right="0" w:firstLine="0"/>
        <w:jc w:val="both"/>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三）</w:t>
        <w:tab/>
        <w:t>资产、负债情况分析</w:t>
      </w:r>
      <w:bookmarkEnd w:id="246"/>
      <w:bookmarkEnd w:id="247"/>
      <w:bookmarkEnd w:id="249"/>
    </w:p>
    <w:p>
      <w:pPr>
        <w:pStyle w:val="Style73"/>
        <w:keepNext w:val="0"/>
        <w:keepLines w:val="0"/>
        <w:widowControl w:val="0"/>
        <w:shd w:val="clear" w:color="auto" w:fill="auto"/>
        <w:bidi w:val="0"/>
        <w:spacing w:before="0" w:line="331" w:lineRule="exact"/>
        <w:ind w:left="0" w:right="0" w:firstLine="0"/>
        <w:jc w:val="both"/>
      </w:pPr>
      <w:r>
        <w:rPr>
          <w:color w:val="000000"/>
          <w:spacing w:val="0"/>
          <w:w w:val="100"/>
          <w:position w:val="0"/>
        </w:rPr>
        <w:t>”适用口不适用</w:t>
      </w:r>
    </w:p>
    <w:p>
      <w:pPr>
        <w:pStyle w:val="Style22"/>
        <w:keepNext/>
        <w:keepLines/>
        <w:widowControl w:val="0"/>
        <w:numPr>
          <w:ilvl w:val="0"/>
          <w:numId w:val="11"/>
        </w:numPr>
        <w:shd w:val="clear" w:color="auto" w:fill="auto"/>
        <w:bidi w:val="0"/>
        <w:spacing w:before="0" w:after="120" w:line="331" w:lineRule="exact"/>
        <w:ind w:left="0" w:right="0" w:firstLine="0"/>
        <w:jc w:val="both"/>
      </w:pPr>
      <w:bookmarkStart w:id="250" w:name="bookmark250"/>
      <w:bookmarkStart w:id="251" w:name="bookmark251"/>
      <w:bookmarkStart w:id="252" w:name="bookmark252"/>
      <w:bookmarkStart w:id="253" w:name="bookmark253"/>
      <w:bookmarkEnd w:id="252"/>
      <w:r>
        <w:rPr>
          <w:color w:val="000000"/>
          <w:spacing w:val="0"/>
          <w:w w:val="100"/>
          <w:position w:val="0"/>
        </w:rPr>
        <w:t>资产及负债状况</w:t>
      </w:r>
      <w:bookmarkEnd w:id="250"/>
      <w:bookmarkEnd w:id="251"/>
      <w:bookmarkEnd w:id="253"/>
    </w:p>
    <w:p>
      <w:pPr>
        <w:pStyle w:val="Style29"/>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1296"/>
        <w:gridCol w:w="1776"/>
        <w:gridCol w:w="1166"/>
        <w:gridCol w:w="1776"/>
        <w:gridCol w:w="1128"/>
        <w:gridCol w:w="1085"/>
        <w:gridCol w:w="835"/>
      </w:tblGrid>
      <w:tr>
        <w:trPr>
          <w:trHeight w:val="188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本期期 末金额 较上期 期末变</w:t>
            </w:r>
          </w:p>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动比例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情况</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5,530,811,375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36.34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4,022,148,465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28.66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37.51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由于 销售</w:t>
            </w:r>
          </w:p>
        </w:tc>
      </w:tr>
    </w:tbl>
    <w:p>
      <w:pPr>
        <w:spacing w:lineRule="exact" w:line="1"/>
        <w:rPr>
          <w:sz w:val="2"/>
          <w:szCs w:val="2"/>
        </w:rPr>
      </w:pPr>
      <w:r>
        <w:br w:type="page"/>
      </w:r>
    </w:p>
    <w:tbl>
      <w:tblPr>
        <w:tblOverlap w:val="never"/>
        <w:jc w:val="center"/>
        <w:tblLayout w:type="fixed"/>
      </w:tblPr>
      <w:tblGrid>
        <w:gridCol w:w="1296"/>
        <w:gridCol w:w="1776"/>
        <w:gridCol w:w="1166"/>
        <w:gridCol w:w="1776"/>
        <w:gridCol w:w="1128"/>
        <w:gridCol w:w="1085"/>
        <w:gridCol w:w="835"/>
      </w:tblGrid>
      <w:tr>
        <w:trPr>
          <w:trHeight w:val="25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商品 及提 供劳 务收 到的 现金 增加 所致。</w:t>
            </w:r>
          </w:p>
        </w:tc>
      </w:tr>
      <w:tr>
        <w:trPr>
          <w:trHeight w:val="21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393,441,377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240,716,656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1.72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 xml:space="preserve">63. </w:t>
            </w:r>
            <w:r>
              <w:rPr>
                <w:color w:val="000000"/>
                <w:spacing w:val="0"/>
                <w:w w:val="100"/>
                <w:position w:val="0"/>
                <w:sz w:val="24"/>
                <w:szCs w:val="24"/>
              </w:rPr>
              <w:t>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 由于 押金 及保 证金 增加 所致。</w:t>
            </w:r>
          </w:p>
        </w:tc>
      </w:tr>
      <w:tr>
        <w:trPr>
          <w:trHeight w:val="18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823,208,213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5.41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1,307,828,081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9.32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-37.06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 由于 理财 产品 减少 所致。</w:t>
            </w:r>
          </w:p>
        </w:tc>
      </w:tr>
      <w:tr>
        <w:trPr>
          <w:trHeight w:val="31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446,130,020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322,170,624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2.30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38.48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 由于 用友 产业 园（南 昌）二 期工 程增 加所 致。</w:t>
            </w:r>
          </w:p>
        </w:tc>
      </w:tr>
      <w:tr>
        <w:trPr>
          <w:trHeight w:val="31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41,091,121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0.27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156,141,188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1.11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-73.68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 由于 报告 期内 项目 结项 转无 形资 产所 致。</w:t>
            </w: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应付职工 薪酬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1,160,402,569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7.62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861,926,389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6.14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34.63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 由于 报告</w:t>
            </w:r>
          </w:p>
        </w:tc>
      </w:tr>
    </w:tbl>
    <w:p>
      <w:pPr>
        <w:spacing w:lineRule="exact" w:line="1"/>
        <w:rPr>
          <w:sz w:val="2"/>
          <w:szCs w:val="2"/>
        </w:rPr>
      </w:pPr>
      <w:r>
        <w:br w:type="page"/>
      </w:r>
    </w:p>
    <w:tbl>
      <w:tblPr>
        <w:tblOverlap w:val="never"/>
        <w:jc w:val="center"/>
        <w:tblLayout w:type="fixed"/>
      </w:tblPr>
      <w:tblGrid>
        <w:gridCol w:w="1296"/>
        <w:gridCol w:w="1776"/>
        <w:gridCol w:w="1166"/>
        <w:gridCol w:w="1776"/>
        <w:gridCol w:w="1128"/>
        <w:gridCol w:w="1085"/>
        <w:gridCol w:w="835"/>
      </w:tblGrid>
      <w:tr>
        <w:trPr>
          <w:trHeight w:val="25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期内 应付 员工 工资 及奖 金增 加所 致。</w:t>
            </w:r>
          </w:p>
        </w:tc>
      </w:tr>
      <w:tr>
        <w:trPr>
          <w:trHeight w:val="31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其他应付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840,741,172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5.52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645,240,047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4.60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 由于 报告 期内 应付 备付 金款 项增 加所 致。</w:t>
            </w:r>
          </w:p>
        </w:tc>
      </w:tr>
      <w:tr>
        <w:trPr>
          <w:trHeight w:val="21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171,666,664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305,133,983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2.17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 由于 报告 期内 偿还 借款 所致。</w:t>
            </w:r>
          </w:p>
        </w:tc>
      </w:tr>
      <w:tr>
        <w:trPr>
          <w:trHeight w:val="345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-25,234,857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-0.17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47,946,567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0.34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-152.63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 由于 可供 出售 金融 资产 的公 允价 值下 降所 致。</w:t>
            </w:r>
          </w:p>
        </w:tc>
      </w:tr>
    </w:tbl>
    <w:p>
      <w:pPr>
        <w:widowControl w:val="0"/>
        <w:spacing w:after="279" w:line="1" w:lineRule="exact"/>
      </w:pPr>
    </w:p>
    <w:p>
      <w:pPr>
        <w:pStyle w:val="Style73"/>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其他说明 无。</w:t>
      </w:r>
    </w:p>
    <w:p>
      <w:pPr>
        <w:pStyle w:val="Style22"/>
        <w:keepNext/>
        <w:keepLines/>
        <w:widowControl w:val="0"/>
        <w:numPr>
          <w:ilvl w:val="0"/>
          <w:numId w:val="11"/>
        </w:numPr>
        <w:shd w:val="clear" w:color="auto" w:fill="auto"/>
        <w:bidi w:val="0"/>
        <w:spacing w:before="0" w:after="120" w:line="240" w:lineRule="auto"/>
        <w:ind w:left="0" w:right="0" w:firstLine="0"/>
        <w:jc w:val="left"/>
      </w:pPr>
      <w:bookmarkStart w:id="254" w:name="bookmark254"/>
      <w:bookmarkStart w:id="255" w:name="bookmark255"/>
      <w:bookmarkStart w:id="256" w:name="bookmark256"/>
      <w:bookmarkStart w:id="257" w:name="bookmark257"/>
      <w:bookmarkEnd w:id="256"/>
      <w:r>
        <w:rPr>
          <w:color w:val="000000"/>
          <w:spacing w:val="0"/>
          <w:w w:val="100"/>
          <w:position w:val="0"/>
        </w:rPr>
        <w:t>截至报告期末主要资产受限情况</w:t>
      </w:r>
      <w:bookmarkEnd w:id="254"/>
      <w:bookmarkEnd w:id="255"/>
      <w:bookmarkEnd w:id="257"/>
    </w:p>
    <w:p>
      <w:pPr>
        <w:pStyle w:val="Style73"/>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22" w:right="1145" w:bottom="1512" w:left="1673" w:header="0" w:footer="3" w:gutter="0"/>
          <w:cols w:space="720"/>
          <w:noEndnote/>
          <w:rtlGutter w:val="0"/>
          <w:docGrid w:linePitch="360"/>
        </w:sectPr>
      </w:pPr>
      <w:r>
        <w:rPr>
          <w:color w:val="000000"/>
          <w:spacing w:val="0"/>
          <w:w w:val="100"/>
          <w:position w:val="0"/>
        </w:rPr>
        <w:t>”适用口不适用</w:t>
      </w:r>
    </w:p>
    <w:p>
      <w:pPr>
        <w:widowControl w:val="0"/>
        <w:spacing w:after="99" w:line="1" w:lineRule="exact"/>
      </w:pPr>
    </w:p>
    <w:tbl>
      <w:tblPr>
        <w:tblOverlap w:val="never"/>
        <w:jc w:val="center"/>
        <w:tblLayout w:type="fixed"/>
      </w:tblPr>
      <w:tblGrid>
        <w:gridCol w:w="3346"/>
        <w:gridCol w:w="2198"/>
        <w:gridCol w:w="2314"/>
      </w:tblGrid>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受限原因</w:t>
            </w:r>
          </w:p>
        </w:tc>
      </w:tr>
      <w:tr>
        <w:trPr>
          <w:trHeight w:val="3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36,113,236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r>
      <w:tr>
        <w:trPr>
          <w:trHeight w:val="3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783,623,765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96,717,035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231,516,575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1,147,970,611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619" w:line="1" w:lineRule="exact"/>
      </w:pPr>
    </w:p>
    <w:p>
      <w:pPr>
        <w:pStyle w:val="Style22"/>
        <w:keepNext/>
        <w:keepLines/>
        <w:widowControl w:val="0"/>
        <w:numPr>
          <w:ilvl w:val="0"/>
          <w:numId w:val="11"/>
        </w:numPr>
        <w:shd w:val="clear" w:color="auto" w:fill="auto"/>
        <w:bidi w:val="0"/>
        <w:spacing w:before="0" w:after="60" w:line="317" w:lineRule="exact"/>
        <w:ind w:left="128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rPr>
        <w:t>其他说明</w:t>
      </w:r>
      <w:bookmarkEnd w:id="258"/>
      <w:bookmarkEnd w:id="259"/>
      <w:bookmarkEnd w:id="261"/>
    </w:p>
    <w:p>
      <w:pPr>
        <w:pStyle w:val="Style73"/>
        <w:keepNext w:val="0"/>
        <w:keepLines w:val="0"/>
        <w:widowControl w:val="0"/>
        <w:shd w:val="clear" w:color="auto" w:fill="auto"/>
        <w:bidi w:val="0"/>
        <w:spacing w:before="0" w:after="360" w:line="317" w:lineRule="exact"/>
        <w:ind w:left="128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60" w:line="317" w:lineRule="exact"/>
        <w:ind w:left="128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四）行业经营性信息分析</w:t>
      </w:r>
      <w:bookmarkEnd w:id="262"/>
      <w:bookmarkEnd w:id="263"/>
      <w:bookmarkEnd w:id="265"/>
    </w:p>
    <w:p>
      <w:pPr>
        <w:pStyle w:val="Style73"/>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680" w:line="317" w:lineRule="exact"/>
        <w:ind w:left="1280" w:right="0" w:firstLine="20"/>
        <w:jc w:val="left"/>
      </w:pPr>
      <w:r>
        <w:rPr>
          <w:color w:val="000000"/>
          <w:spacing w:val="0"/>
          <w:w w:val="100"/>
          <w:position w:val="0"/>
        </w:rPr>
        <w:t>参见“第三节公司业务概要”中“一、报告期内公司所从事的主要业务、经营模式 及行业情况说明”中“（二）行业情况说明”。</w:t>
      </w:r>
    </w:p>
    <w:p>
      <w:pPr>
        <w:pStyle w:val="Style22"/>
        <w:keepNext/>
        <w:keepLines/>
        <w:widowControl w:val="0"/>
        <w:shd w:val="clear" w:color="auto" w:fill="auto"/>
        <w:tabs>
          <w:tab w:pos="2078" w:val="left"/>
        </w:tabs>
        <w:bidi w:val="0"/>
        <w:spacing w:before="0" w:after="60" w:line="307" w:lineRule="exact"/>
        <w:ind w:left="128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五）</w:t>
        <w:tab/>
        <w:t>投资状况分析</w:t>
      </w:r>
      <w:bookmarkEnd w:id="266"/>
      <w:bookmarkEnd w:id="267"/>
      <w:bookmarkEnd w:id="269"/>
    </w:p>
    <w:p>
      <w:pPr>
        <w:pStyle w:val="Style22"/>
        <w:keepNext/>
        <w:keepLines/>
        <w:widowControl w:val="0"/>
        <w:shd w:val="clear" w:color="auto" w:fill="auto"/>
        <w:bidi w:val="0"/>
        <w:spacing w:before="0" w:after="60" w:line="307" w:lineRule="exact"/>
        <w:ind w:left="1280" w:right="0" w:firstLine="0"/>
        <w:jc w:val="left"/>
      </w:pPr>
      <w:bookmarkStart w:id="266" w:name="bookmark266"/>
      <w:bookmarkStart w:id="267" w:name="bookmark267"/>
      <w:bookmarkStart w:id="270" w:name="bookmark270"/>
      <w:bookmarkStart w:id="271" w:name="bookmark271"/>
      <w:r>
        <w:rPr>
          <w:color w:val="000000"/>
          <w:spacing w:val="0"/>
          <w:w w:val="100"/>
          <w:position w:val="0"/>
        </w:rPr>
        <w:t>1</w:t>
      </w:r>
      <w:bookmarkEnd w:id="270"/>
      <w:r>
        <w:rPr>
          <w:color w:val="000000"/>
          <w:spacing w:val="0"/>
          <w:w w:val="100"/>
          <w:position w:val="0"/>
        </w:rPr>
        <w:t>、对外股权投资总体分析</w:t>
      </w:r>
      <w:bookmarkEnd w:id="266"/>
      <w:bookmarkEnd w:id="267"/>
      <w:bookmarkEnd w:id="271"/>
    </w:p>
    <w:p>
      <w:pPr>
        <w:pStyle w:val="Style73"/>
        <w:keepNext w:val="0"/>
        <w:keepLines w:val="0"/>
        <w:widowControl w:val="0"/>
        <w:shd w:val="clear" w:color="auto" w:fill="auto"/>
        <w:bidi w:val="0"/>
        <w:spacing w:before="0" w:after="0" w:line="307" w:lineRule="exact"/>
        <w:ind w:left="1280" w:right="0" w:firstLine="20"/>
        <w:jc w:val="left"/>
      </w:pPr>
      <w:r>
        <w:rPr>
          <w:color w:val="000000"/>
          <w:spacing w:val="0"/>
          <w:w w:val="100"/>
          <w:position w:val="0"/>
        </w:rPr>
        <w:t>”适用口不适用</w:t>
      </w:r>
    </w:p>
    <w:p>
      <w:pPr>
        <w:pStyle w:val="Style73"/>
        <w:keepNext w:val="0"/>
        <w:keepLines w:val="0"/>
        <w:widowControl w:val="0"/>
        <w:shd w:val="clear" w:color="auto" w:fill="auto"/>
        <w:bidi w:val="0"/>
        <w:spacing w:before="0" w:after="360" w:line="307" w:lineRule="exact"/>
        <w:ind w:left="1280" w:right="0" w:firstLine="20"/>
        <w:jc w:val="left"/>
      </w:pPr>
      <w:r>
        <w:rPr>
          <w:color w:val="000000"/>
          <w:spacing w:val="0"/>
          <w:w w:val="100"/>
          <w:position w:val="0"/>
        </w:rPr>
        <w:t>报告期内公司投资状况分析详见本节“一、经营情况讨论与分析”中“（二）公司各 项业务发展情况”中</w:t>
      </w:r>
      <w:r>
        <w:rPr>
          <w:color w:val="000000"/>
          <w:spacing w:val="0"/>
          <w:w w:val="100"/>
          <w:position w:val="0"/>
          <w:sz w:val="24"/>
          <w:szCs w:val="24"/>
        </w:rPr>
        <w:t>“3</w:t>
      </w:r>
      <w:r>
        <w:rPr>
          <w:color w:val="000000"/>
          <w:spacing w:val="0"/>
          <w:w w:val="100"/>
          <w:position w:val="0"/>
        </w:rPr>
        <w:t>、投资并购情况”的具体内容。</w:t>
      </w:r>
    </w:p>
    <w:p>
      <w:pPr>
        <w:pStyle w:val="Style22"/>
        <w:keepNext/>
        <w:keepLines/>
        <w:widowControl w:val="0"/>
        <w:shd w:val="clear" w:color="auto" w:fill="auto"/>
        <w:tabs>
          <w:tab w:pos="1764" w:val="left"/>
        </w:tabs>
        <w:bidi w:val="0"/>
        <w:spacing w:before="0" w:after="60" w:line="307" w:lineRule="exact"/>
        <w:ind w:left="1280" w:right="0" w:firstLine="2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1）</w:t>
        <w:tab/>
        <w:t>重大的股权投资</w:t>
      </w:r>
      <w:bookmarkEnd w:id="272"/>
      <w:bookmarkEnd w:id="273"/>
      <w:bookmarkEnd w:id="275"/>
    </w:p>
    <w:p>
      <w:pPr>
        <w:pStyle w:val="Style73"/>
        <w:keepNext w:val="0"/>
        <w:keepLines w:val="0"/>
        <w:widowControl w:val="0"/>
        <w:shd w:val="clear" w:color="auto" w:fill="auto"/>
        <w:bidi w:val="0"/>
        <w:spacing w:before="0" w:after="360" w:line="307" w:lineRule="exact"/>
        <w:ind w:left="1280" w:right="0" w:firstLine="0"/>
        <w:jc w:val="both"/>
      </w:pPr>
      <w:r>
        <w:rPr>
          <w:color w:val="000000"/>
          <w:spacing w:val="0"/>
          <w:w w:val="100"/>
          <w:position w:val="0"/>
        </w:rPr>
        <w:t>口适用”不适用</w:t>
      </w:r>
    </w:p>
    <w:p>
      <w:pPr>
        <w:pStyle w:val="Style22"/>
        <w:keepNext/>
        <w:keepLines/>
        <w:widowControl w:val="0"/>
        <w:shd w:val="clear" w:color="auto" w:fill="auto"/>
        <w:tabs>
          <w:tab w:pos="1744" w:val="left"/>
        </w:tabs>
        <w:bidi w:val="0"/>
        <w:spacing w:before="0" w:after="60" w:line="307" w:lineRule="exact"/>
        <w:ind w:left="1280" w:right="0" w:firstLine="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2）</w:t>
        <w:tab/>
        <w:t>重大的非股权投资</w:t>
      </w:r>
      <w:bookmarkEnd w:id="276"/>
      <w:bookmarkEnd w:id="277"/>
      <w:bookmarkEnd w:id="279"/>
    </w:p>
    <w:p>
      <w:pPr>
        <w:pStyle w:val="Style73"/>
        <w:keepNext w:val="0"/>
        <w:keepLines w:val="0"/>
        <w:widowControl w:val="0"/>
        <w:shd w:val="clear" w:color="auto" w:fill="auto"/>
        <w:bidi w:val="0"/>
        <w:spacing w:before="0" w:after="360" w:line="307" w:lineRule="exact"/>
        <w:ind w:left="1280" w:right="0" w:firstLine="0"/>
        <w:jc w:val="left"/>
      </w:pPr>
      <w:r>
        <w:rPr>
          <w:color w:val="000000"/>
          <w:spacing w:val="0"/>
          <w:w w:val="100"/>
          <w:position w:val="0"/>
        </w:rPr>
        <w:t>口适用”不适用</w:t>
      </w:r>
    </w:p>
    <w:p>
      <w:pPr>
        <w:pStyle w:val="Style22"/>
        <w:keepNext/>
        <w:keepLines/>
        <w:widowControl w:val="0"/>
        <w:shd w:val="clear" w:color="auto" w:fill="auto"/>
        <w:tabs>
          <w:tab w:pos="1744" w:val="left"/>
        </w:tabs>
        <w:bidi w:val="0"/>
        <w:spacing w:before="0" w:after="60" w:line="307" w:lineRule="exact"/>
        <w:ind w:left="128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3）</w:t>
        <w:tab/>
        <w:t>以公允价值计量的金融资产</w:t>
      </w:r>
      <w:bookmarkEnd w:id="280"/>
      <w:bookmarkEnd w:id="281"/>
      <w:bookmarkEnd w:id="283"/>
    </w:p>
    <w:p>
      <w:pPr>
        <w:pStyle w:val="Style73"/>
        <w:keepNext w:val="0"/>
        <w:keepLines w:val="0"/>
        <w:widowControl w:val="0"/>
        <w:shd w:val="clear" w:color="auto" w:fill="auto"/>
        <w:bidi w:val="0"/>
        <w:spacing w:before="0" w:after="360" w:line="307" w:lineRule="exact"/>
        <w:ind w:left="1280" w:right="0" w:firstLine="0"/>
        <w:jc w:val="both"/>
      </w:pPr>
      <w:r>
        <w:rPr>
          <w:color w:val="000000"/>
          <w:spacing w:val="0"/>
          <w:w w:val="100"/>
          <w:position w:val="0"/>
        </w:rPr>
        <w:t>口适用”不适用</w:t>
      </w:r>
    </w:p>
    <w:p>
      <w:pPr>
        <w:pStyle w:val="Style22"/>
        <w:keepNext/>
        <w:keepLines/>
        <w:widowControl w:val="0"/>
        <w:shd w:val="clear" w:color="auto" w:fill="auto"/>
        <w:tabs>
          <w:tab w:pos="2078" w:val="left"/>
        </w:tabs>
        <w:bidi w:val="0"/>
        <w:spacing w:before="0" w:after="60" w:line="307" w:lineRule="exact"/>
        <w:ind w:left="128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六）</w:t>
        <w:tab/>
        <w:t>重大资产和股权出售</w:t>
      </w:r>
      <w:bookmarkEnd w:id="284"/>
      <w:bookmarkEnd w:id="285"/>
      <w:bookmarkEnd w:id="287"/>
    </w:p>
    <w:p>
      <w:pPr>
        <w:pStyle w:val="Style73"/>
        <w:keepNext w:val="0"/>
        <w:keepLines w:val="0"/>
        <w:widowControl w:val="0"/>
        <w:shd w:val="clear" w:color="auto" w:fill="auto"/>
        <w:bidi w:val="0"/>
        <w:spacing w:before="0" w:after="360" w:line="307" w:lineRule="exact"/>
        <w:ind w:left="1280" w:right="0" w:firstLine="0"/>
        <w:jc w:val="left"/>
      </w:pPr>
      <w:r>
        <w:rPr>
          <w:color w:val="000000"/>
          <w:spacing w:val="0"/>
          <w:w w:val="100"/>
          <w:position w:val="0"/>
        </w:rPr>
        <w:t>口适用”不适用</w:t>
      </w:r>
    </w:p>
    <w:p>
      <w:pPr>
        <w:pStyle w:val="Style22"/>
        <w:keepNext/>
        <w:keepLines/>
        <w:widowControl w:val="0"/>
        <w:shd w:val="clear" w:color="auto" w:fill="auto"/>
        <w:tabs>
          <w:tab w:pos="2078" w:val="left"/>
        </w:tabs>
        <w:bidi w:val="0"/>
        <w:spacing w:before="0" w:after="60" w:line="307" w:lineRule="exact"/>
        <w:ind w:left="128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七）</w:t>
        <w:tab/>
        <w:t>主要控股参股公司分析</w:t>
      </w:r>
      <w:bookmarkEnd w:id="288"/>
      <w:bookmarkEnd w:id="289"/>
      <w:bookmarkEnd w:id="291"/>
    </w:p>
    <w:p>
      <w:pPr>
        <w:pStyle w:val="Style73"/>
        <w:keepNext w:val="0"/>
        <w:keepLines w:val="0"/>
        <w:widowControl w:val="0"/>
        <w:shd w:val="clear" w:color="auto" w:fill="auto"/>
        <w:bidi w:val="0"/>
        <w:spacing w:before="0" w:after="360" w:line="307" w:lineRule="exact"/>
        <w:ind w:left="1280" w:right="0" w:firstLine="0"/>
        <w:jc w:val="both"/>
      </w:pPr>
      <w:r>
        <w:rPr>
          <w:color w:val="000000"/>
          <w:spacing w:val="0"/>
          <w:w w:val="100"/>
          <w:position w:val="0"/>
        </w:rPr>
        <w:t>”适用口不适用</w:t>
      </w:r>
    </w:p>
    <w:tbl>
      <w:tblPr>
        <w:tblOverlap w:val="never"/>
        <w:jc w:val="center"/>
        <w:tblLayout w:type="fixed"/>
      </w:tblPr>
      <w:tblGrid>
        <w:gridCol w:w="1416"/>
        <w:gridCol w:w="1277"/>
        <w:gridCol w:w="1277"/>
        <w:gridCol w:w="1560"/>
        <w:gridCol w:w="1277"/>
        <w:gridCol w:w="1416"/>
        <w:gridCol w:w="1392"/>
        <w:gridCol w:w="1286"/>
      </w:tblGrid>
      <w:tr>
        <w:trPr>
          <w:trHeight w:val="74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220"/>
              <w:jc w:val="left"/>
              <w:rPr>
                <w:sz w:val="17"/>
                <w:szCs w:val="17"/>
              </w:rPr>
            </w:pPr>
            <w:r>
              <w:rPr>
                <w:b/>
                <w:bCs/>
                <w:color w:val="000000"/>
                <w:spacing w:val="0"/>
                <w:w w:val="100"/>
                <w:position w:val="0"/>
                <w:sz w:val="17"/>
                <w:szCs w:val="17"/>
              </w:rPr>
              <w:t>注册资本</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主要产品 或服务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公司直接持</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股比例（%）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主营业务收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入（元）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总资产（元）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净利润</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（净亏损）</w:t>
            </w:r>
          </w:p>
        </w:tc>
      </w:tr>
    </w:tbl>
    <w:p>
      <w:pPr>
        <w:spacing w:lineRule="exact" w:line="1"/>
        <w:rPr>
          <w:sz w:val="2"/>
          <w:szCs w:val="2"/>
        </w:rPr>
      </w:pPr>
      <w:r>
        <w:br w:type="page"/>
      </w:r>
    </w:p>
    <w:tbl>
      <w:tblPr>
        <w:tblOverlap w:val="never"/>
        <w:jc w:val="center"/>
        <w:tblLayout w:type="fixed"/>
      </w:tblPr>
      <w:tblGrid>
        <w:gridCol w:w="1416"/>
        <w:gridCol w:w="1277"/>
        <w:gridCol w:w="1277"/>
        <w:gridCol w:w="1560"/>
        <w:gridCol w:w="1277"/>
        <w:gridCol w:w="1416"/>
        <w:gridCol w:w="1392"/>
        <w:gridCol w:w="1286"/>
      </w:tblGrid>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元）</w:t>
            </w:r>
          </w:p>
        </w:tc>
      </w:tr>
      <w:tr>
        <w:trPr>
          <w:trHeight w:val="84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北京用友政务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140, 999,277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w:t>
            </w:r>
          </w:p>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/硬件、技术 咨询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基础软件服务； 应用软件服务； 销售计算机、软 件及辅助设备、 通讯设备、电子 产品、家用电器、 办公用品；电子 计算机软件、硬 件及外部设备的 技术开发、技术 咨询、技术培训、 技术转让、技术 服务；数据处理 （数据处理中的 银行卡中心、</w:t>
            </w:r>
            <w:r>
              <w:rPr>
                <w:color w:val="000000"/>
                <w:spacing w:val="0"/>
                <w:w w:val="100"/>
                <w:position w:val="0"/>
                <w:sz w:val="16"/>
                <w:szCs w:val="16"/>
              </w:rPr>
              <w:t xml:space="preserve">PUE </w:t>
            </w:r>
            <w:r>
              <w:rPr>
                <w:color w:val="000000"/>
                <w:spacing w:val="0"/>
                <w:w w:val="100"/>
                <w:position w:val="0"/>
                <w:sz w:val="17"/>
                <w:szCs w:val="17"/>
              </w:rPr>
              <w:t>值在</w:t>
            </w:r>
            <w:r>
              <w:rPr>
                <w:color w:val="000000"/>
                <w:spacing w:val="0"/>
                <w:w w:val="100"/>
                <w:position w:val="0"/>
                <w:sz w:val="16"/>
                <w:szCs w:val="16"/>
              </w:rPr>
              <w:t xml:space="preserve">1. </w:t>
            </w:r>
            <w:r>
              <w:rPr>
                <w:color w:val="000000"/>
                <w:spacing w:val="0"/>
                <w:w w:val="100"/>
                <w:position w:val="0"/>
                <w:sz w:val="16"/>
                <w:szCs w:val="16"/>
              </w:rPr>
              <w:t>5</w:t>
            </w:r>
            <w:r>
              <w:rPr>
                <w:color w:val="000000"/>
                <w:spacing w:val="0"/>
                <w:w w:val="100"/>
                <w:position w:val="0"/>
                <w:sz w:val="17"/>
                <w:szCs w:val="17"/>
              </w:rPr>
              <w:t>以上的 云计算数据中心 除外）；会议服 务；设计、制作、 代理、发布广告； 销售经国家密码 管理局审批并通 过指定检测机构 产品质量检测的 商用密码产品</w:t>
            </w:r>
          </w:p>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（有效期至</w:t>
            </w: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824, 838, 409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1,253,835,440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179,101,240</w:t>
            </w:r>
          </w:p>
        </w:tc>
      </w:tr>
      <w:tr>
        <w:trPr>
          <w:trHeight w:val="376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用友汽车信息 科技（上海）股 份有限公司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102,000, 000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 算 机软</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件/系统集成</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/咨询行业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计算机软硬件 及网络设备、产 品及系统集成的 技术开发、转让、 服务、咨询、网 络布线、办公自 动化产品、电子 产品、通讯设备 的销售，业管理 咨询，从事货物 进出口及技术进 出口业务。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485,241,378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560, 467, 299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105,596,093</w:t>
            </w:r>
          </w:p>
        </w:tc>
      </w:tr>
    </w:tbl>
    <w:p>
      <w:pPr>
        <w:spacing w:lineRule="exact" w:line="1"/>
        <w:rPr>
          <w:sz w:val="2"/>
          <w:szCs w:val="2"/>
        </w:rPr>
      </w:pPr>
      <w:r>
        <w:br w:type="page"/>
      </w:r>
    </w:p>
    <w:tbl>
      <w:tblPr>
        <w:tblOverlap w:val="never"/>
        <w:jc w:val="center"/>
        <w:tblLayout w:type="fixed"/>
      </w:tblPr>
      <w:tblGrid>
        <w:gridCol w:w="1416"/>
        <w:gridCol w:w="1277"/>
        <w:gridCol w:w="1277"/>
        <w:gridCol w:w="1560"/>
        <w:gridCol w:w="1277"/>
        <w:gridCol w:w="1416"/>
        <w:gridCol w:w="1392"/>
        <w:gridCol w:w="1286"/>
      </w:tblGrid>
      <w:tr>
        <w:trPr>
          <w:trHeight w:val="3466"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用友金融信息</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102,000, 000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w:t>
            </w:r>
          </w:p>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硬件/网络、 技术咨询 及电子行业</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金融软件及计 算机网络技术开 发；销售计算机 软、硬件；计算 机系统集成；技 术咨询、技术服 务、技术培训（不 得面向全国招 生）；货物进出 口、技术进出口、 代理进出口。</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343,834,334</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302,510,328</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48,465,168</w:t>
            </w:r>
          </w:p>
        </w:tc>
      </w:tr>
      <w:tr>
        <w:trPr>
          <w:trHeight w:val="625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用友新道科技</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218,409, 000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 算 机软</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件/管理培训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电子计算机软 件、硬件及外部 设备的技术开 发、技术咨询、 技术转让、技术 服务、技术培训； 管理课程开发与 培训、销售打印 纸和计算机耗 材；管理咨询与 服务；数据库服 务；人才中介服 务；销售电子计 算机软件硬件及 外部设备；在线 学习；大赛与活 动的策划与执 行；自营和代理 各类商品和技术 进出口。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289,717,751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652,029,026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89,346,949</w:t>
            </w:r>
          </w:p>
        </w:tc>
      </w:tr>
      <w:tr>
        <w:trPr>
          <w:trHeight w:val="407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畅捷通信息技 术股份有限公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217, 181,666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 算 机软/ 硬件/耗材、 电 子 行业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电子计算机软 件、硬件及外部 设备的技术开 发、技术咨询、 技术转让、技术 服务、技术培训； 销售打印纸和计 算机耗材、电子 计算机软硬件及 外部设备；数据 库服务；设计、 制作、代理、发 布广告；第二类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435,038,808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1,477,694,381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95,065,350</w:t>
            </w:r>
          </w:p>
        </w:tc>
      </w:tr>
    </w:tbl>
    <w:p>
      <w:pPr>
        <w:spacing w:lineRule="exact" w:line="1"/>
        <w:rPr>
          <w:sz w:val="2"/>
          <w:szCs w:val="2"/>
        </w:rPr>
      </w:pPr>
      <w:r>
        <w:br w:type="page"/>
      </w:r>
    </w:p>
    <w:tbl>
      <w:tblPr>
        <w:tblOverlap w:val="never"/>
        <w:jc w:val="center"/>
        <w:tblLayout w:type="fixed"/>
      </w:tblPr>
      <w:tblGrid>
        <w:gridCol w:w="1416"/>
        <w:gridCol w:w="1277"/>
        <w:gridCol w:w="1277"/>
        <w:gridCol w:w="1560"/>
        <w:gridCol w:w="1277"/>
        <w:gridCol w:w="1416"/>
        <w:gridCol w:w="1392"/>
        <w:gridCol w:w="1286"/>
      </w:tblGrid>
      <w:tr>
        <w:trPr>
          <w:trHeight w:val="19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增值电信业务中 的信息服务业务 （仅限互联网信 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深圳前海用友</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力合金融服务</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70, 404,124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咨询管理/ 计算机软件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金融信息咨询， 投资管理（不含 限制项目）；投 资咨询（不含限 制项目）；投资 顾问（不含限制 项目）；计算机 编程；计算机软 件设计；商务信 息咨询、商业信 息咨询、企业管 理咨询、投资信 息咨询、投资项 目策划、财务管 理咨询、经济信 息咨询（以上法 律、行政法规、 国务院决定禁止 的项目除外，限 制的项目须取得 许可后方可经 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51.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1,086, 283, 945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760,363,274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245,215,374</w:t>
            </w:r>
          </w:p>
        </w:tc>
      </w:tr>
    </w:tbl>
    <w:p>
      <w:pPr>
        <w:widowControl w:val="0"/>
        <w:spacing w:after="379" w:line="1" w:lineRule="exact"/>
      </w:pPr>
    </w:p>
    <w:p>
      <w:pPr>
        <w:pStyle w:val="Style22"/>
        <w:keepNext/>
        <w:keepLines/>
        <w:widowControl w:val="0"/>
        <w:shd w:val="clear" w:color="auto" w:fill="auto"/>
        <w:bidi w:val="0"/>
        <w:spacing w:before="0" w:after="120" w:line="240" w:lineRule="auto"/>
        <w:ind w:left="1300" w:right="0" w:firstLine="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八）公司控制的结构化主体情况</w:t>
      </w:r>
      <w:bookmarkEnd w:id="292"/>
      <w:bookmarkEnd w:id="293"/>
      <w:bookmarkEnd w:id="295"/>
    </w:p>
    <w:p>
      <w:pPr>
        <w:pStyle w:val="Style73"/>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60" w:line="307" w:lineRule="exact"/>
        <w:ind w:left="1300" w:right="0" w:firstLine="0"/>
        <w:jc w:val="left"/>
      </w:pPr>
      <w:bookmarkStart w:id="296" w:name="bookmark296"/>
      <w:bookmarkStart w:id="297" w:name="bookmark297"/>
      <w:bookmarkStart w:id="298" w:name="bookmark298"/>
      <w:bookmarkStart w:id="299" w:name="bookmark299"/>
      <w:r>
        <w:rPr>
          <w:color w:val="000000"/>
          <w:spacing w:val="0"/>
          <w:w w:val="100"/>
          <w:position w:val="0"/>
        </w:rPr>
        <w:t>三</w:t>
      </w:r>
      <w:bookmarkEnd w:id="298"/>
      <w:r>
        <w:rPr>
          <w:color w:val="000000"/>
          <w:spacing w:val="0"/>
          <w:w w:val="100"/>
          <w:position w:val="0"/>
        </w:rPr>
        <w:t>、公司关于公司未来发展的讨论与分析</w:t>
      </w:r>
      <w:bookmarkEnd w:id="296"/>
      <w:bookmarkEnd w:id="297"/>
      <w:bookmarkEnd w:id="299"/>
    </w:p>
    <w:p>
      <w:pPr>
        <w:pStyle w:val="Style22"/>
        <w:keepNext/>
        <w:keepLines/>
        <w:widowControl w:val="0"/>
        <w:shd w:val="clear" w:color="auto" w:fill="auto"/>
        <w:tabs>
          <w:tab w:pos="2102" w:val="left"/>
        </w:tabs>
        <w:bidi w:val="0"/>
        <w:spacing w:before="0" w:after="60" w:line="307" w:lineRule="exact"/>
        <w:ind w:left="1300" w:right="0" w:firstLine="0"/>
        <w:jc w:val="left"/>
      </w:pPr>
      <w:bookmarkStart w:id="296" w:name="bookmark296"/>
      <w:bookmarkStart w:id="297" w:name="bookmark297"/>
      <w:bookmarkStart w:id="300" w:name="bookmark300"/>
      <w:bookmarkStart w:id="301" w:name="bookmark301"/>
      <w:r>
        <w:rPr>
          <w:color w:val="000000"/>
          <w:spacing w:val="0"/>
          <w:w w:val="100"/>
          <w:position w:val="0"/>
        </w:rPr>
        <w:t>（</w:t>
      </w:r>
      <w:bookmarkEnd w:id="300"/>
      <w:r>
        <w:rPr>
          <w:color w:val="000000"/>
          <w:spacing w:val="0"/>
          <w:w w:val="100"/>
          <w:position w:val="0"/>
        </w:rPr>
        <w:t>一）</w:t>
        <w:tab/>
        <w:t>行业格局和趋势</w:t>
      </w:r>
      <w:bookmarkEnd w:id="296"/>
      <w:bookmarkEnd w:id="297"/>
      <w:bookmarkEnd w:id="301"/>
    </w:p>
    <w:p>
      <w:pPr>
        <w:pStyle w:val="Style73"/>
        <w:keepNext w:val="0"/>
        <w:keepLines w:val="0"/>
        <w:widowControl w:val="0"/>
        <w:shd w:val="clear" w:color="auto" w:fill="auto"/>
        <w:bidi w:val="0"/>
        <w:spacing w:before="0" w:after="0" w:line="307" w:lineRule="exact"/>
        <w:ind w:left="130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80" w:line="307" w:lineRule="exact"/>
        <w:ind w:left="1300" w:right="0" w:firstLine="0"/>
        <w:jc w:val="left"/>
      </w:pPr>
      <w:r>
        <w:rPr>
          <w:color w:val="000000"/>
          <w:spacing w:val="0"/>
          <w:w w:val="100"/>
          <w:position w:val="0"/>
        </w:rPr>
        <w:t>公司所处行业的竞争格局和发展趋势，详见“第三节公司业务概要”中“一、报告 期内公司所从事的主要业务、经营模式及行业情况说明”中“（二）行业情况说明”。</w:t>
      </w:r>
    </w:p>
    <w:p>
      <w:pPr>
        <w:pStyle w:val="Style22"/>
        <w:keepNext/>
        <w:keepLines/>
        <w:widowControl w:val="0"/>
        <w:shd w:val="clear" w:color="auto" w:fill="auto"/>
        <w:tabs>
          <w:tab w:pos="2102" w:val="left"/>
        </w:tabs>
        <w:bidi w:val="0"/>
        <w:spacing w:before="0" w:after="60" w:line="307" w:lineRule="exact"/>
        <w:ind w:left="1300" w:right="0" w:firstLine="0"/>
        <w:jc w:val="left"/>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二）</w:t>
        <w:tab/>
        <w:t>公司发展战略</w:t>
      </w:r>
      <w:bookmarkEnd w:id="302"/>
      <w:bookmarkEnd w:id="303"/>
      <w:bookmarkEnd w:id="305"/>
    </w:p>
    <w:p>
      <w:pPr>
        <w:pStyle w:val="Style73"/>
        <w:keepNext w:val="0"/>
        <w:keepLines w:val="0"/>
        <w:widowControl w:val="0"/>
        <w:shd w:val="clear" w:color="auto" w:fill="auto"/>
        <w:bidi w:val="0"/>
        <w:spacing w:before="0" w:after="80" w:line="307" w:lineRule="exact"/>
        <w:ind w:left="130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0" w:line="468" w:lineRule="exact"/>
        <w:ind w:left="1300" w:right="0" w:firstLine="400"/>
        <w:jc w:val="both"/>
      </w:pPr>
      <w:r>
        <w:rPr>
          <w:color w:val="000000"/>
          <w:spacing w:val="0"/>
          <w:w w:val="100"/>
          <w:position w:val="0"/>
        </w:rPr>
        <w:t>从全球范围看，由于受到全新一代信息技术的影响，传统企业向数字化转型升级 的趋势愈发明显，数字化原生企业快速增长，为企业服务产业带来了巨大的发展机遇， “数字化商业”的新时期已经到来。</w:t>
      </w:r>
    </w:p>
    <w:p>
      <w:pPr>
        <w:pStyle w:val="Style73"/>
        <w:keepNext w:val="0"/>
        <w:keepLines w:val="0"/>
        <w:widowControl w:val="0"/>
        <w:shd w:val="clear" w:color="auto" w:fill="auto"/>
        <w:bidi w:val="0"/>
        <w:spacing w:before="0" w:after="0" w:line="468" w:lineRule="exact"/>
        <w:ind w:left="1300" w:right="0" w:firstLine="400"/>
        <w:jc w:val="both"/>
      </w:pPr>
      <w:r>
        <w:rPr>
          <w:color w:val="000000"/>
          <w:spacing w:val="0"/>
          <w:w w:val="100"/>
          <w:position w:val="0"/>
        </w:rPr>
        <w:t>在新的时期，中国处于并将长期处于重要战略机遇期，互联网技术、数字化转型、 经济安全与国产化，带来巨大的市场机会，与此同时也会产生严峻的挑战。在此机会 与挑战并存之时，公司将进一步加大力度推进用友</w:t>
      </w:r>
      <w:r>
        <w:rPr>
          <w:color w:val="000000"/>
          <w:spacing w:val="0"/>
          <w:w w:val="100"/>
          <w:position w:val="0"/>
          <w:sz w:val="24"/>
          <w:szCs w:val="24"/>
        </w:rPr>
        <w:t>3.0</w:t>
      </w:r>
      <w:r>
        <w:rPr>
          <w:color w:val="000000"/>
          <w:spacing w:val="0"/>
          <w:w w:val="100"/>
          <w:position w:val="0"/>
        </w:rPr>
        <w:t>战略，以用友云为核心，加快 用友数字化商业应用基础设施建设，并通过这样一个基础设施级的服务来赋能企业客 户，帮助众多的企业迈向云端，实现创变；同时加快用友企业服务产业的共享平台建 设，积极构建企业服务生态，赋能企业服务产业，支持整个产业向服务化和平台化转 型发展。</w:t>
      </w:r>
    </w:p>
    <w:p>
      <w:pPr>
        <w:pStyle w:val="Style73"/>
        <w:keepNext w:val="0"/>
        <w:keepLines w:val="0"/>
        <w:widowControl w:val="0"/>
        <w:shd w:val="clear" w:color="auto" w:fill="auto"/>
        <w:bidi w:val="0"/>
        <w:spacing w:before="0" w:after="0" w:line="468" w:lineRule="exact"/>
        <w:ind w:left="1300" w:right="0" w:firstLine="400"/>
        <w:jc w:val="both"/>
      </w:pPr>
      <w:r>
        <w:rPr>
          <w:color w:val="000000"/>
          <w:spacing w:val="0"/>
          <w:w w:val="100"/>
          <w:position w:val="0"/>
        </w:rPr>
        <w:t>用友云赋能企业主要围绕四个方面来开展：一是服务企业的业务创新，帮助企业 实现“敏经营”；二是服务企业的管理变革，帮助企业实现“轻管理”；三是支持企 业把金融服务嵌入，帮助企业实现“易金融”；四是服务企业的</w:t>
      </w:r>
      <w:r>
        <w:rPr>
          <w:color w:val="000000"/>
          <w:spacing w:val="0"/>
          <w:w w:val="100"/>
          <w:position w:val="0"/>
          <w:sz w:val="24"/>
          <w:szCs w:val="24"/>
        </w:rPr>
        <w:t>IT</w:t>
      </w:r>
      <w:r>
        <w:rPr>
          <w:color w:val="000000"/>
          <w:spacing w:val="0"/>
          <w:w w:val="100"/>
          <w:position w:val="0"/>
        </w:rPr>
        <w:t>升级，帮助企业 实现“简</w:t>
      </w:r>
      <w:r>
        <w:rPr>
          <w:color w:val="000000"/>
          <w:spacing w:val="0"/>
          <w:w w:val="100"/>
          <w:position w:val="0"/>
          <w:sz w:val="24"/>
          <w:szCs w:val="24"/>
        </w:rPr>
        <w:t>IT”</w:t>
      </w:r>
      <w:r>
        <w:rPr>
          <w:color w:val="000000"/>
          <w:spacing w:val="0"/>
          <w:w w:val="100"/>
          <w:position w:val="0"/>
        </w:rPr>
        <w:t>。“敏经营”、“轻管理”、“易金融”和“简</w:t>
      </w:r>
      <w:r>
        <w:rPr>
          <w:color w:val="000000"/>
          <w:spacing w:val="0"/>
          <w:w w:val="100"/>
          <w:position w:val="0"/>
          <w:sz w:val="24"/>
          <w:szCs w:val="24"/>
        </w:rPr>
        <w:t>IT”</w:t>
      </w:r>
      <w:r>
        <w:rPr>
          <w:color w:val="000000"/>
          <w:spacing w:val="0"/>
          <w:w w:val="100"/>
          <w:position w:val="0"/>
        </w:rPr>
        <w:t>是公司帮助传统 企业实现创变的方式和途径，最终帮助企业实现“增长收入、降低成本、提高效率、 控制风险”。</w:t>
      </w:r>
    </w:p>
    <w:p>
      <w:pPr>
        <w:pStyle w:val="Style73"/>
        <w:keepNext w:val="0"/>
        <w:keepLines w:val="0"/>
        <w:widowControl w:val="0"/>
        <w:shd w:val="clear" w:color="auto" w:fill="auto"/>
        <w:bidi w:val="0"/>
        <w:spacing w:before="0" w:after="0" w:line="468" w:lineRule="exact"/>
        <w:ind w:left="1300" w:right="0" w:firstLine="400"/>
        <w:jc w:val="both"/>
        <w:sectPr>
          <w:footnotePr>
            <w:pos w:val="pageBottom"/>
            <w:numFmt w:val="decimal"/>
            <w:numRestart w:val="continuous"/>
          </w:footnotePr>
          <w:pgSz w:w="11900" w:h="16840"/>
          <w:pgMar w:top="1422" w:right="505" w:bottom="1518" w:left="495" w:header="0" w:footer="3" w:gutter="0"/>
          <w:cols w:space="720"/>
          <w:noEndnote/>
          <w:rtlGutter w:val="0"/>
          <w:docGrid w:linePitch="360"/>
        </w:sectPr>
      </w:pPr>
      <w:r>
        <w:rPr>
          <w:color w:val="000000"/>
          <w:spacing w:val="0"/>
          <w:w w:val="100"/>
          <w:position w:val="0"/>
        </w:rPr>
        <w:t>用友云赋能企业服务产业主要有三个着力点：首先，把云计算的计算、存储和网 络的基础能力服务与解决企业具体业务和管理问题的应用服务、数据服务、业务服务 等各种服务打通，解决企业上云“最后一公里”的问题，让云计算服务在企业真正落 地，让基础云计算服务商修的“高速路”跑起“车”来，共同实现云服务的真正价值; 第二，用友云是开放的生态化平台，除了自身提供的服务，要聚合在不同领域、细分 行业以及各种形态的企业云服务提供商的大量服务，目标是要成为中国企业服务的第 一大生态，平台上的服务互相打通，以一站式服务方式共同服务企业客户，同时带动 和促进生态伙伴的繁荣发展；第三，用友云通过提供商业应用的公共能力和领域服务， 如技术、通信、支付、电子发票、电子合同、表单、审批和各行各业客户都会用到的 财务、人力、办公等服务，让生态伙伴可以聚焦在其自己的核心领域或细分行业，在 用友云平台上快速创新，从而推动企业服务产业的整体能力发展。</w: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1129" w:bottom="1191" w:left="1775" w:header="0" w:footer="3" w:gutter="0"/>
          <w:cols w:space="720"/>
          <w:noEndnote/>
          <w:rtlGutter w:val="0"/>
          <w:docGrid w:linePitch="360"/>
        </w:sectPr>
      </w:pPr>
    </w:p>
    <w:p>
      <w:pPr>
        <w:pStyle w:val="Style83"/>
        <w:keepNext/>
        <w:keepLines/>
        <w:framePr w:w="3360" w:h="490" w:wrap="none" w:vAnchor="text" w:hAnchor="page" w:x="4268" w:y="97"/>
        <w:widowControl w:val="0"/>
        <w:shd w:val="clear" w:color="auto" w:fill="auto"/>
        <w:bidi w:val="0"/>
        <w:spacing w:before="0" w:after="0" w:line="240" w:lineRule="auto"/>
        <w:ind w:left="0" w:right="0" w:firstLine="0"/>
        <w:jc w:val="center"/>
      </w:pPr>
      <w:bookmarkStart w:id="306" w:name="bookmark306"/>
      <w:bookmarkStart w:id="307" w:name="bookmark307"/>
      <w:bookmarkStart w:id="308" w:name="bookmark308"/>
      <w:r>
        <w:rPr>
          <w:spacing w:val="0"/>
          <w:w w:val="100"/>
          <w:position w:val="0"/>
        </w:rPr>
        <w:t>用友云赋能中国企业</w:t>
      </w:r>
      <w:bookmarkEnd w:id="306"/>
      <w:bookmarkEnd w:id="307"/>
      <w:bookmarkEnd w:id="308"/>
    </w:p>
    <w:p>
      <w:pPr>
        <w:pStyle w:val="Style73"/>
        <w:keepNext w:val="0"/>
        <w:keepLines w:val="0"/>
        <w:framePr w:w="643" w:h="312" w:wrap="none" w:vAnchor="text" w:hAnchor="page" w:x="9197" w:y="21"/>
        <w:widowControl w:val="0"/>
        <w:shd w:val="clear" w:color="auto" w:fill="auto"/>
        <w:bidi w:val="0"/>
        <w:spacing w:before="0" w:after="0" w:line="240" w:lineRule="auto"/>
        <w:ind w:left="0" w:right="0" w:firstLine="0"/>
        <w:jc w:val="left"/>
        <w:rPr>
          <w:sz w:val="24"/>
          <w:szCs w:val="24"/>
        </w:rPr>
      </w:pPr>
      <w:r>
        <w:rPr>
          <w:color w:val="DC495C"/>
          <w:spacing w:val="0"/>
          <w:w w:val="100"/>
          <w:position w:val="0"/>
          <w:sz w:val="24"/>
          <w:szCs w:val="24"/>
        </w:rPr>
        <w:t>用友百</w:t>
      </w:r>
    </w:p>
    <w:p>
      <w:pPr>
        <w:pStyle w:val="Style8"/>
        <w:keepNext w:val="0"/>
        <w:keepLines w:val="0"/>
        <w:framePr w:w="5530" w:h="182" w:wrap="none" w:vAnchor="text" w:hAnchor="page" w:x="2194" w:y="3005"/>
        <w:widowControl w:val="0"/>
        <w:shd w:val="clear" w:color="auto" w:fill="auto"/>
        <w:tabs>
          <w:tab w:pos="1704" w:val="center"/>
          <w:tab w:pos="3158" w:val="center"/>
          <w:tab w:pos="4795" w:val="right"/>
        </w:tabs>
        <w:bidi w:val="0"/>
        <w:spacing w:before="0" w:after="0" w:line="240" w:lineRule="auto"/>
        <w:ind w:left="0" w:right="0" w:firstLine="0"/>
        <w:jc w:val="center"/>
        <w:rPr>
          <w:sz w:val="12"/>
          <w:szCs w:val="12"/>
        </w:rPr>
      </w:pPr>
      <w:r>
        <w:rPr>
          <w:color w:val="3F3F3F"/>
          <w:spacing w:val="0"/>
          <w:w w:val="100"/>
          <w:position w:val="0"/>
          <w:sz w:val="12"/>
          <w:szCs w:val="12"/>
        </w:rPr>
        <w:t>业务创新</w:t>
        <w:tab/>
        <w:t>管理变革</w:t>
        <w:tab/>
        <w:t>金融嵌入</w:t>
        <w:tab/>
      </w:r>
      <w:r>
        <w:rPr>
          <w:rFonts w:ascii="Calibri" w:eastAsia="Calibri" w:hAnsi="Calibri" w:cs="Calibri"/>
          <w:color w:val="3F3F3F"/>
          <w:spacing w:val="0"/>
          <w:w w:val="100"/>
          <w:position w:val="0"/>
          <w:sz w:val="18"/>
          <w:szCs w:val="18"/>
        </w:rPr>
        <w:t>IT</w:t>
      </w:r>
      <w:r>
        <w:rPr>
          <w:color w:val="3F3F3F"/>
          <w:spacing w:val="0"/>
          <w:w w:val="100"/>
          <w:position w:val="0"/>
          <w:sz w:val="12"/>
          <w:szCs w:val="12"/>
        </w:rPr>
        <w:t>升级</w:t>
      </w:r>
    </w:p>
    <w:p>
      <w:pPr>
        <w:pStyle w:val="Style8"/>
        <w:keepNext w:val="0"/>
        <w:keepLines w:val="0"/>
        <w:framePr w:w="5530" w:h="523" w:wrap="none" w:vAnchor="text" w:hAnchor="page" w:x="2194" w:y="3404"/>
        <w:widowControl w:val="0"/>
        <w:shd w:val="clear" w:color="auto" w:fill="auto"/>
        <w:tabs>
          <w:tab w:pos="2050" w:val="center"/>
          <w:tab w:pos="3504" w:val="center"/>
          <w:tab w:pos="5467" w:val="right"/>
        </w:tabs>
        <w:bidi w:val="0"/>
        <w:spacing w:before="0" w:after="40" w:line="240" w:lineRule="auto"/>
        <w:ind w:left="0" w:right="0" w:firstLine="0"/>
        <w:jc w:val="left"/>
      </w:pPr>
      <w:r>
        <w:rPr>
          <w:color w:val="888989"/>
          <w:spacing w:val="0"/>
          <w:w w:val="100"/>
          <w:position w:val="0"/>
        </w:rPr>
        <w:t>用友云支待企业</w:t>
      </w:r>
      <w:r>
        <w:rPr>
          <w:rFonts w:ascii="Times New Roman" w:eastAsia="Times New Roman" w:hAnsi="Times New Roman" w:cs="Times New Roman"/>
          <w:color w:val="888989"/>
          <w:spacing w:val="0"/>
          <w:w w:val="100"/>
          <w:position w:val="0"/>
          <w:sz w:val="11"/>
          <w:szCs w:val="11"/>
        </w:rPr>
        <w:t>m</w:t>
      </w:r>
      <w:r>
        <w:rPr>
          <w:color w:val="888989"/>
          <w:spacing w:val="0"/>
          <w:w w:val="100"/>
          <w:position w:val="0"/>
        </w:rPr>
        <w:t>务创新</w:t>
      </w:r>
      <w:r>
        <w:rPr>
          <w:color w:val="888989"/>
          <w:spacing w:val="0"/>
          <w:w w:val="100"/>
          <w:position w:val="0"/>
        </w:rPr>
        <w:t>.</w:t>
        <w:tab/>
      </w:r>
      <w:r>
        <w:rPr>
          <w:color w:val="888989"/>
          <w:spacing w:val="0"/>
          <w:w w:val="100"/>
          <w:position w:val="0"/>
        </w:rPr>
        <w:t>用友云支持^业的管败革</w:t>
      </w:r>
      <w:r>
        <w:rPr>
          <w:color w:val="888989"/>
          <w:spacing w:val="0"/>
          <w:w w:val="100"/>
          <w:position w:val="0"/>
        </w:rPr>
        <w:t>.</w:t>
        <w:tab/>
      </w:r>
      <w:r>
        <w:rPr>
          <w:color w:val="888989"/>
          <w:spacing w:val="0"/>
          <w:w w:val="100"/>
          <w:position w:val="0"/>
        </w:rPr>
        <w:t>用友云支持企业和金</w:t>
      </w:r>
      <w:r>
        <w:rPr>
          <w:rFonts w:ascii="Times New Roman" w:eastAsia="Times New Roman" w:hAnsi="Times New Roman" w:cs="Times New Roman"/>
          <w:color w:val="888989"/>
          <w:spacing w:val="0"/>
          <w:w w:val="100"/>
          <w:position w:val="0"/>
          <w:sz w:val="11"/>
          <w:szCs w:val="11"/>
        </w:rPr>
        <w:t>at</w:t>
      </w:r>
      <w:r>
        <w:rPr>
          <w:color w:val="888989"/>
          <w:spacing w:val="0"/>
          <w:w w:val="100"/>
          <w:position w:val="0"/>
        </w:rPr>
        <w:t>机构招</w:t>
        <w:tab/>
        <w:t>用友云帮助企</w:t>
      </w:r>
      <w:r>
        <w:rPr>
          <w:color w:val="3F3F3F"/>
          <w:spacing w:val="0"/>
          <w:w w:val="100"/>
          <w:position w:val="0"/>
        </w:rPr>
        <w:t>业实啷</w:t>
      </w:r>
      <w:r>
        <w:rPr>
          <w:rFonts w:ascii="Times New Roman" w:eastAsia="Times New Roman" w:hAnsi="Times New Roman" w:cs="Times New Roman"/>
          <w:color w:val="888989"/>
          <w:spacing w:val="0"/>
          <w:w w:val="100"/>
          <w:position w:val="0"/>
          <w:sz w:val="11"/>
          <w:szCs w:val="11"/>
        </w:rPr>
        <w:t>j</w:t>
      </w:r>
      <w:r>
        <w:rPr>
          <w:color w:val="888989"/>
          <w:spacing w:val="0"/>
          <w:w w:val="100"/>
          <w:position w:val="0"/>
        </w:rPr>
        <w:t>升</w:t>
      </w:r>
    </w:p>
    <w:p>
      <w:pPr>
        <w:pStyle w:val="Style8"/>
        <w:keepNext w:val="0"/>
        <w:keepLines w:val="0"/>
        <w:framePr w:w="5530" w:h="523" w:wrap="none" w:vAnchor="text" w:hAnchor="page" w:x="2194" w:y="3404"/>
        <w:widowControl w:val="0"/>
        <w:shd w:val="clear" w:color="auto" w:fill="auto"/>
        <w:tabs>
          <w:tab w:pos="2050" w:val="center"/>
          <w:tab w:pos="3504" w:val="center"/>
          <w:tab w:pos="5477" w:val="right"/>
        </w:tabs>
        <w:bidi w:val="0"/>
        <w:spacing w:before="0" w:after="40" w:line="240" w:lineRule="auto"/>
        <w:ind w:left="0" w:right="0" w:firstLine="0"/>
        <w:jc w:val="left"/>
      </w:pPr>
      <w:r>
        <w:rPr>
          <w:color w:val="888989"/>
          <w:spacing w:val="0"/>
          <w:w w:val="100"/>
          <w:position w:val="0"/>
        </w:rPr>
        <w:t>让企业实现更加敏捷的经喜.</w:t>
        <w:tab/>
        <w:t>让企业的管理变得更力瞰.</w:t>
        <w:tab/>
        <w:t>金穗服务嵌入，帮助企业获得</w:t>
        <w:tab/>
        <w:t>级，使企业能够拥有—更</w:t>
      </w:r>
    </w:p>
    <w:p>
      <w:pPr>
        <w:pStyle w:val="Style8"/>
        <w:keepNext w:val="0"/>
        <w:keepLines w:val="0"/>
        <w:framePr w:w="5530" w:h="523" w:wrap="none" w:vAnchor="text" w:hAnchor="page" w:x="2194" w:y="3404"/>
        <w:widowControl w:val="0"/>
        <w:shd w:val="clear" w:color="auto" w:fill="auto"/>
        <w:tabs>
          <w:tab w:pos="4336" w:val="left"/>
        </w:tabs>
        <w:bidi w:val="0"/>
        <w:spacing w:before="0" w:after="40" w:line="240" w:lineRule="auto"/>
        <w:ind w:left="2920" w:right="0" w:firstLine="0"/>
        <w:jc w:val="left"/>
        <w:rPr>
          <w:sz w:val="11"/>
          <w:szCs w:val="11"/>
        </w:rPr>
      </w:pPr>
      <w:r>
        <w:rPr>
          <w:color w:val="888989"/>
          <w:spacing w:val="0"/>
          <w:w w:val="100"/>
          <w:position w:val="0"/>
          <w:sz w:val="10"/>
          <w:szCs w:val="10"/>
        </w:rPr>
        <w:t>随时随需的金融服务.</w:t>
        <w:tab/>
        <w:t>加简便的</w:t>
      </w:r>
      <w:r>
        <w:rPr>
          <w:rFonts w:ascii="Times New Roman" w:eastAsia="Times New Roman" w:hAnsi="Times New Roman" w:cs="Times New Roman"/>
          <w:color w:val="888989"/>
          <w:spacing w:val="0"/>
          <w:w w:val="100"/>
          <w:position w:val="0"/>
          <w:sz w:val="11"/>
          <w:szCs w:val="11"/>
        </w:rPr>
        <w:t>IT.</w:t>
      </w:r>
    </w:p>
    <w:p>
      <w:pPr>
        <w:pStyle w:val="Style8"/>
        <w:keepNext w:val="0"/>
        <w:keepLines w:val="0"/>
        <w:framePr w:w="672" w:h="240" w:wrap="none" w:vAnchor="text" w:hAnchor="page" w:x="8952" w:y="1782"/>
        <w:widowControl w:val="0"/>
        <w:shd w:val="clear" w:color="auto" w:fill="auto"/>
        <w:bidi w:val="0"/>
        <w:spacing w:before="0" w:after="0" w:line="240" w:lineRule="auto"/>
        <w:ind w:left="0" w:right="0" w:firstLine="0"/>
        <w:jc w:val="right"/>
        <w:rPr>
          <w:sz w:val="16"/>
          <w:szCs w:val="16"/>
        </w:rPr>
      </w:pPr>
      <w:r>
        <w:rPr>
          <w:color w:val="888989"/>
          <w:spacing w:val="0"/>
          <w:w w:val="100"/>
          <w:position w:val="0"/>
          <w:sz w:val="16"/>
          <w:szCs w:val="16"/>
        </w:rPr>
        <w:t>增长收入</w:t>
      </w:r>
    </w:p>
    <w:p>
      <w:pPr>
        <w:pStyle w:val="Style8"/>
        <w:keepNext w:val="0"/>
        <w:keepLines w:val="0"/>
        <w:framePr w:w="667" w:h="235" w:wrap="none" w:vAnchor="text" w:hAnchor="page" w:x="8957" w:y="2247"/>
        <w:widowControl w:val="0"/>
        <w:shd w:val="clear" w:color="auto" w:fill="auto"/>
        <w:bidi w:val="0"/>
        <w:spacing w:before="0" w:after="0" w:line="240" w:lineRule="auto"/>
        <w:ind w:left="0" w:right="0" w:firstLine="0"/>
        <w:jc w:val="left"/>
        <w:rPr>
          <w:sz w:val="16"/>
          <w:szCs w:val="16"/>
        </w:rPr>
      </w:pPr>
      <w:r>
        <w:rPr>
          <w:color w:val="888989"/>
          <w:spacing w:val="0"/>
          <w:w w:val="100"/>
          <w:position w:val="0"/>
          <w:sz w:val="16"/>
          <w:szCs w:val="16"/>
        </w:rPr>
        <w:t>降低成本</w:t>
      </w:r>
    </w:p>
    <w:p>
      <w:pPr>
        <w:pStyle w:val="Style8"/>
        <w:keepNext w:val="0"/>
        <w:keepLines w:val="0"/>
        <w:framePr w:w="677" w:h="235" w:wrap="none" w:vAnchor="text" w:hAnchor="page" w:x="8952" w:y="2713"/>
        <w:widowControl w:val="0"/>
        <w:shd w:val="clear" w:color="auto" w:fill="auto"/>
        <w:bidi w:val="0"/>
        <w:spacing w:before="0" w:after="0" w:line="240" w:lineRule="auto"/>
        <w:ind w:left="0" w:right="0" w:firstLine="0"/>
        <w:jc w:val="right"/>
        <w:rPr>
          <w:sz w:val="16"/>
          <w:szCs w:val="16"/>
        </w:rPr>
      </w:pPr>
      <w:r>
        <w:rPr>
          <w:color w:val="888989"/>
          <w:spacing w:val="0"/>
          <w:w w:val="100"/>
          <w:position w:val="0"/>
          <w:sz w:val="16"/>
          <w:szCs w:val="16"/>
        </w:rPr>
        <w:t>提高效率</w:t>
      </w:r>
    </w:p>
    <w:p>
      <w:pPr>
        <w:pStyle w:val="Style32"/>
        <w:keepNext w:val="0"/>
        <w:keepLines w:val="0"/>
        <w:framePr w:w="677" w:h="235" w:wrap="none" w:vAnchor="text" w:hAnchor="page" w:x="8952" w:y="3174"/>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888989"/>
          <w:spacing w:val="0"/>
          <w:w w:val="100"/>
          <w:position w:val="0"/>
          <w:sz w:val="16"/>
          <w:szCs w:val="16"/>
        </w:rPr>
        <w:t>控制风险</w:t>
      </w:r>
    </w:p>
    <w:p>
      <w:pPr>
        <w:widowControl w:val="0"/>
        <w:spacing w:line="360" w:lineRule="exact"/>
      </w:pPr>
      <w:r>
        <w:drawing>
          <wp:anchor distT="0" distB="731520" distL="0" distR="0" simplePos="0" relativeHeight="62914690" behindDoc="1" locked="0" layoutInCell="1" allowOverlap="1">
            <wp:simplePos x="0" y="0"/>
            <wp:positionH relativeFrom="page">
              <wp:posOffset>1346835</wp:posOffset>
            </wp:positionH>
            <wp:positionV relativeFrom="paragraph">
              <wp:posOffset>618490</wp:posOffset>
            </wp:positionV>
            <wp:extent cx="3657600" cy="1146175"/>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3"/>
                    <a:stretch/>
                  </pic:blipFill>
                  <pic:spPr>
                    <a:xfrm>
                      <a:ext cx="3657600" cy="1146175"/>
                    </a:xfrm>
                    <a:prstGeom prst="rect"/>
                  </pic:spPr>
                </pic:pic>
              </a:graphicData>
            </a:graphic>
          </wp:anchor>
        </w:drawing>
      </w:r>
      <w:r>
        <w:drawing>
          <wp:anchor distT="0" distB="0" distL="0" distR="560705" simplePos="0" relativeHeight="62914691" behindDoc="1" locked="0" layoutInCell="1" allowOverlap="1">
            <wp:simplePos x="0" y="0"/>
            <wp:positionH relativeFrom="page">
              <wp:posOffset>5275580</wp:posOffset>
            </wp:positionH>
            <wp:positionV relativeFrom="paragraph">
              <wp:posOffset>1051560</wp:posOffset>
            </wp:positionV>
            <wp:extent cx="274320" cy="292735"/>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5"/>
                    <a:stretch/>
                  </pic:blipFill>
                  <pic:spPr>
                    <a:xfrm>
                      <a:ext cx="274320" cy="292735"/>
                    </a:xfrm>
                    <a:prstGeom prst="rect"/>
                  </pic:spPr>
                </pic:pic>
              </a:graphicData>
            </a:graphic>
          </wp:anchor>
        </w:drawing>
      </w:r>
      <w:r>
        <w:drawing>
          <wp:anchor distT="0" distB="0" distL="0" distR="560705" simplePos="0" relativeHeight="62914692" behindDoc="1" locked="0" layoutInCell="1" allowOverlap="1">
            <wp:simplePos x="0" y="0"/>
            <wp:positionH relativeFrom="page">
              <wp:posOffset>5275580</wp:posOffset>
            </wp:positionH>
            <wp:positionV relativeFrom="paragraph">
              <wp:posOffset>1350010</wp:posOffset>
            </wp:positionV>
            <wp:extent cx="274320" cy="292735"/>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7"/>
                    <a:stretch/>
                  </pic:blipFill>
                  <pic:spPr>
                    <a:xfrm>
                      <a:ext cx="274320" cy="292735"/>
                    </a:xfrm>
                    <a:prstGeom prst="rect"/>
                  </pic:spPr>
                </pic:pic>
              </a:graphicData>
            </a:graphic>
          </wp:anchor>
        </w:drawing>
      </w:r>
      <w:r>
        <w:drawing>
          <wp:anchor distT="0" distB="0" distL="0" distR="560705" simplePos="0" relativeHeight="62914693" behindDoc="1" locked="0" layoutInCell="1" allowOverlap="1">
            <wp:simplePos x="0" y="0"/>
            <wp:positionH relativeFrom="page">
              <wp:posOffset>5278755</wp:posOffset>
            </wp:positionH>
            <wp:positionV relativeFrom="paragraph">
              <wp:posOffset>1654810</wp:posOffset>
            </wp:positionV>
            <wp:extent cx="274320" cy="292735"/>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9"/>
                    <a:stretch/>
                  </pic:blipFill>
                  <pic:spPr>
                    <a:xfrm>
                      <a:ext cx="274320" cy="292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1900" w:h="16840"/>
          <w:pgMar w:top="1157" w:right="1129" w:bottom="1191" w:left="1775"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86" w:right="0" w:bottom="1191" w:left="0" w:header="0" w:footer="3" w:gutter="0"/>
          <w:cols w:space="720"/>
          <w:noEndnote/>
          <w:rtlGutter w:val="0"/>
          <w:docGrid w:linePitch="360"/>
        </w:sectPr>
      </w:pPr>
    </w:p>
    <w:p>
      <w:pPr>
        <w:pStyle w:val="Style22"/>
        <w:keepNext/>
        <w:keepLines/>
        <w:widowControl w:val="0"/>
        <w:shd w:val="clear" w:color="auto" w:fill="auto"/>
        <w:bidi w:val="0"/>
        <w:spacing w:before="0" w:after="12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三）经营计划</w:t>
      </w:r>
      <w:bookmarkEnd w:id="309"/>
      <w:bookmarkEnd w:id="310"/>
      <w:bookmarkEnd w:id="312"/>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0" w:line="469" w:lineRule="exact"/>
        <w:ind w:left="0" w:right="0" w:firstLine="420"/>
        <w:jc w:val="both"/>
      </w:pPr>
      <w:r>
        <w:rPr>
          <w:color w:val="000000"/>
          <w:spacing w:val="0"/>
          <w:w w:val="100"/>
          <w:position w:val="0"/>
          <w:sz w:val="24"/>
          <w:szCs w:val="24"/>
        </w:rPr>
        <w:t>2019</w:t>
      </w:r>
      <w:r>
        <w:rPr>
          <w:color w:val="000000"/>
          <w:spacing w:val="0"/>
          <w:w w:val="100"/>
          <w:position w:val="0"/>
        </w:rPr>
        <w:t>年，公司将继续坚定执行用友</w:t>
      </w:r>
      <w:r>
        <w:rPr>
          <w:color w:val="000000"/>
          <w:spacing w:val="0"/>
          <w:w w:val="100"/>
          <w:position w:val="0"/>
          <w:sz w:val="24"/>
          <w:szCs w:val="24"/>
        </w:rPr>
        <w:t>3.0</w:t>
      </w:r>
      <w:r>
        <w:rPr>
          <w:color w:val="000000"/>
          <w:spacing w:val="0"/>
          <w:w w:val="100"/>
          <w:position w:val="0"/>
        </w:rPr>
        <w:t>战略，聚焦主航道、主战场，加力加速云 服务业务规模化发展，保持软件业务效益化增长、金融服务稳健发展。组织上整合集 团资源，实行集团一体化运作，共享集团资源，发挥整体优势。运营管理上升级客户 运营体系，深化客户经营，提高客户满意度，增长公司收入；战略加强生态运营，做 大产业生态；战略加强投资并购；推行人才年轻化，促进人才更新和流动；推进革新 制度，简化流程，提高效率。</w:t>
      </w:r>
    </w:p>
    <w:p>
      <w:pPr>
        <w:pStyle w:val="Style7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云服务业务：公司将加力加速云服务业务发展，瞄准关键市场，聚焦发展；按数 字化商业和社会级计算思维，抓住用户的痛点/刚需，以场景化、数据化为重点，聚 焦发展产品。云服务业务发展</w:t>
      </w:r>
      <w:r>
        <w:rPr>
          <w:color w:val="000000"/>
          <w:spacing w:val="0"/>
          <w:w w:val="100"/>
          <w:position w:val="0"/>
          <w:sz w:val="24"/>
          <w:szCs w:val="24"/>
        </w:rPr>
        <w:t>PaaS</w:t>
      </w:r>
      <w:r>
        <w:rPr>
          <w:color w:val="000000"/>
          <w:spacing w:val="0"/>
          <w:w w:val="100"/>
          <w:position w:val="0"/>
        </w:rPr>
        <w:t>、</w:t>
      </w:r>
      <w:r>
        <w:rPr>
          <w:color w:val="000000"/>
          <w:spacing w:val="0"/>
          <w:w w:val="100"/>
          <w:position w:val="0"/>
          <w:sz w:val="24"/>
          <w:szCs w:val="24"/>
        </w:rPr>
        <w:t>SaaS</w:t>
      </w:r>
      <w:r>
        <w:rPr>
          <w:color w:val="000000"/>
          <w:spacing w:val="0"/>
          <w:w w:val="100"/>
          <w:position w:val="0"/>
        </w:rPr>
        <w:t>、</w:t>
      </w:r>
      <w:r>
        <w:rPr>
          <w:color w:val="000000"/>
          <w:spacing w:val="0"/>
          <w:w w:val="100"/>
          <w:position w:val="0"/>
          <w:sz w:val="24"/>
          <w:szCs w:val="24"/>
        </w:rPr>
        <w:t>BaaS</w:t>
      </w:r>
      <w:r>
        <w:rPr>
          <w:color w:val="000000"/>
          <w:spacing w:val="0"/>
          <w:w w:val="100"/>
          <w:position w:val="0"/>
        </w:rPr>
        <w:t>、</w:t>
      </w:r>
      <w:r>
        <w:rPr>
          <w:color w:val="000000"/>
          <w:spacing w:val="0"/>
          <w:w w:val="100"/>
          <w:position w:val="0"/>
          <w:sz w:val="24"/>
          <w:szCs w:val="24"/>
        </w:rPr>
        <w:t>DaaS</w:t>
      </w:r>
      <w:r>
        <w:rPr>
          <w:color w:val="000000"/>
          <w:spacing w:val="0"/>
          <w:w w:val="100"/>
          <w:position w:val="0"/>
        </w:rPr>
        <w:t>并举，一些服务转按</w:t>
      </w:r>
      <w:r>
        <w:rPr>
          <w:color w:val="000000"/>
          <w:spacing w:val="0"/>
          <w:w w:val="100"/>
          <w:position w:val="0"/>
          <w:sz w:val="24"/>
          <w:szCs w:val="24"/>
        </w:rPr>
        <w:t>BaaS</w:t>
      </w:r>
      <w:r>
        <w:rPr>
          <w:color w:val="000000"/>
          <w:spacing w:val="0"/>
          <w:w w:val="100"/>
          <w:position w:val="0"/>
        </w:rPr>
        <w:t>模 式运营；强化运营体系和能力，多种方式加强市场营销，提升用友云品牌影响力；完 善云服务业务支持体系。</w:t>
      </w:r>
    </w:p>
    <w:p>
      <w:pPr>
        <w:pStyle w:val="Style7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金融服务业务：公司将采用规模自营及与第三方金融机构合作的模式推进金融业 务的稳健发展。加强金融业务与集团各业务单元及各业务场景的深化融合，开展数据 金融服务。在全面推进金融服务业务的同时，继续加强金融合规和风险管控。</w:t>
      </w:r>
    </w:p>
    <w:p>
      <w:pPr>
        <w:pStyle w:val="Style73"/>
        <w:keepNext w:val="0"/>
        <w:keepLines w:val="0"/>
        <w:widowControl w:val="0"/>
        <w:shd w:val="clear" w:color="auto" w:fill="auto"/>
        <w:bidi w:val="0"/>
        <w:spacing w:before="0" w:after="120" w:line="469" w:lineRule="exact"/>
        <w:ind w:left="0" w:right="0" w:firstLine="420"/>
        <w:jc w:val="both"/>
      </w:pPr>
      <w:r>
        <w:rPr>
          <w:color w:val="000000"/>
          <w:spacing w:val="0"/>
          <w:w w:val="100"/>
          <w:position w:val="0"/>
        </w:rPr>
        <w:t>软件业务：在保证客户满意度的基础上，进一步提高软件业务利润率，实现效益 化增长。充分融合云服务和金融服务，拉动软件产品的销售。推进模式化、标准化、</w:t>
      </w:r>
    </w:p>
    <w:p>
      <w:pPr>
        <w:pStyle w:val="Style61"/>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type w:val="continuous"/>
          <w:pgSz w:w="11900" w:h="16840"/>
          <w:pgMar w:top="1786" w:right="1129" w:bottom="1191" w:left="1775" w:header="0" w:footer="3" w:gutter="0"/>
          <w:cols w:space="720"/>
          <w:noEndnote/>
          <w:rtlGutter w:val="0"/>
          <w:docGrid w:linePitch="360"/>
        </w:sectPr>
      </w:pPr>
      <w:r>
        <w:rPr>
          <w:color w:val="000000"/>
          <w:spacing w:val="0"/>
          <w:w w:val="100"/>
          <w:position w:val="0"/>
        </w:rPr>
        <w:t xml:space="preserve">42 </w:t>
      </w:r>
      <w:r>
        <w:rPr>
          <w:b w:val="0"/>
          <w:bCs w:val="0"/>
          <w:color w:val="000000"/>
          <w:spacing w:val="0"/>
          <w:w w:val="100"/>
          <w:position w:val="0"/>
        </w:rPr>
        <w:t xml:space="preserve">/ </w:t>
      </w:r>
      <w:r>
        <w:rPr>
          <w:color w:val="000000"/>
          <w:spacing w:val="0"/>
          <w:w w:val="100"/>
          <w:position w:val="0"/>
        </w:rPr>
        <w:t>255</w:t>
      </w:r>
    </w:p>
    <w:p>
      <w:pPr>
        <w:pStyle w:val="Style73"/>
        <w:keepNext w:val="0"/>
        <w:keepLines w:val="0"/>
        <w:widowControl w:val="0"/>
        <w:shd w:val="clear" w:color="auto" w:fill="auto"/>
        <w:bidi w:val="0"/>
        <w:spacing w:before="0" w:after="0" w:line="465" w:lineRule="exact"/>
        <w:ind w:left="0" w:right="0" w:firstLine="0"/>
        <w:jc w:val="both"/>
      </w:pPr>
      <w:r>
        <w:rPr>
          <w:color w:val="000000"/>
          <w:spacing w:val="0"/>
          <w:w w:val="100"/>
          <w:position w:val="0"/>
        </w:rPr>
        <w:t>云化的客户交付及收费模式，继续加大力度做好老客户服务经营工作，提高签约质量 及水平。实施和运维全面采用扁平化社交协同服务提供模式。</w:t>
      </w:r>
    </w:p>
    <w:p>
      <w:pPr>
        <w:pStyle w:val="Style73"/>
        <w:keepNext w:val="0"/>
        <w:keepLines w:val="0"/>
        <w:widowControl w:val="0"/>
        <w:shd w:val="clear" w:color="auto" w:fill="auto"/>
        <w:bidi w:val="0"/>
        <w:spacing w:before="0" w:after="0" w:line="465" w:lineRule="exact"/>
        <w:ind w:left="0" w:right="0" w:firstLine="420"/>
        <w:jc w:val="both"/>
      </w:pPr>
      <w:r>
        <w:rPr>
          <w:color w:val="000000"/>
          <w:spacing w:val="0"/>
          <w:w w:val="100"/>
          <w:position w:val="0"/>
        </w:rPr>
        <w:t>公司管理：改革人才发展机制，加速推进干部队伍和基层人才年轻化发展，激发 已有人才的潜力、创造力，继续积极引进符合互联网企业经营要求的技术和运营人才， 发现、培养、引进尖端领域或行业的专家，培养、引进尖端技术专家、科学家。改 革业务运营与管理组织模式，推进制度革新，坚持高效率业务模式，升级客户经营体 系，从客户经营向客户运营升级转型，建立基于客户成功的云服务、金融服务的客户 运营体系，全面加快推进“数字化用友”的建设工作。</w:t>
      </w:r>
    </w:p>
    <w:p>
      <w:pPr>
        <w:pStyle w:val="Style73"/>
        <w:keepNext w:val="0"/>
        <w:keepLines w:val="0"/>
        <w:widowControl w:val="0"/>
        <w:shd w:val="clear" w:color="auto" w:fill="auto"/>
        <w:bidi w:val="0"/>
        <w:spacing w:before="0" w:after="500" w:line="468" w:lineRule="exact"/>
        <w:ind w:left="0" w:right="0" w:firstLine="420"/>
        <w:jc w:val="both"/>
      </w:pPr>
      <w:r>
        <w:rPr>
          <w:color w:val="000000"/>
          <w:spacing w:val="0"/>
          <w:w w:val="100"/>
          <w:position w:val="0"/>
        </w:rPr>
        <w:t>投资并购：促进公司核心业务快速发展与转型，公司将结合资本市场、投资等金 融力量，加强战略并购与投资，快速完善企业服务产业版图；继续做好市值管理，提 升公司市值。</w:t>
      </w:r>
    </w:p>
    <w:p>
      <w:pPr>
        <w:pStyle w:val="Style22"/>
        <w:keepNext/>
        <w:keepLines/>
        <w:widowControl w:val="0"/>
        <w:shd w:val="clear" w:color="auto" w:fill="auto"/>
        <w:bidi w:val="0"/>
        <w:spacing w:before="0" w:after="10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四）可能面对的风险</w:t>
      </w:r>
      <w:bookmarkEnd w:id="313"/>
      <w:bookmarkEnd w:id="314"/>
      <w:bookmarkEnd w:id="316"/>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73"/>
        <w:keepNext w:val="0"/>
        <w:keepLines w:val="0"/>
        <w:widowControl w:val="0"/>
        <w:shd w:val="clear" w:color="auto" w:fill="auto"/>
        <w:tabs>
          <w:tab w:pos="378" w:val="left"/>
        </w:tabs>
        <w:bidi w:val="0"/>
        <w:spacing w:before="0" w:after="0" w:line="478" w:lineRule="exact"/>
        <w:ind w:left="0" w:right="0" w:firstLine="0"/>
        <w:jc w:val="left"/>
      </w:pPr>
      <w:bookmarkStart w:id="317" w:name="bookmark317"/>
      <w:r>
        <w:rPr>
          <w:color w:val="000000"/>
          <w:spacing w:val="0"/>
          <w:w w:val="100"/>
          <w:position w:val="0"/>
          <w:sz w:val="24"/>
          <w:szCs w:val="24"/>
        </w:rPr>
        <w:t>1</w:t>
      </w:r>
      <w:bookmarkEnd w:id="317"/>
      <w:r>
        <w:rPr>
          <w:color w:val="000000"/>
          <w:spacing w:val="0"/>
          <w:w w:val="100"/>
          <w:position w:val="0"/>
        </w:rPr>
        <w:t>、</w:t>
        <w:tab/>
        <w:t>公司可能面对的风险</w:t>
      </w:r>
    </w:p>
    <w:p>
      <w:pPr>
        <w:pStyle w:val="Style73"/>
        <w:keepNext w:val="0"/>
        <w:keepLines w:val="0"/>
        <w:widowControl w:val="0"/>
        <w:shd w:val="clear" w:color="auto" w:fill="auto"/>
        <w:bidi w:val="0"/>
        <w:spacing w:before="0" w:after="0" w:line="478" w:lineRule="exact"/>
        <w:ind w:left="0" w:right="0" w:firstLine="420"/>
        <w:jc w:val="both"/>
      </w:pPr>
      <w:r>
        <w:rPr>
          <w:color w:val="000000"/>
          <w:spacing w:val="0"/>
          <w:w w:val="100"/>
          <w:position w:val="0"/>
        </w:rPr>
        <w:t>一是各路厂商（含大型互联网公司）进入企业互联网</w:t>
      </w:r>
      <w:r>
        <w:rPr>
          <w:color w:val="000000"/>
          <w:spacing w:val="0"/>
          <w:w w:val="100"/>
          <w:position w:val="0"/>
          <w:sz w:val="24"/>
          <w:szCs w:val="24"/>
        </w:rPr>
        <w:t>（To B）</w:t>
      </w:r>
      <w:r>
        <w:rPr>
          <w:color w:val="000000"/>
          <w:spacing w:val="0"/>
          <w:w w:val="100"/>
          <w:position w:val="0"/>
        </w:rPr>
        <w:t>市场，企业服务产 业竞争加剧；</w:t>
      </w:r>
    </w:p>
    <w:p>
      <w:pPr>
        <w:pStyle w:val="Style73"/>
        <w:keepNext w:val="0"/>
        <w:keepLines w:val="0"/>
        <w:widowControl w:val="0"/>
        <w:shd w:val="clear" w:color="auto" w:fill="auto"/>
        <w:bidi w:val="0"/>
        <w:spacing w:before="0" w:after="0" w:line="478" w:lineRule="exact"/>
        <w:ind w:left="0" w:right="0" w:firstLine="420"/>
        <w:jc w:val="both"/>
      </w:pPr>
      <w:r>
        <w:rPr>
          <w:color w:val="000000"/>
          <w:spacing w:val="0"/>
          <w:w w:val="100"/>
          <w:position w:val="0"/>
        </w:rPr>
        <w:t>二是互联网金融业务发展风险控制。</w:t>
      </w:r>
    </w:p>
    <w:p>
      <w:pPr>
        <w:pStyle w:val="Style73"/>
        <w:keepNext w:val="0"/>
        <w:keepLines w:val="0"/>
        <w:widowControl w:val="0"/>
        <w:shd w:val="clear" w:color="auto" w:fill="auto"/>
        <w:tabs>
          <w:tab w:pos="392" w:val="left"/>
        </w:tabs>
        <w:bidi w:val="0"/>
        <w:spacing w:before="0" w:after="0" w:line="478" w:lineRule="exact"/>
        <w:ind w:left="0" w:right="0" w:firstLine="0"/>
        <w:jc w:val="left"/>
      </w:pPr>
      <w:bookmarkStart w:id="318" w:name="bookmark318"/>
      <w:r>
        <w:rPr>
          <w:color w:val="000000"/>
          <w:spacing w:val="0"/>
          <w:w w:val="100"/>
          <w:position w:val="0"/>
          <w:sz w:val="24"/>
          <w:szCs w:val="24"/>
        </w:rPr>
        <w:t>2</w:t>
      </w:r>
      <w:bookmarkEnd w:id="318"/>
      <w:r>
        <w:rPr>
          <w:color w:val="000000"/>
          <w:spacing w:val="0"/>
          <w:w w:val="100"/>
          <w:position w:val="0"/>
        </w:rPr>
        <w:t>、</w:t>
        <w:tab/>
        <w:t>应对措施</w:t>
      </w:r>
    </w:p>
    <w:p>
      <w:pPr>
        <w:pStyle w:val="Style73"/>
        <w:keepNext w:val="0"/>
        <w:keepLines w:val="0"/>
        <w:widowControl w:val="0"/>
        <w:shd w:val="clear" w:color="auto" w:fill="auto"/>
        <w:bidi w:val="0"/>
        <w:spacing w:before="0" w:after="0" w:line="478" w:lineRule="exact"/>
        <w:ind w:left="0" w:right="0" w:firstLine="420"/>
        <w:jc w:val="both"/>
      </w:pPr>
      <w:r>
        <w:rPr>
          <w:color w:val="000000"/>
          <w:spacing w:val="0"/>
          <w:w w:val="100"/>
          <w:position w:val="0"/>
        </w:rPr>
        <w:t>一是公司将按照</w:t>
      </w:r>
      <w:r>
        <w:rPr>
          <w:color w:val="000000"/>
          <w:spacing w:val="0"/>
          <w:w w:val="100"/>
          <w:position w:val="0"/>
          <w:sz w:val="24"/>
          <w:szCs w:val="24"/>
        </w:rPr>
        <w:t>2019</w:t>
      </w:r>
      <w:r>
        <w:rPr>
          <w:color w:val="000000"/>
          <w:spacing w:val="0"/>
          <w:w w:val="100"/>
          <w:position w:val="0"/>
        </w:rPr>
        <w:t>年经营策略要求，全方位推进公司云服务、软件和金融服务 业务，落实各项经营措施，确保云服务收入、云服务产品、云服务客户等目标全面达 成；</w:t>
      </w:r>
    </w:p>
    <w:p>
      <w:pPr>
        <w:pStyle w:val="Style73"/>
        <w:keepNext w:val="0"/>
        <w:keepLines w:val="0"/>
        <w:widowControl w:val="0"/>
        <w:shd w:val="clear" w:color="auto" w:fill="auto"/>
        <w:bidi w:val="0"/>
        <w:spacing w:before="0" w:after="0" w:line="473" w:lineRule="exact"/>
        <w:ind w:left="0" w:right="0" w:firstLine="420"/>
        <w:jc w:val="both"/>
      </w:pPr>
      <w:r>
        <w:rPr>
          <w:color w:val="000000"/>
          <w:spacing w:val="0"/>
          <w:w w:val="100"/>
          <w:position w:val="0"/>
        </w:rPr>
        <w:t>二是</w:t>
      </w:r>
      <w:r>
        <w:rPr>
          <w:color w:val="000000"/>
          <w:spacing w:val="0"/>
          <w:w w:val="100"/>
          <w:position w:val="0"/>
          <w:sz w:val="24"/>
          <w:szCs w:val="24"/>
        </w:rPr>
        <w:t>To B</w:t>
      </w:r>
      <w:r>
        <w:rPr>
          <w:color w:val="000000"/>
          <w:spacing w:val="0"/>
          <w:w w:val="100"/>
          <w:position w:val="0"/>
        </w:rPr>
        <w:t>服务市场具有较高的行业壁垒，公司具有</w:t>
      </w:r>
      <w:r>
        <w:rPr>
          <w:color w:val="000000"/>
          <w:spacing w:val="0"/>
          <w:w w:val="100"/>
          <w:position w:val="0"/>
          <w:sz w:val="24"/>
          <w:szCs w:val="24"/>
        </w:rPr>
        <w:t>30</w:t>
      </w:r>
      <w:r>
        <w:rPr>
          <w:color w:val="000000"/>
          <w:spacing w:val="0"/>
          <w:w w:val="100"/>
          <w:position w:val="0"/>
        </w:rPr>
        <w:t>年为客户提供应用和服务 的经验能力，以及知识资源、人才、技术及品牌等优势，公司将采取积极措施，充分 发挥公司已有的竞争优势；</w:t>
      </w:r>
    </w:p>
    <w:p>
      <w:pPr>
        <w:pStyle w:val="Style73"/>
        <w:keepNext w:val="0"/>
        <w:keepLines w:val="0"/>
        <w:widowControl w:val="0"/>
        <w:shd w:val="clear" w:color="auto" w:fill="auto"/>
        <w:bidi w:val="0"/>
        <w:spacing w:before="0" w:after="0" w:line="473" w:lineRule="exact"/>
        <w:ind w:left="0" w:right="0" w:firstLine="420"/>
        <w:jc w:val="both"/>
      </w:pPr>
      <w:r>
        <w:rPr>
          <w:color w:val="000000"/>
          <w:spacing w:val="0"/>
          <w:w w:val="100"/>
          <w:position w:val="0"/>
        </w:rPr>
        <w:t>三是公司拥有众多优质老客户的基础，可以快速引流客户到云服务及金融服务应 用，实现云服务业务的规模化发展；</w:t>
      </w:r>
    </w:p>
    <w:p>
      <w:pPr>
        <w:pStyle w:val="Style73"/>
        <w:keepNext w:val="0"/>
        <w:keepLines w:val="0"/>
        <w:widowControl w:val="0"/>
        <w:shd w:val="clear" w:color="auto" w:fill="auto"/>
        <w:bidi w:val="0"/>
        <w:spacing w:before="0" w:after="100" w:line="473" w:lineRule="exact"/>
        <w:ind w:left="0" w:right="0" w:firstLine="420"/>
        <w:jc w:val="both"/>
      </w:pPr>
      <w:r>
        <w:rPr>
          <w:color w:val="000000"/>
          <w:spacing w:val="0"/>
          <w:w w:val="100"/>
          <w:position w:val="0"/>
        </w:rPr>
        <w:t>四是公司将继续深化产品发展策略，从客户角度出发，提供高客户价值、高用户 体验产品，加强生态融合，实现产品的易交付化，提高财务收益；</w:t>
      </w:r>
    </w:p>
    <w:p>
      <w:pPr>
        <w:pStyle w:val="Style73"/>
        <w:keepNext w:val="0"/>
        <w:keepLines w:val="0"/>
        <w:widowControl w:val="0"/>
        <w:shd w:val="clear" w:color="auto" w:fill="auto"/>
        <w:bidi w:val="0"/>
        <w:spacing w:before="0" w:after="500" w:line="470" w:lineRule="exact"/>
        <w:ind w:left="0" w:right="0" w:firstLine="540"/>
        <w:jc w:val="both"/>
      </w:pPr>
      <w:r>
        <w:rPr>
          <w:color w:val="000000"/>
          <w:spacing w:val="0"/>
          <w:w w:val="100"/>
          <w:position w:val="0"/>
        </w:rPr>
        <w:t>五是公司将严格按照国家对金融业务的监管要求，完善自身业务，加强合规及风 险管控。</w:t>
      </w:r>
    </w:p>
    <w:p>
      <w:pPr>
        <w:pStyle w:val="Style22"/>
        <w:keepNext/>
        <w:keepLines/>
        <w:widowControl w:val="0"/>
        <w:shd w:val="clear" w:color="auto" w:fill="auto"/>
        <w:bidi w:val="0"/>
        <w:spacing w:before="0" w:after="100" w:line="240" w:lineRule="auto"/>
        <w:ind w:left="0" w:right="0" w:firstLine="0"/>
        <w:jc w:val="both"/>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五）其他</w:t>
      </w:r>
      <w:bookmarkEnd w:id="319"/>
      <w:bookmarkEnd w:id="320"/>
      <w:bookmarkEnd w:id="322"/>
    </w:p>
    <w:p>
      <w:pPr>
        <w:pStyle w:val="Style7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100" w:line="322" w:lineRule="exact"/>
        <w:ind w:left="520" w:right="0" w:hanging="520"/>
        <w:jc w:val="both"/>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、公司因不适用准则规定或国家秘密、商业秘密等特殊原因，未按准则披露的情况 和原因说明</w:t>
      </w:r>
      <w:bookmarkEnd w:id="323"/>
      <w:bookmarkEnd w:id="324"/>
      <w:bookmarkEnd w:id="326"/>
    </w:p>
    <w:p>
      <w:pPr>
        <w:pStyle w:val="Style73"/>
        <w:keepNext w:val="0"/>
        <w:keepLines w:val="0"/>
        <w:widowControl w:val="0"/>
        <w:shd w:val="clear" w:color="auto" w:fill="auto"/>
        <w:bidi w:val="0"/>
        <w:spacing w:before="0" w:after="860" w:line="240" w:lineRule="auto"/>
        <w:ind w:left="0" w:right="0" w:firstLine="0"/>
        <w:jc w:val="both"/>
      </w:pPr>
      <w:r>
        <w:rPr>
          <w:color w:val="000000"/>
          <w:spacing w:val="0"/>
          <w:w w:val="100"/>
          <w:position w:val="0"/>
        </w:rPr>
        <w:t>口适用”不适用</w:t>
      </w:r>
    </w:p>
    <w:p>
      <w:pPr>
        <w:pStyle w:val="Style18"/>
        <w:keepNext/>
        <w:keepLines/>
        <w:widowControl w:val="0"/>
        <w:shd w:val="clear" w:color="auto" w:fill="auto"/>
        <w:bidi w:val="0"/>
        <w:spacing w:before="0" w:after="240" w:line="240" w:lineRule="auto"/>
        <w:ind w:left="0" w:right="0" w:firstLine="0"/>
        <w:jc w:val="center"/>
      </w:pPr>
      <w:bookmarkStart w:id="327" w:name="bookmark327"/>
      <w:bookmarkStart w:id="328" w:name="bookmark328"/>
      <w:bookmarkStart w:id="329" w:name="bookmark329"/>
      <w:r>
        <w:rPr>
          <w:color w:val="000000"/>
          <w:spacing w:val="0"/>
          <w:w w:val="100"/>
          <w:position w:val="0"/>
        </w:rPr>
        <w:t>第五节重要事项</w:t>
      </w:r>
      <w:bookmarkEnd w:id="327"/>
      <w:bookmarkEnd w:id="328"/>
      <w:bookmarkEnd w:id="329"/>
    </w:p>
    <w:p>
      <w:pPr>
        <w:pStyle w:val="Style22"/>
        <w:keepNext/>
        <w:keepLines/>
        <w:widowControl w:val="0"/>
        <w:shd w:val="clear" w:color="auto" w:fill="auto"/>
        <w:bidi w:val="0"/>
        <w:spacing w:before="0" w:after="10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一</w:t>
      </w:r>
      <w:bookmarkEnd w:id="332"/>
      <w:r>
        <w:rPr>
          <w:color w:val="000000"/>
          <w:spacing w:val="0"/>
          <w:w w:val="100"/>
          <w:position w:val="0"/>
        </w:rPr>
        <w:t>、普通股利润分配或资本公积金转增预案</w:t>
      </w:r>
      <w:bookmarkEnd w:id="330"/>
      <w:bookmarkEnd w:id="331"/>
      <w:bookmarkEnd w:id="333"/>
    </w:p>
    <w:p>
      <w:pPr>
        <w:pStyle w:val="Style22"/>
        <w:keepNext/>
        <w:keepLines/>
        <w:widowControl w:val="0"/>
        <w:shd w:val="clear" w:color="auto" w:fill="auto"/>
        <w:tabs>
          <w:tab w:pos="560" w:val="left"/>
        </w:tabs>
        <w:bidi w:val="0"/>
        <w:spacing w:before="0" w:after="100" w:line="240" w:lineRule="auto"/>
        <w:ind w:left="0" w:right="0" w:firstLine="0"/>
        <w:jc w:val="left"/>
      </w:pPr>
      <w:bookmarkStart w:id="330" w:name="bookmark330"/>
      <w:bookmarkStart w:id="331" w:name="bookmark331"/>
      <w:bookmarkStart w:id="334" w:name="bookmark334"/>
      <w:bookmarkStart w:id="335" w:name="bookmark335"/>
      <w:r>
        <w:rPr>
          <w:rFonts w:ascii="Calibri" w:eastAsia="Calibri" w:hAnsi="Calibri" w:cs="Calibri"/>
          <w:color w:val="000000"/>
          <w:spacing w:val="0"/>
          <w:w w:val="100"/>
          <w:position w:val="0"/>
          <w:sz w:val="24"/>
          <w:szCs w:val="24"/>
        </w:rPr>
        <w:t>（</w:t>
      </w:r>
      <w:bookmarkEnd w:id="334"/>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现金分红政策的制定、执行或调整情况</w:t>
      </w:r>
      <w:bookmarkEnd w:id="330"/>
      <w:bookmarkEnd w:id="331"/>
      <w:bookmarkEnd w:id="335"/>
    </w:p>
    <w:p>
      <w:pPr>
        <w:pStyle w:val="Style7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500" w:line="466" w:lineRule="exact"/>
        <w:ind w:left="0" w:right="0" w:firstLine="540"/>
        <w:jc w:val="both"/>
      </w:pPr>
      <w:r>
        <w:rPr>
          <w:color w:val="000000"/>
          <w:spacing w:val="0"/>
          <w:w w:val="100"/>
          <w:position w:val="0"/>
        </w:rPr>
        <w:t>经安永华明会计师事务所（特殊普通合伙）审计确认，</w:t>
      </w:r>
      <w:r>
        <w:rPr>
          <w:color w:val="000000"/>
          <w:spacing w:val="0"/>
          <w:w w:val="100"/>
          <w:position w:val="0"/>
          <w:sz w:val="24"/>
          <w:szCs w:val="24"/>
        </w:rPr>
        <w:t>2018</w:t>
      </w:r>
      <w:r>
        <w:rPr>
          <w:color w:val="000000"/>
          <w:spacing w:val="0"/>
          <w:w w:val="100"/>
          <w:position w:val="0"/>
        </w:rPr>
        <w:t xml:space="preserve">年度公司实现净利润 </w:t>
      </w:r>
      <w:r>
        <w:rPr>
          <w:color w:val="000000"/>
          <w:spacing w:val="0"/>
          <w:w w:val="100"/>
          <w:position w:val="0"/>
          <w:sz w:val="24"/>
          <w:szCs w:val="24"/>
        </w:rPr>
        <w:t>680,035,657</w:t>
      </w:r>
      <w:r>
        <w:rPr>
          <w:color w:val="000000"/>
          <w:spacing w:val="0"/>
          <w:w w:val="100"/>
          <w:position w:val="0"/>
        </w:rPr>
        <w:t>元。公司以</w:t>
      </w:r>
      <w:r>
        <w:rPr>
          <w:color w:val="000000"/>
          <w:spacing w:val="0"/>
          <w:w w:val="100"/>
          <w:position w:val="0"/>
          <w:sz w:val="24"/>
          <w:szCs w:val="24"/>
        </w:rPr>
        <w:t>2018</w:t>
      </w:r>
      <w:r>
        <w:rPr>
          <w:color w:val="000000"/>
          <w:spacing w:val="0"/>
          <w:w w:val="100"/>
          <w:position w:val="0"/>
        </w:rPr>
        <w:t>年度净利润</w:t>
      </w:r>
      <w:r>
        <w:rPr>
          <w:color w:val="000000"/>
          <w:spacing w:val="0"/>
          <w:w w:val="100"/>
          <w:position w:val="0"/>
          <w:sz w:val="24"/>
          <w:szCs w:val="24"/>
        </w:rPr>
        <w:t>680,035,657</w:t>
      </w:r>
      <w:r>
        <w:rPr>
          <w:color w:val="000000"/>
          <w:spacing w:val="0"/>
          <w:w w:val="100"/>
          <w:position w:val="0"/>
        </w:rPr>
        <w:t>元为基数，提取</w:t>
      </w:r>
      <w:r>
        <w:rPr>
          <w:color w:val="000000"/>
          <w:spacing w:val="0"/>
          <w:w w:val="100"/>
          <w:position w:val="0"/>
          <w:sz w:val="24"/>
          <w:szCs w:val="24"/>
        </w:rPr>
        <w:t>10%</w:t>
      </w:r>
      <w:r>
        <w:rPr>
          <w:color w:val="000000"/>
          <w:spacing w:val="0"/>
          <w:w w:val="100"/>
          <w:position w:val="0"/>
        </w:rPr>
        <w:t>的法定盈 余公积金</w:t>
      </w:r>
      <w:r>
        <w:rPr>
          <w:color w:val="000000"/>
          <w:spacing w:val="0"/>
          <w:w w:val="100"/>
          <w:position w:val="0"/>
          <w:sz w:val="24"/>
          <w:szCs w:val="24"/>
        </w:rPr>
        <w:t>68,003,566</w:t>
      </w:r>
      <w:r>
        <w:rPr>
          <w:color w:val="000000"/>
          <w:spacing w:val="0"/>
          <w:w w:val="100"/>
          <w:position w:val="0"/>
        </w:rPr>
        <w:t>元，提取</w:t>
      </w:r>
      <w:r>
        <w:rPr>
          <w:color w:val="000000"/>
          <w:spacing w:val="0"/>
          <w:w w:val="100"/>
          <w:position w:val="0"/>
          <w:sz w:val="24"/>
          <w:szCs w:val="24"/>
        </w:rPr>
        <w:t>5%</w:t>
      </w:r>
      <w:r>
        <w:rPr>
          <w:color w:val="000000"/>
          <w:spacing w:val="0"/>
          <w:w w:val="100"/>
          <w:position w:val="0"/>
        </w:rPr>
        <w:t>任意盈余公积金</w:t>
      </w:r>
      <w:r>
        <w:rPr>
          <w:color w:val="000000"/>
          <w:spacing w:val="0"/>
          <w:w w:val="100"/>
          <w:position w:val="0"/>
          <w:sz w:val="24"/>
          <w:szCs w:val="24"/>
        </w:rPr>
        <w:t>34,001,783</w:t>
      </w:r>
      <w:r>
        <w:rPr>
          <w:color w:val="000000"/>
          <w:spacing w:val="0"/>
          <w:w w:val="100"/>
          <w:position w:val="0"/>
        </w:rPr>
        <w:t>元，加往年累积的未分 配利润</w:t>
      </w:r>
      <w:r>
        <w:rPr>
          <w:color w:val="000000"/>
          <w:spacing w:val="0"/>
          <w:w w:val="100"/>
          <w:position w:val="0"/>
          <w:sz w:val="24"/>
          <w:szCs w:val="24"/>
        </w:rPr>
        <w:t>1,036,369,112</w:t>
      </w:r>
      <w:r>
        <w:rPr>
          <w:color w:val="000000"/>
          <w:spacing w:val="0"/>
          <w:w w:val="100"/>
          <w:position w:val="0"/>
        </w:rPr>
        <w:t>元，本次实际可供分配的利润为</w:t>
      </w:r>
      <w:r>
        <w:rPr>
          <w:color w:val="000000"/>
          <w:spacing w:val="0"/>
          <w:w w:val="100"/>
          <w:position w:val="0"/>
          <w:sz w:val="24"/>
          <w:szCs w:val="24"/>
        </w:rPr>
        <w:t>1,614,399,420</w:t>
      </w:r>
      <w:r>
        <w:rPr>
          <w:color w:val="000000"/>
          <w:spacing w:val="0"/>
          <w:w w:val="100"/>
          <w:position w:val="0"/>
        </w:rPr>
        <w:t>元；公司以实 施</w:t>
      </w:r>
      <w:r>
        <w:rPr>
          <w:color w:val="000000"/>
          <w:spacing w:val="0"/>
          <w:w w:val="100"/>
          <w:position w:val="0"/>
          <w:sz w:val="24"/>
          <w:szCs w:val="24"/>
        </w:rPr>
        <w:t>2018</w:t>
      </w:r>
      <w:r>
        <w:rPr>
          <w:color w:val="000000"/>
          <w:spacing w:val="0"/>
          <w:w w:val="100"/>
          <w:position w:val="0"/>
        </w:rPr>
        <w:t>年度利润分配时股权登记日可参与分配的股本为基数，拟向全体股东每</w:t>
      </w:r>
      <w:r>
        <w:rPr>
          <w:color w:val="000000"/>
          <w:spacing w:val="0"/>
          <w:w w:val="100"/>
          <w:position w:val="0"/>
          <w:sz w:val="24"/>
          <w:szCs w:val="24"/>
        </w:rPr>
        <w:t>10</w:t>
      </w:r>
      <w:r>
        <w:rPr>
          <w:color w:val="000000"/>
          <w:spacing w:val="0"/>
          <w:w w:val="100"/>
          <w:position w:val="0"/>
        </w:rPr>
        <w:t>股 转增</w:t>
      </w:r>
      <w:r>
        <w:rPr>
          <w:color w:val="000000"/>
          <w:spacing w:val="0"/>
          <w:w w:val="100"/>
          <w:position w:val="0"/>
          <w:sz w:val="24"/>
          <w:szCs w:val="24"/>
        </w:rPr>
        <w:t>3</w:t>
      </w:r>
      <w:r>
        <w:rPr>
          <w:color w:val="000000"/>
          <w:spacing w:val="0"/>
          <w:w w:val="100"/>
          <w:position w:val="0"/>
        </w:rPr>
        <w:t>股。</w:t>
      </w:r>
    </w:p>
    <w:p>
      <w:pPr>
        <w:pStyle w:val="Style22"/>
        <w:keepNext/>
        <w:keepLines/>
        <w:widowControl w:val="0"/>
        <w:shd w:val="clear" w:color="auto" w:fill="auto"/>
        <w:tabs>
          <w:tab w:pos="560" w:val="left"/>
        </w:tabs>
        <w:bidi w:val="0"/>
        <w:spacing w:before="0" w:after="100" w:line="298" w:lineRule="exact"/>
        <w:ind w:left="520" w:right="0" w:hanging="520"/>
        <w:jc w:val="both"/>
      </w:pPr>
      <w:bookmarkStart w:id="336" w:name="bookmark336"/>
      <w:bookmarkStart w:id="337" w:name="bookmark337"/>
      <w:bookmarkStart w:id="338" w:name="bookmark338"/>
      <w:bookmarkStart w:id="339" w:name="bookmark339"/>
      <w:r>
        <w:rPr>
          <w:rFonts w:ascii="Calibri" w:eastAsia="Calibri" w:hAnsi="Calibri" w:cs="Calibri"/>
          <w:color w:val="000000"/>
          <w:spacing w:val="0"/>
          <w:w w:val="100"/>
          <w:position w:val="0"/>
          <w:sz w:val="24"/>
          <w:szCs w:val="24"/>
        </w:rPr>
        <w:t>（</w:t>
      </w:r>
      <w:bookmarkEnd w:id="338"/>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公司近三年（含报告期）的普通股股利分配方案或预案、资本公积金转增股本方 案或预案</w:t>
      </w:r>
      <w:bookmarkEnd w:id="336"/>
      <w:bookmarkEnd w:id="337"/>
      <w:bookmarkEnd w:id="339"/>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984"/>
        <w:gridCol w:w="1181"/>
        <w:gridCol w:w="1157"/>
        <w:gridCol w:w="1181"/>
        <w:gridCol w:w="1536"/>
        <w:gridCol w:w="1555"/>
        <w:gridCol w:w="1469"/>
      </w:tblGrid>
      <w:tr>
        <w:trPr>
          <w:trHeight w:val="189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每</w:t>
            </w:r>
            <w:r>
              <w:rPr>
                <w:color w:val="000000"/>
                <w:spacing w:val="0"/>
                <w:w w:val="100"/>
                <w:position w:val="0"/>
                <w:sz w:val="24"/>
                <w:szCs w:val="24"/>
              </w:rPr>
              <w:t>10</w:t>
            </w:r>
            <w:r>
              <w:rPr>
                <w:color w:val="000000"/>
                <w:spacing w:val="0"/>
                <w:w w:val="100"/>
                <w:position w:val="0"/>
              </w:rPr>
              <w:t>股</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送红股数</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每</w:t>
            </w:r>
            <w:r>
              <w:rPr>
                <w:color w:val="000000"/>
                <w:spacing w:val="0"/>
                <w:w w:val="100"/>
                <w:position w:val="0"/>
                <w:sz w:val="24"/>
                <w:szCs w:val="24"/>
              </w:rPr>
              <w:t>10</w:t>
            </w:r>
            <w:r>
              <w:rPr>
                <w:color w:val="000000"/>
                <w:spacing w:val="0"/>
                <w:w w:val="100"/>
                <w:position w:val="0"/>
              </w:rPr>
              <w:t>股 派息数 （元）（含 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每</w:t>
            </w:r>
            <w:r>
              <w:rPr>
                <w:color w:val="000000"/>
                <w:spacing w:val="0"/>
                <w:w w:val="100"/>
                <w:position w:val="0"/>
                <w:sz w:val="24"/>
                <w:szCs w:val="24"/>
              </w:rPr>
              <w:t>10</w:t>
            </w:r>
            <w:r>
              <w:rPr>
                <w:color w:val="000000"/>
                <w:spacing w:val="0"/>
                <w:w w:val="100"/>
                <w:position w:val="0"/>
              </w:rPr>
              <w:t>股 转增数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现金分红的 数额</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 并报表中归 属于上市公 司普通股股 东的净利润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占合并报表 中归属于上 市公司普通 股股东的净 利润的比率 （%）</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474,500,750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612,130,382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24"/>
                <w:szCs w:val="24"/>
              </w:rPr>
            </w:pPr>
            <w:r>
              <w:rPr>
                <w:color w:val="000000"/>
                <w:spacing w:val="0"/>
                <w:w w:val="100"/>
                <w:position w:val="0"/>
                <w:sz w:val="24"/>
                <w:szCs w:val="24"/>
              </w:rPr>
              <w:t>79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219,183,934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389,080,894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24"/>
                <w:szCs w:val="24"/>
              </w:rPr>
            </w:pPr>
            <w:r>
              <w:rPr>
                <w:color w:val="000000"/>
                <w:spacing w:val="0"/>
                <w:w w:val="100"/>
                <w:position w:val="0"/>
                <w:sz w:val="24"/>
                <w:szCs w:val="24"/>
              </w:rPr>
              <w:t>56</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190,348,315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197,391,725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24"/>
                <w:szCs w:val="24"/>
              </w:rPr>
            </w:pPr>
            <w:r>
              <w:rPr>
                <w:color w:val="000000"/>
                <w:spacing w:val="0"/>
                <w:w w:val="100"/>
                <w:position w:val="0"/>
                <w:sz w:val="24"/>
                <w:szCs w:val="24"/>
              </w:rPr>
              <w:t>96</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注：现金分红的数额以公司实际派发的现金分红数额为准。</w:t>
      </w:r>
    </w:p>
    <w:p>
      <w:pPr>
        <w:pStyle w:val="Style73"/>
        <w:keepNext w:val="0"/>
        <w:keepLines w:val="0"/>
        <w:widowControl w:val="0"/>
        <w:shd w:val="clear" w:color="auto" w:fill="auto"/>
        <w:tabs>
          <w:tab w:pos="560" w:val="left"/>
        </w:tabs>
        <w:bidi w:val="0"/>
        <w:spacing w:before="0" w:line="317" w:lineRule="exact"/>
        <w:ind w:left="0" w:right="0" w:firstLine="0"/>
        <w:jc w:val="left"/>
      </w:pPr>
      <w:bookmarkStart w:id="340" w:name="bookmark340"/>
      <w:r>
        <w:rPr>
          <w:rFonts w:ascii="Calibri" w:eastAsia="Calibri" w:hAnsi="Calibri" w:cs="Calibri"/>
          <w:b/>
          <w:bCs/>
          <w:color w:val="000000"/>
          <w:spacing w:val="0"/>
          <w:w w:val="100"/>
          <w:position w:val="0"/>
          <w:sz w:val="24"/>
          <w:szCs w:val="24"/>
        </w:rPr>
        <w:t>（</w:t>
      </w:r>
      <w:bookmarkEnd w:id="340"/>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以现金方式要约回购股份计入现金分红的情况</w:t>
      </w:r>
    </w:p>
    <w:p>
      <w:pPr>
        <w:pStyle w:val="Style7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line="307" w:lineRule="exact"/>
        <w:ind w:left="0" w:right="0" w:firstLine="0"/>
        <w:jc w:val="center"/>
      </w:pPr>
      <w:bookmarkStart w:id="341" w:name="bookmark341"/>
      <w:r>
        <w:rPr>
          <w:rFonts w:ascii="Calibri" w:eastAsia="Calibri" w:hAnsi="Calibri" w:cs="Calibri"/>
          <w:b/>
          <w:bCs/>
          <w:color w:val="000000"/>
          <w:spacing w:val="0"/>
          <w:w w:val="100"/>
          <w:position w:val="0"/>
          <w:sz w:val="24"/>
          <w:szCs w:val="24"/>
        </w:rPr>
        <w:t>（</w:t>
      </w:r>
      <w:bookmarkEnd w:id="341"/>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报告期内盈利且母公司可供普通股股东分配利润为正，但未提出普通股现金利润</w:t>
        <w:br/>
        <w:t>分配方案预案的，公司应当详细披露原因以及未分配利润的用途和使用计划</w:t>
      </w:r>
    </w:p>
    <w:p>
      <w:pPr>
        <w:pStyle w:val="Style73"/>
        <w:keepNext w:val="0"/>
        <w:keepLines w:val="0"/>
        <w:widowControl w:val="0"/>
        <w:shd w:val="clear" w:color="auto" w:fill="auto"/>
        <w:bidi w:val="0"/>
        <w:spacing w:before="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17" w:val="left"/>
        </w:tabs>
        <w:bidi w:val="0"/>
        <w:spacing w:before="0" w:after="100" w:line="317" w:lineRule="exact"/>
        <w:ind w:left="0" w:right="0" w:firstLine="0"/>
        <w:jc w:val="left"/>
      </w:pPr>
      <w:bookmarkStart w:id="342" w:name="bookmark342"/>
      <w:r>
        <w:rPr>
          <w:b/>
          <w:bCs/>
          <w:color w:val="000000"/>
          <w:spacing w:val="0"/>
          <w:w w:val="100"/>
          <w:position w:val="0"/>
        </w:rPr>
        <w:t>二</w:t>
      </w:r>
      <w:bookmarkEnd w:id="342"/>
      <w:r>
        <w:rPr>
          <w:b/>
          <w:bCs/>
          <w:color w:val="000000"/>
          <w:spacing w:val="0"/>
          <w:w w:val="100"/>
          <w:position w:val="0"/>
        </w:rPr>
        <w:t>、</w:t>
        <w:tab/>
        <w:t>承诺事项履行情况</w:t>
      </w:r>
    </w:p>
    <w:p>
      <w:pPr>
        <w:pStyle w:val="Style73"/>
        <w:keepNext w:val="0"/>
        <w:keepLines w:val="0"/>
        <w:widowControl w:val="0"/>
        <w:shd w:val="clear" w:color="auto" w:fill="auto"/>
        <w:tabs>
          <w:tab w:pos="560" w:val="left"/>
        </w:tabs>
        <w:bidi w:val="0"/>
        <w:spacing w:before="0" w:line="317" w:lineRule="exact"/>
        <w:ind w:left="680" w:right="0" w:hanging="680"/>
        <w:jc w:val="left"/>
      </w:pPr>
      <w:bookmarkStart w:id="343" w:name="bookmark343"/>
      <w:r>
        <w:rPr>
          <w:rFonts w:ascii="Calibri" w:eastAsia="Calibri" w:hAnsi="Calibri" w:cs="Calibri"/>
          <w:b/>
          <w:bCs/>
          <w:color w:val="000000"/>
          <w:spacing w:val="0"/>
          <w:w w:val="100"/>
          <w:position w:val="0"/>
          <w:sz w:val="24"/>
          <w:szCs w:val="24"/>
        </w:rPr>
        <w:t>（</w:t>
      </w:r>
      <w:bookmarkEnd w:id="343"/>
      <w:r>
        <w:rPr>
          <w:b/>
          <w:bCs/>
          <w:color w:val="000000"/>
          <w:spacing w:val="0"/>
          <w:w w:val="100"/>
          <w:position w:val="0"/>
        </w:rPr>
        <w:t>一</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公司实际控制人、股东、关联方、收购人以及公司等承诺相关方在报告期内或 持续到报告期内的承诺事项</w:t>
      </w:r>
    </w:p>
    <w:p>
      <w:pPr>
        <w:pStyle w:val="Style7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line="322" w:lineRule="exact"/>
        <w:ind w:left="680" w:right="0" w:hanging="680"/>
        <w:jc w:val="left"/>
      </w:pPr>
      <w:bookmarkStart w:id="344" w:name="bookmark344"/>
      <w:r>
        <w:rPr>
          <w:rFonts w:ascii="Calibri" w:eastAsia="Calibri" w:hAnsi="Calibri" w:cs="Calibri"/>
          <w:b/>
          <w:bCs/>
          <w:color w:val="000000"/>
          <w:spacing w:val="0"/>
          <w:w w:val="100"/>
          <w:position w:val="0"/>
          <w:sz w:val="24"/>
          <w:szCs w:val="24"/>
        </w:rPr>
        <w:t>（</w:t>
      </w:r>
      <w:bookmarkEnd w:id="344"/>
      <w:r>
        <w:rPr>
          <w:b/>
          <w:bCs/>
          <w:color w:val="000000"/>
          <w:spacing w:val="0"/>
          <w:w w:val="100"/>
          <w:position w:val="0"/>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 项目</w:t>
      </w:r>
    </w:p>
    <w:p>
      <w:pPr>
        <w:pStyle w:val="Style7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是否达到原盈利预测及其原因作出说明</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口已达到□未达到”不适用</w:t>
      </w:r>
    </w:p>
    <w:p>
      <w:pPr>
        <w:pStyle w:val="Style73"/>
        <w:keepNext w:val="0"/>
        <w:keepLines w:val="0"/>
        <w:widowControl w:val="0"/>
        <w:shd w:val="clear" w:color="auto" w:fill="auto"/>
        <w:tabs>
          <w:tab w:pos="560" w:val="left"/>
        </w:tabs>
        <w:bidi w:val="0"/>
        <w:spacing w:before="0" w:line="317" w:lineRule="exact"/>
        <w:ind w:left="0" w:right="0" w:firstLine="0"/>
        <w:jc w:val="left"/>
      </w:pPr>
      <w:bookmarkStart w:id="345" w:name="bookmark345"/>
      <w:r>
        <w:rPr>
          <w:rFonts w:ascii="Calibri" w:eastAsia="Calibri" w:hAnsi="Calibri" w:cs="Calibri"/>
          <w:b/>
          <w:bCs/>
          <w:color w:val="000000"/>
          <w:spacing w:val="0"/>
          <w:w w:val="100"/>
          <w:position w:val="0"/>
          <w:sz w:val="24"/>
          <w:szCs w:val="24"/>
        </w:rPr>
        <w:t>（</w:t>
      </w:r>
      <w:bookmarkEnd w:id="345"/>
      <w:r>
        <w:rPr>
          <w:b/>
          <w:bCs/>
          <w:color w:val="000000"/>
          <w:spacing w:val="0"/>
          <w:w w:val="100"/>
          <w:position w:val="0"/>
        </w:rPr>
        <w:t>三</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业绩承诺的完成情况及其对商誉减值测试的影响</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22" w:val="left"/>
        </w:tabs>
        <w:bidi w:val="0"/>
        <w:spacing w:before="0" w:line="317" w:lineRule="exact"/>
        <w:ind w:left="0" w:right="0" w:firstLine="0"/>
        <w:jc w:val="left"/>
      </w:pPr>
      <w:bookmarkStart w:id="346" w:name="bookmark346"/>
      <w:r>
        <w:rPr>
          <w:b/>
          <w:bCs/>
          <w:color w:val="000000"/>
          <w:spacing w:val="0"/>
          <w:w w:val="100"/>
          <w:position w:val="0"/>
        </w:rPr>
        <w:t>三</w:t>
      </w:r>
      <w:bookmarkEnd w:id="346"/>
      <w:r>
        <w:rPr>
          <w:b/>
          <w:bCs/>
          <w:color w:val="000000"/>
          <w:spacing w:val="0"/>
          <w:w w:val="100"/>
          <w:position w:val="0"/>
        </w:rPr>
        <w:t>、</w:t>
        <w:tab/>
        <w:t>报告期内资金被占用情况及清欠进展情况</w:t>
      </w:r>
    </w:p>
    <w:p>
      <w:pPr>
        <w:pStyle w:val="Style73"/>
        <w:keepNext w:val="0"/>
        <w:keepLines w:val="0"/>
        <w:widowControl w:val="0"/>
        <w:shd w:val="clear" w:color="auto" w:fill="auto"/>
        <w:bidi w:val="0"/>
        <w:spacing w:before="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22" w:val="left"/>
        </w:tabs>
        <w:bidi w:val="0"/>
        <w:spacing w:before="0" w:line="317" w:lineRule="exact"/>
        <w:ind w:left="0" w:right="0" w:firstLine="0"/>
        <w:jc w:val="left"/>
      </w:pPr>
      <w:bookmarkStart w:id="347" w:name="bookmark347"/>
      <w:r>
        <w:rPr>
          <w:b/>
          <w:bCs/>
          <w:color w:val="000000"/>
          <w:spacing w:val="0"/>
          <w:w w:val="100"/>
          <w:position w:val="0"/>
        </w:rPr>
        <w:t>四</w:t>
      </w:r>
      <w:bookmarkEnd w:id="347"/>
      <w:r>
        <w:rPr>
          <w:b/>
          <w:bCs/>
          <w:color w:val="000000"/>
          <w:spacing w:val="0"/>
          <w:w w:val="100"/>
          <w:position w:val="0"/>
        </w:rPr>
        <w:t>、</w:t>
        <w:tab/>
        <w:t>公司对会计师事务所“非标准意见审计报告”的说明</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22" w:val="left"/>
        </w:tabs>
        <w:bidi w:val="0"/>
        <w:spacing w:before="0" w:line="317" w:lineRule="exact"/>
        <w:ind w:left="0" w:right="0" w:firstLine="0"/>
        <w:jc w:val="left"/>
      </w:pPr>
      <w:bookmarkStart w:id="348" w:name="bookmark348"/>
      <w:r>
        <w:rPr>
          <w:b/>
          <w:bCs/>
          <w:color w:val="000000"/>
          <w:spacing w:val="0"/>
          <w:w w:val="100"/>
          <w:position w:val="0"/>
        </w:rPr>
        <w:t>五</w:t>
      </w:r>
      <w:bookmarkEnd w:id="348"/>
      <w:r>
        <w:rPr>
          <w:b/>
          <w:bCs/>
          <w:color w:val="000000"/>
          <w:spacing w:val="0"/>
          <w:w w:val="100"/>
          <w:position w:val="0"/>
        </w:rPr>
        <w:t>、</w:t>
        <w:tab/>
        <w:t>公司对会计政策、会计估计变更或重大会计差错更正原因和影响的分析说明</w:t>
      </w:r>
    </w:p>
    <w:p>
      <w:pPr>
        <w:pStyle w:val="Style73"/>
        <w:keepNext w:val="0"/>
        <w:keepLines w:val="0"/>
        <w:widowControl w:val="0"/>
        <w:shd w:val="clear" w:color="auto" w:fill="auto"/>
        <w:tabs>
          <w:tab w:pos="716" w:val="left"/>
        </w:tabs>
        <w:bidi w:val="0"/>
        <w:spacing w:before="0" w:line="317" w:lineRule="exact"/>
        <w:ind w:left="0" w:right="0" w:firstLine="0"/>
        <w:jc w:val="left"/>
      </w:pPr>
      <w:bookmarkStart w:id="349" w:name="bookmark349"/>
      <w:r>
        <w:rPr>
          <w:b/>
          <w:bCs/>
          <w:color w:val="000000"/>
          <w:spacing w:val="0"/>
          <w:w w:val="100"/>
          <w:position w:val="0"/>
        </w:rPr>
        <w:t>（</w:t>
      </w:r>
      <w:bookmarkEnd w:id="349"/>
      <w:r>
        <w:rPr>
          <w:b/>
          <w:bCs/>
          <w:color w:val="000000"/>
          <w:spacing w:val="0"/>
          <w:w w:val="100"/>
          <w:position w:val="0"/>
        </w:rPr>
        <w:t>一）</w:t>
        <w:tab/>
        <w:t>公司对会计政策、会计估计变更原因及影响的分析说明</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716" w:val="left"/>
        </w:tabs>
        <w:bidi w:val="0"/>
        <w:spacing w:before="0" w:line="317" w:lineRule="exact"/>
        <w:ind w:left="0" w:right="0" w:firstLine="0"/>
        <w:jc w:val="left"/>
      </w:pPr>
      <w:bookmarkStart w:id="350" w:name="bookmark350"/>
      <w:r>
        <w:rPr>
          <w:b/>
          <w:bCs/>
          <w:color w:val="000000"/>
          <w:spacing w:val="0"/>
          <w:w w:val="100"/>
          <w:position w:val="0"/>
        </w:rPr>
        <w:t>（</w:t>
      </w:r>
      <w:bookmarkEnd w:id="350"/>
      <w:r>
        <w:rPr>
          <w:b/>
          <w:bCs/>
          <w:color w:val="000000"/>
          <w:spacing w:val="0"/>
          <w:w w:val="100"/>
          <w:position w:val="0"/>
        </w:rPr>
        <w:t>二）</w:t>
        <w:tab/>
        <w:t>公司对重大会计差错更正原因及影响的分析说明</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716" w:val="left"/>
        </w:tabs>
        <w:bidi w:val="0"/>
        <w:spacing w:before="0" w:line="317" w:lineRule="exact"/>
        <w:ind w:left="0" w:right="0" w:firstLine="0"/>
        <w:jc w:val="left"/>
      </w:pPr>
      <w:bookmarkStart w:id="351" w:name="bookmark351"/>
      <w:r>
        <w:rPr>
          <w:b/>
          <w:bCs/>
          <w:color w:val="000000"/>
          <w:spacing w:val="0"/>
          <w:w w:val="100"/>
          <w:position w:val="0"/>
        </w:rPr>
        <w:t>（</w:t>
      </w:r>
      <w:bookmarkEnd w:id="351"/>
      <w:r>
        <w:rPr>
          <w:b/>
          <w:bCs/>
          <w:color w:val="000000"/>
          <w:spacing w:val="0"/>
          <w:w w:val="100"/>
          <w:position w:val="0"/>
        </w:rPr>
        <w:t>三）</w:t>
        <w:tab/>
        <w:t>与前任会计师事务所进行的沟通情况</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716" w:val="left"/>
        </w:tabs>
        <w:bidi w:val="0"/>
        <w:spacing w:before="0" w:line="317" w:lineRule="exact"/>
        <w:ind w:left="0" w:right="0" w:firstLine="0"/>
        <w:jc w:val="left"/>
      </w:pPr>
      <w:bookmarkStart w:id="352" w:name="bookmark352"/>
      <w:r>
        <w:rPr>
          <w:b/>
          <w:bCs/>
          <w:color w:val="000000"/>
          <w:spacing w:val="0"/>
          <w:w w:val="100"/>
          <w:position w:val="0"/>
        </w:rPr>
        <w:t>（</w:t>
      </w:r>
      <w:bookmarkEnd w:id="352"/>
      <w:r>
        <w:rPr>
          <w:b/>
          <w:bCs/>
          <w:color w:val="000000"/>
          <w:spacing w:val="0"/>
          <w:w w:val="100"/>
          <w:position w:val="0"/>
        </w:rPr>
        <w:t>四）</w:t>
        <w:tab/>
        <w:t>其他说明</w:t>
      </w:r>
    </w:p>
    <w:p>
      <w:pPr>
        <w:pStyle w:val="Style7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22" w:val="left"/>
        </w:tabs>
        <w:bidi w:val="0"/>
        <w:spacing w:before="0" w:after="100" w:line="317" w:lineRule="exact"/>
        <w:ind w:left="0" w:right="0" w:firstLine="0"/>
        <w:jc w:val="left"/>
      </w:pPr>
      <w:bookmarkStart w:id="353" w:name="bookmark353"/>
      <w:r>
        <w:rPr>
          <w:b/>
          <w:bCs/>
          <w:color w:val="000000"/>
          <w:spacing w:val="0"/>
          <w:w w:val="100"/>
          <w:position w:val="0"/>
        </w:rPr>
        <w:t>六</w:t>
      </w:r>
      <w:bookmarkEnd w:id="353"/>
      <w:r>
        <w:rPr>
          <w:b/>
          <w:bCs/>
          <w:color w:val="000000"/>
          <w:spacing w:val="0"/>
          <w:w w:val="100"/>
          <w:position w:val="0"/>
        </w:rPr>
        <w:t>、</w:t>
        <w:tab/>
        <w:t>聘任、解聘会计师事务所情况</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安永华明会计师事务所（特殊普通合伙）</w:t>
            </w:r>
          </w:p>
        </w:tc>
      </w:tr>
    </w:tbl>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w:t>
            </w:r>
            <w:r>
              <w:rPr>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r>
              <w:rPr>
                <w:color w:val="000000"/>
                <w:spacing w:val="0"/>
                <w:w w:val="100"/>
                <w:position w:val="0"/>
              </w:rPr>
              <w:t>年</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内部控制审计会计师事务 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信永中和会计师事务所（特 殊普通合伙）</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w:t>
            </w:r>
            <w:r>
              <w:rPr>
                <w:color w:val="000000"/>
                <w:spacing w:val="0"/>
                <w:w w:val="100"/>
                <w:position w:val="0"/>
              </w:rPr>
              <w:t>万元</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国泰君安证券股份有限公 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0</w:t>
            </w:r>
          </w:p>
        </w:tc>
      </w:tr>
    </w:tbl>
    <w:p>
      <w:pPr>
        <w:widowControl w:val="0"/>
        <w:spacing w:after="579" w:line="1" w:lineRule="exact"/>
      </w:pPr>
    </w:p>
    <w:p>
      <w:pPr>
        <w:pStyle w:val="Style73"/>
        <w:keepNext w:val="0"/>
        <w:keepLines w:val="0"/>
        <w:widowControl w:val="0"/>
        <w:shd w:val="clear" w:color="auto" w:fill="auto"/>
        <w:bidi w:val="0"/>
        <w:spacing w:before="0" w:after="0" w:line="326" w:lineRule="exact"/>
        <w:ind w:left="0" w:right="0" w:firstLine="0"/>
        <w:jc w:val="left"/>
      </w:pPr>
      <w:r>
        <w:rPr>
          <w:color w:val="000000"/>
          <w:spacing w:val="0"/>
          <w:w w:val="100"/>
          <w:position w:val="0"/>
        </w:rPr>
        <w:t>聘任、解聘会计师事务所的情况说明</w:t>
      </w:r>
    </w:p>
    <w:p>
      <w:pPr>
        <w:pStyle w:val="Style73"/>
        <w:keepNext w:val="0"/>
        <w:keepLines w:val="0"/>
        <w:widowControl w:val="0"/>
        <w:shd w:val="clear" w:color="auto" w:fill="auto"/>
        <w:bidi w:val="0"/>
        <w:spacing w:before="0" w:after="300" w:line="326"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审计期间改聘会计师事务所的情况说明</w:t>
      </w:r>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522" w:val="left"/>
        </w:tabs>
        <w:bidi w:val="0"/>
        <w:spacing w:before="0" w:line="326"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七</w:t>
      </w:r>
      <w:bookmarkEnd w:id="356"/>
      <w:r>
        <w:rPr>
          <w:color w:val="000000"/>
          <w:spacing w:val="0"/>
          <w:w w:val="100"/>
          <w:position w:val="0"/>
        </w:rPr>
        <w:t>、</w:t>
        <w:tab/>
        <w:t>面临暂停上市风险的情况</w:t>
      </w:r>
      <w:bookmarkEnd w:id="354"/>
      <w:bookmarkEnd w:id="355"/>
      <w:bookmarkEnd w:id="357"/>
    </w:p>
    <w:p>
      <w:pPr>
        <w:pStyle w:val="Style22"/>
        <w:keepNext/>
        <w:keepLines/>
        <w:widowControl w:val="0"/>
        <w:shd w:val="clear" w:color="auto" w:fill="auto"/>
        <w:tabs>
          <w:tab w:pos="804" w:val="left"/>
        </w:tabs>
        <w:bidi w:val="0"/>
        <w:spacing w:before="0" w:line="326" w:lineRule="exact"/>
        <w:ind w:left="0" w:right="0" w:firstLine="0"/>
        <w:jc w:val="left"/>
      </w:pPr>
      <w:bookmarkStart w:id="354" w:name="bookmark354"/>
      <w:bookmarkStart w:id="355" w:name="bookmark355"/>
      <w:bookmarkStart w:id="358" w:name="bookmark358"/>
      <w:bookmarkStart w:id="359" w:name="bookmark359"/>
      <w:r>
        <w:rPr>
          <w:color w:val="000000"/>
          <w:spacing w:val="0"/>
          <w:w w:val="100"/>
          <w:position w:val="0"/>
        </w:rPr>
        <w:t>（</w:t>
      </w:r>
      <w:bookmarkEnd w:id="358"/>
      <w:r>
        <w:rPr>
          <w:color w:val="000000"/>
          <w:spacing w:val="0"/>
          <w:w w:val="100"/>
          <w:position w:val="0"/>
        </w:rPr>
        <w:t>一）</w:t>
        <w:tab/>
        <w:t>导致暂停上市的原因</w:t>
      </w:r>
      <w:bookmarkEnd w:id="354"/>
      <w:bookmarkEnd w:id="355"/>
      <w:bookmarkEnd w:id="359"/>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04" w:val="left"/>
        </w:tabs>
        <w:bidi w:val="0"/>
        <w:spacing w:before="0" w:line="326" w:lineRule="exact"/>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二）</w:t>
        <w:tab/>
        <w:t>公司拟采取的应对措施</w:t>
      </w:r>
      <w:bookmarkEnd w:id="360"/>
      <w:bookmarkEnd w:id="361"/>
      <w:bookmarkEnd w:id="363"/>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522" w:val="left"/>
        </w:tabs>
        <w:bidi w:val="0"/>
        <w:spacing w:before="0" w:line="326"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八</w:t>
      </w:r>
      <w:bookmarkEnd w:id="366"/>
      <w:r>
        <w:rPr>
          <w:color w:val="000000"/>
          <w:spacing w:val="0"/>
          <w:w w:val="100"/>
          <w:position w:val="0"/>
        </w:rPr>
        <w:t>、</w:t>
        <w:tab/>
        <w:t>面临终止上市的情况和原因</w:t>
      </w:r>
      <w:bookmarkEnd w:id="364"/>
      <w:bookmarkEnd w:id="365"/>
      <w:bookmarkEnd w:id="367"/>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522" w:val="left"/>
        </w:tabs>
        <w:bidi w:val="0"/>
        <w:spacing w:before="0" w:line="326"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九</w:t>
      </w:r>
      <w:bookmarkEnd w:id="370"/>
      <w:r>
        <w:rPr>
          <w:color w:val="000000"/>
          <w:spacing w:val="0"/>
          <w:w w:val="100"/>
          <w:position w:val="0"/>
        </w:rPr>
        <w:t>、</w:t>
        <w:tab/>
        <w:t>破产重整相关事项</w:t>
      </w:r>
      <w:bookmarkEnd w:id="368"/>
      <w:bookmarkEnd w:id="369"/>
      <w:bookmarkEnd w:id="371"/>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line="326" w:lineRule="exact"/>
        <w:ind w:left="0" w:right="0" w:firstLine="0"/>
        <w:jc w:val="left"/>
      </w:pPr>
      <w:bookmarkStart w:id="372" w:name="bookmark372"/>
      <w:bookmarkStart w:id="373" w:name="bookmark373"/>
      <w:bookmarkStart w:id="374" w:name="bookmark374"/>
      <w:r>
        <w:rPr>
          <w:color w:val="000000"/>
          <w:spacing w:val="0"/>
          <w:w w:val="100"/>
          <w:position w:val="0"/>
        </w:rPr>
        <w:t>十、重大诉讼、仲裁事项</w:t>
      </w:r>
      <w:bookmarkEnd w:id="372"/>
      <w:bookmarkEnd w:id="373"/>
      <w:bookmarkEnd w:id="374"/>
    </w:p>
    <w:p>
      <w:pPr>
        <w:pStyle w:val="Style7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□本年度公司有重大诉讼、仲裁事项”本年度公司无重大诉讼、仲裁事项</w:t>
      </w:r>
    </w:p>
    <w:p>
      <w:pPr>
        <w:pStyle w:val="Style22"/>
        <w:keepNext/>
        <w:keepLines/>
        <w:widowControl w:val="0"/>
        <w:shd w:val="clear" w:color="auto" w:fill="auto"/>
        <w:bidi w:val="0"/>
        <w:spacing w:before="0" w:line="326" w:lineRule="exact"/>
        <w:ind w:left="520" w:right="0" w:hanging="520"/>
        <w:jc w:val="left"/>
      </w:pPr>
      <w:bookmarkStart w:id="375" w:name="bookmark375"/>
      <w:bookmarkStart w:id="376" w:name="bookmark376"/>
      <w:bookmarkStart w:id="377" w:name="bookmark377"/>
      <w:r>
        <w:rPr>
          <w:color w:val="000000"/>
          <w:spacing w:val="0"/>
          <w:w w:val="100"/>
          <w:position w:val="0"/>
        </w:rPr>
        <w:t>十一、上市公司及其董事、监事、高级管理人员、控股股东、实际控制人、收购人处 罚及整改情况</w:t>
      </w:r>
      <w:bookmarkEnd w:id="375"/>
      <w:bookmarkEnd w:id="376"/>
      <w:bookmarkEnd w:id="377"/>
    </w:p>
    <w:p>
      <w:pPr>
        <w:pStyle w:val="Style73"/>
        <w:keepNext w:val="0"/>
        <w:keepLines w:val="0"/>
        <w:widowControl w:val="0"/>
        <w:shd w:val="clear" w:color="auto" w:fill="auto"/>
        <w:bidi w:val="0"/>
        <w:spacing w:before="0" w:after="300" w:line="326" w:lineRule="exact"/>
        <w:ind w:left="0" w:right="0" w:firstLine="0"/>
        <w:jc w:val="both"/>
      </w:pPr>
      <w:r>
        <w:rPr>
          <w:color w:val="000000"/>
          <w:spacing w:val="0"/>
          <w:w w:val="100"/>
          <w:position w:val="0"/>
        </w:rPr>
        <w:t>口适用”不适用</w:t>
      </w:r>
    </w:p>
    <w:p>
      <w:pPr>
        <w:pStyle w:val="Style7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十二、报告期内公司及其控股股东、实际控制人诚信状况的说明</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73"/>
        <w:keepNext w:val="0"/>
        <w:keepLines w:val="0"/>
        <w:widowControl w:val="0"/>
        <w:shd w:val="clear" w:color="auto" w:fill="auto"/>
        <w:tabs>
          <w:tab w:pos="584" w:val="left"/>
        </w:tabs>
        <w:bidi w:val="0"/>
        <w:spacing w:before="0" w:after="120" w:line="240" w:lineRule="auto"/>
        <w:ind w:left="0" w:right="0" w:firstLine="0"/>
        <w:jc w:val="left"/>
      </w:pPr>
      <w:bookmarkStart w:id="378" w:name="bookmark378"/>
      <w:r>
        <w:rPr>
          <w:b/>
          <w:bCs/>
          <w:color w:val="000000"/>
          <w:spacing w:val="0"/>
          <w:w w:val="100"/>
          <w:position w:val="0"/>
        </w:rPr>
        <w:t>（</w:t>
      </w:r>
      <w:bookmarkEnd w:id="378"/>
      <w:r>
        <w:rPr>
          <w:b/>
          <w:bCs/>
          <w:color w:val="000000"/>
          <w:spacing w:val="0"/>
          <w:w w:val="100"/>
          <w:position w:val="0"/>
        </w:rPr>
        <w:t>一）</w:t>
        <w:tab/>
        <w:t>相关激励事项已在临时公告披露且后续实施无进展或变化的</w:t>
      </w:r>
    </w:p>
    <w:p>
      <w:pPr>
        <w:pStyle w:val="Style7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84" w:val="left"/>
        </w:tabs>
        <w:bidi w:val="0"/>
        <w:spacing w:before="0" w:after="120" w:line="240" w:lineRule="auto"/>
        <w:ind w:left="0" w:right="0" w:firstLine="0"/>
        <w:jc w:val="left"/>
      </w:pPr>
      <w:bookmarkStart w:id="379" w:name="bookmark379"/>
      <w:r>
        <w:rPr>
          <w:b/>
          <w:bCs/>
          <w:color w:val="000000"/>
          <w:spacing w:val="0"/>
          <w:w w:val="100"/>
          <w:position w:val="0"/>
        </w:rPr>
        <w:t>（</w:t>
      </w:r>
      <w:bookmarkEnd w:id="379"/>
      <w:r>
        <w:rPr>
          <w:b/>
          <w:bCs/>
          <w:color w:val="000000"/>
          <w:spacing w:val="0"/>
          <w:w w:val="100"/>
          <w:position w:val="0"/>
        </w:rPr>
        <w:t>二）</w:t>
        <w:tab/>
        <w:t>临时公告未披露或有后续进展的激励情况</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股权激励情况</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详见“第六节普通股股份变动及股东情况”中的“一、普通股股本变动情况”中的</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“（一）普通股股份变动情况表”中的</w:t>
      </w:r>
      <w:r>
        <w:rPr>
          <w:color w:val="000000"/>
          <w:spacing w:val="0"/>
          <w:w w:val="100"/>
          <w:position w:val="0"/>
          <w:sz w:val="24"/>
          <w:szCs w:val="24"/>
        </w:rPr>
        <w:t>“2</w:t>
      </w:r>
      <w:r>
        <w:rPr>
          <w:color w:val="000000"/>
          <w:spacing w:val="0"/>
          <w:w w:val="100"/>
          <w:position w:val="0"/>
        </w:rPr>
        <w:t>、普通股股份变动情况说明”。</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员工持股计划情况</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其他激励措施</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十四、重大关联交易</w:t>
      </w:r>
    </w:p>
    <w:p>
      <w:pPr>
        <w:pStyle w:val="Style73"/>
        <w:keepNext w:val="0"/>
        <w:keepLines w:val="0"/>
        <w:widowControl w:val="0"/>
        <w:shd w:val="clear" w:color="auto" w:fill="auto"/>
        <w:tabs>
          <w:tab w:pos="560" w:val="left"/>
        </w:tabs>
        <w:bidi w:val="0"/>
        <w:spacing w:before="0" w:line="240" w:lineRule="auto"/>
        <w:ind w:left="0" w:right="0" w:firstLine="0"/>
        <w:jc w:val="left"/>
      </w:pPr>
      <w:bookmarkStart w:id="380" w:name="bookmark380"/>
      <w:r>
        <w:rPr>
          <w:rFonts w:ascii="Calibri" w:eastAsia="Calibri" w:hAnsi="Calibri" w:cs="Calibri"/>
          <w:b/>
          <w:bCs/>
          <w:color w:val="000000"/>
          <w:spacing w:val="0"/>
          <w:w w:val="100"/>
          <w:position w:val="0"/>
          <w:sz w:val="24"/>
          <w:szCs w:val="24"/>
        </w:rPr>
        <w:t>（</w:t>
      </w:r>
      <w:bookmarkEnd w:id="380"/>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与日常经营相关的关联交易</w:t>
      </w:r>
    </w:p>
    <w:p>
      <w:pPr>
        <w:pStyle w:val="Style73"/>
        <w:keepNext w:val="0"/>
        <w:keepLines w:val="0"/>
        <w:widowControl w:val="0"/>
        <w:shd w:val="clear" w:color="auto" w:fill="auto"/>
        <w:tabs>
          <w:tab w:pos="463" w:val="left"/>
        </w:tabs>
        <w:bidi w:val="0"/>
        <w:spacing w:before="0" w:after="120" w:line="240" w:lineRule="auto"/>
        <w:ind w:left="0" w:right="0" w:firstLine="0"/>
        <w:jc w:val="left"/>
      </w:pPr>
      <w:bookmarkStart w:id="381" w:name="bookmark381"/>
      <w:r>
        <w:rPr>
          <w:b/>
          <w:bCs/>
          <w:color w:val="000000"/>
          <w:spacing w:val="0"/>
          <w:w w:val="100"/>
          <w:position w:val="0"/>
        </w:rPr>
        <w:t>1</w:t>
      </w:r>
      <w:bookmarkEnd w:id="381"/>
      <w:r>
        <w:rPr>
          <w:b/>
          <w:bCs/>
          <w:color w:val="000000"/>
          <w:spacing w:val="0"/>
          <w:w w:val="100"/>
          <w:position w:val="0"/>
        </w:rPr>
        <w:t>、</w:t>
        <w:tab/>
        <w:t>已在临时公告披露且后续实施无进展或变化的事项</w:t>
      </w:r>
    </w:p>
    <w:p>
      <w:pPr>
        <w:pStyle w:val="Style7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463" w:val="left"/>
        </w:tabs>
        <w:bidi w:val="0"/>
        <w:spacing w:before="0" w:after="120" w:line="240" w:lineRule="auto"/>
        <w:ind w:left="0" w:right="0" w:firstLine="0"/>
        <w:jc w:val="left"/>
      </w:pPr>
      <w:bookmarkStart w:id="382" w:name="bookmark382"/>
      <w:r>
        <w:rPr>
          <w:b/>
          <w:bCs/>
          <w:color w:val="000000"/>
          <w:spacing w:val="0"/>
          <w:w w:val="100"/>
          <w:position w:val="0"/>
        </w:rPr>
        <w:t>2</w:t>
      </w:r>
      <w:bookmarkEnd w:id="382"/>
      <w:r>
        <w:rPr>
          <w:b/>
          <w:bCs/>
          <w:color w:val="000000"/>
          <w:spacing w:val="0"/>
          <w:w w:val="100"/>
          <w:position w:val="0"/>
        </w:rPr>
        <w:t>、</w:t>
        <w:tab/>
        <w:t>已在临时公告披露，但有后续实施的进展或变化的事项</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463" w:val="left"/>
        </w:tabs>
        <w:bidi w:val="0"/>
        <w:spacing w:before="0" w:after="120" w:line="240" w:lineRule="auto"/>
        <w:ind w:left="0" w:right="0" w:firstLine="0"/>
        <w:jc w:val="left"/>
      </w:pPr>
      <w:bookmarkStart w:id="383" w:name="bookmark383"/>
      <w:r>
        <w:rPr>
          <w:b/>
          <w:bCs/>
          <w:color w:val="000000"/>
          <w:spacing w:val="0"/>
          <w:w w:val="100"/>
          <w:position w:val="0"/>
        </w:rPr>
        <w:t>3</w:t>
      </w:r>
      <w:bookmarkEnd w:id="383"/>
      <w:r>
        <w:rPr>
          <w:b/>
          <w:bCs/>
          <w:color w:val="000000"/>
          <w:spacing w:val="0"/>
          <w:w w:val="100"/>
          <w:position w:val="0"/>
        </w:rPr>
        <w:t>、</w:t>
        <w:tab/>
        <w:t>临时公告未披露的事项</w:t>
      </w:r>
    </w:p>
    <w:p>
      <w:pPr>
        <w:pStyle w:val="Style7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806" w:val="left"/>
        </w:tabs>
        <w:bidi w:val="0"/>
        <w:spacing w:before="0" w:after="120" w:line="240" w:lineRule="auto"/>
        <w:ind w:left="0" w:right="0" w:firstLine="0"/>
        <w:jc w:val="left"/>
      </w:pPr>
      <w:bookmarkStart w:id="384" w:name="bookmark384"/>
      <w:r>
        <w:rPr>
          <w:b/>
          <w:bCs/>
          <w:color w:val="000000"/>
          <w:spacing w:val="0"/>
          <w:w w:val="100"/>
          <w:position w:val="0"/>
        </w:rPr>
        <w:t>（</w:t>
      </w:r>
      <w:bookmarkEnd w:id="384"/>
      <w:r>
        <w:rPr>
          <w:b/>
          <w:bCs/>
          <w:color w:val="000000"/>
          <w:spacing w:val="0"/>
          <w:w w:val="100"/>
          <w:position w:val="0"/>
        </w:rPr>
        <w:t>二）</w:t>
        <w:tab/>
        <w:t>资产或股权收购、出售发生的关联交易</w:t>
      </w:r>
    </w:p>
    <w:p>
      <w:pPr>
        <w:pStyle w:val="Style73"/>
        <w:keepNext w:val="0"/>
        <w:keepLines w:val="0"/>
        <w:widowControl w:val="0"/>
        <w:shd w:val="clear" w:color="auto" w:fill="auto"/>
        <w:bidi w:val="0"/>
        <w:spacing w:before="0" w:after="120" w:line="240" w:lineRule="auto"/>
        <w:ind w:left="0" w:right="0" w:firstLine="0"/>
        <w:jc w:val="left"/>
      </w:pPr>
      <w:bookmarkStart w:id="385" w:name="bookmark385"/>
      <w:r>
        <w:rPr>
          <w:b/>
          <w:bCs/>
          <w:color w:val="000000"/>
          <w:spacing w:val="0"/>
          <w:w w:val="100"/>
          <w:position w:val="0"/>
        </w:rPr>
        <w:t>1</w:t>
      </w:r>
      <w:bookmarkEnd w:id="385"/>
      <w:r>
        <w:rPr>
          <w:b/>
          <w:bCs/>
          <w:color w:val="000000"/>
          <w:spacing w:val="0"/>
          <w:w w:val="100"/>
          <w:position w:val="0"/>
        </w:rPr>
        <w:t>、已在临时公告披露且后续实施无进展或变化的事项</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关于向用友（深圳）商业保理有限责任公 司增资暨关联交易</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 xml:space="preserve">临 </w:t>
            </w:r>
            <w:r>
              <w:rPr>
                <w:color w:val="000000"/>
                <w:spacing w:val="0"/>
                <w:w w:val="100"/>
                <w:position w:val="0"/>
                <w:sz w:val="24"/>
                <w:szCs w:val="24"/>
              </w:rPr>
              <w:t>2018-044</w:t>
            </w:r>
          </w:p>
        </w:tc>
      </w:tr>
    </w:tbl>
    <w:p>
      <w:pPr>
        <w:widowControl w:val="0"/>
        <w:spacing w:after="559" w:line="1" w:lineRule="exact"/>
      </w:pPr>
    </w:p>
    <w:p>
      <w:pPr>
        <w:pStyle w:val="Style73"/>
        <w:keepNext w:val="0"/>
        <w:keepLines w:val="0"/>
        <w:widowControl w:val="0"/>
        <w:shd w:val="clear" w:color="auto" w:fill="auto"/>
        <w:bidi w:val="0"/>
        <w:spacing w:before="0" w:after="120" w:line="384" w:lineRule="exact"/>
        <w:ind w:left="0" w:right="0" w:firstLine="0"/>
        <w:jc w:val="left"/>
      </w:pPr>
      <w:bookmarkStart w:id="386" w:name="bookmark386"/>
      <w:r>
        <w:rPr>
          <w:b/>
          <w:bCs/>
          <w:color w:val="000000"/>
          <w:spacing w:val="0"/>
          <w:w w:val="100"/>
          <w:position w:val="0"/>
        </w:rPr>
        <w:t>2</w:t>
      </w:r>
      <w:bookmarkEnd w:id="386"/>
      <w:r>
        <w:rPr>
          <w:b/>
          <w:bCs/>
          <w:color w:val="000000"/>
          <w:spacing w:val="0"/>
          <w:w w:val="100"/>
          <w:position w:val="0"/>
        </w:rPr>
        <w:t xml:space="preserve">、已在临时公告披露，但有后续实施的进展或变化的事项 </w:t>
      </w: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120" w:line="240" w:lineRule="auto"/>
        <w:ind w:left="0" w:right="0" w:firstLine="0"/>
        <w:jc w:val="left"/>
      </w:pPr>
      <w:bookmarkStart w:id="387" w:name="bookmark387"/>
      <w:r>
        <w:rPr>
          <w:b/>
          <w:bCs/>
          <w:color w:val="000000"/>
          <w:spacing w:val="0"/>
          <w:w w:val="100"/>
          <w:position w:val="0"/>
        </w:rPr>
        <w:t>3</w:t>
      </w:r>
      <w:bookmarkEnd w:id="387"/>
      <w:r>
        <w:rPr>
          <w:b/>
          <w:bCs/>
          <w:color w:val="000000"/>
          <w:spacing w:val="0"/>
          <w:w w:val="100"/>
          <w:position w:val="0"/>
        </w:rPr>
        <w:t>、</w:t>
        <w:tab/>
        <w:t>临时公告未披露的事项</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120" w:line="240" w:lineRule="auto"/>
        <w:ind w:left="0" w:right="0" w:firstLine="0"/>
        <w:jc w:val="left"/>
      </w:pPr>
      <w:bookmarkStart w:id="388" w:name="bookmark388"/>
      <w:r>
        <w:rPr>
          <w:b/>
          <w:bCs/>
          <w:color w:val="000000"/>
          <w:spacing w:val="0"/>
          <w:w w:val="100"/>
          <w:position w:val="0"/>
        </w:rPr>
        <w:t>4</w:t>
      </w:r>
      <w:bookmarkEnd w:id="388"/>
      <w:r>
        <w:rPr>
          <w:b/>
          <w:bCs/>
          <w:color w:val="000000"/>
          <w:spacing w:val="0"/>
          <w:w w:val="100"/>
          <w:position w:val="0"/>
        </w:rPr>
        <w:t>、</w:t>
        <w:tab/>
        <w:t>涉及业绩约定的，应当披露报告期内的业绩实现情况</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6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共同对外投资的重大关联交易</w:t>
      </w:r>
    </w:p>
    <w:p>
      <w:pPr>
        <w:pStyle w:val="Style29"/>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1、已在临时公告披露且后续实施无进展或变化的事项</w:t>
      </w:r>
    </w:p>
    <w:p>
      <w:pPr>
        <w:pStyle w:val="Style29"/>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关于向用友（深圳）商业保理有限责任公 司增资暨关联交易</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 xml:space="preserve">临 </w:t>
            </w:r>
            <w:r>
              <w:rPr>
                <w:color w:val="000000"/>
                <w:spacing w:val="0"/>
                <w:w w:val="100"/>
                <w:position w:val="0"/>
                <w:sz w:val="24"/>
                <w:szCs w:val="24"/>
              </w:rPr>
              <w:t>2018-044</w:t>
            </w:r>
          </w:p>
        </w:tc>
      </w:tr>
    </w:tbl>
    <w:p>
      <w:pPr>
        <w:widowControl w:val="0"/>
        <w:spacing w:after="399" w:line="1" w:lineRule="exact"/>
      </w:pPr>
    </w:p>
    <w:p>
      <w:pPr>
        <w:pStyle w:val="Style73"/>
        <w:keepNext w:val="0"/>
        <w:keepLines w:val="0"/>
        <w:widowControl w:val="0"/>
        <w:shd w:val="clear" w:color="auto" w:fill="auto"/>
        <w:tabs>
          <w:tab w:pos="424" w:val="left"/>
        </w:tabs>
        <w:bidi w:val="0"/>
        <w:spacing w:before="0" w:after="120" w:line="240" w:lineRule="auto"/>
        <w:ind w:left="0" w:right="0" w:firstLine="0"/>
        <w:jc w:val="left"/>
      </w:pPr>
      <w:bookmarkStart w:id="389" w:name="bookmark389"/>
      <w:r>
        <w:rPr>
          <w:b/>
          <w:bCs/>
          <w:color w:val="000000"/>
          <w:spacing w:val="0"/>
          <w:w w:val="100"/>
          <w:position w:val="0"/>
        </w:rPr>
        <w:t>2</w:t>
      </w:r>
      <w:bookmarkEnd w:id="389"/>
      <w:r>
        <w:rPr>
          <w:b/>
          <w:bCs/>
          <w:color w:val="000000"/>
          <w:spacing w:val="0"/>
          <w:w w:val="100"/>
          <w:position w:val="0"/>
        </w:rPr>
        <w:t>、</w:t>
        <w:tab/>
        <w:t>已在临时公告披露，但有后续实施的进展或变化的事项</w:t>
      </w: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120" w:line="240" w:lineRule="auto"/>
        <w:ind w:left="0" w:right="0" w:firstLine="0"/>
        <w:jc w:val="left"/>
      </w:pPr>
      <w:bookmarkStart w:id="390" w:name="bookmark390"/>
      <w:r>
        <w:rPr>
          <w:b/>
          <w:bCs/>
          <w:color w:val="000000"/>
          <w:spacing w:val="0"/>
          <w:w w:val="100"/>
          <w:position w:val="0"/>
        </w:rPr>
        <w:t>3</w:t>
      </w:r>
      <w:bookmarkEnd w:id="390"/>
      <w:r>
        <w:rPr>
          <w:b/>
          <w:bCs/>
          <w:color w:val="000000"/>
          <w:spacing w:val="0"/>
          <w:w w:val="100"/>
          <w:position w:val="0"/>
        </w:rPr>
        <w:t>、</w:t>
        <w:tab/>
        <w:t>临时公告未披露的事项</w:t>
      </w:r>
    </w:p>
    <w:p>
      <w:pPr>
        <w:pStyle w:val="Style73"/>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after="0" w:line="240" w:lineRule="auto"/>
        <w:ind w:left="0" w:right="0" w:firstLine="0"/>
        <w:jc w:val="left"/>
      </w:pPr>
      <w:bookmarkStart w:id="391" w:name="bookmark391"/>
      <w:r>
        <w:rPr>
          <w:rFonts w:ascii="Calibri" w:eastAsia="Calibri" w:hAnsi="Calibri" w:cs="Calibri"/>
          <w:b/>
          <w:bCs/>
          <w:color w:val="000000"/>
          <w:spacing w:val="0"/>
          <w:w w:val="100"/>
          <w:position w:val="0"/>
          <w:sz w:val="24"/>
          <w:szCs w:val="24"/>
        </w:rPr>
        <w:t>（</w:t>
      </w:r>
      <w:bookmarkEnd w:id="391"/>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关联债权债务往来</w:t>
      </w:r>
    </w:p>
    <w:p>
      <w:pPr>
        <w:pStyle w:val="Style73"/>
        <w:keepNext w:val="0"/>
        <w:keepLines w:val="0"/>
        <w:widowControl w:val="0"/>
        <w:shd w:val="clear" w:color="auto" w:fill="auto"/>
        <w:tabs>
          <w:tab w:pos="424" w:val="left"/>
        </w:tabs>
        <w:bidi w:val="0"/>
        <w:spacing w:before="0" w:after="0" w:line="389" w:lineRule="exact"/>
        <w:ind w:left="0" w:right="0" w:firstLine="0"/>
        <w:jc w:val="left"/>
      </w:pPr>
      <w:bookmarkStart w:id="392" w:name="bookmark392"/>
      <w:r>
        <w:rPr>
          <w:b/>
          <w:bCs/>
          <w:color w:val="000000"/>
          <w:spacing w:val="0"/>
          <w:w w:val="100"/>
          <w:position w:val="0"/>
        </w:rPr>
        <w:t>1</w:t>
      </w:r>
      <w:bookmarkEnd w:id="392"/>
      <w:r>
        <w:rPr>
          <w:b/>
          <w:bCs/>
          <w:color w:val="000000"/>
          <w:spacing w:val="0"/>
          <w:w w:val="100"/>
          <w:position w:val="0"/>
        </w:rPr>
        <w:t>、</w:t>
        <w:tab/>
        <w:t xml:space="preserve">已在临时公告披露且后续实施无进展或变化的事项 </w:t>
      </w: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280" w:line="389" w:lineRule="exact"/>
        <w:ind w:left="0" w:right="0" w:firstLine="0"/>
        <w:jc w:val="left"/>
      </w:pPr>
      <w:bookmarkStart w:id="393" w:name="bookmark393"/>
      <w:r>
        <w:rPr>
          <w:b/>
          <w:bCs/>
          <w:color w:val="000000"/>
          <w:spacing w:val="0"/>
          <w:w w:val="100"/>
          <w:position w:val="0"/>
        </w:rPr>
        <w:t>2</w:t>
      </w:r>
      <w:bookmarkEnd w:id="393"/>
      <w:r>
        <w:rPr>
          <w:b/>
          <w:bCs/>
          <w:color w:val="000000"/>
          <w:spacing w:val="0"/>
          <w:w w:val="100"/>
          <w:position w:val="0"/>
        </w:rPr>
        <w:t>、</w:t>
        <w:tab/>
        <w:t xml:space="preserve">已在临时公告披露，但有后续实施的进展或变化的事项 </w:t>
      </w: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0" w:line="389" w:lineRule="exact"/>
        <w:ind w:left="0" w:right="0" w:firstLine="0"/>
        <w:jc w:val="left"/>
      </w:pPr>
      <w:bookmarkStart w:id="394" w:name="bookmark394"/>
      <w:r>
        <w:rPr>
          <w:b/>
          <w:bCs/>
          <w:color w:val="000000"/>
          <w:spacing w:val="0"/>
          <w:w w:val="100"/>
          <w:position w:val="0"/>
        </w:rPr>
        <w:t>3</w:t>
      </w:r>
      <w:bookmarkEnd w:id="394"/>
      <w:r>
        <w:rPr>
          <w:b/>
          <w:bCs/>
          <w:color w:val="000000"/>
          <w:spacing w:val="0"/>
          <w:w w:val="100"/>
          <w:position w:val="0"/>
        </w:rPr>
        <w:t>、</w:t>
        <w:tab/>
        <w:t>临时公告未披露的事项</w:t>
      </w:r>
    </w:p>
    <w:p>
      <w:pPr>
        <w:pStyle w:val="Style73"/>
        <w:keepNext w:val="0"/>
        <w:keepLines w:val="0"/>
        <w:widowControl w:val="0"/>
        <w:shd w:val="clear" w:color="auto" w:fill="auto"/>
        <w:bidi w:val="0"/>
        <w:spacing w:before="0" w:after="0" w:line="389"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after="0" w:line="389" w:lineRule="exact"/>
        <w:ind w:left="0" w:right="0" w:firstLine="0"/>
        <w:jc w:val="left"/>
      </w:pPr>
      <w:bookmarkStart w:id="395" w:name="bookmark395"/>
      <w:r>
        <w:rPr>
          <w:rFonts w:ascii="Calibri" w:eastAsia="Calibri" w:hAnsi="Calibri" w:cs="Calibri"/>
          <w:b/>
          <w:bCs/>
          <w:color w:val="000000"/>
          <w:spacing w:val="0"/>
          <w:w w:val="100"/>
          <w:position w:val="0"/>
          <w:sz w:val="24"/>
          <w:szCs w:val="24"/>
        </w:rPr>
        <w:t>（</w:t>
      </w:r>
      <w:bookmarkEnd w:id="395"/>
      <w:r>
        <w:rPr>
          <w:b/>
          <w:bCs/>
          <w:color w:val="000000"/>
          <w:spacing w:val="0"/>
          <w:w w:val="100"/>
          <w:position w:val="0"/>
        </w:rPr>
        <w:t>五</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73"/>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0" w:line="389" w:lineRule="exact"/>
        <w:ind w:left="0" w:right="0" w:firstLine="0"/>
        <w:jc w:val="left"/>
      </w:pPr>
      <w:r>
        <w:rPr>
          <w:b/>
          <w:bCs/>
          <w:color w:val="000000"/>
          <w:spacing w:val="0"/>
          <w:w w:val="100"/>
          <w:position w:val="0"/>
        </w:rPr>
        <w:t>十五、重大合同及其履行情况</w:t>
      </w:r>
    </w:p>
    <w:p>
      <w:pPr>
        <w:pStyle w:val="Style73"/>
        <w:keepNext w:val="0"/>
        <w:keepLines w:val="0"/>
        <w:widowControl w:val="0"/>
        <w:shd w:val="clear" w:color="auto" w:fill="auto"/>
        <w:tabs>
          <w:tab w:pos="797" w:val="left"/>
        </w:tabs>
        <w:bidi w:val="0"/>
        <w:spacing w:before="0" w:after="0" w:line="389" w:lineRule="exact"/>
        <w:ind w:left="0" w:right="0" w:firstLine="0"/>
        <w:jc w:val="left"/>
      </w:pPr>
      <w:bookmarkStart w:id="396" w:name="bookmark396"/>
      <w:r>
        <w:rPr>
          <w:b/>
          <w:bCs/>
          <w:color w:val="000000"/>
          <w:spacing w:val="0"/>
          <w:w w:val="100"/>
          <w:position w:val="0"/>
          <w:shd w:val="clear" w:color="auto" w:fill="FFFFFF"/>
        </w:rPr>
        <w:t>（</w:t>
      </w:r>
      <w:bookmarkEnd w:id="396"/>
      <w:r>
        <w:rPr>
          <w:b/>
          <w:bCs/>
          <w:color w:val="000000"/>
          <w:spacing w:val="0"/>
          <w:w w:val="100"/>
          <w:position w:val="0"/>
          <w:shd w:val="clear" w:color="auto" w:fill="FFFFFF"/>
        </w:rPr>
        <w:t>一）</w:t>
      </w:r>
      <w:r>
        <w:rPr>
          <w:b/>
          <w:bCs/>
          <w:color w:val="000000"/>
          <w:spacing w:val="0"/>
          <w:w w:val="100"/>
          <w:position w:val="0"/>
        </w:rPr>
        <w:tab/>
        <w:t>托管、承包、租赁事项</w:t>
      </w:r>
    </w:p>
    <w:p>
      <w:pPr>
        <w:pStyle w:val="Style73"/>
        <w:keepNext w:val="0"/>
        <w:keepLines w:val="0"/>
        <w:widowControl w:val="0"/>
        <w:shd w:val="clear" w:color="auto" w:fill="auto"/>
        <w:tabs>
          <w:tab w:pos="424" w:val="left"/>
        </w:tabs>
        <w:bidi w:val="0"/>
        <w:spacing w:before="0" w:after="0" w:line="389" w:lineRule="exact"/>
        <w:ind w:left="0" w:right="0" w:firstLine="0"/>
        <w:jc w:val="left"/>
      </w:pPr>
      <w:bookmarkStart w:id="397" w:name="bookmark397"/>
      <w:r>
        <w:rPr>
          <w:b/>
          <w:bCs/>
          <w:color w:val="000000"/>
          <w:spacing w:val="0"/>
          <w:w w:val="100"/>
          <w:position w:val="0"/>
        </w:rPr>
        <w:t>1</w:t>
      </w:r>
      <w:bookmarkEnd w:id="397"/>
      <w:r>
        <w:rPr>
          <w:b/>
          <w:bCs/>
          <w:color w:val="000000"/>
          <w:spacing w:val="0"/>
          <w:w w:val="100"/>
          <w:position w:val="0"/>
        </w:rPr>
        <w:t>、</w:t>
        <w:tab/>
        <w:t>托管情况</w:t>
      </w:r>
    </w:p>
    <w:p>
      <w:pPr>
        <w:pStyle w:val="Style73"/>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424" w:val="left"/>
        </w:tabs>
        <w:bidi w:val="0"/>
        <w:spacing w:before="0" w:after="0" w:line="389" w:lineRule="exact"/>
        <w:ind w:left="0" w:right="0" w:firstLine="0"/>
        <w:jc w:val="left"/>
      </w:pPr>
      <w:bookmarkStart w:id="398" w:name="bookmark398"/>
      <w:r>
        <w:rPr>
          <w:b/>
          <w:bCs/>
          <w:color w:val="000000"/>
          <w:spacing w:val="0"/>
          <w:w w:val="100"/>
          <w:position w:val="0"/>
        </w:rPr>
        <w:t>2</w:t>
      </w:r>
      <w:bookmarkEnd w:id="398"/>
      <w:r>
        <w:rPr>
          <w:b/>
          <w:bCs/>
          <w:color w:val="000000"/>
          <w:spacing w:val="0"/>
          <w:w w:val="100"/>
          <w:position w:val="0"/>
        </w:rPr>
        <w:t>、</w:t>
        <w:tab/>
        <w:t>承包情况</w:t>
      </w:r>
    </w:p>
    <w:p>
      <w:pPr>
        <w:pStyle w:val="Style73"/>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口适用”不适用</w:t>
      </w:r>
      <w:r>
        <w:br w:type="page"/>
      </w:r>
    </w:p>
    <w:p>
      <w:pPr>
        <w:pStyle w:val="Style22"/>
        <w:keepNext/>
        <w:keepLines/>
        <w:widowControl w:val="0"/>
        <w:shd w:val="clear" w:color="auto" w:fill="auto"/>
        <w:bidi w:val="0"/>
        <w:spacing w:before="0" w:after="12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3</w:t>
      </w:r>
      <w:bookmarkEnd w:id="401"/>
      <w:r>
        <w:rPr>
          <w:color w:val="000000"/>
          <w:spacing w:val="0"/>
          <w:w w:val="100"/>
          <w:position w:val="0"/>
        </w:rPr>
        <w:t>、租赁情况</w:t>
      </w:r>
      <w:bookmarkEnd w:id="399"/>
      <w:bookmarkEnd w:id="400"/>
      <w:bookmarkEnd w:id="402"/>
    </w:p>
    <w:p>
      <w:pPr>
        <w:pStyle w:val="Style73"/>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二）担保情况</w:t>
      </w:r>
      <w:bookmarkEnd w:id="403"/>
      <w:bookmarkEnd w:id="404"/>
      <w:bookmarkEnd w:id="406"/>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629"/>
        <w:gridCol w:w="624"/>
        <w:gridCol w:w="624"/>
        <w:gridCol w:w="706"/>
        <w:gridCol w:w="619"/>
        <w:gridCol w:w="629"/>
        <w:gridCol w:w="624"/>
        <w:gridCol w:w="624"/>
        <w:gridCol w:w="624"/>
        <w:gridCol w:w="624"/>
        <w:gridCol w:w="701"/>
        <w:gridCol w:w="624"/>
        <w:gridCol w:w="624"/>
        <w:gridCol w:w="634"/>
      </w:tblGrid>
      <w:tr>
        <w:trPr>
          <w:trHeight w:val="326" w:hRule="exact"/>
        </w:trPr>
        <w:tc>
          <w:tcPr>
            <w:gridSpan w:val="1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21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被担</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担保 发生 日期 （协 议签 署 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担保</w:t>
            </w:r>
          </w:p>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起始</w:t>
            </w:r>
          </w:p>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担保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担保</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是否</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逾期</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关联</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报告期内担保发生额合计 子公司的担保）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-（不包括对</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报告期末担保余额合计</w:t>
            </w:r>
            <w:r>
              <w:rPr>
                <w:color w:val="000000"/>
                <w:spacing w:val="0"/>
                <w:w w:val="100"/>
                <w:position w:val="0"/>
                <w:sz w:val="24"/>
                <w:szCs w:val="24"/>
              </w:rPr>
              <w:t>（A）</w:t>
            </w:r>
            <w:r>
              <w:rPr>
                <w:color w:val="000000"/>
                <w:spacing w:val="0"/>
                <w:w w:val="100"/>
                <w:position w:val="0"/>
              </w:rPr>
              <w:t>（不包 括对子公司的担保）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报告期末对子公司担保余额合计</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（B）</w:t>
            </w:r>
          </w:p>
        </w:tc>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210,000,000</w:t>
            </w:r>
          </w:p>
        </w:tc>
      </w:tr>
      <w:tr>
        <w:trPr>
          <w:trHeight w:val="322" w:hRule="exact"/>
        </w:trPr>
        <w:tc>
          <w:tcPr>
            <w:gridSpan w:val="1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担保总额</w:t>
            </w:r>
            <w:r>
              <w:rPr>
                <w:color w:val="000000"/>
                <w:spacing w:val="0"/>
                <w:w w:val="100"/>
                <w:position w:val="0"/>
                <w:sz w:val="24"/>
                <w:szCs w:val="24"/>
              </w:rPr>
              <w:t>（A+B）</w:t>
            </w:r>
          </w:p>
        </w:tc>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210,000,000</w:t>
            </w:r>
          </w:p>
        </w:tc>
      </w:tr>
      <w:tr>
        <w:trPr>
          <w:trHeight w:val="322" w:hRule="exact"/>
        </w:trPr>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w:t>
            </w:r>
          </w:p>
        </w:tc>
      </w:tr>
      <w:tr>
        <w:trPr>
          <w:trHeight w:val="322" w:hRule="exact"/>
        </w:trPr>
        <w:tc>
          <w:tcPr>
            <w:gridSpan w:val="1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rPr>
                <w:sz w:val="24"/>
                <w:szCs w:val="24"/>
              </w:rPr>
            </w:pPr>
            <w:r>
              <w:rPr>
                <w:color w:val="000000"/>
                <w:spacing w:val="0"/>
                <w:w w:val="100"/>
                <w:position w:val="0"/>
                <w:sz w:val="22"/>
                <w:szCs w:val="22"/>
              </w:rPr>
              <w:t>为股东、实际控制人及其关联方提供 担保的金额</w:t>
            </w:r>
            <w:r>
              <w:rPr>
                <w:color w:val="000000"/>
                <w:spacing w:val="0"/>
                <w:w w:val="100"/>
                <w:position w:val="0"/>
                <w:sz w:val="24"/>
                <w:szCs w:val="24"/>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2"/>
                <w:szCs w:val="22"/>
              </w:rPr>
              <w:t>直接或间接为资产负债率超过</w:t>
            </w:r>
            <w:r>
              <w:rPr>
                <w:color w:val="000000"/>
                <w:spacing w:val="0"/>
                <w:w w:val="100"/>
                <w:position w:val="0"/>
                <w:sz w:val="24"/>
                <w:szCs w:val="24"/>
              </w:rPr>
              <w:t>70%</w:t>
            </w:r>
            <w:r>
              <w:rPr>
                <w:color w:val="000000"/>
                <w:spacing w:val="0"/>
                <w:w w:val="100"/>
                <w:position w:val="0"/>
                <w:sz w:val="22"/>
                <w:szCs w:val="22"/>
              </w:rPr>
              <w:t>的 被担保对象提供的债务担保金额</w:t>
            </w:r>
            <w:r>
              <w:rPr>
                <w:color w:val="000000"/>
                <w:spacing w:val="0"/>
                <w:w w:val="100"/>
                <w:position w:val="0"/>
                <w:sz w:val="24"/>
                <w:szCs w:val="24"/>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担保总额超过净资产</w:t>
            </w:r>
            <w:r>
              <w:rPr>
                <w:color w:val="000000"/>
                <w:spacing w:val="0"/>
                <w:w w:val="100"/>
                <w:position w:val="0"/>
                <w:sz w:val="24"/>
                <w:szCs w:val="24"/>
              </w:rPr>
              <w:t>50%</w:t>
            </w:r>
            <w:r>
              <w:rPr>
                <w:color w:val="000000"/>
                <w:spacing w:val="0"/>
                <w:w w:val="100"/>
                <w:position w:val="0"/>
              </w:rPr>
              <w:t>部分的金额</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上述三项担保金额合计</w:t>
            </w:r>
            <w:r>
              <w:rPr>
                <w:color w:val="000000"/>
                <w:spacing w:val="0"/>
                <w:w w:val="100"/>
                <w:position w:val="0"/>
                <w:sz w:val="24"/>
                <w:szCs w:val="24"/>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未到期担保可能承担连带清偿责任 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6"/>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3"/>
        <w:keepNext w:val="0"/>
        <w:keepLines w:val="0"/>
        <w:widowControl w:val="0"/>
        <w:numPr>
          <w:ilvl w:val="0"/>
          <w:numId w:val="13"/>
        </w:numPr>
        <w:shd w:val="clear" w:color="auto" w:fill="auto"/>
        <w:bidi w:val="0"/>
        <w:spacing w:before="0" w:after="120" w:line="240" w:lineRule="auto"/>
        <w:ind w:left="0" w:right="0" w:firstLine="0"/>
        <w:jc w:val="left"/>
      </w:pPr>
      <w:bookmarkStart w:id="407" w:name="bookmark407"/>
      <w:bookmarkEnd w:id="407"/>
      <w:r>
        <w:rPr>
          <w:b/>
          <w:bCs/>
          <w:color w:val="000000"/>
          <w:spacing w:val="0"/>
          <w:w w:val="100"/>
          <w:position w:val="0"/>
        </w:rPr>
        <w:t>委托他人进行现金资产管理的情况</w:t>
      </w:r>
    </w:p>
    <w:p>
      <w:pPr>
        <w:pStyle w:val="Style73"/>
        <w:keepNext w:val="0"/>
        <w:keepLines w:val="0"/>
        <w:widowControl w:val="0"/>
        <w:numPr>
          <w:ilvl w:val="0"/>
          <w:numId w:val="15"/>
        </w:numPr>
        <w:shd w:val="clear" w:color="auto" w:fill="auto"/>
        <w:bidi w:val="0"/>
        <w:spacing w:before="0" w:after="120" w:line="240" w:lineRule="auto"/>
        <w:ind w:left="0" w:right="0" w:firstLine="0"/>
        <w:jc w:val="left"/>
      </w:pPr>
      <w:bookmarkStart w:id="408" w:name="bookmark408"/>
      <w:bookmarkEnd w:id="408"/>
      <w:r>
        <w:rPr>
          <w:b/>
          <w:bCs/>
          <w:color w:val="000000"/>
          <w:spacing w:val="0"/>
          <w:w w:val="100"/>
          <w:position w:val="0"/>
        </w:rPr>
        <w:t>委托理财情况</w:t>
      </w:r>
    </w:p>
    <w:p>
      <w:pPr>
        <w:pStyle w:val="Style73"/>
        <w:keepNext w:val="0"/>
        <w:keepLines w:val="0"/>
        <w:widowControl w:val="0"/>
        <w:numPr>
          <w:ilvl w:val="0"/>
          <w:numId w:val="17"/>
        </w:numPr>
        <w:shd w:val="clear" w:color="auto" w:fill="auto"/>
        <w:bidi w:val="0"/>
        <w:spacing w:before="0" w:after="120" w:line="240" w:lineRule="auto"/>
        <w:ind w:left="0" w:right="0" w:firstLine="0"/>
        <w:jc w:val="left"/>
      </w:pPr>
      <w:bookmarkStart w:id="409" w:name="bookmark409"/>
      <w:bookmarkEnd w:id="409"/>
      <w:r>
        <w:rPr>
          <w:b/>
          <w:bCs/>
          <w:color w:val="000000"/>
          <w:spacing w:val="0"/>
          <w:w w:val="100"/>
          <w:position w:val="0"/>
        </w:rPr>
        <w:t>委托理财总体情况</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670"/>
        <w:gridCol w:w="1704"/>
        <w:gridCol w:w="1699"/>
        <w:gridCol w:w="1704"/>
        <w:gridCol w:w="228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信托理财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7,950,000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7,950,000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2"/>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r>
        <w:rPr>
          <w:color w:val="000000"/>
          <w:spacing w:val="0"/>
          <w:w w:val="100"/>
          <w:position w:val="0"/>
        </w:rPr>
        <w:t>其他情况</w:t>
      </w:r>
      <w:bookmarkEnd w:id="410"/>
      <w:bookmarkEnd w:id="411"/>
      <w:bookmarkEnd w:id="412"/>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7"/>
        </w:numPr>
        <w:shd w:val="clear" w:color="auto" w:fill="auto"/>
        <w:tabs>
          <w:tab w:pos="464" w:val="left"/>
        </w:tabs>
        <w:bidi w:val="0"/>
        <w:spacing w:before="0" w:after="120" w:line="240" w:lineRule="auto"/>
        <w:ind w:left="0" w:right="0" w:firstLine="0"/>
        <w:jc w:val="left"/>
      </w:pPr>
      <w:bookmarkStart w:id="413" w:name="bookmark413"/>
      <w:bookmarkStart w:id="414" w:name="bookmark414"/>
      <w:bookmarkStart w:id="415" w:name="bookmark415"/>
      <w:bookmarkStart w:id="416" w:name="bookmark416"/>
      <w:bookmarkEnd w:id="415"/>
      <w:r>
        <w:rPr>
          <w:color w:val="000000"/>
          <w:spacing w:val="0"/>
          <w:w w:val="100"/>
          <w:position w:val="0"/>
        </w:rPr>
        <w:t>单项委托理财情况</w:t>
      </w:r>
      <w:bookmarkEnd w:id="413"/>
      <w:bookmarkEnd w:id="414"/>
      <w:bookmarkEnd w:id="416"/>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line="240" w:lineRule="auto"/>
        <w:ind w:left="0" w:right="0" w:firstLine="0"/>
        <w:jc w:val="left"/>
      </w:pPr>
      <w:r>
        <w:rPr>
          <w:b/>
          <w:bCs/>
          <w:color w:val="000000"/>
          <w:spacing w:val="0"/>
          <w:w w:val="100"/>
          <w:position w:val="0"/>
        </w:rPr>
        <w:t>其他情况</w:t>
      </w:r>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7"/>
        </w:numPr>
        <w:shd w:val="clear" w:color="auto" w:fill="auto"/>
        <w:tabs>
          <w:tab w:pos="464" w:val="left"/>
        </w:tabs>
        <w:bidi w:val="0"/>
        <w:spacing w:before="0" w:after="120" w:line="240" w:lineRule="auto"/>
        <w:ind w:left="0" w:right="0" w:firstLine="0"/>
        <w:jc w:val="left"/>
      </w:pPr>
      <w:bookmarkStart w:id="417" w:name="bookmark417"/>
      <w:bookmarkStart w:id="418" w:name="bookmark418"/>
      <w:bookmarkStart w:id="419" w:name="bookmark419"/>
      <w:bookmarkStart w:id="420" w:name="bookmark420"/>
      <w:bookmarkEnd w:id="419"/>
      <w:r>
        <w:rPr>
          <w:color w:val="000000"/>
          <w:spacing w:val="0"/>
          <w:w w:val="100"/>
          <w:position w:val="0"/>
        </w:rPr>
        <w:t>委托理财减值准备</w:t>
      </w:r>
      <w:bookmarkEnd w:id="417"/>
      <w:bookmarkEnd w:id="418"/>
      <w:bookmarkEnd w:id="420"/>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5"/>
        </w:numPr>
        <w:shd w:val="clear" w:color="auto" w:fill="auto"/>
        <w:tabs>
          <w:tab w:pos="387" w:val="left"/>
        </w:tabs>
        <w:bidi w:val="0"/>
        <w:spacing w:before="0" w:after="120" w:line="240" w:lineRule="auto"/>
        <w:ind w:left="0" w:right="0" w:firstLine="0"/>
        <w:jc w:val="left"/>
      </w:pPr>
      <w:bookmarkStart w:id="421" w:name="bookmark421"/>
      <w:bookmarkStart w:id="422" w:name="bookmark422"/>
      <w:bookmarkStart w:id="423" w:name="bookmark423"/>
      <w:bookmarkStart w:id="424" w:name="bookmark424"/>
      <w:bookmarkEnd w:id="423"/>
      <w:r>
        <w:rPr>
          <w:color w:val="000000"/>
          <w:spacing w:val="0"/>
          <w:w w:val="100"/>
          <w:position w:val="0"/>
        </w:rPr>
        <w:t>委托贷款情况</w:t>
      </w:r>
      <w:bookmarkEnd w:id="421"/>
      <w:bookmarkEnd w:id="422"/>
      <w:bookmarkEnd w:id="424"/>
    </w:p>
    <w:p>
      <w:pPr>
        <w:pStyle w:val="Style22"/>
        <w:keepNext/>
        <w:keepLines/>
        <w:widowControl w:val="0"/>
        <w:numPr>
          <w:ilvl w:val="0"/>
          <w:numId w:val="19"/>
        </w:numPr>
        <w:shd w:val="clear" w:color="auto" w:fill="auto"/>
        <w:tabs>
          <w:tab w:pos="464" w:val="left"/>
        </w:tabs>
        <w:bidi w:val="0"/>
        <w:spacing w:before="0" w:after="120" w:line="240" w:lineRule="auto"/>
        <w:ind w:left="0" w:right="0" w:firstLine="0"/>
        <w:jc w:val="left"/>
      </w:pPr>
      <w:bookmarkStart w:id="421" w:name="bookmark421"/>
      <w:bookmarkStart w:id="422" w:name="bookmark422"/>
      <w:bookmarkStart w:id="425" w:name="bookmark425"/>
      <w:bookmarkStart w:id="426" w:name="bookmark426"/>
      <w:bookmarkEnd w:id="425"/>
      <w:r>
        <w:rPr>
          <w:color w:val="000000"/>
          <w:spacing w:val="0"/>
          <w:w w:val="100"/>
          <w:position w:val="0"/>
        </w:rPr>
        <w:t>委托贷款总体情况</w:t>
      </w:r>
      <w:bookmarkEnd w:id="421"/>
      <w:bookmarkEnd w:id="422"/>
      <w:bookmarkEnd w:id="426"/>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line="240" w:lineRule="auto"/>
        <w:ind w:left="0" w:right="0" w:firstLine="0"/>
        <w:jc w:val="left"/>
      </w:pPr>
      <w:r>
        <w:rPr>
          <w:b/>
          <w:bCs/>
          <w:color w:val="000000"/>
          <w:spacing w:val="0"/>
          <w:w w:val="100"/>
          <w:position w:val="0"/>
        </w:rPr>
        <w:t>其他情况</w:t>
      </w:r>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9"/>
        </w:numPr>
        <w:shd w:val="clear" w:color="auto" w:fill="auto"/>
        <w:tabs>
          <w:tab w:pos="464" w:val="left"/>
        </w:tabs>
        <w:bidi w:val="0"/>
        <w:spacing w:before="0" w:after="120" w:line="240" w:lineRule="auto"/>
        <w:ind w:left="0" w:right="0" w:firstLine="0"/>
        <w:jc w:val="left"/>
      </w:pPr>
      <w:bookmarkStart w:id="427" w:name="bookmark427"/>
      <w:bookmarkStart w:id="428" w:name="bookmark428"/>
      <w:bookmarkStart w:id="429" w:name="bookmark429"/>
      <w:bookmarkStart w:id="430" w:name="bookmark430"/>
      <w:bookmarkEnd w:id="429"/>
      <w:r>
        <w:rPr>
          <w:color w:val="000000"/>
          <w:spacing w:val="0"/>
          <w:w w:val="100"/>
          <w:position w:val="0"/>
        </w:rPr>
        <w:t>单项委托贷款情况</w:t>
      </w:r>
      <w:bookmarkEnd w:id="427"/>
      <w:bookmarkEnd w:id="428"/>
      <w:bookmarkEnd w:id="430"/>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line="240" w:lineRule="auto"/>
        <w:ind w:left="0" w:right="0" w:firstLine="0"/>
        <w:jc w:val="left"/>
      </w:pPr>
      <w:r>
        <w:rPr>
          <w:b/>
          <w:bCs/>
          <w:color w:val="000000"/>
          <w:spacing w:val="0"/>
          <w:w w:val="100"/>
          <w:position w:val="0"/>
        </w:rPr>
        <w:t>其他情况</w:t>
      </w:r>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9"/>
        </w:numPr>
        <w:shd w:val="clear" w:color="auto" w:fill="auto"/>
        <w:tabs>
          <w:tab w:pos="464" w:val="left"/>
        </w:tabs>
        <w:bidi w:val="0"/>
        <w:spacing w:before="0" w:after="120" w:line="240" w:lineRule="auto"/>
        <w:ind w:left="0" w:right="0" w:firstLine="0"/>
        <w:jc w:val="left"/>
      </w:pPr>
      <w:bookmarkStart w:id="431" w:name="bookmark431"/>
      <w:bookmarkStart w:id="432" w:name="bookmark432"/>
      <w:bookmarkStart w:id="433" w:name="bookmark433"/>
      <w:bookmarkStart w:id="434" w:name="bookmark434"/>
      <w:bookmarkEnd w:id="433"/>
      <w:r>
        <w:rPr>
          <w:color w:val="000000"/>
          <w:spacing w:val="0"/>
          <w:w w:val="100"/>
          <w:position w:val="0"/>
        </w:rPr>
        <w:t>委托贷款减值准备</w:t>
      </w:r>
      <w:bookmarkEnd w:id="431"/>
      <w:bookmarkEnd w:id="432"/>
      <w:bookmarkEnd w:id="434"/>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15"/>
        </w:numPr>
        <w:shd w:val="clear" w:color="auto" w:fill="auto"/>
        <w:tabs>
          <w:tab w:pos="387" w:val="left"/>
        </w:tabs>
        <w:bidi w:val="0"/>
        <w:spacing w:before="0" w:after="120" w:line="240" w:lineRule="auto"/>
        <w:ind w:left="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rPr>
        <w:t>其他情况</w:t>
      </w:r>
      <w:bookmarkEnd w:id="435"/>
      <w:bookmarkEnd w:id="436"/>
      <w:bookmarkEnd w:id="438"/>
    </w:p>
    <w:p>
      <w:pPr>
        <w:pStyle w:val="Style73"/>
        <w:keepNext w:val="0"/>
        <w:keepLines w:val="0"/>
        <w:widowControl w:val="0"/>
        <w:shd w:val="clear" w:color="auto" w:fill="auto"/>
        <w:bidi w:val="0"/>
        <w:spacing w:before="0" w:after="340" w:line="240" w:lineRule="auto"/>
        <w:ind w:left="0" w:right="0" w:firstLine="0"/>
        <w:jc w:val="left"/>
      </w:pPr>
      <w:r>
        <w:rPr>
          <w:color w:val="000000"/>
          <w:spacing w:val="0"/>
          <w:w w:val="100"/>
          <w:position w:val="0"/>
        </w:rPr>
        <w:t>”适用口不适用</w:t>
      </w:r>
    </w:p>
    <w:tbl>
      <w:tblPr>
        <w:tblOverlap w:val="never"/>
        <w:jc w:val="center"/>
        <w:tblLayout w:type="fixed"/>
      </w:tblPr>
      <w:tblGrid>
        <w:gridCol w:w="1670"/>
        <w:gridCol w:w="1536"/>
        <w:gridCol w:w="936"/>
        <w:gridCol w:w="1752"/>
        <w:gridCol w:w="1776"/>
        <w:gridCol w:w="658"/>
        <w:gridCol w:w="667"/>
      </w:tblGrid>
      <w:tr>
        <w:trPr>
          <w:trHeight w:val="9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签约方</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投资份额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投资期</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限(天)</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投资盈亏(元)</w:t>
            </w:r>
          </w:p>
        </w:tc>
        <w:tc>
          <w:tcPr>
            <w:tcBorders>
              <w:top w:val="single" w:sz="4"/>
              <w:left w:val="single" w:sz="4"/>
              <w:bottom w:val="single" w:sz="4"/>
            </w:tcBorders>
            <w:shd w:val="clear" w:color="auto" w:fill="FFFFFF"/>
            <w:textDirection w:val="tbRlV"/>
            <w:vAlign w:val="top"/>
          </w:tcPr>
          <w:p>
            <w:pPr>
              <w:pStyle w:val="Style98"/>
              <w:keepNext w:val="0"/>
              <w:keepLines w:val="0"/>
              <w:widowControl w:val="0"/>
              <w:shd w:val="clear" w:color="auto" w:fill="auto"/>
              <w:bidi w:val="0"/>
              <w:spacing w:before="300" w:after="0" w:line="240" w:lineRule="auto"/>
              <w:ind w:left="0" w:right="0" w:firstLine="0"/>
              <w:jc w:val="left"/>
            </w:pPr>
            <w:r>
              <w:rPr>
                <w:color w:val="000000"/>
                <w:spacing w:val="0"/>
                <w:w w:val="100"/>
                <w:position w:val="0"/>
                <w:sz w:val="24"/>
                <w:szCs w:val="24"/>
              </w:rPr>
              <w:t>是否涉</w:t>
            </w:r>
          </w:p>
        </w:tc>
        <w:tc>
          <w:tcPr>
            <w:tcBorders>
              <w:top w:val="single" w:sz="4"/>
              <w:left w:val="single" w:sz="4"/>
              <w:bottom w:val="single" w:sz="4"/>
              <w:right w:val="single" w:sz="4"/>
            </w:tcBorders>
            <w:shd w:val="clear" w:color="auto" w:fill="FFFFFF"/>
            <w:textDirection w:val="tbRlV"/>
            <w:vAlign w:val="top"/>
          </w:tcPr>
          <w:p>
            <w:pPr>
              <w:pStyle w:val="Style98"/>
              <w:keepNext w:val="0"/>
              <w:keepLines w:val="0"/>
              <w:widowControl w:val="0"/>
              <w:shd w:val="clear" w:color="auto" w:fill="auto"/>
              <w:bidi w:val="0"/>
              <w:spacing w:before="300" w:after="0" w:line="240" w:lineRule="auto"/>
              <w:ind w:left="0" w:right="0" w:firstLine="0"/>
              <w:jc w:val="left"/>
            </w:pPr>
            <w:r>
              <w:rPr>
                <w:color w:val="000000"/>
                <w:spacing w:val="0"/>
                <w:w w:val="100"/>
                <w:position w:val="0"/>
                <w:sz w:val="24"/>
                <w:szCs w:val="24"/>
              </w:rPr>
              <w:t>资金来</w:t>
            </w:r>
          </w:p>
        </w:tc>
      </w:tr>
    </w:tbl>
    <w:tbl>
      <w:tblPr>
        <w:tblOverlap w:val="never"/>
        <w:jc w:val="center"/>
        <w:tblLayout w:type="fixed"/>
      </w:tblPr>
      <w:tblGrid>
        <w:gridCol w:w="1670"/>
        <w:gridCol w:w="1536"/>
        <w:gridCol w:w="936"/>
        <w:gridCol w:w="1752"/>
        <w:gridCol w:w="1776"/>
        <w:gridCol w:w="658"/>
        <w:gridCol w:w="66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源</w:t>
            </w: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包商银行北京 中关村支行</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350, 000, 000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295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保本浮动收益 型理财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12,166,929.08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textDirection w:val="tbRlV"/>
            <w:vAlign w:val="top"/>
          </w:tcPr>
          <w:p>
            <w:pPr>
              <w:pStyle w:val="Style98"/>
              <w:keepNext w:val="0"/>
              <w:keepLines w:val="0"/>
              <w:widowControl w:val="0"/>
              <w:shd w:val="clear" w:color="auto" w:fill="auto"/>
              <w:bidi w:val="0"/>
              <w:spacing w:before="300" w:after="0" w:line="240" w:lineRule="auto"/>
              <w:ind w:left="0" w:right="0" w:firstLine="0"/>
              <w:jc w:val="center"/>
            </w:pPr>
            <w:r>
              <w:rPr>
                <w:color w:val="000000"/>
                <w:spacing w:val="0"/>
                <w:w w:val="100"/>
                <w:position w:val="0"/>
                <w:sz w:val="24"/>
                <w:szCs w:val="24"/>
              </w:rPr>
              <w:t>募集资金</w:t>
            </w:r>
          </w:p>
        </w:tc>
      </w:tr>
    </w:tbl>
    <w:p>
      <w:pPr>
        <w:widowControl w:val="0"/>
        <w:spacing w:after="259" w:line="1" w:lineRule="exact"/>
      </w:pPr>
    </w:p>
    <w:p>
      <w:pPr>
        <w:pStyle w:val="Style73"/>
        <w:keepNext w:val="0"/>
        <w:keepLines w:val="0"/>
        <w:widowControl w:val="0"/>
        <w:shd w:val="clear" w:color="auto" w:fill="auto"/>
        <w:bidi w:val="0"/>
        <w:spacing w:before="0" w:after="380" w:line="316" w:lineRule="exact"/>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日，公司第七届董事会第二十九次会议审议通过了《公司关于使用闲 置募集资金进行现金管理的议案》，在确保不影响募集资金安全和募集资金投资计划 正常进行的前提下，同意公司使用不超过</w:t>
      </w:r>
      <w:r>
        <w:rPr>
          <w:color w:val="000000"/>
          <w:spacing w:val="0"/>
          <w:w w:val="100"/>
          <w:position w:val="0"/>
          <w:sz w:val="24"/>
          <w:szCs w:val="24"/>
        </w:rPr>
        <w:t>4</w:t>
      </w:r>
      <w:r>
        <w:rPr>
          <w:color w:val="000000"/>
          <w:spacing w:val="0"/>
          <w:w w:val="100"/>
          <w:position w:val="0"/>
        </w:rPr>
        <w:t>亿元的暂时闲置募集资金以能够满足安全 性高、流动性好为前提条件的方式进行现金管理，期限不得超过董事会批准之日起</w:t>
      </w:r>
      <w:r>
        <w:rPr>
          <w:color w:val="000000"/>
          <w:spacing w:val="0"/>
          <w:w w:val="100"/>
          <w:position w:val="0"/>
          <w:sz w:val="24"/>
          <w:szCs w:val="24"/>
        </w:rPr>
        <w:t xml:space="preserve">6 </w:t>
      </w:r>
      <w:r>
        <w:rPr>
          <w:color w:val="000000"/>
          <w:spacing w:val="0"/>
          <w:w w:val="100"/>
          <w:position w:val="0"/>
        </w:rPr>
        <w:t>个月，并在上述额度及期限范围内可以滚动使用投资额度。</w:t>
      </w:r>
    </w:p>
    <w:p>
      <w:pPr>
        <w:pStyle w:val="Style22"/>
        <w:keepNext/>
        <w:keepLines/>
        <w:widowControl w:val="0"/>
        <w:shd w:val="clear" w:color="auto" w:fill="auto"/>
        <w:tabs>
          <w:tab w:pos="804" w:val="left"/>
        </w:tabs>
        <w:bidi w:val="0"/>
        <w:spacing w:before="0" w:after="60" w:line="316" w:lineRule="exact"/>
        <w:ind w:left="0" w:right="0" w:firstLine="0"/>
        <w:jc w:val="both"/>
      </w:pPr>
      <w:bookmarkStart w:id="439" w:name="bookmark439"/>
      <w:bookmarkStart w:id="440" w:name="bookmark440"/>
      <w:bookmarkStart w:id="441" w:name="bookmark441"/>
      <w:bookmarkStart w:id="442" w:name="bookmark442"/>
      <w:r>
        <w:rPr>
          <w:color w:val="000000"/>
          <w:spacing w:val="0"/>
          <w:w w:val="100"/>
          <w:position w:val="0"/>
          <w:shd w:val="clear" w:color="auto" w:fill="FFFFFF"/>
        </w:rPr>
        <w:t>（</w:t>
      </w:r>
      <w:bookmarkEnd w:id="441"/>
      <w:r>
        <w:rPr>
          <w:color w:val="000000"/>
          <w:spacing w:val="0"/>
          <w:w w:val="100"/>
          <w:position w:val="0"/>
          <w:shd w:val="clear" w:color="auto" w:fill="FFFFFF"/>
        </w:rPr>
        <w:t>四）</w:t>
      </w:r>
      <w:r>
        <w:rPr>
          <w:color w:val="000000"/>
          <w:spacing w:val="0"/>
          <w:w w:val="100"/>
          <w:position w:val="0"/>
        </w:rPr>
        <w:tab/>
        <w:t>其他重大合同</w:t>
      </w:r>
      <w:bookmarkEnd w:id="439"/>
      <w:bookmarkEnd w:id="440"/>
      <w:bookmarkEnd w:id="442"/>
    </w:p>
    <w:p>
      <w:pPr>
        <w:pStyle w:val="Style73"/>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60" w:line="307" w:lineRule="exact"/>
        <w:ind w:left="0" w:right="0" w:firstLine="0"/>
        <w:jc w:val="both"/>
      </w:pPr>
      <w:bookmarkStart w:id="443" w:name="bookmark443"/>
      <w:bookmarkStart w:id="444" w:name="bookmark444"/>
      <w:bookmarkStart w:id="445" w:name="bookmark445"/>
      <w:r>
        <w:rPr>
          <w:color w:val="000000"/>
          <w:spacing w:val="0"/>
          <w:w w:val="100"/>
          <w:position w:val="0"/>
        </w:rPr>
        <w:t>十六、其他重大事项的说明</w:t>
      </w:r>
      <w:bookmarkEnd w:id="443"/>
      <w:bookmarkEnd w:id="444"/>
      <w:bookmarkEnd w:id="445"/>
    </w:p>
    <w:p>
      <w:pPr>
        <w:pStyle w:val="Style73"/>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0" w:line="307" w:lineRule="exact"/>
        <w:ind w:left="0" w:right="0" w:firstLine="580"/>
        <w:jc w:val="both"/>
      </w:pPr>
      <w:r>
        <w:rPr>
          <w:color w:val="000000"/>
          <w:spacing w:val="0"/>
          <w:w w:val="100"/>
          <w:position w:val="0"/>
        </w:rPr>
        <w:t>报告期内，根据《计算机软件保护条例》规定，经中华人民共和国国家版权局批 准，公司获得了 “用友企业空间系统</w:t>
      </w:r>
      <w:r>
        <w:rPr>
          <w:color w:val="000000"/>
          <w:spacing w:val="0"/>
          <w:w w:val="100"/>
          <w:position w:val="0"/>
          <w:sz w:val="24"/>
          <w:szCs w:val="24"/>
        </w:rPr>
        <w:t>V3.0”</w:t>
      </w:r>
      <w:r>
        <w:rPr>
          <w:color w:val="000000"/>
          <w:spacing w:val="0"/>
          <w:w w:val="100"/>
          <w:position w:val="0"/>
        </w:rPr>
        <w:t>等</w:t>
      </w:r>
      <w:r>
        <w:rPr>
          <w:color w:val="000000"/>
          <w:spacing w:val="0"/>
          <w:w w:val="100"/>
          <w:position w:val="0"/>
          <w:sz w:val="24"/>
          <w:szCs w:val="24"/>
        </w:rPr>
        <w:t>101</w:t>
      </w:r>
      <w:r>
        <w:rPr>
          <w:color w:val="000000"/>
          <w:spacing w:val="0"/>
          <w:w w:val="100"/>
          <w:position w:val="0"/>
        </w:rPr>
        <w:t>项软件著作权。</w:t>
      </w:r>
    </w:p>
    <w:p>
      <w:pPr>
        <w:pStyle w:val="Style73"/>
        <w:keepNext w:val="0"/>
        <w:keepLines w:val="0"/>
        <w:widowControl w:val="0"/>
        <w:shd w:val="clear" w:color="auto" w:fill="auto"/>
        <w:bidi w:val="0"/>
        <w:spacing w:before="0" w:after="0" w:line="307" w:lineRule="exact"/>
        <w:ind w:left="0" w:right="0" w:firstLine="580"/>
        <w:jc w:val="both"/>
      </w:pPr>
      <w:r>
        <w:rPr>
          <w:color w:val="000000"/>
          <w:spacing w:val="0"/>
          <w:w w:val="100"/>
          <w:position w:val="0"/>
        </w:rPr>
        <w:t>报告期内，根据《中华人民共和国专利法》规定，经中华人民共和国知识产权局 核准，公司获得了 “云处理装置和方法”等</w:t>
      </w:r>
      <w:r>
        <w:rPr>
          <w:color w:val="000000"/>
          <w:spacing w:val="0"/>
          <w:w w:val="100"/>
          <w:position w:val="0"/>
          <w:sz w:val="24"/>
          <w:szCs w:val="24"/>
        </w:rPr>
        <w:t>113</w:t>
      </w:r>
      <w:r>
        <w:rPr>
          <w:color w:val="000000"/>
          <w:spacing w:val="0"/>
          <w:w w:val="100"/>
          <w:position w:val="0"/>
        </w:rPr>
        <w:t>项专利授权。</w:t>
      </w:r>
    </w:p>
    <w:p>
      <w:pPr>
        <w:pStyle w:val="Style73"/>
        <w:keepNext w:val="0"/>
        <w:keepLines w:val="0"/>
        <w:widowControl w:val="0"/>
        <w:shd w:val="clear" w:color="auto" w:fill="auto"/>
        <w:bidi w:val="0"/>
        <w:spacing w:before="0" w:after="380" w:line="307" w:lineRule="exact"/>
        <w:ind w:left="0" w:right="0" w:firstLine="580"/>
        <w:jc w:val="both"/>
      </w:pPr>
      <w:r>
        <w:rPr>
          <w:color w:val="000000"/>
          <w:spacing w:val="0"/>
          <w:w w:val="100"/>
          <w:position w:val="0"/>
        </w:rPr>
        <w:t>报告期内，根据《中华人民共和国商标法》规定，经中华人民共和国国家知识产 权局商标局核准，公司获得了 “友空间”等</w:t>
      </w:r>
      <w:r>
        <w:rPr>
          <w:color w:val="000000"/>
          <w:spacing w:val="0"/>
          <w:w w:val="100"/>
          <w:position w:val="0"/>
          <w:sz w:val="24"/>
          <w:szCs w:val="24"/>
        </w:rPr>
        <w:t>118</w:t>
      </w:r>
      <w:r>
        <w:rPr>
          <w:color w:val="000000"/>
          <w:spacing w:val="0"/>
          <w:w w:val="100"/>
          <w:position w:val="0"/>
        </w:rPr>
        <w:t>项注册商标专有权。</w:t>
      </w:r>
    </w:p>
    <w:p>
      <w:pPr>
        <w:pStyle w:val="Style22"/>
        <w:keepNext/>
        <w:keepLines/>
        <w:widowControl w:val="0"/>
        <w:shd w:val="clear" w:color="auto" w:fill="auto"/>
        <w:bidi w:val="0"/>
        <w:spacing w:before="0" w:after="60" w:line="307" w:lineRule="exact"/>
        <w:ind w:left="0" w:right="0" w:firstLine="0"/>
        <w:jc w:val="left"/>
      </w:pPr>
      <w:bookmarkStart w:id="446" w:name="bookmark446"/>
      <w:bookmarkStart w:id="447" w:name="bookmark447"/>
      <w:bookmarkStart w:id="448" w:name="bookmark448"/>
      <w:r>
        <w:rPr>
          <w:color w:val="000000"/>
          <w:spacing w:val="0"/>
          <w:w w:val="100"/>
          <w:position w:val="0"/>
        </w:rPr>
        <w:t>十七、积极履行社会责任的工作情况</w:t>
      </w:r>
      <w:bookmarkEnd w:id="446"/>
      <w:bookmarkEnd w:id="447"/>
      <w:bookmarkEnd w:id="448"/>
    </w:p>
    <w:p>
      <w:pPr>
        <w:pStyle w:val="Style22"/>
        <w:keepNext/>
        <w:keepLines/>
        <w:widowControl w:val="0"/>
        <w:shd w:val="clear" w:color="auto" w:fill="auto"/>
        <w:tabs>
          <w:tab w:pos="804" w:val="left"/>
        </w:tabs>
        <w:bidi w:val="0"/>
        <w:spacing w:before="0" w:after="60" w:line="307" w:lineRule="exact"/>
        <w:ind w:left="0" w:right="0" w:firstLine="0"/>
        <w:jc w:val="left"/>
      </w:pPr>
      <w:bookmarkStart w:id="446" w:name="bookmark446"/>
      <w:bookmarkStart w:id="447" w:name="bookmark447"/>
      <w:bookmarkStart w:id="449" w:name="bookmark449"/>
      <w:bookmarkStart w:id="450" w:name="bookmark450"/>
      <w:r>
        <w:rPr>
          <w:color w:val="000000"/>
          <w:spacing w:val="0"/>
          <w:w w:val="100"/>
          <w:position w:val="0"/>
        </w:rPr>
        <w:t>（</w:t>
      </w:r>
      <w:bookmarkEnd w:id="449"/>
      <w:r>
        <w:rPr>
          <w:color w:val="000000"/>
          <w:spacing w:val="0"/>
          <w:w w:val="100"/>
          <w:position w:val="0"/>
        </w:rPr>
        <w:t>一）</w:t>
        <w:tab/>
        <w:t>上市公司扶贫工作情况</w:t>
      </w:r>
      <w:bookmarkEnd w:id="446"/>
      <w:bookmarkEnd w:id="447"/>
      <w:bookmarkEnd w:id="450"/>
    </w:p>
    <w:p>
      <w:pPr>
        <w:pStyle w:val="Style73"/>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584" w:val="left"/>
        </w:tabs>
        <w:bidi w:val="0"/>
        <w:spacing w:before="0" w:after="60" w:line="307"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二）</w:t>
        <w:tab/>
        <w:t>社会责任工作情况</w:t>
      </w:r>
      <w:bookmarkEnd w:id="451"/>
      <w:bookmarkEnd w:id="452"/>
      <w:bookmarkEnd w:id="454"/>
    </w:p>
    <w:p>
      <w:pPr>
        <w:pStyle w:val="Style73"/>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20" w:line="302" w:lineRule="exact"/>
        <w:ind w:left="0" w:right="0" w:firstLine="580"/>
        <w:jc w:val="both"/>
      </w:pPr>
      <w:r>
        <w:rPr>
          <w:color w:val="000000"/>
          <w:spacing w:val="0"/>
          <w:w w:val="100"/>
          <w:position w:val="0"/>
        </w:rPr>
        <w:t>公司披露了《用友网络科技股份有限公司</w:t>
      </w:r>
      <w:r>
        <w:rPr>
          <w:color w:val="000000"/>
          <w:spacing w:val="0"/>
          <w:w w:val="100"/>
          <w:position w:val="0"/>
          <w:sz w:val="24"/>
          <w:szCs w:val="24"/>
        </w:rPr>
        <w:t>2018</w:t>
      </w:r>
      <w:r>
        <w:rPr>
          <w:color w:val="000000"/>
          <w:spacing w:val="0"/>
          <w:w w:val="100"/>
          <w:position w:val="0"/>
        </w:rPr>
        <w:t>年度社会责任报告》</w:t>
      </w:r>
      <w:r>
        <w:rPr>
          <w:color w:val="000000"/>
          <w:spacing w:val="0"/>
          <w:w w:val="100"/>
          <w:position w:val="0"/>
          <w:sz w:val="24"/>
          <w:szCs w:val="24"/>
        </w:rPr>
        <w:t>，</w:t>
      </w:r>
      <w:r>
        <w:rPr>
          <w:color w:val="000000"/>
          <w:spacing w:val="0"/>
          <w:w w:val="100"/>
          <w:position w:val="0"/>
        </w:rPr>
        <w:t xml:space="preserve">披露网址： </w:t>
      </w:r>
      <w:r>
        <w:rPr>
          <w:color w:val="000000"/>
          <w:spacing w:val="0"/>
          <w:w w:val="100"/>
          <w:position w:val="0"/>
          <w:sz w:val="24"/>
          <w:szCs w:val="24"/>
        </w:rPr>
        <w:t>www.sse.com.cn</w:t>
      </w:r>
      <w:r>
        <w:rPr>
          <w:color w:val="000000"/>
          <w:spacing w:val="0"/>
          <w:w w:val="100"/>
          <w:position w:val="0"/>
        </w:rPr>
        <w:t>。</w:t>
      </w:r>
    </w:p>
    <w:p>
      <w:pPr>
        <w:pStyle w:val="Style73"/>
        <w:keepNext w:val="0"/>
        <w:keepLines w:val="0"/>
        <w:widowControl w:val="0"/>
        <w:shd w:val="clear" w:color="auto" w:fill="auto"/>
        <w:bidi w:val="0"/>
        <w:spacing w:before="0" w:after="0" w:line="365" w:lineRule="exact"/>
        <w:ind w:left="0" w:right="0" w:firstLine="0"/>
        <w:jc w:val="left"/>
      </w:pPr>
      <w:bookmarkStart w:id="455" w:name="bookmark455"/>
      <w:r>
        <w:rPr>
          <w:b/>
          <w:bCs/>
          <w:color w:val="000000"/>
          <w:spacing w:val="0"/>
          <w:w w:val="100"/>
          <w:position w:val="0"/>
        </w:rPr>
        <w:t>（</w:t>
      </w:r>
      <w:bookmarkEnd w:id="455"/>
      <w:r>
        <w:rPr>
          <w:b/>
          <w:bCs/>
          <w:color w:val="000000"/>
          <w:spacing w:val="0"/>
          <w:w w:val="100"/>
          <w:position w:val="0"/>
        </w:rPr>
        <w:t>三）环境信息情况</w:t>
      </w:r>
    </w:p>
    <w:p>
      <w:pPr>
        <w:pStyle w:val="Style73"/>
        <w:keepNext w:val="0"/>
        <w:keepLines w:val="0"/>
        <w:widowControl w:val="0"/>
        <w:numPr>
          <w:ilvl w:val="0"/>
          <w:numId w:val="21"/>
        </w:numPr>
        <w:shd w:val="clear" w:color="auto" w:fill="auto"/>
        <w:tabs>
          <w:tab w:pos="477" w:val="left"/>
        </w:tabs>
        <w:bidi w:val="0"/>
        <w:spacing w:before="0" w:after="320" w:line="365" w:lineRule="exact"/>
        <w:ind w:left="0" w:right="0" w:firstLine="0"/>
        <w:jc w:val="left"/>
      </w:pPr>
      <w:bookmarkStart w:id="456" w:name="bookmark456"/>
      <w:bookmarkEnd w:id="456"/>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口适用”不适用</w:t>
      </w:r>
    </w:p>
    <w:p>
      <w:pPr>
        <w:pStyle w:val="Style22"/>
        <w:keepNext/>
        <w:keepLines/>
        <w:widowControl w:val="0"/>
        <w:numPr>
          <w:ilvl w:val="0"/>
          <w:numId w:val="21"/>
        </w:numPr>
        <w:shd w:val="clear" w:color="auto" w:fill="auto"/>
        <w:tabs>
          <w:tab w:pos="477" w:val="left"/>
        </w:tabs>
        <w:bidi w:val="0"/>
        <w:spacing w:before="0" w:after="0" w:line="365" w:lineRule="exact"/>
        <w:ind w:left="0" w:right="0" w:firstLine="0"/>
        <w:jc w:val="left"/>
      </w:pPr>
      <w:bookmarkStart w:id="457" w:name="bookmark457"/>
      <w:bookmarkStart w:id="458" w:name="bookmark458"/>
      <w:bookmarkStart w:id="459" w:name="bookmark459"/>
      <w:bookmarkStart w:id="460" w:name="bookmark460"/>
      <w:bookmarkEnd w:id="459"/>
      <w:r>
        <w:rPr>
          <w:color w:val="000000"/>
          <w:spacing w:val="0"/>
          <w:w w:val="100"/>
          <w:position w:val="0"/>
        </w:rPr>
        <w:t>重点排污单位之外的公司的环保情况说明</w:t>
      </w:r>
      <w:bookmarkEnd w:id="457"/>
      <w:bookmarkEnd w:id="458"/>
      <w:bookmarkEnd w:id="460"/>
    </w:p>
    <w:p>
      <w:pPr>
        <w:pStyle w:val="Style73"/>
        <w:keepNext w:val="0"/>
        <w:keepLines w:val="0"/>
        <w:widowControl w:val="0"/>
        <w:shd w:val="clear" w:color="auto" w:fill="auto"/>
        <w:bidi w:val="0"/>
        <w:spacing w:before="0" w:after="60" w:line="365" w:lineRule="exact"/>
        <w:ind w:left="0" w:right="0" w:firstLine="0"/>
        <w:jc w:val="left"/>
      </w:pPr>
      <w:r>
        <w:rPr>
          <w:color w:val="000000"/>
          <w:spacing w:val="0"/>
          <w:w w:val="100"/>
          <w:position w:val="0"/>
        </w:rPr>
        <w:t>口适用”不适用</w:t>
      </w:r>
    </w:p>
    <w:p>
      <w:pPr>
        <w:pStyle w:val="Style22"/>
        <w:keepNext/>
        <w:keepLines/>
        <w:widowControl w:val="0"/>
        <w:numPr>
          <w:ilvl w:val="0"/>
          <w:numId w:val="21"/>
        </w:numPr>
        <w:shd w:val="clear" w:color="auto" w:fill="auto"/>
        <w:tabs>
          <w:tab w:pos="414" w:val="left"/>
        </w:tabs>
        <w:bidi w:val="0"/>
        <w:spacing w:before="0" w:after="80" w:line="240" w:lineRule="auto"/>
        <w:ind w:left="0" w:right="0" w:firstLine="0"/>
        <w:jc w:val="left"/>
      </w:pPr>
      <w:bookmarkStart w:id="461" w:name="bookmark461"/>
      <w:bookmarkStart w:id="462" w:name="bookmark462"/>
      <w:bookmarkStart w:id="463" w:name="bookmark463"/>
      <w:bookmarkStart w:id="464" w:name="bookmark464"/>
      <w:bookmarkEnd w:id="463"/>
      <w:r>
        <w:rPr>
          <w:color w:val="000000"/>
          <w:spacing w:val="0"/>
          <w:w w:val="100"/>
          <w:position w:val="0"/>
        </w:rPr>
        <w:t>重点排污单位之外的公司未披露环境信息的原因说明</w:t>
      </w:r>
      <w:bookmarkEnd w:id="461"/>
      <w:bookmarkEnd w:id="462"/>
      <w:bookmarkEnd w:id="464"/>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numPr>
          <w:ilvl w:val="0"/>
          <w:numId w:val="21"/>
        </w:numPr>
        <w:shd w:val="clear" w:color="auto" w:fill="auto"/>
        <w:tabs>
          <w:tab w:pos="414" w:val="left"/>
        </w:tabs>
        <w:bidi w:val="0"/>
        <w:spacing w:before="0" w:after="80" w:line="240" w:lineRule="auto"/>
        <w:ind w:left="0" w:right="0" w:firstLine="0"/>
        <w:jc w:val="left"/>
      </w:pPr>
      <w:bookmarkStart w:id="465" w:name="bookmark465"/>
      <w:bookmarkStart w:id="466" w:name="bookmark466"/>
      <w:bookmarkStart w:id="467" w:name="bookmark467"/>
      <w:bookmarkStart w:id="468" w:name="bookmark468"/>
      <w:bookmarkEnd w:id="467"/>
      <w:r>
        <w:rPr>
          <w:color w:val="000000"/>
          <w:spacing w:val="0"/>
          <w:w w:val="100"/>
          <w:position w:val="0"/>
        </w:rPr>
        <w:t>报告期内披露环境信息内容的后续进展或变化情况的说明</w:t>
      </w:r>
      <w:bookmarkEnd w:id="465"/>
      <w:bookmarkEnd w:id="466"/>
      <w:bookmarkEnd w:id="468"/>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四）其他说明</w:t>
      </w:r>
      <w:bookmarkEnd w:id="469"/>
      <w:bookmarkEnd w:id="470"/>
      <w:bookmarkEnd w:id="472"/>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80" w:line="240" w:lineRule="auto"/>
        <w:ind w:left="0" w:right="0" w:firstLine="0"/>
        <w:jc w:val="left"/>
      </w:pPr>
      <w:bookmarkStart w:id="473" w:name="bookmark473"/>
      <w:bookmarkStart w:id="474" w:name="bookmark474"/>
      <w:bookmarkStart w:id="475" w:name="bookmark475"/>
      <w:r>
        <w:rPr>
          <w:color w:val="000000"/>
          <w:spacing w:val="0"/>
          <w:w w:val="100"/>
          <w:position w:val="0"/>
        </w:rPr>
        <w:t>十八、可转换公司债券情况</w:t>
      </w:r>
      <w:bookmarkEnd w:id="473"/>
      <w:bookmarkEnd w:id="474"/>
      <w:bookmarkEnd w:id="475"/>
    </w:p>
    <w:p>
      <w:pPr>
        <w:pStyle w:val="Style22"/>
        <w:keepNext/>
        <w:keepLines/>
        <w:widowControl w:val="0"/>
        <w:shd w:val="clear" w:color="auto" w:fill="auto"/>
        <w:tabs>
          <w:tab w:pos="560" w:val="left"/>
        </w:tabs>
        <w:bidi w:val="0"/>
        <w:spacing w:before="0" w:after="80" w:line="240" w:lineRule="auto"/>
        <w:ind w:left="0" w:right="0" w:firstLine="0"/>
        <w:jc w:val="left"/>
      </w:pPr>
      <w:bookmarkStart w:id="473" w:name="bookmark473"/>
      <w:bookmarkStart w:id="474" w:name="bookmark474"/>
      <w:bookmarkStart w:id="476" w:name="bookmark476"/>
      <w:bookmarkStart w:id="477" w:name="bookmark477"/>
      <w:r>
        <w:rPr>
          <w:rFonts w:ascii="Calibri" w:eastAsia="Calibri" w:hAnsi="Calibri" w:cs="Calibri"/>
          <w:color w:val="000000"/>
          <w:spacing w:val="0"/>
          <w:w w:val="100"/>
          <w:position w:val="0"/>
          <w:sz w:val="24"/>
          <w:szCs w:val="24"/>
        </w:rPr>
        <w:t>（</w:t>
      </w:r>
      <w:bookmarkEnd w:id="476"/>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转债发行情况</w:t>
      </w:r>
      <w:bookmarkEnd w:id="473"/>
      <w:bookmarkEnd w:id="474"/>
      <w:bookmarkEnd w:id="477"/>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560" w:val="left"/>
        </w:tabs>
        <w:bidi w:val="0"/>
        <w:spacing w:before="0" w:after="80" w:line="240" w:lineRule="auto"/>
        <w:ind w:left="0" w:right="0" w:firstLine="0"/>
        <w:jc w:val="left"/>
      </w:pPr>
      <w:bookmarkStart w:id="478" w:name="bookmark478"/>
      <w:bookmarkStart w:id="479" w:name="bookmark479"/>
      <w:bookmarkStart w:id="480" w:name="bookmark480"/>
      <w:bookmarkStart w:id="481" w:name="bookmark481"/>
      <w:r>
        <w:rPr>
          <w:rFonts w:ascii="Calibri" w:eastAsia="Calibri" w:hAnsi="Calibri" w:cs="Calibri"/>
          <w:color w:val="000000"/>
          <w:spacing w:val="0"/>
          <w:w w:val="100"/>
          <w:position w:val="0"/>
          <w:sz w:val="24"/>
          <w:szCs w:val="24"/>
        </w:rPr>
        <w:t>（</w:t>
      </w:r>
      <w:bookmarkEnd w:id="480"/>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报告期转债持有人及担保人情况</w:t>
      </w:r>
      <w:bookmarkEnd w:id="478"/>
      <w:bookmarkEnd w:id="479"/>
      <w:bookmarkEnd w:id="481"/>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after="80" w:line="240" w:lineRule="auto"/>
        <w:ind w:left="0" w:right="0" w:firstLine="0"/>
        <w:jc w:val="left"/>
      </w:pPr>
      <w:bookmarkStart w:id="482" w:name="bookmark482"/>
      <w:r>
        <w:rPr>
          <w:rFonts w:ascii="Calibri" w:eastAsia="Calibri" w:hAnsi="Calibri" w:cs="Calibri"/>
          <w:b/>
          <w:bCs/>
          <w:color w:val="000000"/>
          <w:spacing w:val="0"/>
          <w:w w:val="100"/>
          <w:position w:val="0"/>
          <w:sz w:val="24"/>
          <w:szCs w:val="24"/>
        </w:rPr>
        <w:t>（</w:t>
      </w:r>
      <w:bookmarkEnd w:id="482"/>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报告期转债变动情况</w:t>
      </w:r>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报告期转债累计转股情况</w:t>
      </w:r>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after="80" w:line="240" w:lineRule="auto"/>
        <w:ind w:left="0" w:right="0" w:firstLine="0"/>
        <w:jc w:val="left"/>
      </w:pPr>
      <w:bookmarkStart w:id="483" w:name="bookmark483"/>
      <w:r>
        <w:rPr>
          <w:rFonts w:ascii="Calibri" w:eastAsia="Calibri" w:hAnsi="Calibri" w:cs="Calibri"/>
          <w:b/>
          <w:bCs/>
          <w:color w:val="000000"/>
          <w:spacing w:val="0"/>
          <w:w w:val="100"/>
          <w:position w:val="0"/>
          <w:sz w:val="24"/>
          <w:szCs w:val="24"/>
        </w:rPr>
        <w:t>（</w:t>
      </w:r>
      <w:bookmarkEnd w:id="483"/>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转股价格历次调整情况</w:t>
      </w:r>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80" w:line="240" w:lineRule="auto"/>
        <w:ind w:left="0" w:right="0" w:firstLine="0"/>
        <w:jc w:val="left"/>
      </w:pPr>
      <w:bookmarkStart w:id="484" w:name="bookmark484"/>
      <w:r>
        <w:rPr>
          <w:rFonts w:ascii="Calibri" w:eastAsia="Calibri" w:hAnsi="Calibri" w:cs="Calibri"/>
          <w:b/>
          <w:bCs/>
          <w:color w:val="000000"/>
          <w:spacing w:val="0"/>
          <w:w w:val="100"/>
          <w:position w:val="0"/>
          <w:sz w:val="24"/>
          <w:szCs w:val="24"/>
        </w:rPr>
        <w:t>（</w:t>
      </w:r>
      <w:bookmarkEnd w:id="484"/>
      <w:r>
        <w:rPr>
          <w:b/>
          <w:bCs/>
          <w:color w:val="000000"/>
          <w:spacing w:val="0"/>
          <w:w w:val="100"/>
          <w:position w:val="0"/>
        </w:rPr>
        <w:t>五</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公司的负债情况、资信变化情况及在未来年度还债的现金安排</w:t>
      </w:r>
    </w:p>
    <w:p>
      <w:pPr>
        <w:pStyle w:val="Style7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tabs>
          <w:tab w:pos="560" w:val="left"/>
        </w:tabs>
        <w:bidi w:val="0"/>
        <w:spacing w:before="0" w:after="80" w:line="240" w:lineRule="auto"/>
        <w:ind w:left="0" w:right="0" w:firstLine="0"/>
        <w:jc w:val="left"/>
      </w:pPr>
      <w:bookmarkStart w:id="485" w:name="bookmark485"/>
      <w:r>
        <w:rPr>
          <w:rFonts w:ascii="Calibri" w:eastAsia="Calibri" w:hAnsi="Calibri" w:cs="Calibri"/>
          <w:b/>
          <w:bCs/>
          <w:color w:val="000000"/>
          <w:spacing w:val="0"/>
          <w:w w:val="100"/>
          <w:position w:val="0"/>
          <w:sz w:val="24"/>
          <w:szCs w:val="24"/>
        </w:rPr>
        <w:t>（</w:t>
      </w:r>
      <w:bookmarkEnd w:id="485"/>
      <w:r>
        <w:rPr>
          <w:b/>
          <w:bCs/>
          <w:color w:val="000000"/>
          <w:spacing w:val="0"/>
          <w:w w:val="100"/>
          <w:position w:val="0"/>
        </w:rPr>
        <w:t>六</w:t>
      </w:r>
      <w:r>
        <w:rPr>
          <w:rFonts w:ascii="Calibri" w:eastAsia="Calibri" w:hAnsi="Calibri" w:cs="Calibri"/>
          <w:b/>
          <w:bCs/>
          <w:color w:val="000000"/>
          <w:spacing w:val="0"/>
          <w:w w:val="100"/>
          <w:position w:val="0"/>
          <w:sz w:val="24"/>
          <w:szCs w:val="24"/>
        </w:rPr>
        <w:t>）</w:t>
        <w:tab/>
      </w:r>
      <w:r>
        <w:rPr>
          <w:b/>
          <w:bCs/>
          <w:color w:val="000000"/>
          <w:spacing w:val="0"/>
          <w:w w:val="100"/>
          <w:position w:val="0"/>
        </w:rPr>
        <w:t>转债其他情况说明</w:t>
      </w:r>
    </w:p>
    <w:p>
      <w:pPr>
        <w:pStyle w:val="Style73"/>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口适用”不适用</w:t>
      </w:r>
    </w:p>
    <w:p>
      <w:pPr>
        <w:pStyle w:val="Style18"/>
        <w:keepNext/>
        <w:keepLines/>
        <w:widowControl w:val="0"/>
        <w:shd w:val="clear" w:color="auto" w:fill="auto"/>
        <w:bidi w:val="0"/>
        <w:spacing w:before="0" w:after="240" w:line="240" w:lineRule="auto"/>
        <w:ind w:left="0" w:right="0" w:firstLine="0"/>
        <w:jc w:val="center"/>
      </w:pPr>
      <w:bookmarkStart w:id="486" w:name="bookmark486"/>
      <w:bookmarkStart w:id="487" w:name="bookmark487"/>
      <w:bookmarkStart w:id="488" w:name="bookmark488"/>
      <w:r>
        <w:rPr>
          <w:color w:val="000000"/>
          <w:spacing w:val="0"/>
          <w:w w:val="100"/>
          <w:position w:val="0"/>
        </w:rPr>
        <w:t>第六节普通股股份变动及股东情况</w:t>
      </w:r>
      <w:bookmarkEnd w:id="486"/>
      <w:bookmarkEnd w:id="487"/>
      <w:bookmarkEnd w:id="488"/>
    </w:p>
    <w:p>
      <w:pPr>
        <w:pStyle w:val="Style73"/>
        <w:keepNext w:val="0"/>
        <w:keepLines w:val="0"/>
        <w:widowControl w:val="0"/>
        <w:shd w:val="clear" w:color="auto" w:fill="auto"/>
        <w:tabs>
          <w:tab w:pos="830" w:val="left"/>
        </w:tabs>
        <w:bidi w:val="0"/>
        <w:spacing w:before="0" w:after="80" w:line="240" w:lineRule="auto"/>
        <w:ind w:left="0" w:right="0" w:firstLine="0"/>
        <w:jc w:val="left"/>
      </w:pPr>
      <w:bookmarkStart w:id="489" w:name="bookmark489"/>
      <w:r>
        <w:rPr>
          <w:b/>
          <w:bCs/>
          <w:color w:val="000000"/>
          <w:spacing w:val="0"/>
          <w:w w:val="100"/>
          <w:position w:val="0"/>
        </w:rPr>
        <w:t>一</w:t>
      </w:r>
      <w:bookmarkEnd w:id="489"/>
      <w:r>
        <w:rPr>
          <w:b/>
          <w:bCs/>
          <w:color w:val="000000"/>
          <w:spacing w:val="0"/>
          <w:w w:val="100"/>
          <w:position w:val="0"/>
        </w:rPr>
        <w:t>、</w:t>
        <w:tab/>
        <w:t>普通股股本变动情况</w:t>
      </w:r>
    </w:p>
    <w:p>
      <w:pPr>
        <w:pStyle w:val="Style7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普通股股份变动情况表</w:t>
      </w:r>
    </w:p>
    <w:p>
      <w:pPr>
        <w:pStyle w:val="Style73"/>
        <w:keepNext w:val="0"/>
        <w:keepLines w:val="0"/>
        <w:widowControl w:val="0"/>
        <w:shd w:val="clear" w:color="auto" w:fill="auto"/>
        <w:bidi w:val="0"/>
        <w:spacing w:before="0" w:after="80" w:line="240" w:lineRule="auto"/>
        <w:ind w:left="0" w:right="0" w:firstLine="0"/>
        <w:jc w:val="left"/>
      </w:pPr>
      <w:bookmarkStart w:id="490" w:name="bookmark490"/>
      <w:r>
        <w:rPr>
          <w:b/>
          <w:bCs/>
          <w:color w:val="000000"/>
          <w:spacing w:val="0"/>
          <w:w w:val="100"/>
          <w:position w:val="0"/>
        </w:rPr>
        <w:t>1</w:t>
      </w:r>
      <w:bookmarkEnd w:id="490"/>
      <w:r>
        <w:rPr>
          <w:b/>
          <w:bCs/>
          <w:color w:val="000000"/>
          <w:spacing w:val="0"/>
          <w:w w:val="100"/>
          <w:position w:val="0"/>
        </w:rPr>
        <w:t>、普通股股份变动情况表</w:t>
      </w:r>
    </w:p>
    <w:p>
      <w:pPr>
        <w:pStyle w:val="Style29"/>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单位：股</w:t>
      </w:r>
    </w:p>
    <w:tbl>
      <w:tblPr>
        <w:tblOverlap w:val="never"/>
        <w:jc w:val="center"/>
        <w:tblLayout w:type="fixed"/>
      </w:tblPr>
      <w:tblGrid>
        <w:gridCol w:w="586"/>
        <w:gridCol w:w="1392"/>
        <w:gridCol w:w="672"/>
        <w:gridCol w:w="394"/>
        <w:gridCol w:w="398"/>
        <w:gridCol w:w="1214"/>
        <w:gridCol w:w="1118"/>
        <w:gridCol w:w="1214"/>
        <w:gridCol w:w="1397"/>
        <w:gridCol w:w="67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,一）</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2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4" w:lineRule="exact"/>
              <w:ind w:left="0" w:right="0" w:firstLine="0"/>
              <w:jc w:val="center"/>
              <w:rPr>
                <w:sz w:val="24"/>
                <w:szCs w:val="24"/>
              </w:rPr>
            </w:pPr>
            <w:r>
              <w:rPr>
                <w:color w:val="000000"/>
                <w:spacing w:val="0"/>
                <w:w w:val="100"/>
                <w:position w:val="0"/>
                <w:sz w:val="22"/>
                <w:szCs w:val="22"/>
              </w:rPr>
              <w:t xml:space="preserve">比 例 </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textDirection w:val="tbRlV"/>
            <w:vAlign w:val="top"/>
          </w:tcPr>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24"/>
                <w:szCs w:val="24"/>
              </w:rPr>
            </w:pPr>
            <w:r>
              <w:rPr>
                <w:color w:val="000000"/>
                <w:spacing w:val="0"/>
                <w:w w:val="100"/>
                <w:position w:val="0"/>
                <w:sz w:val="22"/>
                <w:szCs w:val="22"/>
              </w:rPr>
              <w:t xml:space="preserve">比 例 </w:t>
            </w:r>
            <w:r>
              <w:rPr>
                <w:rFonts w:ascii="Times New Roman" w:eastAsia="Times New Roman" w:hAnsi="Times New Roman" w:cs="Times New Roman"/>
                <w:color w:val="000000"/>
                <w:spacing w:val="0"/>
                <w:w w:val="100"/>
                <w:position w:val="0"/>
                <w:sz w:val="24"/>
                <w:szCs w:val="24"/>
              </w:rPr>
              <w:t>(%)</w:t>
            </w:r>
          </w:p>
        </w:tc>
      </w:tr>
      <w:tr>
        <w:trPr>
          <w:trHeight w:val="32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23,178,25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6,056,00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-2,549,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3,506,51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26,684,77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1.3</w:t>
            </w:r>
          </w:p>
        </w:tc>
      </w:tr>
    </w:tbl>
    <w:p>
      <w:pPr>
        <w:spacing w:lineRule="exact" w:line="1"/>
        <w:rPr>
          <w:sz w:val="2"/>
          <w:szCs w:val="2"/>
        </w:rPr>
      </w:pPr>
      <w:r>
        <w:br w:type="page"/>
      </w:r>
    </w:p>
    <w:tbl>
      <w:tblPr>
        <w:tblOverlap w:val="never"/>
        <w:jc w:val="center"/>
        <w:tblLayout w:type="fixed"/>
      </w:tblPr>
      <w:tblGrid>
        <w:gridCol w:w="586"/>
        <w:gridCol w:w="1392"/>
        <w:gridCol w:w="672"/>
        <w:gridCol w:w="394"/>
        <w:gridCol w:w="398"/>
        <w:gridCol w:w="1214"/>
        <w:gridCol w:w="1118"/>
        <w:gridCol w:w="1214"/>
        <w:gridCol w:w="1397"/>
        <w:gridCol w:w="677"/>
      </w:tblGrid>
      <w:tr>
        <w:trPr>
          <w:trHeight w:val="2203" w:hRule="exact"/>
        </w:trPr>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有限售条件股份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483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r>
      <w:tr>
        <w:trPr>
          <w:trHeight w:val="15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w:t>
            </w:r>
            <w:r>
              <w:rPr>
                <w:color w:val="000000"/>
                <w:spacing w:val="0"/>
                <w:w w:val="100"/>
                <w:position w:val="0"/>
              </w:rPr>
              <w:t>、 国 家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2</w:t>
            </w:r>
            <w:r>
              <w:rPr>
                <w:color w:val="000000"/>
                <w:spacing w:val="0"/>
                <w:w w:val="100"/>
                <w:position w:val="0"/>
              </w:rPr>
              <w:t>、 国 有 法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3</w:t>
            </w:r>
            <w:r>
              <w:rPr>
                <w:color w:val="000000"/>
                <w:spacing w:val="0"/>
                <w:w w:val="100"/>
                <w:position w:val="0"/>
              </w:rPr>
              <w:t>、 其 他 内 资 持 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23,178,25</w:t>
            </w:r>
          </w:p>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1.5</w:t>
            </w:r>
          </w:p>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24"/>
                <w:szCs w:val="24"/>
              </w:rPr>
            </w:pPr>
            <w:r>
              <w:rPr>
                <w:color w:val="000000"/>
                <w:spacing w:val="0"/>
                <w:w w:val="100"/>
                <w:position w:val="0"/>
                <w:sz w:val="24"/>
                <w:szCs w:val="24"/>
              </w:rPr>
              <w:t>6,056,00</w:t>
            </w:r>
          </w:p>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-2,549,</w:t>
            </w:r>
          </w:p>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483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3,506,51</w:t>
            </w:r>
          </w:p>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26,684,77</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1.3</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r>
      <w:tr>
        <w:trPr>
          <w:trHeight w:val="34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 中： 境 内 非 国 有 法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0.0</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220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 自 然 人 持 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23,178,25</w:t>
            </w:r>
          </w:p>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 xml:space="preserve">1. </w:t>
            </w:r>
            <w:r>
              <w:rPr>
                <w:color w:val="000000"/>
                <w:spacing w:val="0"/>
                <w:w w:val="100"/>
                <w:position w:val="0"/>
                <w:sz w:val="24"/>
                <w:szCs w:val="24"/>
              </w:rPr>
              <w:t>5</w:t>
            </w:r>
          </w:p>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24"/>
                <w:szCs w:val="24"/>
              </w:rPr>
            </w:pPr>
            <w:r>
              <w:rPr>
                <w:color w:val="000000"/>
                <w:spacing w:val="0"/>
                <w:w w:val="100"/>
                <w:position w:val="0"/>
                <w:sz w:val="24"/>
                <w:szCs w:val="24"/>
              </w:rPr>
              <w:t>6,056,00</w:t>
            </w:r>
          </w:p>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24"/>
                <w:szCs w:val="24"/>
              </w:rPr>
            </w:pPr>
            <w:r>
              <w:rPr>
                <w:color w:val="000000"/>
                <w:spacing w:val="0"/>
                <w:w w:val="100"/>
                <w:position w:val="0"/>
                <w:sz w:val="24"/>
                <w:szCs w:val="24"/>
              </w:rPr>
              <w:t>-2,549,</w:t>
            </w:r>
          </w:p>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553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3,506,44</w:t>
            </w:r>
          </w:p>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26,684,70</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1.3</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r>
    </w:tbl>
    <w:p>
      <w:pPr>
        <w:spacing w:lineRule="exact" w:line="1"/>
        <w:rPr>
          <w:sz w:val="2"/>
          <w:szCs w:val="2"/>
        </w:rPr>
      </w:pPr>
      <w:r>
        <w:br w:type="page"/>
      </w:r>
    </w:p>
    <w:tbl>
      <w:tblPr>
        <w:tblOverlap w:val="never"/>
        <w:jc w:val="center"/>
        <w:tblLayout w:type="fixed"/>
      </w:tblPr>
      <w:tblGrid>
        <w:gridCol w:w="586"/>
        <w:gridCol w:w="1392"/>
        <w:gridCol w:w="672"/>
        <w:gridCol w:w="394"/>
        <w:gridCol w:w="398"/>
        <w:gridCol w:w="1214"/>
        <w:gridCol w:w="1118"/>
        <w:gridCol w:w="1214"/>
        <w:gridCol w:w="1397"/>
        <w:gridCol w:w="677"/>
      </w:tblGrid>
      <w:tr>
        <w:trPr>
          <w:trHeight w:val="157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4</w:t>
            </w:r>
            <w:r>
              <w:rPr>
                <w:color w:val="000000"/>
                <w:spacing w:val="0"/>
                <w:w w:val="100"/>
                <w:position w:val="0"/>
              </w:rPr>
              <w:t>、 外 资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其电境外法人持股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 自 然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 无 限 售 条 件 流 通 股</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1,441,039</w:t>
            </w:r>
          </w:p>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,558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98.</w:t>
            </w:r>
          </w:p>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432,311,</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867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17,796,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450,108,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1,891,148</w:t>
            </w:r>
          </w:p>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,021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right"/>
              <w:rPr>
                <w:sz w:val="24"/>
                <w:szCs w:val="24"/>
              </w:rPr>
            </w:pPr>
            <w:r>
              <w:rPr>
                <w:color w:val="000000"/>
                <w:spacing w:val="0"/>
                <w:w w:val="100"/>
                <w:position w:val="0"/>
                <w:sz w:val="24"/>
                <w:szCs w:val="24"/>
              </w:rPr>
              <w:t>98.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w:t>
            </w: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1</w:t>
            </w:r>
            <w:r>
              <w:rPr>
                <w:color w:val="000000"/>
                <w:spacing w:val="0"/>
                <w:w w:val="100"/>
                <w:position w:val="0"/>
              </w:rPr>
              <w:t>、 人 民 币 普 通 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1,441,039</w:t>
            </w:r>
          </w:p>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,558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24"/>
                <w:szCs w:val="24"/>
              </w:rPr>
            </w:pPr>
            <w:r>
              <w:rPr>
                <w:color w:val="000000"/>
                <w:spacing w:val="0"/>
                <w:w w:val="100"/>
                <w:position w:val="0"/>
                <w:sz w:val="24"/>
                <w:szCs w:val="24"/>
              </w:rPr>
              <w:t>98.</w:t>
            </w:r>
          </w:p>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432,311,</w:t>
            </w:r>
          </w:p>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867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17,796,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450,108,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1,891,148</w:t>
            </w:r>
          </w:p>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,021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right"/>
              <w:rPr>
                <w:sz w:val="24"/>
                <w:szCs w:val="24"/>
              </w:rPr>
            </w:pPr>
            <w:r>
              <w:rPr>
                <w:color w:val="000000"/>
                <w:spacing w:val="0"/>
                <w:w w:val="100"/>
                <w:position w:val="0"/>
                <w:sz w:val="24"/>
                <w:szCs w:val="24"/>
              </w:rPr>
              <w:t>98.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w:t>
            </w:r>
          </w:p>
        </w:tc>
      </w:tr>
      <w:tr>
        <w:trPr>
          <w:trHeight w:val="2203" w:hRule="exact"/>
        </w:trPr>
        <w:tc>
          <w:tcPr>
            <w:tcBorders>
              <w:top w:val="single" w:sz="4"/>
              <w:left w:val="single" w:sz="4"/>
              <w:bottom w:val="single" w:sz="4"/>
            </w:tcBorders>
            <w:shd w:val="clear" w:color="auto" w:fill="FFFFFF"/>
            <w:textDirection w:val="tbRlV"/>
            <w:vAlign w:val="top"/>
          </w:tcPr>
          <w:p>
            <w:pPr>
              <w:pStyle w:val="Style98"/>
              <w:keepNext w:val="0"/>
              <w:keepLines w:val="0"/>
              <w:widowControl w:val="0"/>
              <w:shd w:val="clear" w:color="auto" w:fill="auto"/>
              <w:bidi w:val="0"/>
              <w:spacing w:before="200" w:after="0" w:line="240" w:lineRule="auto"/>
              <w:ind w:left="0" w:right="0" w:firstLine="0"/>
              <w:jc w:val="left"/>
            </w:pPr>
            <w:r>
              <w:rPr>
                <w:rFonts w:ascii="MS Gothic" w:eastAsia="MS Gothic" w:hAnsi="MS Gothic" w:cs="MS Gothic"/>
                <w:color w:val="000000"/>
                <w:spacing w:val="0"/>
                <w:w w:val="100"/>
                <w:position w:val="0"/>
                <w:sz w:val="26"/>
                <w:szCs w:val="26"/>
              </w:rPr>
              <w:t>2,</w:t>
            </w:r>
            <w:r>
              <w:rPr>
                <w:color w:val="000000"/>
                <w:spacing w:val="0"/>
                <w:w w:val="100"/>
                <w:position w:val="0"/>
                <w:sz w:val="24"/>
                <w:szCs w:val="24"/>
              </w:rPr>
              <w:t>境内上市的外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6"/>
        <w:gridCol w:w="1392"/>
        <w:gridCol w:w="672"/>
        <w:gridCol w:w="394"/>
        <w:gridCol w:w="398"/>
        <w:gridCol w:w="1214"/>
        <w:gridCol w:w="1118"/>
        <w:gridCol w:w="1214"/>
        <w:gridCol w:w="1397"/>
        <w:gridCol w:w="677"/>
      </w:tblGrid>
      <w:tr>
        <w:trPr>
          <w:trHeight w:val="64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26"/>
                <w:szCs w:val="26"/>
              </w:rPr>
              <w:t>3,</w:t>
            </w:r>
            <w:r>
              <w:rPr>
                <w:color w:val="000000"/>
                <w:spacing w:val="0"/>
                <w:w w:val="100"/>
                <w:position w:val="0"/>
                <w:sz w:val="24"/>
                <w:szCs w:val="2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26"/>
                <w:szCs w:val="26"/>
              </w:rPr>
              <w:t>4,</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53" w:lineRule="exact"/>
              <w:ind w:left="340" w:right="0" w:hanging="340"/>
              <w:jc w:val="left"/>
            </w:pPr>
            <w:r>
              <w:rPr>
                <w:color w:val="000000"/>
                <w:spacing w:val="0"/>
                <w:w w:val="100"/>
                <w:position w:val="0"/>
              </w:rPr>
              <w:t>二 、</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普</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通</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股</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股</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份</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总</w:t>
            </w:r>
          </w:p>
          <w:p>
            <w:pPr>
              <w:pStyle w:val="Style32"/>
              <w:keepNext w:val="0"/>
              <w:keepLines w:val="0"/>
              <w:widowControl w:val="0"/>
              <w:shd w:val="clear" w:color="auto" w:fill="auto"/>
              <w:bidi w:val="0"/>
              <w:spacing w:before="0" w:after="40" w:line="53" w:lineRule="exact"/>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1,464,217</w:t>
            </w:r>
          </w:p>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,811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438,367,</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868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15,247,</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453,614,</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1,917,832</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,792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bl>
    <w:p>
      <w:pPr>
        <w:widowControl w:val="0"/>
        <w:spacing w:after="619" w:line="1" w:lineRule="exact"/>
      </w:pPr>
    </w:p>
    <w:p>
      <w:pPr>
        <w:pStyle w:val="Style22"/>
        <w:keepNext/>
        <w:keepLines/>
        <w:widowControl w:val="0"/>
        <w:shd w:val="clear" w:color="auto" w:fill="auto"/>
        <w:bidi w:val="0"/>
        <w:spacing w:before="0" w:after="60" w:line="314"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2</w:t>
      </w:r>
      <w:bookmarkEnd w:id="493"/>
      <w:r>
        <w:rPr>
          <w:color w:val="000000"/>
          <w:spacing w:val="0"/>
          <w:w w:val="100"/>
          <w:position w:val="0"/>
        </w:rPr>
        <w:t>、普通股股份变动情况说明</w:t>
      </w:r>
      <w:bookmarkEnd w:id="491"/>
      <w:bookmarkEnd w:id="492"/>
      <w:bookmarkEnd w:id="494"/>
    </w:p>
    <w:p>
      <w:pPr>
        <w:pStyle w:val="Style73"/>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tabs>
          <w:tab w:pos="378" w:val="left"/>
        </w:tabs>
        <w:bidi w:val="0"/>
        <w:spacing w:before="0" w:after="0" w:line="314" w:lineRule="exact"/>
        <w:ind w:left="0" w:right="0" w:firstLine="0"/>
        <w:jc w:val="left"/>
      </w:pPr>
      <w:bookmarkStart w:id="495" w:name="bookmark495"/>
      <w:r>
        <w:rPr>
          <w:color w:val="000000"/>
          <w:spacing w:val="0"/>
          <w:w w:val="100"/>
          <w:position w:val="0"/>
          <w:sz w:val="24"/>
          <w:szCs w:val="24"/>
        </w:rPr>
        <w:t>1</w:t>
      </w:r>
      <w:bookmarkEnd w:id="495"/>
      <w:r>
        <w:rPr>
          <w:color w:val="000000"/>
          <w:spacing w:val="0"/>
          <w:w w:val="100"/>
          <w:position w:val="0"/>
        </w:rPr>
        <w:t>、</w:t>
        <w:tab/>
        <w:t>注销回购股权激励股权</w:t>
      </w:r>
    </w:p>
    <w:p>
      <w:pPr>
        <w:pStyle w:val="Style73"/>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14</w:t>
      </w:r>
      <w:r>
        <w:rPr>
          <w:color w:val="000000"/>
          <w:spacing w:val="0"/>
          <w:w w:val="100"/>
          <w:position w:val="0"/>
        </w:rPr>
        <w:t>日披露了《公司关于注销已回购股权激励股份的公告》。 注销已回购的</w:t>
      </w:r>
      <w:r>
        <w:rPr>
          <w:color w:val="000000"/>
          <w:spacing w:val="0"/>
          <w:w w:val="100"/>
          <w:position w:val="0"/>
          <w:sz w:val="24"/>
          <w:szCs w:val="24"/>
        </w:rPr>
        <w:t>2,991,583</w:t>
      </w:r>
      <w:r>
        <w:rPr>
          <w:color w:val="000000"/>
          <w:spacing w:val="0"/>
          <w:w w:val="100"/>
          <w:position w:val="0"/>
        </w:rPr>
        <w:t>股。</w:t>
      </w:r>
    </w:p>
    <w:p>
      <w:pPr>
        <w:pStyle w:val="Style73"/>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w:t>
      </w:r>
      <w:r>
        <w:rPr>
          <w:color w:val="000000"/>
          <w:spacing w:val="0"/>
          <w:w w:val="100"/>
          <w:position w:val="0"/>
        </w:rPr>
        <w:t>日披露了《公司关于注销已回购股权激励股份的公告》。 注销已回购的</w:t>
      </w:r>
      <w:r>
        <w:rPr>
          <w:color w:val="000000"/>
          <w:spacing w:val="0"/>
          <w:w w:val="100"/>
          <w:position w:val="0"/>
          <w:sz w:val="24"/>
          <w:szCs w:val="24"/>
        </w:rPr>
        <w:t>963,257</w:t>
      </w:r>
      <w:r>
        <w:rPr>
          <w:color w:val="000000"/>
          <w:spacing w:val="0"/>
          <w:w w:val="100"/>
          <w:position w:val="0"/>
        </w:rPr>
        <w:t>股。</w:t>
      </w:r>
    </w:p>
    <w:p>
      <w:pPr>
        <w:pStyle w:val="Style73"/>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29</w:t>
      </w:r>
      <w:r>
        <w:rPr>
          <w:color w:val="000000"/>
          <w:spacing w:val="0"/>
          <w:w w:val="100"/>
          <w:position w:val="0"/>
        </w:rPr>
        <w:t>日披露了《公司关于注销未授予的限制性股票的公告》。 注销未授予的</w:t>
      </w:r>
      <w:r>
        <w:rPr>
          <w:color w:val="000000"/>
          <w:spacing w:val="0"/>
          <w:w w:val="100"/>
          <w:position w:val="0"/>
          <w:sz w:val="24"/>
          <w:szCs w:val="24"/>
        </w:rPr>
        <w:t>350,859</w:t>
      </w:r>
      <w:r>
        <w:rPr>
          <w:color w:val="000000"/>
          <w:spacing w:val="0"/>
          <w:w w:val="100"/>
          <w:position w:val="0"/>
        </w:rPr>
        <w:t>股。</w:t>
      </w:r>
    </w:p>
    <w:p>
      <w:pPr>
        <w:pStyle w:val="Style73"/>
        <w:keepNext w:val="0"/>
        <w:keepLines w:val="0"/>
        <w:widowControl w:val="0"/>
        <w:shd w:val="clear" w:color="auto" w:fill="auto"/>
        <w:tabs>
          <w:tab w:pos="392" w:val="left"/>
        </w:tabs>
        <w:bidi w:val="0"/>
        <w:spacing w:before="0" w:after="0" w:line="314" w:lineRule="exact"/>
        <w:ind w:left="0" w:right="0" w:firstLine="0"/>
        <w:jc w:val="left"/>
      </w:pPr>
      <w:bookmarkStart w:id="496" w:name="bookmark496"/>
      <w:r>
        <w:rPr>
          <w:color w:val="000000"/>
          <w:spacing w:val="0"/>
          <w:w w:val="100"/>
          <w:position w:val="0"/>
          <w:sz w:val="24"/>
          <w:szCs w:val="24"/>
        </w:rPr>
        <w:t>2</w:t>
      </w:r>
      <w:bookmarkEnd w:id="496"/>
      <w:r>
        <w:rPr>
          <w:color w:val="000000"/>
          <w:spacing w:val="0"/>
          <w:w w:val="100"/>
          <w:position w:val="0"/>
        </w:rPr>
        <w:t>、</w:t>
        <w:tab/>
        <w:t>利润分配</w:t>
      </w:r>
    </w:p>
    <w:p>
      <w:pPr>
        <w:pStyle w:val="Style73"/>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13</w:t>
      </w:r>
      <w:r>
        <w:rPr>
          <w:color w:val="000000"/>
          <w:spacing w:val="0"/>
          <w:w w:val="100"/>
          <w:position w:val="0"/>
        </w:rPr>
        <w:t xml:space="preserve">日召开了 </w:t>
      </w:r>
      <w:r>
        <w:rPr>
          <w:color w:val="000000"/>
          <w:spacing w:val="0"/>
          <w:w w:val="100"/>
          <w:position w:val="0"/>
          <w:sz w:val="24"/>
          <w:szCs w:val="24"/>
        </w:rPr>
        <w:t>2017</w:t>
      </w:r>
      <w:r>
        <w:rPr>
          <w:color w:val="000000"/>
          <w:spacing w:val="0"/>
          <w:w w:val="100"/>
          <w:position w:val="0"/>
        </w:rPr>
        <w:t>年年度股东大会，审议通过了《公司</w:t>
      </w:r>
      <w:r>
        <w:rPr>
          <w:color w:val="000000"/>
          <w:spacing w:val="0"/>
          <w:w w:val="100"/>
          <w:position w:val="0"/>
          <w:sz w:val="24"/>
          <w:szCs w:val="24"/>
        </w:rPr>
        <w:t xml:space="preserve">2017 </w:t>
      </w:r>
      <w:r>
        <w:rPr>
          <w:color w:val="000000"/>
          <w:spacing w:val="0"/>
          <w:w w:val="100"/>
          <w:position w:val="0"/>
        </w:rPr>
        <w:t>年度利润分配方案》。公司以</w:t>
      </w:r>
      <w:r>
        <w:rPr>
          <w:color w:val="000000"/>
          <w:spacing w:val="0"/>
          <w:w w:val="100"/>
          <w:position w:val="0"/>
          <w:sz w:val="24"/>
          <w:szCs w:val="24"/>
        </w:rPr>
        <w:t>2017</w:t>
      </w:r>
      <w:r>
        <w:rPr>
          <w:color w:val="000000"/>
          <w:spacing w:val="0"/>
          <w:w w:val="100"/>
          <w:position w:val="0"/>
        </w:rPr>
        <w:t>年末总股本</w:t>
      </w:r>
      <w:r>
        <w:rPr>
          <w:color w:val="000000"/>
          <w:spacing w:val="0"/>
          <w:w w:val="100"/>
          <w:position w:val="0"/>
          <w:sz w:val="24"/>
          <w:szCs w:val="24"/>
        </w:rPr>
        <w:t>1,464,217,811</w:t>
      </w:r>
      <w:r>
        <w:rPr>
          <w:color w:val="000000"/>
          <w:spacing w:val="0"/>
          <w:w w:val="100"/>
          <w:position w:val="0"/>
        </w:rPr>
        <w:t>股扣除将注销的回购 股份</w:t>
      </w:r>
      <w:r>
        <w:rPr>
          <w:color w:val="000000"/>
          <w:spacing w:val="0"/>
          <w:w w:val="100"/>
          <w:position w:val="0"/>
          <w:sz w:val="24"/>
          <w:szCs w:val="24"/>
        </w:rPr>
        <w:t>2,991,583</w:t>
      </w:r>
      <w:r>
        <w:rPr>
          <w:color w:val="000000"/>
          <w:spacing w:val="0"/>
          <w:w w:val="100"/>
          <w:position w:val="0"/>
        </w:rPr>
        <w:t>股后的</w:t>
      </w:r>
      <w:r>
        <w:rPr>
          <w:color w:val="000000"/>
          <w:spacing w:val="0"/>
          <w:w w:val="100"/>
          <w:position w:val="0"/>
          <w:sz w:val="24"/>
          <w:szCs w:val="24"/>
        </w:rPr>
        <w:t>1,461,226,228</w:t>
      </w:r>
      <w:r>
        <w:rPr>
          <w:color w:val="000000"/>
          <w:spacing w:val="0"/>
          <w:w w:val="100"/>
          <w:position w:val="0"/>
        </w:rPr>
        <w:t>股为基数，拟向全体股东每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3</w:t>
      </w:r>
      <w:r>
        <w:rPr>
          <w:color w:val="000000"/>
          <w:spacing w:val="0"/>
          <w:w w:val="100"/>
          <w:position w:val="0"/>
        </w:rPr>
        <w:t>股。</w:t>
      </w:r>
    </w:p>
    <w:p>
      <w:pPr>
        <w:pStyle w:val="Style73"/>
        <w:keepNext w:val="0"/>
        <w:keepLines w:val="0"/>
        <w:widowControl w:val="0"/>
        <w:shd w:val="clear" w:color="auto" w:fill="auto"/>
        <w:tabs>
          <w:tab w:pos="392" w:val="left"/>
        </w:tabs>
        <w:bidi w:val="0"/>
        <w:spacing w:before="0" w:after="0" w:line="314" w:lineRule="exact"/>
        <w:ind w:left="0" w:right="0" w:firstLine="0"/>
        <w:jc w:val="left"/>
      </w:pPr>
      <w:bookmarkStart w:id="497" w:name="bookmark497"/>
      <w:r>
        <w:rPr>
          <w:color w:val="000000"/>
          <w:spacing w:val="0"/>
          <w:w w:val="100"/>
          <w:position w:val="0"/>
          <w:sz w:val="24"/>
          <w:szCs w:val="24"/>
        </w:rPr>
        <w:t>3</w:t>
      </w:r>
      <w:bookmarkEnd w:id="497"/>
      <w:r>
        <w:rPr>
          <w:color w:val="000000"/>
          <w:spacing w:val="0"/>
          <w:w w:val="100"/>
          <w:position w:val="0"/>
        </w:rPr>
        <w:t>、</w:t>
        <w:tab/>
        <w:t>股权激励的解锁和行权</w:t>
      </w:r>
    </w:p>
    <w:p>
      <w:pPr>
        <w:pStyle w:val="Style73"/>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日召开了第七届董事会第二十二次会议，审议通过了《公 司关于调整股票期权行权价格与数量和限制性股票回购价格与数量的议案》。</w:t>
      </w:r>
      <w:r>
        <w:rPr>
          <w:color w:val="000000"/>
          <w:spacing w:val="0"/>
          <w:w w:val="100"/>
          <w:position w:val="0"/>
          <w:sz w:val="24"/>
          <w:szCs w:val="24"/>
        </w:rPr>
        <w:t xml:space="preserve">2018 </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日公司召开公司</w:t>
      </w:r>
      <w:r>
        <w:rPr>
          <w:color w:val="000000"/>
          <w:spacing w:val="0"/>
          <w:w w:val="100"/>
          <w:position w:val="0"/>
          <w:sz w:val="24"/>
          <w:szCs w:val="24"/>
        </w:rPr>
        <w:t>2017</w:t>
      </w:r>
      <w:r>
        <w:rPr>
          <w:color w:val="000000"/>
          <w:spacing w:val="0"/>
          <w:w w:val="100"/>
          <w:position w:val="0"/>
        </w:rPr>
        <w:t>年年度股东大会，审议通过了《公司</w:t>
      </w:r>
      <w:r>
        <w:rPr>
          <w:color w:val="000000"/>
          <w:spacing w:val="0"/>
          <w:w w:val="100"/>
          <w:position w:val="0"/>
          <w:sz w:val="24"/>
          <w:szCs w:val="24"/>
        </w:rPr>
        <w:t>2017</w:t>
      </w:r>
      <w:r>
        <w:rPr>
          <w:color w:val="000000"/>
          <w:spacing w:val="0"/>
          <w:w w:val="100"/>
          <w:position w:val="0"/>
        </w:rPr>
        <w:t>年度利润 分配方案》和《公司</w:t>
      </w:r>
      <w:r>
        <w:rPr>
          <w:color w:val="000000"/>
          <w:spacing w:val="0"/>
          <w:w w:val="100"/>
          <w:position w:val="0"/>
          <w:sz w:val="24"/>
          <w:szCs w:val="24"/>
        </w:rPr>
        <w:t>2017</w:t>
      </w:r>
      <w:r>
        <w:rPr>
          <w:color w:val="000000"/>
          <w:spacing w:val="0"/>
          <w:w w:val="100"/>
          <w:position w:val="0"/>
        </w:rPr>
        <w:t>年度资本公积金转增股本方案》，公司以</w:t>
      </w:r>
      <w:r>
        <w:rPr>
          <w:color w:val="000000"/>
          <w:spacing w:val="0"/>
          <w:w w:val="100"/>
          <w:position w:val="0"/>
          <w:sz w:val="24"/>
          <w:szCs w:val="24"/>
        </w:rPr>
        <w:t xml:space="preserve">1,461,226,228 </w:t>
      </w:r>
      <w:r>
        <w:rPr>
          <w:color w:val="000000"/>
          <w:spacing w:val="0"/>
          <w:w w:val="100"/>
          <w:position w:val="0"/>
        </w:rPr>
        <w:t>股为基数，拟向全体股东每</w:t>
      </w:r>
      <w:r>
        <w:rPr>
          <w:color w:val="000000"/>
          <w:spacing w:val="0"/>
          <w:w w:val="100"/>
          <w:position w:val="0"/>
          <w:sz w:val="24"/>
          <w:szCs w:val="24"/>
        </w:rPr>
        <w:t>10</w:t>
      </w:r>
      <w:r>
        <w:rPr>
          <w:color w:val="000000"/>
          <w:spacing w:val="0"/>
          <w:w w:val="100"/>
          <w:position w:val="0"/>
        </w:rPr>
        <w:t>股派发现金股利</w:t>
      </w:r>
      <w:r>
        <w:rPr>
          <w:color w:val="000000"/>
          <w:spacing w:val="0"/>
          <w:w w:val="100"/>
          <w:position w:val="0"/>
          <w:sz w:val="24"/>
          <w:szCs w:val="24"/>
        </w:rPr>
        <w:t>1.5</w:t>
      </w:r>
      <w:r>
        <w:rPr>
          <w:color w:val="000000"/>
          <w:spacing w:val="0"/>
          <w:w w:val="100"/>
          <w:position w:val="0"/>
        </w:rPr>
        <w:t>元（含税），拟向全体股东每</w:t>
      </w:r>
      <w:r>
        <w:rPr>
          <w:color w:val="000000"/>
          <w:spacing w:val="0"/>
          <w:w w:val="100"/>
          <w:position w:val="0"/>
          <w:sz w:val="24"/>
          <w:szCs w:val="24"/>
        </w:rPr>
        <w:t>10</w:t>
      </w:r>
      <w:r>
        <w:rPr>
          <w:color w:val="000000"/>
          <w:spacing w:val="0"/>
          <w:w w:val="100"/>
          <w:position w:val="0"/>
        </w:rPr>
        <w:t xml:space="preserve">股 </w:t>
      </w:r>
      <w:r>
        <w:rPr>
          <w:color w:val="000000"/>
          <w:spacing w:val="0"/>
          <w:w w:val="100"/>
          <w:position w:val="0"/>
        </w:rPr>
        <w:t>转增</w:t>
      </w:r>
      <w:r>
        <w:rPr>
          <w:color w:val="000000"/>
          <w:spacing w:val="0"/>
          <w:w w:val="100"/>
          <w:position w:val="0"/>
          <w:sz w:val="24"/>
          <w:szCs w:val="24"/>
        </w:rPr>
        <w:t>3</w:t>
      </w:r>
      <w:r>
        <w:rPr>
          <w:color w:val="000000"/>
          <w:spacing w:val="0"/>
          <w:w w:val="100"/>
          <w:position w:val="0"/>
        </w:rPr>
        <w:t>股。根据《公司</w:t>
      </w:r>
      <w:r>
        <w:rPr>
          <w:color w:val="000000"/>
          <w:spacing w:val="0"/>
          <w:w w:val="100"/>
          <w:position w:val="0"/>
          <w:sz w:val="24"/>
          <w:szCs w:val="24"/>
        </w:rPr>
        <w:t>2017</w:t>
      </w:r>
      <w:r>
        <w:rPr>
          <w:color w:val="000000"/>
          <w:spacing w:val="0"/>
          <w:w w:val="100"/>
          <w:position w:val="0"/>
        </w:rPr>
        <w:t>年股票期权与限制性股票激励计划（草案）》的有关规 定，上述利润分配与资本公积金转增股本实施完毕后，应对股票期权的行权价格与数 量和限制性股票的回购价格与数量进行调整。调整后，股票期权的数量为</w:t>
      </w:r>
      <w:r>
        <w:rPr>
          <w:color w:val="000000"/>
          <w:spacing w:val="0"/>
          <w:w w:val="100"/>
          <w:position w:val="0"/>
          <w:sz w:val="24"/>
          <w:szCs w:val="24"/>
        </w:rPr>
        <w:t xml:space="preserve">50,005,210 </w:t>
      </w:r>
      <w:r>
        <w:rPr>
          <w:color w:val="000000"/>
          <w:spacing w:val="0"/>
          <w:w w:val="100"/>
          <w:position w:val="0"/>
        </w:rPr>
        <w:t>份，行权价格为</w:t>
      </w:r>
      <w:r>
        <w:rPr>
          <w:color w:val="000000"/>
          <w:spacing w:val="0"/>
          <w:w w:val="100"/>
          <w:position w:val="0"/>
          <w:sz w:val="24"/>
          <w:szCs w:val="24"/>
        </w:rPr>
        <w:t>12.10</w:t>
      </w:r>
      <w:r>
        <w:rPr>
          <w:color w:val="000000"/>
          <w:spacing w:val="0"/>
          <w:w w:val="100"/>
          <w:position w:val="0"/>
        </w:rPr>
        <w:t>元/股；限制性股票的数量为</w:t>
      </w:r>
      <w:r>
        <w:rPr>
          <w:color w:val="000000"/>
          <w:spacing w:val="0"/>
          <w:w w:val="100"/>
          <w:position w:val="0"/>
          <w:sz w:val="24"/>
          <w:szCs w:val="24"/>
        </w:rPr>
        <w:t>24,773,512</w:t>
      </w:r>
      <w:r>
        <w:rPr>
          <w:color w:val="000000"/>
          <w:spacing w:val="0"/>
          <w:w w:val="100"/>
          <w:position w:val="0"/>
        </w:rPr>
        <w:t>股，回购价格为</w:t>
      </w:r>
      <w:r>
        <w:rPr>
          <w:color w:val="000000"/>
          <w:spacing w:val="0"/>
          <w:w w:val="100"/>
          <w:position w:val="0"/>
          <w:sz w:val="24"/>
          <w:szCs w:val="24"/>
        </w:rPr>
        <w:t xml:space="preserve">3.17 </w:t>
      </w:r>
      <w:r>
        <w:rPr>
          <w:color w:val="000000"/>
          <w:spacing w:val="0"/>
          <w:w w:val="100"/>
          <w:position w:val="0"/>
        </w:rPr>
        <w:t>元/股。</w:t>
      </w:r>
    </w:p>
    <w:p>
      <w:pPr>
        <w:pStyle w:val="Style7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日召开了第七届董事会第二十二次会议，审议通过了《公 司关于股权激励计划限制性股票符合解锁条件的议案》。公司本次解锁</w:t>
      </w:r>
      <w:r>
        <w:rPr>
          <w:color w:val="000000"/>
          <w:spacing w:val="0"/>
          <w:w w:val="100"/>
          <w:position w:val="0"/>
          <w:sz w:val="24"/>
          <w:szCs w:val="24"/>
        </w:rPr>
        <w:t>1340</w:t>
      </w:r>
      <w:r>
        <w:rPr>
          <w:color w:val="000000"/>
          <w:spacing w:val="0"/>
          <w:w w:val="100"/>
          <w:position w:val="0"/>
        </w:rPr>
        <w:t>名限制 性股票激励对象，合计</w:t>
      </w:r>
      <w:r>
        <w:rPr>
          <w:color w:val="000000"/>
          <w:spacing w:val="0"/>
          <w:w w:val="100"/>
          <w:position w:val="0"/>
          <w:sz w:val="24"/>
          <w:szCs w:val="24"/>
        </w:rPr>
        <w:t>9,612,657</w:t>
      </w:r>
      <w:r>
        <w:rPr>
          <w:color w:val="000000"/>
          <w:spacing w:val="0"/>
          <w:w w:val="100"/>
          <w:position w:val="0"/>
        </w:rPr>
        <w:t>股。</w:t>
      </w:r>
    </w:p>
    <w:p>
      <w:pPr>
        <w:pStyle w:val="Style7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日召开了第七届董事会第二十二次会议，审议通过了《公 司关于股权激励计划股票期权符合行权条件的议案》。公司本次行权</w:t>
      </w:r>
      <w:r>
        <w:rPr>
          <w:color w:val="000000"/>
          <w:spacing w:val="0"/>
          <w:w w:val="100"/>
          <w:position w:val="0"/>
          <w:sz w:val="24"/>
          <w:szCs w:val="24"/>
        </w:rPr>
        <w:t>1343</w:t>
      </w:r>
      <w:r>
        <w:rPr>
          <w:color w:val="000000"/>
          <w:spacing w:val="0"/>
          <w:w w:val="100"/>
          <w:position w:val="0"/>
        </w:rPr>
        <w:t>名股票期 权激励对象，合计</w:t>
      </w:r>
      <w:r>
        <w:rPr>
          <w:color w:val="000000"/>
          <w:spacing w:val="0"/>
          <w:w w:val="100"/>
          <w:position w:val="0"/>
          <w:sz w:val="24"/>
          <w:szCs w:val="24"/>
        </w:rPr>
        <w:t>19,252,757</w:t>
      </w:r>
      <w:r>
        <w:rPr>
          <w:color w:val="000000"/>
          <w:spacing w:val="0"/>
          <w:w w:val="100"/>
          <w:position w:val="0"/>
        </w:rPr>
        <w:t>份。</w:t>
      </w:r>
    </w:p>
    <w:p>
      <w:pPr>
        <w:pStyle w:val="Style73"/>
        <w:keepNext w:val="0"/>
        <w:keepLines w:val="0"/>
        <w:widowControl w:val="0"/>
        <w:shd w:val="clear" w:color="auto" w:fill="auto"/>
        <w:bidi w:val="0"/>
        <w:spacing w:before="0" w:line="312" w:lineRule="exact"/>
        <w:ind w:left="0" w:right="0" w:firstLine="500"/>
        <w:jc w:val="both"/>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14</w:t>
      </w:r>
      <w:r>
        <w:rPr>
          <w:color w:val="000000"/>
          <w:spacing w:val="0"/>
          <w:w w:val="100"/>
          <w:position w:val="0"/>
        </w:rPr>
        <w:t>日召开了公司</w:t>
      </w:r>
      <w:r>
        <w:rPr>
          <w:color w:val="000000"/>
          <w:spacing w:val="0"/>
          <w:w w:val="100"/>
          <w:position w:val="0"/>
          <w:sz w:val="24"/>
          <w:szCs w:val="24"/>
        </w:rPr>
        <w:t>2018</w:t>
      </w:r>
      <w:r>
        <w:rPr>
          <w:color w:val="000000"/>
          <w:spacing w:val="0"/>
          <w:w w:val="100"/>
          <w:position w:val="0"/>
        </w:rPr>
        <w:t>年第二次临时股东大会审议通过了《公 司</w:t>
      </w:r>
      <w:r>
        <w:rPr>
          <w:color w:val="000000"/>
          <w:spacing w:val="0"/>
          <w:w w:val="100"/>
          <w:position w:val="0"/>
          <w:sz w:val="24"/>
          <w:szCs w:val="24"/>
        </w:rPr>
        <w:t>2018</w:t>
      </w:r>
      <w:r>
        <w:rPr>
          <w:color w:val="000000"/>
          <w:spacing w:val="0"/>
          <w:w w:val="100"/>
          <w:position w:val="0"/>
        </w:rPr>
        <w:t>年股票期权与限制性股票激励计划（草案）及摘要》，公司拟向激励对象授 予</w:t>
      </w:r>
      <w:r>
        <w:rPr>
          <w:color w:val="000000"/>
          <w:spacing w:val="0"/>
          <w:w w:val="100"/>
          <w:position w:val="0"/>
          <w:sz w:val="24"/>
          <w:szCs w:val="24"/>
        </w:rPr>
        <w:t>88.397</w:t>
      </w:r>
      <w:r>
        <w:rPr>
          <w:color w:val="000000"/>
          <w:spacing w:val="0"/>
          <w:w w:val="100"/>
          <w:position w:val="0"/>
        </w:rPr>
        <w:t>万份股票期权，涉及的标的股票种类为人民币</w:t>
      </w:r>
      <w:r>
        <w:rPr>
          <w:color w:val="000000"/>
          <w:spacing w:val="0"/>
          <w:w w:val="100"/>
          <w:position w:val="0"/>
          <w:sz w:val="24"/>
          <w:szCs w:val="24"/>
        </w:rPr>
        <w:t>A</w:t>
      </w:r>
      <w:r>
        <w:rPr>
          <w:color w:val="000000"/>
          <w:spacing w:val="0"/>
          <w:w w:val="100"/>
          <w:position w:val="0"/>
        </w:rPr>
        <w:t>股普通股，占本激励计划 公告时公司股本总额</w:t>
      </w:r>
      <w:r>
        <w:rPr>
          <w:color w:val="000000"/>
          <w:spacing w:val="0"/>
          <w:w w:val="100"/>
          <w:position w:val="0"/>
          <w:sz w:val="24"/>
          <w:szCs w:val="24"/>
        </w:rPr>
        <w:t>1,898,630,839</w:t>
      </w:r>
      <w:r>
        <w:rPr>
          <w:color w:val="000000"/>
          <w:spacing w:val="0"/>
          <w:w w:val="100"/>
          <w:position w:val="0"/>
        </w:rPr>
        <w:t>股的</w:t>
      </w:r>
      <w:r>
        <w:rPr>
          <w:color w:val="000000"/>
          <w:spacing w:val="0"/>
          <w:w w:val="100"/>
          <w:position w:val="0"/>
          <w:sz w:val="24"/>
          <w:szCs w:val="24"/>
        </w:rPr>
        <w:t>0.047%</w:t>
      </w:r>
      <w:r>
        <w:rPr>
          <w:color w:val="000000"/>
          <w:spacing w:val="0"/>
          <w:w w:val="100"/>
          <w:position w:val="0"/>
        </w:rPr>
        <w:t>。在满足行权条件的情况下，每份股 票期权拥有在行权有效期的可行权日以行权价格购买</w:t>
      </w:r>
      <w:r>
        <w:rPr>
          <w:color w:val="000000"/>
          <w:spacing w:val="0"/>
          <w:w w:val="100"/>
          <w:position w:val="0"/>
          <w:sz w:val="24"/>
          <w:szCs w:val="24"/>
        </w:rPr>
        <w:t>1</w:t>
      </w:r>
      <w:r>
        <w:rPr>
          <w:color w:val="000000"/>
          <w:spacing w:val="0"/>
          <w:w w:val="100"/>
          <w:position w:val="0"/>
        </w:rPr>
        <w:t>股用友网络</w:t>
      </w:r>
      <w:r>
        <w:rPr>
          <w:color w:val="000000"/>
          <w:spacing w:val="0"/>
          <w:w w:val="100"/>
          <w:position w:val="0"/>
          <w:sz w:val="24"/>
          <w:szCs w:val="24"/>
        </w:rPr>
        <w:t>A</w:t>
      </w:r>
      <w:r>
        <w:rPr>
          <w:color w:val="000000"/>
          <w:spacing w:val="0"/>
          <w:w w:val="100"/>
          <w:position w:val="0"/>
        </w:rPr>
        <w:t>股股票的权利。 公司拟向激励对象授予合计不超过</w:t>
      </w:r>
      <w:r>
        <w:rPr>
          <w:color w:val="000000"/>
          <w:spacing w:val="0"/>
          <w:w w:val="100"/>
          <w:position w:val="0"/>
          <w:sz w:val="24"/>
          <w:szCs w:val="24"/>
        </w:rPr>
        <w:t>44.203</w:t>
      </w:r>
      <w:r>
        <w:rPr>
          <w:color w:val="000000"/>
          <w:spacing w:val="0"/>
          <w:w w:val="100"/>
          <w:position w:val="0"/>
        </w:rPr>
        <w:t>万股公司限制性股票，占本激励计划公告 时公司股本总额</w:t>
      </w:r>
      <w:r>
        <w:rPr>
          <w:color w:val="000000"/>
          <w:spacing w:val="0"/>
          <w:w w:val="100"/>
          <w:position w:val="0"/>
          <w:sz w:val="24"/>
          <w:szCs w:val="24"/>
        </w:rPr>
        <w:t>1,898,630,839</w:t>
      </w:r>
      <w:r>
        <w:rPr>
          <w:color w:val="000000"/>
          <w:spacing w:val="0"/>
          <w:w w:val="100"/>
          <w:position w:val="0"/>
        </w:rPr>
        <w:t>股的</w:t>
      </w:r>
      <w:r>
        <w:rPr>
          <w:color w:val="000000"/>
          <w:spacing w:val="0"/>
          <w:w w:val="100"/>
          <w:position w:val="0"/>
          <w:sz w:val="24"/>
          <w:szCs w:val="24"/>
        </w:rPr>
        <w:t>0.023%</w:t>
      </w:r>
      <w:r>
        <w:rPr>
          <w:color w:val="000000"/>
          <w:spacing w:val="0"/>
          <w:w w:val="100"/>
          <w:position w:val="0"/>
        </w:rPr>
        <w:t>。</w:t>
      </w:r>
    </w:p>
    <w:p>
      <w:pPr>
        <w:pStyle w:val="Style73"/>
        <w:keepNext w:val="0"/>
        <w:keepLines w:val="0"/>
        <w:widowControl w:val="0"/>
        <w:shd w:val="clear" w:color="auto" w:fill="auto"/>
        <w:bidi w:val="0"/>
        <w:spacing w:before="0" w:after="0" w:line="312" w:lineRule="exact"/>
        <w:ind w:left="0" w:right="0" w:firstLine="0"/>
        <w:jc w:val="left"/>
      </w:pPr>
      <w:bookmarkStart w:id="498" w:name="bookmark498"/>
      <w:r>
        <w:rPr>
          <w:color w:val="000000"/>
          <w:spacing w:val="0"/>
          <w:w w:val="100"/>
          <w:position w:val="0"/>
          <w:sz w:val="24"/>
          <w:szCs w:val="24"/>
        </w:rPr>
        <w:t>4</w:t>
      </w:r>
      <w:bookmarkEnd w:id="498"/>
      <w:r>
        <w:rPr>
          <w:color w:val="000000"/>
          <w:spacing w:val="0"/>
          <w:w w:val="100"/>
          <w:position w:val="0"/>
        </w:rPr>
        <w:t>、股份回购</w:t>
      </w:r>
    </w:p>
    <w:p>
      <w:pPr>
        <w:pStyle w:val="Style73"/>
        <w:keepNext w:val="0"/>
        <w:keepLines w:val="0"/>
        <w:widowControl w:val="0"/>
        <w:shd w:val="clear" w:color="auto" w:fill="auto"/>
        <w:bidi w:val="0"/>
        <w:spacing w:before="0" w:line="312" w:lineRule="exact"/>
        <w:ind w:left="0" w:right="0" w:firstLine="500"/>
        <w:jc w:val="left"/>
      </w:pPr>
      <w:r>
        <w:rPr>
          <w:color w:val="000000"/>
          <w:spacing w:val="0"/>
          <w:w w:val="100"/>
          <w:position w:val="0"/>
        </w:rPr>
        <w:t>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15</w:t>
      </w:r>
      <w:r>
        <w:rPr>
          <w:color w:val="000000"/>
          <w:spacing w:val="0"/>
          <w:w w:val="100"/>
          <w:position w:val="0"/>
        </w:rPr>
        <w:t>日在上海证券交易所网站</w:t>
      </w:r>
      <w:r>
        <w:rPr>
          <w:color w:val="000000"/>
          <w:spacing w:val="0"/>
          <w:w w:val="100"/>
          <w:position w:val="0"/>
          <w:sz w:val="24"/>
          <w:szCs w:val="24"/>
        </w:rPr>
        <w:t>（</w:t>
      </w:r>
      <w:r>
        <w:rPr>
          <w:color w:val="000000"/>
          <w:spacing w:val="0"/>
          <w:w w:val="100"/>
          <w:position w:val="0"/>
          <w:sz w:val="24"/>
          <w:szCs w:val="24"/>
        </w:rPr>
        <w:t>http://www.sse.com.cn）</w:t>
      </w:r>
      <w:r>
        <w:rPr>
          <w:color w:val="000000"/>
          <w:spacing w:val="0"/>
          <w:w w:val="100"/>
          <w:position w:val="0"/>
        </w:rPr>
        <w:t>和</w:t>
      </w:r>
      <w:r>
        <w:rPr>
          <w:color w:val="000000"/>
          <w:spacing w:val="0"/>
          <w:w w:val="100"/>
          <w:position w:val="0"/>
        </w:rPr>
        <w:t xml:space="preserve"> 《上海证券报》、《中国证券报》、《证券时报》、《证券日报》上刊登了《用友网 络科技股份有限公司</w:t>
      </w:r>
      <w:r>
        <w:rPr>
          <w:color w:val="000000"/>
          <w:spacing w:val="0"/>
          <w:w w:val="100"/>
          <w:position w:val="0"/>
          <w:sz w:val="24"/>
          <w:szCs w:val="24"/>
        </w:rPr>
        <w:t>2018</w:t>
      </w:r>
      <w:r>
        <w:rPr>
          <w:color w:val="000000"/>
          <w:spacing w:val="0"/>
          <w:w w:val="100"/>
          <w:position w:val="0"/>
        </w:rPr>
        <w:t>年股票期权与限制性股票激励计划股份回购开始公告》。 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日在上述媒体刊登了《用友网络科技股份有限公司</w:t>
      </w:r>
      <w:r>
        <w:rPr>
          <w:color w:val="000000"/>
          <w:spacing w:val="0"/>
          <w:w w:val="100"/>
          <w:position w:val="0"/>
          <w:sz w:val="24"/>
          <w:szCs w:val="24"/>
        </w:rPr>
        <w:t>2018</w:t>
      </w:r>
      <w:r>
        <w:rPr>
          <w:color w:val="000000"/>
          <w:spacing w:val="0"/>
          <w:w w:val="100"/>
          <w:position w:val="0"/>
        </w:rPr>
        <w:t>年股 票期权与限制性股票激励计划股份回购结果公告》。本次股份回购自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 xml:space="preserve">15 </w:t>
      </w:r>
      <w:r>
        <w:rPr>
          <w:color w:val="000000"/>
          <w:spacing w:val="0"/>
          <w:w w:val="100"/>
          <w:position w:val="0"/>
        </w:rPr>
        <w:t>日开始至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11</w:t>
      </w:r>
      <w:r>
        <w:rPr>
          <w:color w:val="000000"/>
          <w:spacing w:val="0"/>
          <w:w w:val="100"/>
          <w:position w:val="0"/>
        </w:rPr>
        <w:t>日结束。截至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11</w:t>
      </w:r>
      <w:r>
        <w:rPr>
          <w:color w:val="000000"/>
          <w:spacing w:val="0"/>
          <w:w w:val="100"/>
          <w:position w:val="0"/>
        </w:rPr>
        <w:t>日止，本次股份回购实际购 买公司股票</w:t>
      </w:r>
      <w:r>
        <w:rPr>
          <w:color w:val="000000"/>
          <w:spacing w:val="0"/>
          <w:w w:val="100"/>
          <w:position w:val="0"/>
          <w:sz w:val="24"/>
          <w:szCs w:val="24"/>
        </w:rPr>
        <w:t>44.21</w:t>
      </w:r>
      <w:r>
        <w:rPr>
          <w:color w:val="000000"/>
          <w:spacing w:val="0"/>
          <w:w w:val="100"/>
          <w:position w:val="0"/>
        </w:rPr>
        <w:t>万股，占公司股本总额的</w:t>
      </w:r>
      <w:r>
        <w:rPr>
          <w:color w:val="000000"/>
          <w:spacing w:val="0"/>
          <w:w w:val="100"/>
          <w:position w:val="0"/>
          <w:sz w:val="24"/>
          <w:szCs w:val="24"/>
        </w:rPr>
        <w:t>0.023%</w:t>
      </w:r>
      <w:r>
        <w:rPr>
          <w:color w:val="000000"/>
          <w:spacing w:val="0"/>
          <w:w w:val="100"/>
          <w:position w:val="0"/>
        </w:rPr>
        <w:t xml:space="preserve">，实际使用资金总额为 </w:t>
      </w:r>
      <w:r>
        <w:rPr>
          <w:color w:val="000000"/>
          <w:spacing w:val="0"/>
          <w:w w:val="100"/>
          <w:position w:val="0"/>
          <w:sz w:val="24"/>
          <w:szCs w:val="24"/>
        </w:rPr>
        <w:t>10,593,535.65</w:t>
      </w:r>
      <w:r>
        <w:rPr>
          <w:color w:val="000000"/>
          <w:spacing w:val="0"/>
          <w:w w:val="100"/>
          <w:position w:val="0"/>
        </w:rPr>
        <w:t>元（含各种交易费用）。</w:t>
      </w:r>
    </w:p>
    <w:p>
      <w:pPr>
        <w:pStyle w:val="Style22"/>
        <w:keepNext/>
        <w:keepLines/>
        <w:widowControl w:val="0"/>
        <w:shd w:val="clear" w:color="auto" w:fill="auto"/>
        <w:tabs>
          <w:tab w:pos="420" w:val="left"/>
        </w:tabs>
        <w:bidi w:val="0"/>
        <w:spacing w:before="0" w:line="331" w:lineRule="exact"/>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3</w:t>
      </w:r>
      <w:bookmarkEnd w:id="501"/>
      <w:r>
        <w:rPr>
          <w:color w:val="000000"/>
          <w:spacing w:val="0"/>
          <w:w w:val="100"/>
          <w:position w:val="0"/>
        </w:rPr>
        <w:t>、</w:t>
        <w:tab/>
        <w:t>普通股股份变动对最近一年和最近一期每股收益、每股净资产等财务指标的影响 （如有）</w:t>
      </w:r>
      <w:bookmarkEnd w:id="499"/>
      <w:bookmarkEnd w:id="500"/>
      <w:bookmarkEnd w:id="502"/>
    </w:p>
    <w:p>
      <w:pPr>
        <w:pStyle w:val="Style73"/>
        <w:keepNext w:val="0"/>
        <w:keepLines w:val="0"/>
        <w:widowControl w:val="0"/>
        <w:shd w:val="clear" w:color="auto" w:fill="auto"/>
        <w:bidi w:val="0"/>
        <w:spacing w:before="0" w:line="293"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line="293" w:lineRule="exact"/>
        <w:ind w:left="0" w:right="0" w:firstLine="0"/>
        <w:jc w:val="both"/>
      </w:pPr>
      <w:r>
        <w:rPr>
          <w:color w:val="000000"/>
          <w:spacing w:val="0"/>
          <w:w w:val="100"/>
          <w:position w:val="0"/>
        </w:rPr>
        <w:t>详见“第六节普通股股份变动及股东情况”中的“一、普通股股本变动情况”中的 “（一）普通股股份变动情况表”中的</w:t>
      </w:r>
      <w:r>
        <w:rPr>
          <w:color w:val="000000"/>
          <w:spacing w:val="0"/>
          <w:w w:val="100"/>
          <w:position w:val="0"/>
          <w:sz w:val="24"/>
          <w:szCs w:val="24"/>
        </w:rPr>
        <w:t>“2</w:t>
      </w:r>
      <w:r>
        <w:rPr>
          <w:color w:val="000000"/>
          <w:spacing w:val="0"/>
          <w:w w:val="100"/>
          <w:position w:val="0"/>
        </w:rPr>
        <w:t>、普通股股份变动情况说明”。</w:t>
      </w:r>
    </w:p>
    <w:p>
      <w:pPr>
        <w:pStyle w:val="Style22"/>
        <w:keepNext/>
        <w:keepLines/>
        <w:widowControl w:val="0"/>
        <w:shd w:val="clear" w:color="auto" w:fill="auto"/>
        <w:tabs>
          <w:tab w:pos="420" w:val="left"/>
        </w:tabs>
        <w:bidi w:val="0"/>
        <w:spacing w:before="0" w:after="80" w:line="312" w:lineRule="exact"/>
        <w:ind w:left="0" w:right="0" w:firstLine="0"/>
        <w:jc w:val="both"/>
      </w:pPr>
      <w:bookmarkStart w:id="503" w:name="bookmark503"/>
      <w:bookmarkStart w:id="504" w:name="bookmark504"/>
      <w:bookmarkStart w:id="505" w:name="bookmark505"/>
      <w:bookmarkStart w:id="506" w:name="bookmark506"/>
      <w:r>
        <w:rPr>
          <w:color w:val="000000"/>
          <w:spacing w:val="0"/>
          <w:w w:val="100"/>
          <w:position w:val="0"/>
        </w:rPr>
        <w:t>4</w:t>
      </w:r>
      <w:bookmarkEnd w:id="505"/>
      <w:r>
        <w:rPr>
          <w:color w:val="000000"/>
          <w:spacing w:val="0"/>
          <w:w w:val="100"/>
          <w:position w:val="0"/>
        </w:rPr>
        <w:t>、</w:t>
        <w:tab/>
        <w:t>公司认为必要或证券监管机构要求披露的其他内容</w:t>
      </w:r>
      <w:bookmarkEnd w:id="503"/>
      <w:bookmarkEnd w:id="504"/>
      <w:bookmarkEnd w:id="506"/>
    </w:p>
    <w:p>
      <w:pPr>
        <w:pStyle w:val="Style73"/>
        <w:keepNext w:val="0"/>
        <w:keepLines w:val="0"/>
        <w:widowControl w:val="0"/>
        <w:shd w:val="clear" w:color="auto" w:fill="auto"/>
        <w:bidi w:val="0"/>
        <w:spacing w:before="0" w:after="80" w:line="312" w:lineRule="exact"/>
        <w:ind w:left="0" w:right="0" w:firstLine="0"/>
        <w:jc w:val="both"/>
      </w:pPr>
      <w:r>
        <w:rPr>
          <w:color w:val="000000"/>
          <w:spacing w:val="0"/>
          <w:w w:val="100"/>
          <w:position w:val="0"/>
        </w:rPr>
        <w:t>口适用”不适用</w:t>
      </w:r>
    </w:p>
    <w:p>
      <w:pPr>
        <w:pStyle w:val="Style73"/>
        <w:keepNext w:val="0"/>
        <w:keepLines w:val="0"/>
        <w:widowControl w:val="0"/>
        <w:shd w:val="clear" w:color="auto" w:fill="auto"/>
        <w:bidi w:val="0"/>
        <w:spacing w:before="0" w:line="312" w:lineRule="exact"/>
        <w:ind w:left="0" w:right="0" w:firstLine="0"/>
        <w:jc w:val="both"/>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限售股份变动情况</w:t>
      </w:r>
    </w:p>
    <w:p>
      <w:pPr>
        <w:pStyle w:val="Style73"/>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line="317" w:lineRule="exact"/>
        <w:ind w:left="0" w:right="0" w:firstLine="0"/>
        <w:jc w:val="both"/>
      </w:pPr>
      <w:r>
        <w:rPr>
          <w:color w:val="000000"/>
          <w:spacing w:val="0"/>
          <w:w w:val="100"/>
          <w:position w:val="0"/>
        </w:rPr>
        <w:t>详见“第五节重要事项”中“十三、公司股权激励计划、员工持股计划或其他员工 股权激励措施的情况及其影响”中的“（二）临时公告未披露或有后续进展的激励情 况”中的相关内容。</w:t>
      </w:r>
    </w:p>
    <w:p>
      <w:pPr>
        <w:pStyle w:val="Style73"/>
        <w:keepNext w:val="0"/>
        <w:keepLines w:val="0"/>
        <w:widowControl w:val="0"/>
        <w:shd w:val="clear" w:color="auto" w:fill="auto"/>
        <w:bidi w:val="0"/>
        <w:spacing w:before="0" w:line="312" w:lineRule="exact"/>
        <w:ind w:left="0" w:right="0" w:firstLine="0"/>
        <w:jc w:val="both"/>
      </w:pPr>
      <w:bookmarkStart w:id="507" w:name="bookmark507"/>
      <w:r>
        <w:rPr>
          <w:b/>
          <w:bCs/>
          <w:color w:val="000000"/>
          <w:spacing w:val="0"/>
          <w:w w:val="100"/>
          <w:position w:val="0"/>
        </w:rPr>
        <w:t>二</w:t>
      </w:r>
      <w:bookmarkEnd w:id="507"/>
      <w:r>
        <w:rPr>
          <w:b/>
          <w:bCs/>
          <w:color w:val="000000"/>
          <w:spacing w:val="0"/>
          <w:w w:val="100"/>
          <w:position w:val="0"/>
        </w:rPr>
        <w:t>、证券发行与上市情况</w:t>
      </w:r>
    </w:p>
    <w:p>
      <w:pPr>
        <w:pStyle w:val="Style73"/>
        <w:keepNext w:val="0"/>
        <w:keepLines w:val="0"/>
        <w:widowControl w:val="0"/>
        <w:shd w:val="clear" w:color="auto" w:fill="auto"/>
        <w:tabs>
          <w:tab w:pos="768" w:val="left"/>
        </w:tabs>
        <w:bidi w:val="0"/>
        <w:spacing w:before="0" w:line="312" w:lineRule="exact"/>
        <w:ind w:left="0" w:right="0" w:firstLine="0"/>
        <w:jc w:val="both"/>
      </w:pPr>
      <w:r>
        <w:rPr>
          <w:b/>
          <w:bCs/>
          <w:color w:val="000000"/>
          <w:spacing w:val="0"/>
          <w:w w:val="100"/>
          <w:position w:val="0"/>
        </w:rPr>
        <w:t>（一）</w:t>
        <w:tab/>
        <w:t>截至报告期内证券发行情况</w:t>
      </w:r>
    </w:p>
    <w:p>
      <w:pPr>
        <w:pStyle w:val="Style73"/>
        <w:keepNext w:val="0"/>
        <w:keepLines w:val="0"/>
        <w:widowControl w:val="0"/>
        <w:shd w:val="clear" w:color="auto" w:fill="auto"/>
        <w:bidi w:val="0"/>
        <w:spacing w:before="0" w:line="312" w:lineRule="exact"/>
        <w:ind w:left="0" w:right="0" w:firstLine="0"/>
        <w:jc w:val="both"/>
      </w:pPr>
      <w:r>
        <w:rPr>
          <w:color w:val="000000"/>
          <w:spacing w:val="0"/>
          <w:w w:val="100"/>
          <w:position w:val="0"/>
        </w:rPr>
        <w:t>口适用”不适用</w:t>
      </w:r>
    </w:p>
    <w:p>
      <w:pPr>
        <w:pStyle w:val="Style7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截至报告期内证券发行情况的说明（存续期内利率不同的债券，请分别说明）： 口适用”不适用</w:t>
      </w:r>
    </w:p>
    <w:p>
      <w:pPr>
        <w:pStyle w:val="Style22"/>
        <w:keepNext/>
        <w:keepLines/>
        <w:widowControl w:val="0"/>
        <w:shd w:val="clear" w:color="auto" w:fill="auto"/>
        <w:bidi w:val="0"/>
        <w:spacing w:before="0" w:line="312" w:lineRule="exact"/>
        <w:ind w:left="0" w:right="0" w:firstLine="0"/>
        <w:jc w:val="left"/>
      </w:pPr>
      <w:bookmarkStart w:id="508" w:name="bookmark508"/>
      <w:bookmarkStart w:id="509" w:name="bookmark509"/>
      <w:bookmarkStart w:id="510" w:name="bookmark510"/>
      <w:r>
        <w:rPr>
          <w:color w:val="000000"/>
          <w:spacing w:val="0"/>
          <w:w w:val="100"/>
          <w:position w:val="0"/>
        </w:rPr>
        <w:t>（二）公司普通股股份总数及股东结构变动及公司资产和负债结构的变动情况</w:t>
      </w:r>
      <w:bookmarkEnd w:id="508"/>
      <w:bookmarkEnd w:id="509"/>
      <w:bookmarkEnd w:id="510"/>
    </w:p>
    <w:p>
      <w:pPr>
        <w:pStyle w:val="Style7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420" w:line="312" w:lineRule="exact"/>
        <w:ind w:left="0" w:right="0" w:firstLine="0"/>
        <w:jc w:val="left"/>
      </w:pPr>
      <w:r>
        <w:rPr>
          <w:color w:val="000000"/>
          <w:spacing w:val="0"/>
          <w:w w:val="100"/>
          <w:position w:val="0"/>
        </w:rPr>
        <w:t>详见“第六节普通股股份变动及股东情况”中“一、普通股股本变动情况”中“（一） 普通股股份变动情况表”。</w:t>
      </w:r>
    </w:p>
    <w:p>
      <w:pPr>
        <w:pStyle w:val="Style22"/>
        <w:keepNext/>
        <w:keepLines/>
        <w:widowControl w:val="0"/>
        <w:shd w:val="clear" w:color="auto" w:fill="auto"/>
        <w:tabs>
          <w:tab w:pos="773"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三）</w:t>
        <w:tab/>
        <w:t>现存的内部职工股情况</w:t>
      </w:r>
      <w:bookmarkEnd w:id="511"/>
      <w:bookmarkEnd w:id="512"/>
      <w:bookmarkEnd w:id="514"/>
    </w:p>
    <w:p>
      <w:pPr>
        <w:pStyle w:val="Style7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9"/>
        <w:keepNext w:val="0"/>
        <w:keepLines w:val="0"/>
        <w:widowControl w:val="0"/>
        <w:shd w:val="clear" w:color="auto" w:fill="auto"/>
        <w:tabs>
          <w:tab w:pos="936" w:val="left"/>
        </w:tabs>
        <w:bidi w:val="0"/>
        <w:spacing w:before="0" w:after="100" w:line="240" w:lineRule="auto"/>
        <w:ind w:left="101" w:right="0" w:firstLine="0"/>
        <w:jc w:val="left"/>
      </w:pPr>
      <w:r>
        <w:rPr>
          <w:b/>
          <w:bCs/>
          <w:color w:val="000000"/>
          <w:spacing w:val="0"/>
          <w:w w:val="100"/>
          <w:position w:val="0"/>
        </w:rPr>
        <w:t>三、</w:t>
        <w:tab/>
        <w:t>股东和实际控制人情况</w:t>
      </w:r>
    </w:p>
    <w:p>
      <w:pPr>
        <w:pStyle w:val="Style29"/>
        <w:keepNext w:val="0"/>
        <w:keepLines w:val="0"/>
        <w:widowControl w:val="0"/>
        <w:shd w:val="clear" w:color="auto" w:fill="auto"/>
        <w:bidi w:val="0"/>
        <w:spacing w:before="0" w:after="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700" w:right="0" w:firstLine="0"/>
              <w:jc w:val="left"/>
              <w:rPr>
                <w:sz w:val="24"/>
                <w:szCs w:val="24"/>
              </w:rPr>
            </w:pPr>
            <w:r>
              <w:rPr>
                <w:color w:val="000000"/>
                <w:spacing w:val="0"/>
                <w:w w:val="100"/>
                <w:position w:val="0"/>
                <w:sz w:val="24"/>
                <w:szCs w:val="24"/>
              </w:rPr>
              <w:t>81,816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700" w:right="0" w:firstLine="0"/>
              <w:jc w:val="left"/>
              <w:rPr>
                <w:sz w:val="24"/>
                <w:szCs w:val="24"/>
              </w:rPr>
            </w:pPr>
            <w:r>
              <w:rPr>
                <w:color w:val="000000"/>
                <w:spacing w:val="0"/>
                <w:w w:val="100"/>
                <w:position w:val="0"/>
                <w:sz w:val="24"/>
                <w:szCs w:val="24"/>
              </w:rPr>
              <w:t>64,573</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截止报告期末表决权恢复的优先股股东 总数（户）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widowControl w:val="0"/>
        <w:spacing w:after="679" w:line="1" w:lineRule="exact"/>
      </w:pPr>
    </w:p>
    <w:p>
      <w:pPr>
        <w:pStyle w:val="Style29"/>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截止报告期末前十名股东、前十名流通股东（或无限售条件股东）持股情况表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80"/>
        <w:gridCol w:w="1810"/>
        <w:gridCol w:w="1531"/>
        <w:gridCol w:w="816"/>
        <w:gridCol w:w="456"/>
        <w:gridCol w:w="456"/>
        <w:gridCol w:w="1536"/>
        <w:gridCol w:w="778"/>
      </w:tblGrid>
      <w:tr>
        <w:trPr>
          <w:trHeight w:val="326" w:hRule="exact"/>
        </w:trPr>
        <w:tc>
          <w:tcPr>
            <w:gridSpan w:val="2"/>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前十名股东持股情况</w:t>
            </w:r>
          </w:p>
        </w:tc>
      </w:tr>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股东名称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textDirection w:val="tbRlV"/>
            <w:vAlign w:val="top"/>
          </w:tcPr>
          <w:p>
            <w:pPr>
              <w:pStyle w:val="Style9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持有有限售条件股份数量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伸或冻结情况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r>
      <w:tr>
        <w:trPr>
          <w:trHeight w:val="31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textDirection w:val="tbRlV"/>
            <w:vAlign w:val="top"/>
          </w:tcPr>
          <w:p>
            <w:pPr>
              <w:pStyle w:val="Style98"/>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股份状态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北京用友科技 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125,784,474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545,066,053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28.42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textDirection w:val="tbRlV"/>
            <w:vAlign w:val="top"/>
          </w:tcPr>
          <w:p>
            <w:pPr>
              <w:pStyle w:val="Style98"/>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质押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234,020,000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 非国 有法 人</w:t>
            </w:r>
          </w:p>
        </w:tc>
      </w:tr>
    </w:tbl>
    <w:p>
      <w:pPr>
        <w:spacing w:lineRule="exact" w:line="1"/>
        <w:rPr>
          <w:sz w:val="2"/>
          <w:szCs w:val="2"/>
        </w:rPr>
      </w:pPr>
      <w:r>
        <w:br w:type="page"/>
      </w:r>
    </w:p>
    <w:tbl>
      <w:tblPr>
        <w:tblOverlap w:val="never"/>
        <w:jc w:val="center"/>
        <w:tblLayout w:type="fixed"/>
      </w:tblPr>
      <w:tblGrid>
        <w:gridCol w:w="1680"/>
        <w:gridCol w:w="1805"/>
        <w:gridCol w:w="1536"/>
        <w:gridCol w:w="816"/>
        <w:gridCol w:w="456"/>
        <w:gridCol w:w="456"/>
        <w:gridCol w:w="768"/>
        <w:gridCol w:w="768"/>
        <w:gridCol w:w="778"/>
      </w:tblGrid>
      <w:tr>
        <w:trPr>
          <w:trHeight w:val="126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上海用友科技</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53,536,997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231,993,654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境内 非国 有法 人</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上海益倍管理</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19,977,577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87,069,500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19,019,000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境内 非国 有法 人</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both"/>
            </w:pPr>
            <w:r>
              <w:rPr>
                <w:color w:val="000000"/>
                <w:spacing w:val="0"/>
                <w:w w:val="100"/>
                <w:position w:val="0"/>
              </w:rPr>
              <w:t>北京用友企业</w:t>
            </w:r>
          </w:p>
          <w:p>
            <w:pPr>
              <w:pStyle w:val="Style32"/>
              <w:keepNext w:val="0"/>
              <w:keepLines w:val="0"/>
              <w:widowControl w:val="0"/>
              <w:shd w:val="clear" w:color="auto" w:fill="auto"/>
              <w:bidi w:val="0"/>
              <w:spacing w:before="0" w:after="0" w:line="293" w:lineRule="exact"/>
              <w:ind w:left="0" w:right="0" w:firstLine="0"/>
              <w:jc w:val="both"/>
            </w:pPr>
            <w:r>
              <w:rPr>
                <w:color w:val="000000"/>
                <w:spacing w:val="0"/>
                <w:w w:val="100"/>
                <w:position w:val="0"/>
              </w:rPr>
              <w:t>管理研究所有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17,565,909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76,118,938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textDirection w:val="tbRlV"/>
            <w:vAlign w:val="top"/>
          </w:tcPr>
          <w:p>
            <w:pPr>
              <w:pStyle w:val="Style98"/>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42,240,000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境内 非国 有法 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葛卫东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31,399,919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71,400,000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共青城优富投 资管理合伙企 业（有限合伙）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10,660,000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52,660,000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境内 非国 有法 人</w:t>
            </w:r>
          </w:p>
        </w:tc>
      </w:tr>
      <w:tr>
        <w:trPr>
          <w:trHeight w:val="21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长安国际信托 股份有限公司 一长安信托一 长安投资</w:t>
            </w:r>
            <w:r>
              <w:rPr>
                <w:color w:val="000000"/>
                <w:spacing w:val="0"/>
                <w:w w:val="100"/>
                <w:position w:val="0"/>
                <w:sz w:val="24"/>
                <w:szCs w:val="24"/>
              </w:rPr>
              <w:t xml:space="preserve">568 </w:t>
            </w:r>
            <w:r>
              <w:rPr>
                <w:color w:val="000000"/>
                <w:spacing w:val="0"/>
                <w:w w:val="100"/>
                <w:position w:val="0"/>
              </w:rPr>
              <w:t>号证券投资集 合资金信托计 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10,880,133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47,147,243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中国证券金融</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7,091,221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36,265,668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周荣芝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5,953,902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22,256,340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6,570,000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22,170,000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gridSpan w:val="9"/>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 的数量</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8"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545,066,053</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545,066,053</w:t>
            </w:r>
          </w:p>
        </w:tc>
      </w:tr>
      <w:tr>
        <w:trPr>
          <w:trHeight w:val="634"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上海用友科技咨询有限公司</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231,993,654</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231,993,654</w:t>
            </w:r>
          </w:p>
        </w:tc>
      </w:tr>
      <w:tr>
        <w:trPr>
          <w:trHeight w:val="634"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上海益倍管理咨询有限公司</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87,069,500</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87,069,500</w:t>
            </w:r>
          </w:p>
        </w:tc>
      </w:tr>
      <w:tr>
        <w:trPr>
          <w:trHeight w:val="634"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北京用友企业管理研究所有限 公司</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76,118,938</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76,118,938</w:t>
            </w:r>
          </w:p>
        </w:tc>
      </w:tr>
      <w:tr>
        <w:trPr>
          <w:trHeight w:val="634"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葛卫东</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71,400,000</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71,400,000</w:t>
            </w:r>
          </w:p>
        </w:tc>
      </w:tr>
      <w:tr>
        <w:trPr>
          <w:trHeight w:val="643" w:hRule="exact"/>
        </w:trPr>
        <w:tc>
          <w:tcPr>
            <w:gridSpan w:val="2"/>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共青城优富投资管理合伙企业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3"/>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52,660,000</w:t>
            </w:r>
          </w:p>
        </w:tc>
        <w:tc>
          <w:tcPr>
            <w:gridSpan w:val="2"/>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52,660,000</w:t>
            </w:r>
          </w:p>
        </w:tc>
      </w:tr>
    </w:tbl>
    <w:p>
      <w:pPr>
        <w:spacing w:lineRule="exact" w:line="1"/>
        <w:rPr>
          <w:sz w:val="2"/>
          <w:szCs w:val="2"/>
        </w:rPr>
      </w:pPr>
      <w:r>
        <w:br w:type="page"/>
      </w:r>
    </w:p>
    <w:tbl>
      <w:tblPr>
        <w:tblOverlap w:val="never"/>
        <w:jc w:val="center"/>
        <w:tblLayout w:type="fixed"/>
      </w:tblPr>
      <w:tblGrid>
        <w:gridCol w:w="3485"/>
        <w:gridCol w:w="2808"/>
        <w:gridCol w:w="1214"/>
        <w:gridCol w:w="1555"/>
      </w:tblGrid>
      <w:tr>
        <w:trPr>
          <w:trHeight w:val="9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长安国际信托股份有限公司</w:t>
            </w:r>
            <w:r>
              <w:rPr>
                <w:color w:val="000000"/>
                <w:spacing w:val="0"/>
                <w:w w:val="100"/>
                <w:position w:val="0"/>
              </w:rPr>
              <w:t xml:space="preserve">一 </w:t>
            </w:r>
            <w:r>
              <w:rPr>
                <w:color w:val="000000"/>
                <w:spacing w:val="0"/>
                <w:w w:val="100"/>
                <w:position w:val="0"/>
              </w:rPr>
              <w:t>长安信托一长安投资</w:t>
            </w:r>
            <w:r>
              <w:rPr>
                <w:color w:val="000000"/>
                <w:spacing w:val="0"/>
                <w:w w:val="100"/>
                <w:position w:val="0"/>
                <w:sz w:val="24"/>
                <w:szCs w:val="24"/>
              </w:rPr>
              <w:t>568</w:t>
            </w:r>
            <w:r>
              <w:rPr>
                <w:color w:val="000000"/>
                <w:spacing w:val="0"/>
                <w:w w:val="100"/>
                <w:position w:val="0"/>
              </w:rPr>
              <w:t>号证 券投资集合资金信托计划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47,147,243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47,147,243</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36,265,668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36,265,668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22,256,340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22,256,340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22,170,000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22,170,000</w:t>
            </w:r>
          </w:p>
        </w:tc>
      </w:tr>
      <w:tr>
        <w:trPr>
          <w:trHeight w:val="43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北京用友科技有限公司（简称“用友科 用友科技咨询有限公司（简称“用友咨 用友企业管理研究所有限公司（简称“ 所”）因受相同控股股东控制而存在关 益倍管理咨询有限公司（简称“上海益 董事与共青城优富投资管理合伙企业 （简称“共青城优富”）执行事务合伙 任用友咨询与用友研究所的董事而分</w:t>
            </w:r>
            <w:r>
              <w:rPr>
                <w:color w:val="000000"/>
                <w:spacing w:val="0"/>
                <w:w w:val="100"/>
                <w:position w:val="0"/>
                <w:sz w:val="24"/>
                <w:szCs w:val="24"/>
              </w:rPr>
              <w:t xml:space="preserve">J </w:t>
            </w:r>
            <w:r>
              <w:rPr>
                <w:color w:val="000000"/>
                <w:spacing w:val="0"/>
                <w:w w:val="100"/>
                <w:position w:val="0"/>
              </w:rPr>
              <w:t>和用友研究所形成关联关系。上海益彳 富因受不同控股股东控制而不存在关</w:t>
            </w:r>
            <w:r>
              <w:rPr>
                <w:color w:val="000000"/>
                <w:spacing w:val="0"/>
                <w:w w:val="100"/>
                <w:position w:val="0"/>
                <w:sz w:val="24"/>
                <w:szCs w:val="24"/>
              </w:rPr>
              <w:t xml:space="preserve">E </w:t>
            </w:r>
            <w:r>
              <w:rPr>
                <w:color w:val="000000"/>
                <w:spacing w:val="0"/>
                <w:w w:val="100"/>
                <w:position w:val="0"/>
              </w:rPr>
              <w:t>友科技因受不同控股股东控制也不存</w:t>
            </w:r>
            <w:r>
              <w:rPr>
                <w:color w:val="000000"/>
                <w:spacing w:val="0"/>
                <w:w w:val="100"/>
                <w:position w:val="0"/>
                <w:sz w:val="24"/>
                <w:szCs w:val="24"/>
              </w:rPr>
              <w:t xml:space="preserve">1 </w:t>
            </w:r>
            <w:r>
              <w:rPr>
                <w:color w:val="000000"/>
                <w:spacing w:val="0"/>
                <w:w w:val="100"/>
                <w:position w:val="0"/>
              </w:rPr>
              <w:t>上述五家股东与其他股东之间不存在: 公司不了解其他股东之间是否存在关</w:t>
            </w:r>
            <w:r>
              <w:rPr>
                <w:color w:val="000000"/>
                <w:spacing w:val="0"/>
                <w:w w:val="100"/>
                <w:position w:val="0"/>
                <w:sz w:val="24"/>
                <w:szCs w:val="24"/>
              </w:rPr>
              <w:t xml:space="preserve">E </w:t>
            </w:r>
            <w:r>
              <w:rPr>
                <w:color w:val="000000"/>
                <w:spacing w:val="0"/>
                <w:w w:val="100"/>
                <w:position w:val="0"/>
              </w:rPr>
              <w:t>是一致行动人。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•技”）、上海 -询”）和北京 用友研究</w:t>
            </w:r>
          </w:p>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:联关系，上海 </w:t>
            </w:r>
            <w:r>
              <w:rPr>
                <w:color w:val="000000"/>
                <w:spacing w:val="0"/>
                <w:w w:val="100"/>
                <w:position w:val="0"/>
              </w:rPr>
              <w:t>.</w:t>
            </w:r>
            <w:r>
              <w:rPr>
                <w:color w:val="000000"/>
                <w:spacing w:val="0"/>
                <w:w w:val="100"/>
                <w:position w:val="0"/>
              </w:rPr>
              <w:t>倍”）执行 （有限合伙） .人因同时担 与用友咨询 与共青城优 关系，与用</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生关联关系。 关联关系。本 庆关系或是否</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 股数量的说明</w:t>
            </w:r>
          </w:p>
        </w:tc>
        <w:tc>
          <w:tcPr>
            <w:gridSpan w:val="3"/>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7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前十名有限售条件股东持股数量及限售条件 口适用”不适用</w:t>
      </w:r>
    </w:p>
    <w:p>
      <w:pPr>
        <w:pStyle w:val="Style22"/>
        <w:keepNext/>
        <w:keepLines/>
        <w:widowControl w:val="0"/>
        <w:shd w:val="clear" w:color="auto" w:fill="auto"/>
        <w:bidi w:val="0"/>
        <w:spacing w:before="0" w:after="100" w:line="240" w:lineRule="auto"/>
        <w:ind w:left="0" w:right="0" w:firstLine="0"/>
        <w:jc w:val="left"/>
      </w:pPr>
      <w:bookmarkStart w:id="515" w:name="bookmark515"/>
      <w:bookmarkStart w:id="516" w:name="bookmark516"/>
      <w:bookmarkStart w:id="517" w:name="bookmark517"/>
      <w:bookmarkStart w:id="518" w:name="bookmark518"/>
      <w:r>
        <w:rPr>
          <w:rFonts w:ascii="Calibri" w:eastAsia="Calibri" w:hAnsi="Calibri" w:cs="Calibri"/>
          <w:color w:val="000000"/>
          <w:spacing w:val="0"/>
          <w:w w:val="100"/>
          <w:position w:val="0"/>
          <w:sz w:val="24"/>
          <w:szCs w:val="24"/>
        </w:rPr>
        <w:t>（</w:t>
      </w:r>
      <w:bookmarkEnd w:id="517"/>
      <w:r>
        <w:rPr>
          <w:color w:val="000000"/>
          <w:spacing w:val="0"/>
          <w:w w:val="100"/>
          <w:position w:val="0"/>
        </w:rPr>
        <w:t>三</w:t>
      </w:r>
      <w:r>
        <w:rPr>
          <w:color w:val="000000"/>
          <w:spacing w:val="0"/>
          <w:w w:val="100"/>
          <w:position w:val="0"/>
          <w:sz w:val="26"/>
          <w:szCs w:val="26"/>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4"/>
          <w:szCs w:val="24"/>
        </w:rPr>
        <w:t>10</w:t>
      </w:r>
      <w:r>
        <w:rPr>
          <w:color w:val="000000"/>
          <w:spacing w:val="0"/>
          <w:w w:val="100"/>
          <w:position w:val="0"/>
        </w:rPr>
        <w:t>名股东</w:t>
      </w:r>
      <w:bookmarkEnd w:id="515"/>
      <w:bookmarkEnd w:id="516"/>
      <w:bookmarkEnd w:id="518"/>
    </w:p>
    <w:p>
      <w:pPr>
        <w:pStyle w:val="Style7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100" w:line="240" w:lineRule="auto"/>
        <w:ind w:left="0" w:right="0" w:firstLine="0"/>
        <w:jc w:val="left"/>
      </w:pPr>
      <w:bookmarkStart w:id="519" w:name="bookmark519"/>
      <w:r>
        <w:rPr>
          <w:b/>
          <w:bCs/>
          <w:color w:val="000000"/>
          <w:spacing w:val="0"/>
          <w:w w:val="100"/>
          <w:position w:val="0"/>
        </w:rPr>
        <w:t>四</w:t>
      </w:r>
      <w:bookmarkEnd w:id="519"/>
      <w:r>
        <w:rPr>
          <w:b/>
          <w:bCs/>
          <w:color w:val="000000"/>
          <w:spacing w:val="0"/>
          <w:w w:val="100"/>
          <w:position w:val="0"/>
        </w:rPr>
        <w:t>、控股股东及实际控制人情况</w:t>
      </w:r>
    </w:p>
    <w:p>
      <w:pPr>
        <w:pStyle w:val="Style73"/>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控股股东情况</w:t>
      </w:r>
    </w:p>
    <w:p>
      <w:pPr>
        <w:pStyle w:val="Style7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1法人</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技术开发、技术转让、技术咨询、技术服务；企业管 理咨询、经济信息咨询；项目投资；投资管理</w:t>
            </w: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374"/>
        <w:gridCol w:w="5688"/>
      </w:tblGrid>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99" w:line="1" w:lineRule="exact"/>
      </w:pPr>
    </w:p>
    <w:p>
      <w:pPr>
        <w:pStyle w:val="Style22"/>
        <w:keepNext/>
        <w:keepLines/>
        <w:widowControl w:val="0"/>
        <w:shd w:val="clear" w:color="auto" w:fill="auto"/>
        <w:bidi w:val="0"/>
        <w:spacing w:before="0" w:after="100" w:line="240" w:lineRule="auto"/>
        <w:ind w:left="0" w:right="0" w:firstLine="0"/>
        <w:jc w:val="left"/>
      </w:pPr>
      <w:bookmarkStart w:id="520" w:name="bookmark520"/>
      <w:bookmarkStart w:id="521" w:name="bookmark521"/>
      <w:bookmarkStart w:id="522" w:name="bookmark522"/>
      <w:r>
        <w:rPr>
          <w:color w:val="000000"/>
          <w:spacing w:val="0"/>
          <w:w w:val="100"/>
          <w:position w:val="0"/>
        </w:rPr>
        <w:t>2自然人</w:t>
      </w:r>
      <w:bookmarkEnd w:id="520"/>
      <w:bookmarkEnd w:id="521"/>
      <w:bookmarkEnd w:id="522"/>
    </w:p>
    <w:p>
      <w:pPr>
        <w:pStyle w:val="Style7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0"/>
        <w:jc w:val="left"/>
      </w:pPr>
      <w:bookmarkStart w:id="523" w:name="bookmark523"/>
      <w:bookmarkStart w:id="524" w:name="bookmark524"/>
      <w:bookmarkStart w:id="525" w:name="bookmark525"/>
      <w:r>
        <w:rPr>
          <w:color w:val="000000"/>
          <w:spacing w:val="0"/>
          <w:w w:val="100"/>
          <w:position w:val="0"/>
        </w:rPr>
        <w:t>3公司不存在控股股东情况的特别说明</w:t>
      </w:r>
      <w:bookmarkEnd w:id="523"/>
      <w:bookmarkEnd w:id="524"/>
      <w:bookmarkEnd w:id="525"/>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0"/>
        <w:jc w:val="left"/>
      </w:pPr>
      <w:bookmarkStart w:id="526" w:name="bookmark526"/>
      <w:bookmarkStart w:id="527" w:name="bookmark527"/>
      <w:bookmarkStart w:id="528" w:name="bookmark528"/>
      <w:r>
        <w:rPr>
          <w:color w:val="000000"/>
          <w:spacing w:val="0"/>
          <w:w w:val="100"/>
          <w:position w:val="0"/>
        </w:rPr>
        <w:t>4报告期内控股股东变更情况索引及日期</w:t>
      </w:r>
      <w:bookmarkEnd w:id="526"/>
      <w:bookmarkEnd w:id="527"/>
      <w:bookmarkEnd w:id="528"/>
    </w:p>
    <w:p>
      <w:pPr>
        <w:pStyle w:val="Style7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0"/>
        <w:jc w:val="left"/>
      </w:pPr>
      <w:bookmarkStart w:id="529" w:name="bookmark529"/>
      <w:bookmarkStart w:id="530" w:name="bookmark530"/>
      <w:bookmarkStart w:id="531" w:name="bookmark531"/>
      <w:r>
        <w:rPr>
          <w:color w:val="000000"/>
          <w:spacing w:val="0"/>
          <w:w w:val="100"/>
          <w:position w:val="0"/>
        </w:rPr>
        <w:t>5公司与控股股东之间的产权及控制关系的方框图</w:t>
      </w:r>
      <w:bookmarkEnd w:id="529"/>
      <w:bookmarkEnd w:id="530"/>
      <w:bookmarkEnd w:id="531"/>
    </w:p>
    <w:p>
      <w:pPr>
        <w:pStyle w:val="Style7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2499360" cy="212725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1"/>
                    <a:stretch/>
                  </pic:blipFill>
                  <pic:spPr>
                    <a:xfrm>
                      <a:ext cx="2499360" cy="2127250"/>
                    </a:xfrm>
                    <a:prstGeom prst="rect"/>
                  </pic:spPr>
                </pic:pic>
              </a:graphicData>
            </a:graphic>
          </wp:inline>
        </w:drawing>
      </w:r>
    </w:p>
    <w:p>
      <w:pPr>
        <w:widowControl w:val="0"/>
        <w:spacing w:after="419" w:line="1" w:lineRule="exact"/>
      </w:pPr>
    </w:p>
    <w:p>
      <w:pPr>
        <w:pStyle w:val="Style29"/>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实际控制人情况</w:t>
      </w:r>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1法人</w:t>
      </w:r>
    </w:p>
    <w:p>
      <w:pPr>
        <w:pStyle w:val="Style29"/>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 自然人</w:t>
      </w:r>
    </w:p>
    <w:p>
      <w:pPr>
        <w:pStyle w:val="Style29"/>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最近</w:t>
            </w:r>
            <w:r>
              <w:rPr>
                <w:color w:val="000000"/>
                <w:spacing w:val="0"/>
                <w:w w:val="100"/>
                <w:position w:val="0"/>
                <w:sz w:val="24"/>
                <w:szCs w:val="24"/>
              </w:rPr>
              <w:t>5</w:t>
            </w:r>
            <w:r>
              <w:rPr>
                <w:color w:val="000000"/>
                <w:spacing w:val="0"/>
                <w:w w:val="100"/>
                <w:position w:val="0"/>
              </w:rPr>
              <w:t>年任公司董事长，还担任畅捷通信息技术股份 有限公司、北京用友政务软件有限公司、厦门用友烟 草软件有限责任公司、用友汽车信息科技（上海）股 份有限公司董事长等职务。</w:t>
            </w: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过去</w:t>
            </w:r>
            <w:r>
              <w:rPr>
                <w:color w:val="000000"/>
                <w:spacing w:val="0"/>
                <w:w w:val="100"/>
                <w:position w:val="0"/>
                <w:sz w:val="24"/>
                <w:szCs w:val="24"/>
              </w:rPr>
              <w:t>10</w:t>
            </w:r>
            <w:r>
              <w:rPr>
                <w:color w:val="000000"/>
                <w:spacing w:val="0"/>
                <w:w w:val="100"/>
                <w:position w:val="0"/>
              </w:rPr>
              <w:t>年曾控股的境内外上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畅捷通信息技术股份有限公司</w:t>
            </w:r>
          </w:p>
        </w:tc>
      </w:tr>
    </w:tbl>
    <w:p>
      <w:pPr>
        <w:pStyle w:val="Style73"/>
        <w:keepNext w:val="0"/>
        <w:keepLines w:val="0"/>
        <w:widowControl w:val="0"/>
        <w:shd w:val="clear" w:color="auto" w:fill="auto"/>
        <w:bidi w:val="0"/>
        <w:spacing w:before="0" w:after="420" w:line="374" w:lineRule="exact"/>
        <w:ind w:left="0" w:right="0" w:firstLine="0"/>
        <w:jc w:val="both"/>
      </w:pPr>
      <w:r>
        <w:rPr>
          <w:b/>
          <w:bCs/>
          <w:color w:val="000000"/>
          <w:spacing w:val="0"/>
          <w:w w:val="100"/>
          <w:position w:val="0"/>
        </w:rPr>
        <w:t xml:space="preserve">3公司不存在实际控制人情况的特别说明 </w:t>
      </w:r>
      <w:r>
        <w:rPr>
          <w:color w:val="000000"/>
          <w:spacing w:val="0"/>
          <w:w w:val="100"/>
          <w:position w:val="0"/>
        </w:rPr>
        <w:t xml:space="preserve">口适用”不适用 </w:t>
      </w:r>
      <w:r>
        <w:rPr>
          <w:b/>
          <w:bCs/>
          <w:color w:val="000000"/>
          <w:spacing w:val="0"/>
          <w:w w:val="100"/>
          <w:position w:val="0"/>
        </w:rPr>
        <w:t xml:space="preserve">4报告期内实际控制人变更情况索引及日期 </w:t>
      </w: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0"/>
        <w:jc w:val="both"/>
      </w:pPr>
      <w:bookmarkStart w:id="532" w:name="bookmark532"/>
      <w:bookmarkStart w:id="533" w:name="bookmark533"/>
      <w:bookmarkStart w:id="534" w:name="bookmark534"/>
      <w:r>
        <w:rPr>
          <w:color w:val="000000"/>
          <w:spacing w:val="0"/>
          <w:w w:val="100"/>
          <w:position w:val="0"/>
        </w:rPr>
        <w:t>5公司与实际控制人之间的产权及控制关系的方框图</w:t>
      </w:r>
      <w:bookmarkEnd w:id="532"/>
      <w:bookmarkEnd w:id="533"/>
      <w:bookmarkEnd w:id="534"/>
    </w:p>
    <w:p>
      <w:pPr>
        <w:pStyle w:val="Style7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left"/>
        <w:rPr>
          <w:sz w:val="2"/>
          <w:szCs w:val="2"/>
        </w:rPr>
      </w:pPr>
      <w:r>
        <w:drawing>
          <wp:inline>
            <wp:extent cx="3554095" cy="206629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3"/>
                    <a:stretch/>
                  </pic:blipFill>
                  <pic:spPr>
                    <a:xfrm>
                      <a:ext cx="3554095" cy="2066290"/>
                    </a:xfrm>
                    <a:prstGeom prst="rect"/>
                  </pic:spPr>
                </pic:pic>
              </a:graphicData>
            </a:graphic>
          </wp:inline>
        </w:drawing>
      </w:r>
    </w:p>
    <w:p>
      <w:pPr>
        <w:widowControl w:val="0"/>
        <w:spacing w:after="419" w:line="1" w:lineRule="exact"/>
      </w:pPr>
    </w:p>
    <w:p>
      <w:pPr>
        <w:pStyle w:val="Style22"/>
        <w:keepNext/>
        <w:keepLines/>
        <w:widowControl w:val="0"/>
        <w:shd w:val="clear" w:color="auto" w:fill="auto"/>
        <w:bidi w:val="0"/>
        <w:spacing w:before="0" w:after="60" w:line="314" w:lineRule="exact"/>
        <w:ind w:left="0" w:right="0" w:firstLine="0"/>
        <w:jc w:val="both"/>
      </w:pPr>
      <w:bookmarkStart w:id="535" w:name="bookmark535"/>
      <w:bookmarkStart w:id="536" w:name="bookmark536"/>
      <w:bookmarkStart w:id="537" w:name="bookmark537"/>
      <w:r>
        <w:rPr>
          <w:color w:val="000000"/>
          <w:spacing w:val="0"/>
          <w:w w:val="100"/>
          <w:position w:val="0"/>
        </w:rPr>
        <w:t>6实际控制人通过信托或其他资产管理方式控制公司</w:t>
      </w:r>
      <w:bookmarkEnd w:id="535"/>
      <w:bookmarkEnd w:id="536"/>
      <w:bookmarkEnd w:id="537"/>
    </w:p>
    <w:p>
      <w:pPr>
        <w:pStyle w:val="Style73"/>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0" w:line="254" w:lineRule="auto"/>
        <w:ind w:left="0" w:right="0" w:firstLine="0"/>
        <w:jc w:val="both"/>
      </w:pPr>
      <w:bookmarkStart w:id="538" w:name="bookmark538"/>
      <w:bookmarkStart w:id="539" w:name="bookmark539"/>
      <w:bookmarkStart w:id="540" w:name="bookmark540"/>
      <w:bookmarkStart w:id="541" w:name="bookmark541"/>
      <w:r>
        <w:rPr>
          <w:rFonts w:ascii="Calibri" w:eastAsia="Calibri" w:hAnsi="Calibri" w:cs="Calibri"/>
          <w:color w:val="000000"/>
          <w:spacing w:val="0"/>
          <w:w w:val="100"/>
          <w:position w:val="0"/>
          <w:sz w:val="24"/>
          <w:szCs w:val="24"/>
        </w:rPr>
        <w:t>（</w:t>
      </w:r>
      <w:bookmarkEnd w:id="540"/>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控股股东及实际控制人其他情况介绍</w:t>
      </w:r>
      <w:bookmarkEnd w:id="538"/>
      <w:bookmarkEnd w:id="539"/>
      <w:bookmarkEnd w:id="541"/>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王文京先生，</w:t>
      </w:r>
      <w:r>
        <w:rPr>
          <w:color w:val="000000"/>
          <w:spacing w:val="0"/>
          <w:w w:val="100"/>
          <w:position w:val="0"/>
          <w:sz w:val="24"/>
          <w:szCs w:val="24"/>
        </w:rPr>
        <w:t>1964</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月出生，经济学学士</w:t>
      </w:r>
      <w:r>
        <w:rPr>
          <w:color w:val="000000"/>
          <w:spacing w:val="0"/>
          <w:w w:val="100"/>
          <w:position w:val="0"/>
          <w:sz w:val="24"/>
          <w:szCs w:val="24"/>
        </w:rPr>
        <w:t>，1983</w:t>
      </w:r>
      <w:r>
        <w:rPr>
          <w:color w:val="000000"/>
          <w:spacing w:val="0"/>
          <w:w w:val="100"/>
          <w:position w:val="0"/>
        </w:rPr>
        <w:t>〜</w:t>
      </w:r>
      <w:r>
        <w:rPr>
          <w:color w:val="000000"/>
          <w:spacing w:val="0"/>
          <w:w w:val="100"/>
          <w:position w:val="0"/>
          <w:sz w:val="24"/>
          <w:szCs w:val="24"/>
        </w:rPr>
        <w:t>1988</w:t>
      </w:r>
      <w:r>
        <w:rPr>
          <w:color w:val="000000"/>
          <w:spacing w:val="0"/>
          <w:w w:val="100"/>
          <w:position w:val="0"/>
        </w:rPr>
        <w:t>年在国务院某直属机关工 作。</w:t>
      </w:r>
      <w:r>
        <w:rPr>
          <w:color w:val="000000"/>
          <w:spacing w:val="0"/>
          <w:w w:val="100"/>
          <w:position w:val="0"/>
          <w:sz w:val="24"/>
          <w:szCs w:val="24"/>
        </w:rPr>
        <w:t>1988</w:t>
      </w:r>
      <w:r>
        <w:rPr>
          <w:color w:val="000000"/>
          <w:spacing w:val="0"/>
          <w:w w:val="100"/>
          <w:position w:val="0"/>
        </w:rPr>
        <w:t>年与苏启强先生共同出资创建用友软件服务社，曾任用友软件股份有限公司 董事长、总裁等职务，现任公司董事长。王文京先生是中国产业互联网发展联盟执行 理事长，第九届至第十二届全国人大代表。</w:t>
      </w:r>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王文京先生曾荣获“中国优秀民营企业家”、“中国优秀民办科技实业家”、“优秀 董事长”、“全国劳动模范”、“优秀中国特色社会主义事业建设者”、“求是杰出 青年”、“中国软件企业十大领军人物”、“中国年度经济人物”、美国《商业周 刊》评选的“亚洲之星”、“爱心捐助奖”、“十大华人经济领袖”、“中国自主 创新领军人物”、“产业互联网领军人物”等称号及荣誉。</w:t>
      </w:r>
    </w:p>
    <w:p>
      <w:pPr>
        <w:pStyle w:val="Style22"/>
        <w:keepNext/>
        <w:keepLines/>
        <w:widowControl w:val="0"/>
        <w:shd w:val="clear" w:color="auto" w:fill="auto"/>
        <w:bidi w:val="0"/>
        <w:spacing w:before="0" w:after="60" w:line="314"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、其他持股在百分之十以上的法人股东</w:t>
      </w:r>
      <w:bookmarkEnd w:id="542"/>
      <w:bookmarkEnd w:id="543"/>
      <w:bookmarkEnd w:id="545"/>
    </w:p>
    <w:p>
      <w:pPr>
        <w:pStyle w:val="Style73"/>
        <w:keepNext w:val="0"/>
        <w:keepLines w:val="0"/>
        <w:widowControl w:val="0"/>
        <w:shd w:val="clear" w:color="auto" w:fill="auto"/>
        <w:bidi w:val="0"/>
        <w:spacing w:before="0" w:after="60" w:line="314" w:lineRule="exact"/>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单位：元币种：人民币</w:t>
      </w:r>
    </w:p>
    <w:tbl>
      <w:tblPr>
        <w:tblOverlap w:val="never"/>
        <w:jc w:val="center"/>
        <w:tblLayout w:type="fixed"/>
      </w:tblPr>
      <w:tblGrid>
        <w:gridCol w:w="1430"/>
        <w:gridCol w:w="1315"/>
        <w:gridCol w:w="1176"/>
        <w:gridCol w:w="2376"/>
        <w:gridCol w:w="1416"/>
        <w:gridCol w:w="1349"/>
      </w:tblGrid>
      <w:tr>
        <w:trPr>
          <w:trHeight w:val="127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法人股东名 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单位负责</w:t>
            </w:r>
          </w:p>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人或法定 代表人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成立日 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主要经营 业务或管 理活动等 情况</w:t>
            </w:r>
          </w:p>
        </w:tc>
      </w:tr>
    </w:tbl>
    <w:p>
      <w:pPr>
        <w:spacing w:lineRule="exact" w:line="1"/>
        <w:rPr>
          <w:sz w:val="2"/>
          <w:szCs w:val="2"/>
        </w:rPr>
      </w:pPr>
      <w:r>
        <w:br w:type="page"/>
      </w:r>
    </w:p>
    <w:tbl>
      <w:tblPr>
        <w:tblOverlap w:val="never"/>
        <w:jc w:val="center"/>
        <w:tblLayout w:type="fixed"/>
      </w:tblPr>
      <w:tblGrid>
        <w:gridCol w:w="1430"/>
        <w:gridCol w:w="1315"/>
        <w:gridCol w:w="1176"/>
        <w:gridCol w:w="2376"/>
        <w:gridCol w:w="1416"/>
        <w:gridCol w:w="1349"/>
      </w:tblGrid>
      <w:tr>
        <w:trPr>
          <w:trHeight w:val="376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上海用友科</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技咨询有限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 xml:space="preserve">1994 </w:t>
            </w:r>
            <w:r>
              <w:rPr>
                <w:color w:val="000000"/>
                <w:spacing w:val="0"/>
                <w:w w:val="100"/>
                <w:position w:val="0"/>
              </w:rPr>
              <w:t>年</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 xml:space="preserve">05 </w:t>
            </w:r>
            <w:r>
              <w:rPr>
                <w:color w:val="000000"/>
                <w:spacing w:val="0"/>
                <w:w w:val="100"/>
                <w:position w:val="0"/>
              </w:rPr>
              <w:t xml:space="preserve">月 </w:t>
            </w:r>
            <w:r>
              <w:rPr>
                <w:color w:val="000000"/>
                <w:spacing w:val="0"/>
                <w:w w:val="100"/>
                <w:position w:val="0"/>
                <w:sz w:val="24"/>
                <w:szCs w:val="24"/>
              </w:rPr>
              <w:t xml:space="preserve">13 </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913101146077210078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22,932,980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从事计算 机软硬件 技术领域 内的技术 咨询，企业 管理咨询， 投资管理， 实业投资。</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（企业涉 及行政许 可的，凭许 可证经营）</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73"/>
        <w:keepNext w:val="0"/>
        <w:keepLines w:val="0"/>
        <w:widowControl w:val="0"/>
        <w:shd w:val="clear" w:color="auto" w:fill="auto"/>
        <w:bidi w:val="0"/>
        <w:spacing w:before="0" w:after="860" w:line="374" w:lineRule="exact"/>
        <w:ind w:left="0" w:right="0" w:firstLine="0"/>
        <w:jc w:val="left"/>
      </w:pPr>
      <w:bookmarkStart w:id="546" w:name="bookmark546"/>
      <w:r>
        <w:rPr>
          <w:b/>
          <w:bCs/>
          <w:color w:val="000000"/>
          <w:spacing w:val="0"/>
          <w:w w:val="100"/>
          <w:position w:val="0"/>
        </w:rPr>
        <w:t>六</w:t>
      </w:r>
      <w:bookmarkEnd w:id="546"/>
      <w:r>
        <w:rPr>
          <w:b/>
          <w:bCs/>
          <w:color w:val="000000"/>
          <w:spacing w:val="0"/>
          <w:w w:val="100"/>
          <w:position w:val="0"/>
        </w:rPr>
        <w:t xml:space="preserve">、股份限制减持情况说明 </w:t>
      </w:r>
      <w:r>
        <w:rPr>
          <w:color w:val="000000"/>
          <w:spacing w:val="0"/>
          <w:w w:val="100"/>
          <w:position w:val="0"/>
        </w:rPr>
        <w:t>口适用”不适用</w:t>
      </w:r>
    </w:p>
    <w:p>
      <w:pPr>
        <w:pStyle w:val="Style18"/>
        <w:keepNext/>
        <w:keepLines/>
        <w:widowControl w:val="0"/>
        <w:shd w:val="clear" w:color="auto" w:fill="auto"/>
        <w:bidi w:val="0"/>
        <w:spacing w:before="0" w:after="240" w:line="240" w:lineRule="auto"/>
        <w:ind w:left="0" w:right="0" w:firstLine="0"/>
        <w:jc w:val="center"/>
      </w:pPr>
      <w:bookmarkStart w:id="547" w:name="bookmark547"/>
      <w:bookmarkStart w:id="548" w:name="bookmark548"/>
      <w:bookmarkStart w:id="549" w:name="bookmark549"/>
      <w:r>
        <w:rPr>
          <w:color w:val="000000"/>
          <w:spacing w:val="0"/>
          <w:w w:val="100"/>
          <w:position w:val="0"/>
        </w:rPr>
        <w:t>第七节优先股相关情况</w:t>
      </w:r>
      <w:bookmarkEnd w:id="547"/>
      <w:bookmarkEnd w:id="548"/>
      <w:bookmarkEnd w:id="549"/>
    </w:p>
    <w:p>
      <w:pPr>
        <w:pStyle w:val="Style73"/>
        <w:keepNext w:val="0"/>
        <w:keepLines w:val="0"/>
        <w:widowControl w:val="0"/>
        <w:shd w:val="clear" w:color="auto" w:fill="auto"/>
        <w:bidi w:val="0"/>
        <w:spacing w:before="0" w:after="560" w:line="240" w:lineRule="auto"/>
        <w:ind w:left="0" w:right="0" w:firstLine="0"/>
        <w:jc w:val="left"/>
        <w:sectPr>
          <w:footnotePr>
            <w:pos w:val="pageBottom"/>
            <w:numFmt w:val="decimal"/>
            <w:numRestart w:val="continuous"/>
          </w:footnotePr>
          <w:pgSz w:w="11900" w:h="16840"/>
          <w:pgMar w:top="1422" w:right="1142" w:bottom="1499" w:left="1676" w:header="0" w:footer="3" w:gutter="0"/>
          <w:cols w:space="720"/>
          <w:noEndnote/>
          <w:rtlGutter w:val="0"/>
          <w:docGrid w:linePitch="360"/>
        </w:sectPr>
      </w:pPr>
      <w:r>
        <w:rPr>
          <w:color w:val="000000"/>
          <w:spacing w:val="0"/>
          <w:w w:val="100"/>
          <w:position w:val="0"/>
        </w:rPr>
        <w:t>口适用”不适用</w:t>
      </w:r>
    </w:p>
    <w:p>
      <w:pPr>
        <w:pStyle w:val="Style18"/>
        <w:keepNext/>
        <w:keepLines/>
        <w:widowControl w:val="0"/>
        <w:shd w:val="clear" w:color="auto" w:fill="auto"/>
        <w:bidi w:val="0"/>
        <w:spacing w:before="140" w:after="280" w:line="240" w:lineRule="auto"/>
        <w:ind w:left="0" w:right="0" w:firstLine="0"/>
        <w:jc w:val="center"/>
      </w:pPr>
      <w:bookmarkStart w:id="550" w:name="bookmark550"/>
      <w:bookmarkStart w:id="551" w:name="bookmark551"/>
      <w:bookmarkStart w:id="552" w:name="bookmark552"/>
      <w:r>
        <w:rPr>
          <w:color w:val="000000"/>
          <w:spacing w:val="0"/>
          <w:w w:val="100"/>
          <w:position w:val="0"/>
        </w:rPr>
        <w:t>第八节董事、监事、高级管理人员和员工情况</w:t>
      </w:r>
      <w:bookmarkEnd w:id="550"/>
      <w:bookmarkEnd w:id="551"/>
      <w:bookmarkEnd w:id="552"/>
    </w:p>
    <w:p>
      <w:pPr>
        <w:pStyle w:val="Style22"/>
        <w:keepNext/>
        <w:keepLines/>
        <w:widowControl w:val="0"/>
        <w:shd w:val="clear" w:color="auto" w:fill="auto"/>
        <w:bidi w:val="0"/>
        <w:spacing w:before="0" w:after="10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一</w:t>
      </w:r>
      <w:bookmarkEnd w:id="555"/>
      <w:r>
        <w:rPr>
          <w:color w:val="000000"/>
          <w:spacing w:val="0"/>
          <w:w w:val="100"/>
          <w:position w:val="0"/>
        </w:rPr>
        <w:t>、持股变动情况及报酬情况</w:t>
      </w:r>
      <w:bookmarkEnd w:id="553"/>
      <w:bookmarkEnd w:id="554"/>
      <w:bookmarkEnd w:id="556"/>
    </w:p>
    <w:p>
      <w:pPr>
        <w:pStyle w:val="Style22"/>
        <w:keepNext/>
        <w:keepLines/>
        <w:widowControl w:val="0"/>
        <w:shd w:val="clear" w:color="auto" w:fill="auto"/>
        <w:bidi w:val="0"/>
        <w:spacing w:before="0" w:after="60" w:line="240" w:lineRule="auto"/>
        <w:ind w:left="0" w:right="0" w:firstLine="0"/>
        <w:jc w:val="left"/>
      </w:pPr>
      <w:bookmarkStart w:id="553" w:name="bookmark553"/>
      <w:bookmarkStart w:id="554" w:name="bookmark554"/>
      <w:bookmarkStart w:id="557" w:name="bookmark557"/>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553"/>
      <w:bookmarkEnd w:id="554"/>
      <w:bookmarkEnd w:id="557"/>
    </w:p>
    <w:p>
      <w:pPr>
        <w:pStyle w:val="Style73"/>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15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职务</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年度内股</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份增减变</w:t>
            </w:r>
          </w:p>
          <w:p>
            <w:pPr>
              <w:pStyle w:val="Style32"/>
              <w:keepNext w:val="0"/>
              <w:keepLines w:val="0"/>
              <w:widowControl w:val="0"/>
              <w:shd w:val="clear" w:color="auto" w:fill="auto"/>
              <w:bidi w:val="0"/>
              <w:spacing w:before="0" w:after="40" w:line="240" w:lineRule="auto"/>
              <w:ind w:left="0" w:right="0"/>
              <w:jc w:val="left"/>
            </w:pPr>
            <w:r>
              <w:rPr>
                <w:color w:val="000000"/>
                <w:spacing w:val="0"/>
                <w:w w:val="100"/>
                <w:position w:val="0"/>
              </w:rPr>
              <w:t>动量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增减变</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动原因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报告期内</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从公司获</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得的税前</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报酬总额</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是否在公</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司关联方</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获取报酬</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242.57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245.16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850,000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1,105,000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255,000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资本公</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积转增</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251.60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8.00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8.00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王贵</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8.00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5.24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许建钢</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 主席</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221,306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287,698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66,392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资本公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积转增</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91.27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陈强兵</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378,690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780,466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401,776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 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392.27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执行副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488,430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652,290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163,860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350.43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160,734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280,285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119,551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253.68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133,470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273,002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139,532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240.43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积转增 股本、二 级市场 买卖、股 权激励 解锁行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9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140,430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296,190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155,760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372.37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141,870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305,762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163,892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215.35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7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210,600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120,600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152.36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权激励 解锁行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822,351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1,176,179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353,828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 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256.65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总裁兼 董事会 秘书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761,026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1,105,533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344,507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232.99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张纪雄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33,330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77,998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141.84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197,670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375,693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178,023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156.79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积转增 股本、二 级市场 买卖、股 权激励 解锁行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9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严绍业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259,086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375,143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116,057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216.88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259,430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380,590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121,160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 权激励 解锁行</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310.90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7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徐宝东</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2017/4/7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396,786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546,153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149,367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资本公 积转增 股本、二 级市场 买卖、股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314.45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04"/>
        <w:gridCol w:w="806"/>
        <w:gridCol w:w="806"/>
        <w:gridCol w:w="1296"/>
        <w:gridCol w:w="1296"/>
        <w:gridCol w:w="1296"/>
        <w:gridCol w:w="1296"/>
        <w:gridCol w:w="1354"/>
        <w:gridCol w:w="1118"/>
        <w:gridCol w:w="1387"/>
        <w:gridCol w:w="1330"/>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权激励 解锁行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陈巧红</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高级副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2017/4/7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1,027,470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1,457,042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429,572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资本公 积转增 股本、股 权激励 解锁行</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42.39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6,362,079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9,685,624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3,323,545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4,509.62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73"/>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24"/>
          <w:szCs w:val="24"/>
        </w:rPr>
        <w:t>1</w:t>
      </w:r>
      <w:r>
        <w:rPr>
          <w:color w:val="000000"/>
          <w:spacing w:val="0"/>
          <w:w w:val="100"/>
          <w:position w:val="0"/>
        </w:rPr>
        <w:t>任期至公司</w:t>
      </w:r>
      <w:r>
        <w:rPr>
          <w:color w:val="000000"/>
          <w:spacing w:val="0"/>
          <w:w w:val="100"/>
          <w:position w:val="0"/>
          <w:sz w:val="24"/>
          <w:szCs w:val="24"/>
        </w:rPr>
        <w:t>2019</w:t>
      </w:r>
      <w:r>
        <w:rPr>
          <w:color w:val="000000"/>
          <w:spacing w:val="0"/>
          <w:w w:val="100"/>
          <w:position w:val="0"/>
        </w:rPr>
        <w:t>年年度股东大会选举出新一届董事会、监事会之日止。</w:t>
      </w:r>
    </w:p>
    <w:p>
      <w:pPr>
        <w:pStyle w:val="Style73"/>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24"/>
          <w:szCs w:val="24"/>
        </w:rPr>
        <w:t>2</w:t>
      </w:r>
      <w:r>
        <w:rPr>
          <w:color w:val="000000"/>
          <w:spacing w:val="0"/>
          <w:w w:val="100"/>
          <w:position w:val="0"/>
        </w:rPr>
        <w:t>任期至公司</w:t>
      </w:r>
      <w:r>
        <w:rPr>
          <w:color w:val="000000"/>
          <w:spacing w:val="0"/>
          <w:w w:val="100"/>
          <w:position w:val="0"/>
          <w:sz w:val="24"/>
          <w:szCs w:val="24"/>
        </w:rPr>
        <w:t>2019</w:t>
      </w:r>
      <w:r>
        <w:rPr>
          <w:color w:val="000000"/>
          <w:spacing w:val="0"/>
          <w:w w:val="100"/>
          <w:position w:val="0"/>
        </w:rPr>
        <w:t>年年度股东大会选举出的新一届董事会聘任公司高级管理人员之日止。</w:t>
      </w:r>
    </w:p>
    <w:p>
      <w:pPr>
        <w:pStyle w:val="Style73"/>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24"/>
          <w:szCs w:val="24"/>
        </w:rPr>
        <w:t>3</w:t>
      </w:r>
      <w:r>
        <w:rPr>
          <w:color w:val="000000"/>
          <w:spacing w:val="0"/>
          <w:w w:val="100"/>
          <w:position w:val="0"/>
        </w:rPr>
        <w:t>公司第七届董事会第十八次会议审议通过了《公司关于调整部分高级管理人员的议案》，聘任杜宇先生为公司高级副总裁。任期 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日起至公司</w:t>
      </w:r>
      <w:r>
        <w:rPr>
          <w:color w:val="000000"/>
          <w:spacing w:val="0"/>
          <w:w w:val="100"/>
          <w:position w:val="0"/>
          <w:sz w:val="24"/>
          <w:szCs w:val="24"/>
        </w:rPr>
        <w:t>2019</w:t>
      </w:r>
      <w:r>
        <w:rPr>
          <w:color w:val="000000"/>
          <w:spacing w:val="0"/>
          <w:w w:val="100"/>
          <w:position w:val="0"/>
        </w:rPr>
        <w:t>年年度股东大会选举出新一届董事会聘任公司高级管理人员之日止。陈巧红女士自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1 </w:t>
      </w:r>
      <w:r>
        <w:rPr>
          <w:color w:val="000000"/>
          <w:spacing w:val="0"/>
          <w:w w:val="100"/>
          <w:position w:val="0"/>
        </w:rPr>
        <w:t>日起不再担任公司高级副总裁，其工作另有安排。</w:t>
      </w:r>
    </w:p>
    <w:p>
      <w:pPr>
        <w:pStyle w:val="Style73"/>
        <w:keepNext w:val="0"/>
        <w:keepLines w:val="0"/>
        <w:widowControl w:val="0"/>
        <w:shd w:val="clear" w:color="auto" w:fill="auto"/>
        <w:bidi w:val="0"/>
        <w:spacing w:before="0" w:after="340" w:line="315" w:lineRule="exact"/>
        <w:ind w:left="0" w:right="0" w:firstLine="0"/>
        <w:jc w:val="left"/>
      </w:pPr>
      <w:r>
        <w:rPr>
          <w:color w:val="000000"/>
          <w:spacing w:val="0"/>
          <w:w w:val="100"/>
          <w:position w:val="0"/>
        </w:rPr>
        <w:t>注</w:t>
      </w:r>
      <w:r>
        <w:rPr>
          <w:color w:val="000000"/>
          <w:spacing w:val="0"/>
          <w:w w:val="100"/>
          <w:position w:val="0"/>
          <w:sz w:val="24"/>
          <w:szCs w:val="24"/>
        </w:rPr>
        <w:t>4</w:t>
      </w:r>
      <w:r>
        <w:rPr>
          <w:color w:val="000000"/>
          <w:spacing w:val="0"/>
          <w:w w:val="100"/>
          <w:position w:val="0"/>
        </w:rPr>
        <w:t>公司第七届董事会第三十次会议审议通过了《公司关于聘任总裁的议案》，公司董事会聘任陈强兵先生为公司总裁。任期自本次 董事会审议通过之日起至公司</w:t>
      </w:r>
      <w:r>
        <w:rPr>
          <w:color w:val="000000"/>
          <w:spacing w:val="0"/>
          <w:w w:val="100"/>
          <w:position w:val="0"/>
          <w:sz w:val="24"/>
          <w:szCs w:val="24"/>
        </w:rPr>
        <w:t>2019</w:t>
      </w:r>
      <w:r>
        <w:rPr>
          <w:color w:val="000000"/>
          <w:spacing w:val="0"/>
          <w:w w:val="100"/>
          <w:position w:val="0"/>
        </w:rPr>
        <w:t>年年度股东大会选举出新一届董事会之日止。</w:t>
      </w:r>
    </w:p>
    <w:tbl>
      <w:tblPr>
        <w:tblOverlap w:val="never"/>
        <w:jc w:val="center"/>
        <w:tblLayout w:type="fixed"/>
      </w:tblPr>
      <w:tblGrid>
        <w:gridCol w:w="1392"/>
        <w:gridCol w:w="1271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董事长兼王文京先生，</w:t>
            </w:r>
            <w:r>
              <w:rPr>
                <w:color w:val="000000"/>
                <w:spacing w:val="0"/>
                <w:w w:val="100"/>
                <w:position w:val="0"/>
                <w:sz w:val="24"/>
                <w:szCs w:val="24"/>
              </w:rPr>
              <w:t>1988</w:t>
            </w:r>
            <w:r>
              <w:rPr>
                <w:color w:val="000000"/>
                <w:spacing w:val="0"/>
                <w:w w:val="100"/>
                <w:position w:val="0"/>
              </w:rPr>
              <w:t>年创建用友公司，曾任公司董事长、总裁等职务，目前还担任畅捷通信息技术股份有限公司 董事长、北京用友政务软件有限公司董事长、厦门用友烟草软件有限责任公司董事长、用友汽车信息科技（上海）股份 有限公司董事长等职务。</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副董事长郭新平先生，民建十一届中央委员，</w:t>
            </w:r>
            <w:r>
              <w:rPr>
                <w:color w:val="000000"/>
                <w:spacing w:val="0"/>
                <w:w w:val="100"/>
                <w:position w:val="0"/>
                <w:sz w:val="24"/>
                <w:szCs w:val="24"/>
              </w:rPr>
              <w:t>1989</w:t>
            </w:r>
            <w:r>
              <w:rPr>
                <w:color w:val="000000"/>
                <w:spacing w:val="0"/>
                <w:w w:val="100"/>
                <w:position w:val="0"/>
              </w:rPr>
              <w:t>年加入用友，曾任公司副董事长、总裁、财务总监等职务，目前还担 任畅捷通信息技术股份有限公司监事会主席、北京用友政务软件有限公司董事、厦门用友烟草软件有限责任公司董事、 用友医疗卫生信息系统有限公司监事、用友移动通信技术服务有限公司司董事长、北京用友幸福投资管理有限公司监事 等职务。</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董事吴政平先生，</w:t>
            </w:r>
            <w:r>
              <w:rPr>
                <w:color w:val="000000"/>
                <w:spacing w:val="0"/>
                <w:w w:val="100"/>
                <w:position w:val="0"/>
                <w:sz w:val="24"/>
                <w:szCs w:val="24"/>
              </w:rPr>
              <w:t>1992</w:t>
            </w:r>
            <w:r>
              <w:rPr>
                <w:color w:val="000000"/>
                <w:spacing w:val="0"/>
                <w:w w:val="100"/>
                <w:position w:val="0"/>
              </w:rPr>
              <w:t>年加入用友，曾任公司董事、执行副总裁、高级副总裁、财务总监和行政总监等职务，目前还担</w:t>
            </w:r>
          </w:p>
        </w:tc>
      </w:tr>
    </w:tbl>
    <w:p>
      <w:pPr>
        <w:spacing w:lineRule="exact" w:line="1"/>
        <w:rPr>
          <w:sz w:val="2"/>
          <w:szCs w:val="2"/>
        </w:rPr>
      </w:pPr>
      <w:r>
        <w:br w:type="page"/>
      </w:r>
    </w:p>
    <w:tbl>
      <w:tblPr>
        <w:tblOverlap w:val="never"/>
        <w:jc w:val="center"/>
        <w:tblLayout w:type="fixed"/>
      </w:tblPr>
      <w:tblGrid>
        <w:gridCol w:w="1392"/>
        <w:gridCol w:w="12715"/>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任畅捷通信息技术股份有限公司董事、北京用友政务软件有限公司董事、厦门用友烟草软件有限责任公司董事、北京用 友审计软件有限公司监事、北京用友幸福投资管理有限公司执行董事等职务。</w:t>
            </w:r>
          </w:p>
        </w:tc>
      </w:tr>
      <w:tr>
        <w:trPr>
          <w:trHeight w:val="18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独立董事黄锦辉先生，</w:t>
            </w:r>
            <w:r>
              <w:rPr>
                <w:color w:val="000000"/>
                <w:spacing w:val="0"/>
                <w:w w:val="100"/>
                <w:position w:val="0"/>
                <w:sz w:val="24"/>
                <w:szCs w:val="24"/>
              </w:rPr>
              <w:t>1964</w:t>
            </w:r>
            <w:r>
              <w:rPr>
                <w:color w:val="000000"/>
                <w:spacing w:val="0"/>
                <w:w w:val="100"/>
                <w:position w:val="0"/>
              </w:rPr>
              <w:t>年</w:t>
            </w:r>
            <w:r>
              <w:rPr>
                <w:color w:val="000000"/>
                <w:spacing w:val="0"/>
                <w:w w:val="100"/>
                <w:position w:val="0"/>
                <w:sz w:val="24"/>
                <w:szCs w:val="24"/>
              </w:rPr>
              <w:t>10</w:t>
            </w:r>
            <w:r>
              <w:rPr>
                <w:color w:val="000000"/>
                <w:spacing w:val="0"/>
                <w:w w:val="100"/>
                <w:position w:val="0"/>
              </w:rPr>
              <w:t>月出生，工商管理博士学位，澳大利亚资深注册会计师、国际注册管理咨询师、中国 注册会计师、中国注册资产评估师、中国注册税务师、高级会计师，同时具有司法鉴定资格。</w:t>
            </w:r>
            <w:r>
              <w:rPr>
                <w:color w:val="000000"/>
                <w:spacing w:val="0"/>
                <w:w w:val="100"/>
                <w:position w:val="0"/>
                <w:sz w:val="24"/>
                <w:szCs w:val="24"/>
              </w:rPr>
              <w:t>1983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月先后在外经贸部、中国成套设备进出口（集团）总公司及其海外机构任职，</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1</w:t>
            </w:r>
            <w:r>
              <w:rPr>
                <w:color w:val="000000"/>
                <w:spacing w:val="0"/>
                <w:w w:val="100"/>
                <w:position w:val="0"/>
              </w:rPr>
              <w:t>月加盟利安达会计师事务所有限责 任公司，历任部门经理、副主任会计师、董事长兼主任会计师，现任利安达会计师事务所（特殊普通合伙）首席合伙人 兼主任会计师，利安达国际董事局主席、董事长。现担任中华全国工商业联合会执委、中华民营企业联合会副会长、中 国注册会计师协会理事等十多项社会职务。</w:t>
            </w: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独立董事于扬先生，</w:t>
            </w:r>
            <w:r>
              <w:rPr>
                <w:color w:val="000000"/>
                <w:spacing w:val="0"/>
                <w:w w:val="100"/>
                <w:position w:val="0"/>
                <w:sz w:val="24"/>
                <w:szCs w:val="24"/>
              </w:rPr>
              <w:t>1968</w:t>
            </w:r>
            <w:r>
              <w:rPr>
                <w:color w:val="000000"/>
                <w:spacing w:val="0"/>
                <w:w w:val="100"/>
                <w:position w:val="0"/>
              </w:rPr>
              <w:t>年出生，学士学位，现任北京易观网络信息咨询有限公司的董事长兼首席执行官，还任浙江日 报报业集团学术委员会委员，爱心衣橱理事，中国科学院研究生青年发展关怀计划名誉导师，上海信息化企业协会发起 人，亚杰商会创业导师，中关村金种子蒲公英孵化器创业导师，北京航空航天大学软件学院移动计算机专业指导专家等。</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独立董事王贵亚先生</w:t>
            </w:r>
            <w:r>
              <w:rPr>
                <w:color w:val="000000"/>
                <w:spacing w:val="0"/>
                <w:w w:val="100"/>
                <w:position w:val="0"/>
                <w:sz w:val="24"/>
                <w:szCs w:val="24"/>
              </w:rPr>
              <w:t>，1964</w:t>
            </w:r>
            <w:r>
              <w:rPr>
                <w:color w:val="000000"/>
                <w:spacing w:val="0"/>
                <w:w w:val="100"/>
                <w:position w:val="0"/>
              </w:rPr>
              <w:t>年出生，硕士学位，现任北京昊翔资本管理有限公司董事长，还任中国财富管理五十人论坛 副主席及中国法学会证券法学研究会副会长等。曾任中国建设银行股份有限公司投资理财总监，大连万达集团高级副总 裁。</w:t>
            </w: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独立董事张为国先生，</w:t>
            </w:r>
            <w:r>
              <w:rPr>
                <w:color w:val="000000"/>
                <w:spacing w:val="0"/>
                <w:w w:val="100"/>
                <w:position w:val="0"/>
                <w:sz w:val="24"/>
                <w:szCs w:val="24"/>
              </w:rPr>
              <w:t>1957</w:t>
            </w:r>
            <w:r>
              <w:rPr>
                <w:color w:val="000000"/>
                <w:spacing w:val="0"/>
                <w:w w:val="100"/>
                <w:position w:val="0"/>
              </w:rPr>
              <w:t>年</w:t>
            </w:r>
            <w:r>
              <w:rPr>
                <w:color w:val="000000"/>
                <w:spacing w:val="0"/>
                <w:w w:val="100"/>
                <w:position w:val="0"/>
                <w:sz w:val="24"/>
                <w:szCs w:val="24"/>
              </w:rPr>
              <w:t>1</w:t>
            </w:r>
            <w:r>
              <w:rPr>
                <w:color w:val="000000"/>
                <w:spacing w:val="0"/>
                <w:w w:val="100"/>
                <w:position w:val="0"/>
              </w:rPr>
              <w:t>月生，经济学（会计学专业）博士学位。</w:t>
            </w:r>
            <w:r>
              <w:rPr>
                <w:color w:val="000000"/>
                <w:spacing w:val="0"/>
                <w:w w:val="100"/>
                <w:position w:val="0"/>
                <w:sz w:val="24"/>
                <w:szCs w:val="24"/>
              </w:rPr>
              <w:t>1985</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1</w:t>
            </w:r>
            <w:r>
              <w:rPr>
                <w:color w:val="000000"/>
                <w:spacing w:val="0"/>
                <w:w w:val="100"/>
                <w:position w:val="0"/>
              </w:rPr>
              <w:t>月，上海财经大学会 计学系讲师、副教授、教授、博士生导师、会计学系副系主任、主任。</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6</w:t>
            </w:r>
            <w:r>
              <w:rPr>
                <w:color w:val="000000"/>
                <w:spacing w:val="0"/>
                <w:w w:val="100"/>
                <w:position w:val="0"/>
              </w:rPr>
              <w:t>月，中国证监会首席会 计师、会计部主任、国际部主任，同时仍兼任上海财经大学会计学系博士生导师。从</w:t>
            </w:r>
            <w:r>
              <w:rPr>
                <w:color w:val="000000"/>
                <w:spacing w:val="0"/>
                <w:w w:val="100"/>
                <w:position w:val="0"/>
                <w:sz w:val="24"/>
                <w:szCs w:val="24"/>
              </w:rPr>
              <w:t>2000</w:t>
            </w:r>
            <w:r>
              <w:rPr>
                <w:color w:val="000000"/>
                <w:spacing w:val="0"/>
                <w:w w:val="100"/>
                <w:position w:val="0"/>
              </w:rPr>
              <w:t>年起至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6</w:t>
            </w:r>
            <w:r>
              <w:rPr>
                <w:color w:val="000000"/>
                <w:spacing w:val="0"/>
                <w:w w:val="100"/>
                <w:position w:val="0"/>
              </w:rPr>
              <w:t>月还兼任清 华大学经济管理学院博士生导师。此间，还曾兼任财政部会计准则委员会委员、审计准则委员会委员、中国注册会计师 协会常务理事、中国资产评估师协会常务理事等。</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月，任国际会计准则理事会理事。现任上海 财经大学特聘教授、清华大学经济管理学院兼职教授。</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许建钢</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监事会主席许建钢先生，</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5</w:t>
            </w:r>
            <w:r>
              <w:rPr>
                <w:color w:val="000000"/>
                <w:spacing w:val="0"/>
                <w:w w:val="100"/>
                <w:position w:val="0"/>
              </w:rPr>
              <w:t>月加入用友，曾任公司业务发展总监、产业发展总监、副总裁等职务。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章珂</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监事章珂先生，管理学博士，曾任公司副总裁、董事会秘书等职务，现任上海兰基斯软件有限公司执行董事、北京如临 其境科技有限公司董事、上海爱都创意网络科技有限公司董事等职务。</w:t>
            </w:r>
          </w:p>
        </w:tc>
      </w:tr>
      <w:tr>
        <w:trPr>
          <w:trHeight w:val="125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监事高志勇先生，经济学学士，注册会计师、注册税务师、高级会计师，曾任信诚会计师事务所董事长兼主任会计师、 岳华会计师事务所税务合伙人、北青传媒股份有限公司独立监事，现任北京用友科技有限公司董事长助理、北京注册会 计师协会专家委员会委员、中央国家机关政府采购中心评标委员、财政部企业内部控制标准委员会咨询专家、湘潭市政 府特聘经济顾问等职务。</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总裁陈强兵先生，</w:t>
            </w:r>
            <w:r>
              <w:rPr>
                <w:color w:val="000000"/>
                <w:spacing w:val="0"/>
                <w:w w:val="100"/>
                <w:position w:val="0"/>
                <w:sz w:val="24"/>
                <w:szCs w:val="24"/>
              </w:rPr>
              <w:t>1976</w:t>
            </w:r>
            <w:r>
              <w:rPr>
                <w:color w:val="000000"/>
                <w:spacing w:val="0"/>
                <w:w w:val="100"/>
                <w:position w:val="0"/>
              </w:rPr>
              <w:t>年</w:t>
            </w:r>
            <w:r>
              <w:rPr>
                <w:color w:val="000000"/>
                <w:spacing w:val="0"/>
                <w:w w:val="100"/>
                <w:position w:val="0"/>
                <w:sz w:val="24"/>
                <w:szCs w:val="24"/>
              </w:rPr>
              <w:t>9</w:t>
            </w:r>
            <w:r>
              <w:rPr>
                <w:color w:val="000000"/>
                <w:spacing w:val="0"/>
                <w:w w:val="100"/>
                <w:position w:val="0"/>
              </w:rPr>
              <w:t>月出生，学士。</w:t>
            </w:r>
            <w:r>
              <w:rPr>
                <w:color w:val="000000"/>
                <w:spacing w:val="0"/>
                <w:w w:val="100"/>
                <w:position w:val="0"/>
                <w:sz w:val="24"/>
                <w:szCs w:val="24"/>
              </w:rPr>
              <w:t>2000</w:t>
            </w:r>
            <w:r>
              <w:rPr>
                <w:color w:val="000000"/>
                <w:spacing w:val="0"/>
                <w:w w:val="100"/>
                <w:position w:val="0"/>
              </w:rPr>
              <w:t>年加入用友，曾任分公司销售经理、分支机构管理总部负责人、分公司</w:t>
            </w:r>
          </w:p>
        </w:tc>
      </w:tr>
    </w:tbl>
    <w:p>
      <w:pPr>
        <w:spacing w:lineRule="exact" w:line="1"/>
        <w:rPr>
          <w:sz w:val="2"/>
          <w:szCs w:val="2"/>
        </w:rPr>
      </w:pPr>
      <w:r>
        <w:br w:type="page"/>
      </w:r>
    </w:p>
    <w:tbl>
      <w:tblPr>
        <w:tblOverlap w:val="never"/>
        <w:jc w:val="center"/>
        <w:tblLayout w:type="fixed"/>
      </w:tblPr>
      <w:tblGrid>
        <w:gridCol w:w="1392"/>
        <w:gridCol w:w="1271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总经理、助理总裁、副总裁、高级副总裁、执行总裁等职务。</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执行副总裁谢志华先生，</w:t>
            </w:r>
            <w:r>
              <w:rPr>
                <w:color w:val="000000"/>
                <w:spacing w:val="0"/>
                <w:w w:val="100"/>
                <w:position w:val="0"/>
                <w:sz w:val="24"/>
                <w:szCs w:val="24"/>
              </w:rPr>
              <w:t>1998</w:t>
            </w:r>
            <w:r>
              <w:rPr>
                <w:color w:val="000000"/>
                <w:spacing w:val="0"/>
                <w:w w:val="100"/>
                <w:position w:val="0"/>
              </w:rPr>
              <w:t>年加入用友，曾任公司研发工程师、开发部经理、</w:t>
            </w:r>
            <w:r>
              <w:rPr>
                <w:color w:val="000000"/>
                <w:spacing w:val="0"/>
                <w:w w:val="100"/>
                <w:position w:val="0"/>
                <w:sz w:val="24"/>
                <w:szCs w:val="24"/>
              </w:rPr>
              <w:t>NC</w:t>
            </w:r>
            <w:r>
              <w:rPr>
                <w:color w:val="000000"/>
                <w:spacing w:val="0"/>
                <w:w w:val="100"/>
                <w:position w:val="0"/>
              </w:rPr>
              <w:t>事业部副总经理、</w:t>
            </w:r>
            <w:r>
              <w:rPr>
                <w:color w:val="000000"/>
                <w:spacing w:val="0"/>
                <w:w w:val="100"/>
                <w:position w:val="0"/>
                <w:sz w:val="24"/>
                <w:szCs w:val="24"/>
              </w:rPr>
              <w:t>NC</w:t>
            </w:r>
            <w:r>
              <w:rPr>
                <w:color w:val="000000"/>
                <w:spacing w:val="0"/>
                <w:w w:val="100"/>
                <w:position w:val="0"/>
              </w:rPr>
              <w:t>产品本部总经 理、助理总裁、副总裁、高级副总裁、执行副总裁等职务。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高级副总裁王健先生，</w:t>
            </w:r>
            <w:r>
              <w:rPr>
                <w:color w:val="000000"/>
                <w:spacing w:val="0"/>
                <w:w w:val="100"/>
                <w:position w:val="0"/>
                <w:sz w:val="24"/>
                <w:szCs w:val="24"/>
              </w:rPr>
              <w:t>1966</w:t>
            </w:r>
            <w:r>
              <w:rPr>
                <w:color w:val="000000"/>
                <w:spacing w:val="0"/>
                <w:w w:val="100"/>
                <w:position w:val="0"/>
              </w:rPr>
              <w:t>年</w:t>
            </w:r>
            <w:r>
              <w:rPr>
                <w:color w:val="000000"/>
                <w:spacing w:val="0"/>
                <w:w w:val="100"/>
                <w:position w:val="0"/>
                <w:sz w:val="24"/>
                <w:szCs w:val="24"/>
              </w:rPr>
              <w:t>5</w:t>
            </w:r>
            <w:r>
              <w:rPr>
                <w:color w:val="000000"/>
                <w:spacing w:val="0"/>
                <w:w w:val="100"/>
                <w:position w:val="0"/>
              </w:rPr>
              <w:t>月出生，硕士。</w:t>
            </w:r>
            <w:r>
              <w:rPr>
                <w:color w:val="000000"/>
                <w:spacing w:val="0"/>
                <w:w w:val="100"/>
                <w:position w:val="0"/>
                <w:sz w:val="24"/>
                <w:szCs w:val="24"/>
              </w:rPr>
              <w:t>2001</w:t>
            </w:r>
            <w:r>
              <w:rPr>
                <w:color w:val="000000"/>
                <w:spacing w:val="0"/>
                <w:w w:val="100"/>
                <w:position w:val="0"/>
              </w:rPr>
              <w:t>年加入用友，曾任公司制造产品经理、制造行业事业部总经理、大 型企业解决方案业务本部总经理，助理总裁、副总裁、高级副总裁等职务。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徐洋</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徐洋先生，</w:t>
            </w:r>
            <w:r>
              <w:rPr>
                <w:color w:val="000000"/>
                <w:spacing w:val="0"/>
                <w:w w:val="100"/>
                <w:position w:val="0"/>
                <w:sz w:val="24"/>
                <w:szCs w:val="24"/>
              </w:rPr>
              <w:t>2004</w:t>
            </w:r>
            <w:r>
              <w:rPr>
                <w:color w:val="000000"/>
                <w:spacing w:val="0"/>
                <w:w w:val="100"/>
                <w:position w:val="0"/>
              </w:rPr>
              <w:t>年加入用友，曾任公司</w:t>
            </w:r>
            <w:r>
              <w:rPr>
                <w:color w:val="000000"/>
                <w:spacing w:val="0"/>
                <w:w w:val="100"/>
                <w:position w:val="0"/>
                <w:sz w:val="24"/>
                <w:szCs w:val="24"/>
              </w:rPr>
              <w:t>U8</w:t>
            </w:r>
            <w:r>
              <w:rPr>
                <w:color w:val="000000"/>
                <w:spacing w:val="0"/>
                <w:w w:val="100"/>
                <w:position w:val="0"/>
              </w:rPr>
              <w:t>业务部经理、湖南分公司总经理、商业伙伴部总经理、用友优普信息技术有 限公司执行总裁等职务。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高级副总裁杨晓柏先生，</w:t>
            </w:r>
            <w:r>
              <w:rPr>
                <w:color w:val="000000"/>
                <w:spacing w:val="0"/>
                <w:w w:val="100"/>
                <w:position w:val="0"/>
                <w:sz w:val="24"/>
                <w:szCs w:val="24"/>
              </w:rPr>
              <w:t>1970</w:t>
            </w:r>
            <w:r>
              <w:rPr>
                <w:color w:val="000000"/>
                <w:spacing w:val="0"/>
                <w:w w:val="100"/>
                <w:position w:val="0"/>
              </w:rPr>
              <w:t>年</w:t>
            </w:r>
            <w:r>
              <w:rPr>
                <w:color w:val="000000"/>
                <w:spacing w:val="0"/>
                <w:w w:val="100"/>
                <w:position w:val="0"/>
                <w:sz w:val="24"/>
                <w:szCs w:val="24"/>
              </w:rPr>
              <w:t>9</w:t>
            </w:r>
            <w:r>
              <w:rPr>
                <w:color w:val="000000"/>
                <w:spacing w:val="0"/>
                <w:w w:val="100"/>
                <w:position w:val="0"/>
              </w:rPr>
              <w:t>月出生，硕士。</w:t>
            </w:r>
            <w:r>
              <w:rPr>
                <w:color w:val="000000"/>
                <w:spacing w:val="0"/>
                <w:w w:val="100"/>
                <w:position w:val="0"/>
                <w:sz w:val="24"/>
                <w:szCs w:val="24"/>
              </w:rPr>
              <w:t>1999</w:t>
            </w:r>
            <w:r>
              <w:rPr>
                <w:color w:val="000000"/>
                <w:spacing w:val="0"/>
                <w:w w:val="100"/>
                <w:position w:val="0"/>
              </w:rPr>
              <w:t>年加入用友，曾任分公司总经理、助理总裁、副总裁、高级副总 裁等职务。</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高级副总裁左骏先生，</w:t>
            </w:r>
            <w:r>
              <w:rPr>
                <w:color w:val="000000"/>
                <w:spacing w:val="0"/>
                <w:w w:val="100"/>
                <w:position w:val="0"/>
                <w:sz w:val="24"/>
                <w:szCs w:val="24"/>
              </w:rPr>
              <w:t>1978</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月出生，学士。</w:t>
            </w:r>
            <w:r>
              <w:rPr>
                <w:color w:val="000000"/>
                <w:spacing w:val="0"/>
                <w:w w:val="100"/>
                <w:position w:val="0"/>
                <w:sz w:val="24"/>
                <w:szCs w:val="24"/>
              </w:rPr>
              <w:t>2006</w:t>
            </w:r>
            <w:r>
              <w:rPr>
                <w:color w:val="000000"/>
                <w:spacing w:val="0"/>
                <w:w w:val="100"/>
                <w:position w:val="0"/>
              </w:rPr>
              <w:t>年加入用友，曾任分公司总经理、助理总裁、副总裁、高级副总 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高级副总裁杜宇先生，</w:t>
            </w:r>
            <w:r>
              <w:rPr>
                <w:color w:val="000000"/>
                <w:spacing w:val="0"/>
                <w:w w:val="100"/>
                <w:position w:val="0"/>
                <w:sz w:val="24"/>
                <w:szCs w:val="24"/>
              </w:rPr>
              <w:t>1976</w:t>
            </w:r>
            <w:r>
              <w:rPr>
                <w:color w:val="000000"/>
                <w:spacing w:val="0"/>
                <w:w w:val="100"/>
                <w:position w:val="0"/>
              </w:rPr>
              <w:t>年</w:t>
            </w:r>
            <w:r>
              <w:rPr>
                <w:color w:val="000000"/>
                <w:spacing w:val="0"/>
                <w:w w:val="100"/>
                <w:position w:val="0"/>
                <w:sz w:val="24"/>
                <w:szCs w:val="24"/>
              </w:rPr>
              <w:t>6</w:t>
            </w:r>
            <w:r>
              <w:rPr>
                <w:color w:val="000000"/>
                <w:spacing w:val="0"/>
                <w:w w:val="100"/>
                <w:position w:val="0"/>
              </w:rPr>
              <w:t>月出生，本科学历。</w:t>
            </w:r>
            <w:r>
              <w:rPr>
                <w:color w:val="000000"/>
                <w:spacing w:val="0"/>
                <w:w w:val="100"/>
                <w:position w:val="0"/>
                <w:sz w:val="24"/>
                <w:szCs w:val="24"/>
              </w:rPr>
              <w:t>1997</w:t>
            </w:r>
            <w:r>
              <w:rPr>
                <w:color w:val="000000"/>
                <w:spacing w:val="0"/>
                <w:w w:val="100"/>
                <w:position w:val="0"/>
              </w:rPr>
              <w:t>年加入用友，曾任公司电子商务解决方案事业部总经理、消费 品行业事业部总经理、数字营销事业部总经理、云业务本部总经理、公司副总裁等职务。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财务总监章培林先生，</w:t>
            </w:r>
            <w:r>
              <w:rPr>
                <w:color w:val="000000"/>
                <w:spacing w:val="0"/>
                <w:w w:val="100"/>
                <w:position w:val="0"/>
                <w:sz w:val="24"/>
                <w:szCs w:val="24"/>
              </w:rPr>
              <w:t>2001</w:t>
            </w:r>
            <w:r>
              <w:rPr>
                <w:color w:val="000000"/>
                <w:spacing w:val="0"/>
                <w:w w:val="100"/>
                <w:position w:val="0"/>
              </w:rPr>
              <w:t>年加入用友，曾任公司副总经理、副总裁、高级副总裁、执行副总裁、执行总裁、财务总 监等职务。</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高级副总裁兼董事会秘书欧阳青先生，</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2</w:t>
            </w:r>
            <w:r>
              <w:rPr>
                <w:color w:val="000000"/>
                <w:spacing w:val="0"/>
                <w:w w:val="100"/>
                <w:position w:val="0"/>
              </w:rPr>
              <w:t>月加入用友，曾任公司副总裁、高级副总裁、董事会秘书。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张纪雄</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高级副总裁张纪雄先生，</w:t>
            </w:r>
            <w:r>
              <w:rPr>
                <w:color w:val="000000"/>
                <w:spacing w:val="0"/>
                <w:w w:val="100"/>
                <w:position w:val="0"/>
                <w:sz w:val="24"/>
                <w:szCs w:val="24"/>
              </w:rPr>
              <w:t>2003</w:t>
            </w:r>
            <w:r>
              <w:rPr>
                <w:color w:val="000000"/>
                <w:spacing w:val="0"/>
                <w:w w:val="100"/>
                <w:position w:val="0"/>
              </w:rPr>
              <w:t>年加入用友，曾任北京用友政务软件有限公司技术总监、副总裁、高级副总裁、总裁等职 务。</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高级副总裁任志刚先生</w:t>
            </w:r>
            <w:r>
              <w:rPr>
                <w:color w:val="000000"/>
                <w:spacing w:val="0"/>
                <w:w w:val="100"/>
                <w:position w:val="0"/>
                <w:sz w:val="24"/>
                <w:szCs w:val="24"/>
              </w:rPr>
              <w:t>，1996</w:t>
            </w:r>
            <w:r>
              <w:rPr>
                <w:color w:val="000000"/>
                <w:spacing w:val="0"/>
                <w:w w:val="100"/>
                <w:position w:val="0"/>
              </w:rPr>
              <w:t>年加入用友，曾任公司地区市场代表、子公司总经理、山东区总经理、公司副总裁、高级 副总裁等职务。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高级副总裁严绍业先生，</w:t>
            </w:r>
            <w:r>
              <w:rPr>
                <w:color w:val="000000"/>
                <w:spacing w:val="0"/>
                <w:w w:val="100"/>
                <w:position w:val="0"/>
                <w:sz w:val="24"/>
                <w:szCs w:val="24"/>
              </w:rPr>
              <w:t>1963</w:t>
            </w:r>
            <w:r>
              <w:rPr>
                <w:color w:val="000000"/>
                <w:spacing w:val="0"/>
                <w:w w:val="100"/>
                <w:position w:val="0"/>
              </w:rPr>
              <w:t>年</w:t>
            </w:r>
            <w:r>
              <w:rPr>
                <w:color w:val="000000"/>
                <w:spacing w:val="0"/>
                <w:w w:val="100"/>
                <w:position w:val="0"/>
                <w:sz w:val="24"/>
                <w:szCs w:val="24"/>
              </w:rPr>
              <w:t>8</w:t>
            </w:r>
            <w:r>
              <w:rPr>
                <w:color w:val="000000"/>
                <w:spacing w:val="0"/>
                <w:w w:val="100"/>
                <w:position w:val="0"/>
              </w:rPr>
              <w:t>月出生，经济学硕士。</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w:t>
            </w:r>
            <w:r>
              <w:rPr>
                <w:color w:val="000000"/>
                <w:spacing w:val="0"/>
                <w:w w:val="100"/>
                <w:position w:val="0"/>
              </w:rPr>
              <w:t>月加入用友，曾任北京用友政务软件有限公司总经理、 公司品牌总监、公司监事、副总裁、高级副总裁等职务。</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高级副总裁胡彬先生，</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2</w:t>
            </w:r>
            <w:r>
              <w:rPr>
                <w:color w:val="000000"/>
                <w:spacing w:val="0"/>
                <w:w w:val="100"/>
                <w:position w:val="0"/>
              </w:rPr>
              <w:t>月加入用友，曾任公司副总裁、高级副总裁等职务。</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高级副总裁徐宝东先生，</w:t>
            </w:r>
            <w:r>
              <w:rPr>
                <w:color w:val="000000"/>
                <w:spacing w:val="0"/>
                <w:w w:val="100"/>
                <w:position w:val="0"/>
                <w:sz w:val="24"/>
                <w:szCs w:val="24"/>
              </w:rPr>
              <w:t>2007</w:t>
            </w:r>
            <w:r>
              <w:rPr>
                <w:color w:val="000000"/>
                <w:spacing w:val="0"/>
                <w:w w:val="100"/>
                <w:position w:val="0"/>
              </w:rPr>
              <w:t>年加入用友，曾任公司助理总裁、山东区总经理、公司副总裁、高级副总裁等职务。</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高级副总裁陈巧红女士，</w:t>
            </w:r>
            <w:r>
              <w:rPr>
                <w:color w:val="000000"/>
                <w:spacing w:val="0"/>
                <w:w w:val="100"/>
                <w:position w:val="0"/>
                <w:sz w:val="24"/>
                <w:szCs w:val="24"/>
              </w:rPr>
              <w:t>1992</w:t>
            </w:r>
            <w:r>
              <w:rPr>
                <w:color w:val="000000"/>
                <w:spacing w:val="0"/>
                <w:w w:val="100"/>
                <w:position w:val="0"/>
              </w:rPr>
              <w:t>年加入用友，曾任公司总裁助理兼政府及行业大客户总部总经理、副总裁、高级副总裁等 职务。</w:t>
            </w:r>
          </w:p>
        </w:tc>
      </w:tr>
    </w:tbl>
    <w:p>
      <w:pPr>
        <w:spacing w:lineRule="exact" w:line="1"/>
        <w:rPr>
          <w:sz w:val="2"/>
          <w:szCs w:val="2"/>
        </w:rPr>
      </w:pPr>
      <w:r>
        <w:br w:type="page"/>
      </w:r>
    </w:p>
    <w:p>
      <w:pPr>
        <w:pStyle w:val="Style73"/>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其它情况说明 口适用”不适用</w:t>
      </w:r>
    </w:p>
    <w:p>
      <w:pPr>
        <w:pStyle w:val="Style22"/>
        <w:keepNext/>
        <w:keepLines/>
        <w:widowControl w:val="0"/>
        <w:shd w:val="clear" w:color="auto" w:fill="auto"/>
        <w:bidi w:val="0"/>
        <w:spacing w:before="0" w:after="60" w:line="240" w:lineRule="auto"/>
        <w:ind w:left="0" w:right="0" w:firstLine="0"/>
        <w:jc w:val="left"/>
      </w:pPr>
      <w:bookmarkStart w:id="558" w:name="bookmark558"/>
      <w:bookmarkStart w:id="559" w:name="bookmark559"/>
      <w:bookmarkStart w:id="560" w:name="bookmark560"/>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董事、高级管理人员报告期内被授予的股权激励情况</w:t>
      </w:r>
      <w:bookmarkEnd w:id="558"/>
      <w:bookmarkEnd w:id="559"/>
      <w:bookmarkEnd w:id="560"/>
    </w:p>
    <w:p>
      <w:pPr>
        <w:pStyle w:val="Style73"/>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3"/>
        <w:gridCol w:w="1421"/>
        <w:gridCol w:w="1694"/>
        <w:gridCol w:w="1699"/>
        <w:gridCol w:w="1704"/>
        <w:gridCol w:w="1699"/>
        <w:gridCol w:w="1560"/>
        <w:gridCol w:w="1560"/>
        <w:gridCol w:w="1517"/>
      </w:tblGrid>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年初持有股票 期权数量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报告期新授予</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股票期权数量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报告期内可行 权股份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报告期股票期 权行权股份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股票期权行</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权价格（元）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期末持有股</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票期权数量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报告期末市</w:t>
            </w:r>
          </w:p>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价（元）</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866,671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346,668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346,668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520,003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433,329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173,332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173,332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259,997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93,600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93,600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140,400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433,329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173,332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173,332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259,997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高级副总 裁兼董事 会秘书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346,671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138,668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138,668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208,003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张纪雄</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86,671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34,668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34,668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52,003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bl>
    <w:p>
      <w:pPr>
        <w:spacing w:lineRule="exact" w:line="1"/>
        <w:rPr>
          <w:sz w:val="2"/>
          <w:szCs w:val="2"/>
        </w:rPr>
      </w:pPr>
      <w:r>
        <w:br w:type="page"/>
      </w:r>
    </w:p>
    <w:tbl>
      <w:tblPr>
        <w:tblOverlap w:val="never"/>
        <w:jc w:val="center"/>
        <w:tblLayout w:type="fixed"/>
      </w:tblPr>
      <w:tblGrid>
        <w:gridCol w:w="1253"/>
        <w:gridCol w:w="1421"/>
        <w:gridCol w:w="1694"/>
        <w:gridCol w:w="1699"/>
        <w:gridCol w:w="1704"/>
        <w:gridCol w:w="1699"/>
        <w:gridCol w:w="1560"/>
        <w:gridCol w:w="1560"/>
        <w:gridCol w:w="1517"/>
      </w:tblGrid>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118,723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118,723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184,606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303,329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121,332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12.10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181,997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21.30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5,130,632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2,049,647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2,049,647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3,080,985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700" w:firstLine="0"/>
              <w:jc w:val="right"/>
              <w:rPr>
                <w:sz w:val="24"/>
                <w:szCs w:val="24"/>
              </w:rPr>
            </w:pPr>
            <w:r>
              <w:rPr>
                <w:color w:val="000000"/>
                <w:spacing w:val="0"/>
                <w:w w:val="100"/>
                <w:position w:val="0"/>
                <w:sz w:val="24"/>
                <w:szCs w:val="24"/>
              </w:rPr>
              <w:t>/</w:t>
            </w:r>
          </w:p>
        </w:tc>
      </w:tr>
    </w:tbl>
    <w:p>
      <w:pPr>
        <w:widowControl w:val="0"/>
        <w:spacing w:after="93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3"/>
        <w:gridCol w:w="1416"/>
        <w:gridCol w:w="1704"/>
        <w:gridCol w:w="1694"/>
        <w:gridCol w:w="1560"/>
        <w:gridCol w:w="1704"/>
        <w:gridCol w:w="1699"/>
        <w:gridCol w:w="1560"/>
        <w:gridCol w:w="1517"/>
      </w:tblGrid>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限制性股票</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的授予价格</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已解锁股份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未解锁股份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期末持有限 制性股票数 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报告期末市</w:t>
            </w:r>
          </w:p>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价（元）</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433,329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173,332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259,997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259,997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216,671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86,668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130,003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130,003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46,800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70,200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70,200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242,879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86,668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156,211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156,211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173,329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69,332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103,997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103,997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bl>
    <w:p>
      <w:pPr>
        <w:spacing w:lineRule="exact" w:line="1"/>
        <w:rPr>
          <w:sz w:val="2"/>
          <w:szCs w:val="2"/>
        </w:rPr>
      </w:pPr>
      <w:r>
        <w:br w:type="page"/>
      </w:r>
    </w:p>
    <w:tbl>
      <w:tblPr>
        <w:tblOverlap w:val="never"/>
        <w:jc w:val="center"/>
        <w:tblLayout w:type="fixed"/>
      </w:tblPr>
      <w:tblGrid>
        <w:gridCol w:w="1253"/>
        <w:gridCol w:w="1416"/>
        <w:gridCol w:w="1704"/>
        <w:gridCol w:w="1694"/>
        <w:gridCol w:w="1560"/>
        <w:gridCol w:w="1704"/>
        <w:gridCol w:w="1699"/>
        <w:gridCol w:w="1560"/>
        <w:gridCol w:w="1517"/>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兼董事会秘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张纪雄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43,329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17,332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25,997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25,997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严绍业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徐宝东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陈巧红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60,668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91,003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21.3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2,591,576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1,026,144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1,565,432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1,565,432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widowControl w:val="0"/>
        <w:spacing w:after="979" w:line="1" w:lineRule="exact"/>
      </w:pPr>
    </w:p>
    <w:p>
      <w:pPr>
        <w:pStyle w:val="Style29"/>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二、现任及报告期内离任董事、监事和高级管理人员的任职情况</w:t>
      </w:r>
    </w:p>
    <w:p>
      <w:pPr>
        <w:pStyle w:val="Style29"/>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101" w:right="0" w:firstLine="0"/>
        <w:jc w:val="left"/>
      </w:pP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北京用友科技有限公司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北京用友企业管理研究所有限公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上海用友科技咨询有限公司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上海益倍管理咨询有限公司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北京用友企业管理研究所有限公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共青城优富投资管理合伙企业</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北京用友企业管理研究所有限公 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2018-6-15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2021-6-14</w:t>
            </w:r>
          </w:p>
        </w:tc>
      </w:tr>
    </w:tbl>
    <w:p>
      <w:pPr>
        <w:spacing w:lineRule="exact" w:line="1"/>
        <w:rPr>
          <w:sz w:val="2"/>
          <w:szCs w:val="2"/>
        </w:rPr>
      </w:pPr>
      <w:r>
        <w:br w:type="page"/>
      </w:r>
    </w:p>
    <w:tbl>
      <w:tblPr>
        <w:tblOverlap w:val="never"/>
        <w:jc w:val="center"/>
        <w:tblLayout w:type="fixed"/>
      </w:tblPr>
      <w:tblGrid>
        <w:gridCol w:w="2813"/>
        <w:gridCol w:w="11294"/>
      </w:tblGrid>
      <w:tr>
        <w:trPr>
          <w:trHeight w:val="173" w:hRule="exact"/>
        </w:trPr>
        <w:tc>
          <w:tcPr>
            <w:gridSpan w:val="2"/>
            <w:tcBorders>
              <w:top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在股东单位任职情况的 说明</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39" w:line="1" w:lineRule="exact"/>
      </w:pPr>
    </w:p>
    <w:p>
      <w:pPr>
        <w:pStyle w:val="Style29"/>
        <w:keepNext w:val="0"/>
        <w:keepLines w:val="0"/>
        <w:widowControl w:val="0"/>
        <w:shd w:val="clear" w:color="auto" w:fill="auto"/>
        <w:bidi w:val="0"/>
        <w:spacing w:before="0" w:after="12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在其他单位任职情况</w:t>
      </w:r>
    </w:p>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2016/3/17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2019/3/16</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2021/7/20</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2020/8/21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2019/5/8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2016/4/19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2019/4/18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2021/9/24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2020/3/3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用友建筑云服务有限公司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2016/12/29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2019/12/28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北京用友薪福社云科技有限公司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2016/1/29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2018/5/27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2021/5/27</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用友广信网络科技有限公司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2018/5/14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2021/5/14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2021/11/4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红火台网络科技有限公司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2017/3/10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2020/3/10</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北京畅捷通支付技术有限公司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2016/7/29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2019/7/28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上海用友产业投资管理有限公司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2021/4/23</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2016/3/11</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2019/3/10</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tabs>
                <w:tab w:pos="1906" w:val="left"/>
              </w:tabs>
              <w:bidi w:val="0"/>
              <w:spacing w:before="0" w:after="0" w:line="240" w:lineRule="auto"/>
              <w:ind w:left="0" w:right="0" w:firstLine="0"/>
              <w:jc w:val="left"/>
              <w:rPr>
                <w:sz w:val="24"/>
                <w:szCs w:val="24"/>
              </w:rPr>
            </w:pPr>
            <w:r>
              <w:rPr>
                <w:color w:val="000000"/>
                <w:spacing w:val="0"/>
                <w:w w:val="100"/>
                <w:position w:val="0"/>
                <w:sz w:val="24"/>
                <w:szCs w:val="24"/>
              </w:rPr>
              <w:t>YONYOU</w:t>
              <w:tab/>
              <w:t>INTERNATIONAL</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HOLDINGS., LTD.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2016/4/3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2019/4/2</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tabs>
                <w:tab w:pos="946" w:val="left"/>
                <w:tab w:pos="2136" w:val="left"/>
              </w:tabs>
              <w:bidi w:val="0"/>
              <w:spacing w:before="0" w:after="0" w:line="240" w:lineRule="auto"/>
              <w:ind w:left="0" w:right="0" w:firstLine="0"/>
              <w:jc w:val="left"/>
              <w:rPr>
                <w:sz w:val="24"/>
                <w:szCs w:val="24"/>
              </w:rPr>
            </w:pPr>
            <w:r>
              <w:rPr>
                <w:color w:val="000000"/>
                <w:spacing w:val="0"/>
                <w:w w:val="100"/>
                <w:position w:val="0"/>
                <w:sz w:val="24"/>
                <w:szCs w:val="24"/>
              </w:rPr>
              <w:t>WECOO</w:t>
              <w:tab/>
              <w:t>NETWORK</w:t>
              <w:tab/>
              <w:t>TECHNOLOGES</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CO.,LTD.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2021/6/27</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tabs>
                <w:tab w:pos="1051" w:val="left"/>
                <w:tab w:pos="2606" w:val="left"/>
              </w:tabs>
              <w:bidi w:val="0"/>
              <w:spacing w:before="0" w:after="0" w:line="240" w:lineRule="auto"/>
              <w:ind w:left="0" w:right="0" w:firstLine="0"/>
              <w:jc w:val="left"/>
              <w:rPr>
                <w:sz w:val="24"/>
                <w:szCs w:val="24"/>
              </w:rPr>
            </w:pPr>
            <w:r>
              <w:rPr>
                <w:color w:val="000000"/>
                <w:spacing w:val="0"/>
                <w:w w:val="100"/>
                <w:position w:val="0"/>
                <w:sz w:val="24"/>
                <w:szCs w:val="24"/>
              </w:rPr>
              <w:t>YONYOU</w:t>
              <w:tab/>
              <w:t>(SINGAPORE)</w:t>
              <w:tab/>
              <w:t>PRIVATE</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LIMITED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2016/8/27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2019/8/26</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32"/>
              <w:keepNext w:val="0"/>
              <w:keepLines w:val="0"/>
              <w:widowControl w:val="0"/>
              <w:shd w:val="clear" w:color="auto" w:fill="auto"/>
              <w:tabs>
                <w:tab w:pos="2611" w:val="left"/>
              </w:tabs>
              <w:bidi w:val="0"/>
              <w:spacing w:before="0" w:after="0" w:line="240" w:lineRule="auto"/>
              <w:ind w:left="0" w:right="0" w:firstLine="0"/>
              <w:jc w:val="left"/>
              <w:rPr>
                <w:sz w:val="24"/>
                <w:szCs w:val="24"/>
              </w:rPr>
            </w:pPr>
            <w:r>
              <w:rPr>
                <w:color w:val="000000"/>
                <w:spacing w:val="0"/>
                <w:w w:val="100"/>
                <w:position w:val="0"/>
                <w:sz w:val="24"/>
                <w:szCs w:val="24"/>
              </w:rPr>
              <w:t>YONYOU (HONG KONG)</w:t>
              <w:tab/>
              <w:t>COMPANY</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LIMITED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2021/6/26</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32"/>
              <w:keepNext w:val="0"/>
              <w:keepLines w:val="0"/>
              <w:widowControl w:val="0"/>
              <w:shd w:val="clear" w:color="auto" w:fill="auto"/>
              <w:tabs>
                <w:tab w:pos="1190" w:val="left"/>
                <w:tab w:pos="2654" w:val="left"/>
              </w:tabs>
              <w:bidi w:val="0"/>
              <w:spacing w:before="0" w:after="0" w:line="240" w:lineRule="auto"/>
              <w:ind w:left="0" w:right="0" w:firstLine="0"/>
              <w:jc w:val="left"/>
              <w:rPr>
                <w:sz w:val="24"/>
                <w:szCs w:val="24"/>
              </w:rPr>
            </w:pPr>
            <w:r>
              <w:rPr>
                <w:color w:val="000000"/>
                <w:spacing w:val="0"/>
                <w:w w:val="100"/>
                <w:position w:val="0"/>
                <w:sz w:val="24"/>
                <w:szCs w:val="24"/>
              </w:rPr>
              <w:t>YONYOU</w:t>
              <w:tab/>
              <w:t>SOFTWARE</w:t>
              <w:tab/>
              <w:t>(MACAU)</w:t>
            </w:r>
          </w:p>
          <w:p>
            <w:pPr>
              <w:pStyle w:val="Style32"/>
              <w:keepNext w:val="0"/>
              <w:keepLines w:val="0"/>
              <w:widowControl w:val="0"/>
              <w:shd w:val="clear" w:color="auto" w:fill="auto"/>
              <w:tabs>
                <w:tab w:pos="835" w:val="left"/>
              </w:tabs>
              <w:bidi w:val="0"/>
              <w:spacing w:before="0" w:after="0" w:line="240" w:lineRule="auto"/>
              <w:ind w:left="0" w:right="0" w:firstLine="0"/>
              <w:jc w:val="left"/>
              <w:rPr>
                <w:sz w:val="24"/>
                <w:szCs w:val="24"/>
              </w:rPr>
            </w:pPr>
            <w:r>
              <w:rPr>
                <w:color w:val="000000"/>
                <w:spacing w:val="0"/>
                <w:w w:val="100"/>
                <w:position w:val="0"/>
                <w:sz w:val="24"/>
                <w:szCs w:val="24"/>
              </w:rPr>
              <w:t>CO.,</w:t>
              <w:tab/>
              <w:t>LTD.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2016/3/17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2019/3/16</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2021/9/6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2016/3/17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2019/3/16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2021/7/20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2020/8/21</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2016/5/9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2019/5/8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2017/3/4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2020/3/3</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2021/11/4</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北京畅捷通支付技术有限公司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2016/7/29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2019/7/28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2020/8/15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2019/2/10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2019/5/11</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tabs>
                <w:tab w:pos="1051" w:val="left"/>
                <w:tab w:pos="2606" w:val="left"/>
              </w:tabs>
              <w:bidi w:val="0"/>
              <w:spacing w:before="0" w:after="0" w:line="240" w:lineRule="auto"/>
              <w:ind w:left="0" w:right="0" w:firstLine="0"/>
              <w:jc w:val="left"/>
              <w:rPr>
                <w:sz w:val="24"/>
                <w:szCs w:val="24"/>
              </w:rPr>
            </w:pPr>
            <w:r>
              <w:rPr>
                <w:color w:val="000000"/>
                <w:spacing w:val="0"/>
                <w:w w:val="100"/>
                <w:position w:val="0"/>
                <w:sz w:val="24"/>
                <w:szCs w:val="24"/>
              </w:rPr>
              <w:t>YONYOU</w:t>
              <w:tab/>
              <w:t>(SINGAPORE)</w:t>
              <w:tab/>
              <w:t>PRIVATE</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LIMITED</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2016/8/27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2019/8/26</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32"/>
              <w:keepNext w:val="0"/>
              <w:keepLines w:val="0"/>
              <w:widowControl w:val="0"/>
              <w:shd w:val="clear" w:color="auto" w:fill="auto"/>
              <w:tabs>
                <w:tab w:pos="1661" w:val="left"/>
                <w:tab w:pos="2616" w:val="left"/>
              </w:tabs>
              <w:bidi w:val="0"/>
              <w:spacing w:before="0" w:after="0" w:line="240" w:lineRule="auto"/>
              <w:ind w:left="0" w:right="0" w:firstLine="0"/>
              <w:jc w:val="left"/>
              <w:rPr>
                <w:sz w:val="24"/>
                <w:szCs w:val="24"/>
              </w:rPr>
            </w:pPr>
            <w:r>
              <w:rPr>
                <w:color w:val="000000"/>
                <w:spacing w:val="0"/>
                <w:w w:val="100"/>
                <w:position w:val="0"/>
                <w:sz w:val="24"/>
                <w:szCs w:val="24"/>
              </w:rPr>
              <w:t>YONYOU(HONG</w:t>
              <w:tab/>
              <w:t>KONG)</w:t>
              <w:tab/>
              <w:t>COMPANY</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LIMITED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2016/5/12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2019/5/11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2016/3/17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2019/3/16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2021/7/20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2018/6/29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2021/6/28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2020/8/20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2016/5/9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2019/5/8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2018/9/16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2021/9/15</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2021/3/7</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2017/3/4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2020/3/3</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2021/11/4</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2020/8/15</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2021/9/6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2019/2/10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2021/3/7</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2021/9/6</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2016/2/11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2019/2/10</w:t>
            </w: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在其他单位任职情况的 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三、董事、监事、高级管理人员报酬情况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368"/>
        <w:gridCol w:w="9739"/>
      </w:tblGrid>
      <w:tr>
        <w:trPr>
          <w:trHeight w:val="25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w:t>
            </w:r>
            <w:r>
              <w:rPr>
                <w:color w:val="000000"/>
                <w:spacing w:val="0"/>
                <w:w w:val="100"/>
                <w:position w:val="0"/>
              </w:rPr>
              <w:t>、公司按年度对公司董事、监事和高级管理人员的业绩和履行职责情况进行考评，并不定 期进行可比企业董事、监事和高级管理人员市场薪酬调查。</w:t>
            </w:r>
            <w:r>
              <w:rPr>
                <w:color w:val="000000"/>
                <w:spacing w:val="0"/>
                <w:w w:val="100"/>
                <w:position w:val="0"/>
                <w:sz w:val="24"/>
                <w:szCs w:val="24"/>
              </w:rPr>
              <w:t>2</w:t>
            </w:r>
            <w:r>
              <w:rPr>
                <w:color w:val="000000"/>
                <w:spacing w:val="0"/>
                <w:w w:val="100"/>
                <w:position w:val="0"/>
              </w:rPr>
              <w:t>、公司根据绩效考评结果和报 酬调查结果，确定有竞争力的年薪报酬和薪酬结构。</w:t>
            </w:r>
            <w:r>
              <w:rPr>
                <w:color w:val="000000"/>
                <w:spacing w:val="0"/>
                <w:w w:val="100"/>
                <w:position w:val="0"/>
                <w:sz w:val="24"/>
                <w:szCs w:val="24"/>
              </w:rPr>
              <w:t>3</w:t>
            </w:r>
            <w:r>
              <w:rPr>
                <w:color w:val="000000"/>
                <w:spacing w:val="0"/>
                <w:w w:val="100"/>
                <w:position w:val="0"/>
              </w:rPr>
              <w:t>、公司董事、监事和高级管理人员奖 金报酬与公司经营业绩结果直接挂钩。公司每年年初审定批准公司年度经营计划和业绩目 标，年度结束后根据实际业绩结果完成情况，核定批准公司董事、监事和高级管理人员的奖 金数。公司董事、监事的薪酬方案及薪酬情况，需提交公司董事会、监事会审议后，报股东 大会审议批准。公司高级管理人员的薪酬方案及薪酬情况，需提交公司董事会审议批准。</w:t>
            </w:r>
            <w:r>
              <w:rPr>
                <w:color w:val="000000"/>
                <w:spacing w:val="0"/>
                <w:w w:val="100"/>
                <w:position w:val="0"/>
                <w:sz w:val="24"/>
                <w:szCs w:val="24"/>
              </w:rPr>
              <w:t>4</w:t>
            </w:r>
            <w:r>
              <w:rPr>
                <w:color w:val="000000"/>
                <w:spacing w:val="0"/>
                <w:w w:val="100"/>
                <w:position w:val="0"/>
              </w:rPr>
              <w:t>、 独立董事实行年度津贴制，由公司董事会确定年度津贴标准议案，报经股东大会批准执行。</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公司董事、监事、高级管理人员报酬确定依据主要是年度绩效考评结果、公司年度业绩完成 率和可比企业董事、监事、高级管理人员报酬行情。</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 支付情况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报告期内，董事、监事和高级管理人员应付报酬合计</w:t>
            </w:r>
            <w:r>
              <w:rPr>
                <w:color w:val="000000"/>
                <w:spacing w:val="0"/>
                <w:w w:val="100"/>
                <w:position w:val="0"/>
                <w:sz w:val="24"/>
                <w:szCs w:val="24"/>
              </w:rPr>
              <w:t>4,509</w:t>
            </w:r>
            <w:r>
              <w:rPr>
                <w:color w:val="000000"/>
                <w:spacing w:val="0"/>
                <w:w w:val="100"/>
                <w:position w:val="0"/>
              </w:rPr>
              <w:t>万元。</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报告期末，全体董事、监事和高级管理人员实际获得的报酬为</w:t>
            </w:r>
            <w:r>
              <w:rPr>
                <w:color w:val="000000"/>
                <w:spacing w:val="0"/>
                <w:w w:val="100"/>
                <w:position w:val="0"/>
                <w:sz w:val="24"/>
                <w:szCs w:val="24"/>
              </w:rPr>
              <w:t>4,509</w:t>
            </w:r>
            <w:r>
              <w:rPr>
                <w:color w:val="000000"/>
                <w:spacing w:val="0"/>
                <w:w w:val="100"/>
                <w:position w:val="0"/>
              </w:rPr>
              <w:t>万元。</w:t>
            </w:r>
          </w:p>
        </w:tc>
      </w:tr>
    </w:tbl>
    <w:p>
      <w:pPr>
        <w:widowControl w:val="0"/>
        <w:spacing w:after="679" w:line="1" w:lineRule="exact"/>
      </w:pPr>
    </w:p>
    <w:p>
      <w:pPr>
        <w:pStyle w:val="Style29"/>
        <w:keepNext w:val="0"/>
        <w:keepLines w:val="0"/>
        <w:widowControl w:val="0"/>
        <w:shd w:val="clear" w:color="auto" w:fill="auto"/>
        <w:bidi w:val="0"/>
        <w:spacing w:before="0" w:after="120" w:line="240" w:lineRule="auto"/>
        <w:ind w:left="120" w:right="0" w:firstLine="0"/>
        <w:jc w:val="left"/>
      </w:pPr>
      <w:r>
        <w:rPr>
          <w:b/>
          <w:bCs/>
          <w:color w:val="000000"/>
          <w:spacing w:val="0"/>
          <w:w w:val="100"/>
          <w:position w:val="0"/>
        </w:rPr>
        <w:t>四、公司董事、监事、高级管理人员变动情况</w:t>
      </w:r>
    </w:p>
    <w:p>
      <w:pPr>
        <w:pStyle w:val="Style29"/>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陈巧红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不再担任</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不再担任</w:t>
            </w:r>
          </w:p>
        </w:tc>
      </w:tr>
    </w:tbl>
    <w:p>
      <w:pPr>
        <w:sectPr>
          <w:footnotePr>
            <w:pos w:val="pageBottom"/>
            <w:numFmt w:val="decimal"/>
            <w:numRestart w:val="continuous"/>
          </w:footnotePr>
          <w:pgSz w:w="16840" w:h="11900" w:orient="landscape"/>
          <w:pgMar w:top="1149" w:right="1322" w:bottom="1765" w:left="1406" w:header="0" w:footer="3" w:gutter="0"/>
          <w:cols w:space="720"/>
          <w:noEndnote/>
          <w:rtlGutter w:val="0"/>
          <w:docGrid w:linePitch="360"/>
        </w:sectPr>
      </w:pPr>
    </w:p>
    <w:p>
      <w:pPr>
        <w:pStyle w:val="Style73"/>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6840" w:h="11900" w:orient="landscape"/>
          <w:pgMar w:top="1196" w:right="10719" w:bottom="1386" w:left="1508" w:header="0" w:footer="3" w:gutter="0"/>
          <w:cols w:space="720"/>
          <w:noEndnote/>
          <w:rtlGutter w:val="0"/>
          <w:docGrid w:linePitch="360"/>
        </w:sectPr>
      </w:pPr>
      <w:bookmarkStart w:id="561" w:name="bookmark561"/>
      <w:r>
        <w:rPr>
          <w:b/>
          <w:bCs/>
          <w:color w:val="000000"/>
          <w:spacing w:val="0"/>
          <w:w w:val="100"/>
          <w:position w:val="0"/>
        </w:rPr>
        <w:t>五</w:t>
      </w:r>
      <w:bookmarkEnd w:id="561"/>
      <w:r>
        <w:rPr>
          <w:b/>
          <w:bCs/>
          <w:color w:val="000000"/>
          <w:spacing w:val="0"/>
          <w:w w:val="100"/>
          <w:position w:val="0"/>
        </w:rPr>
        <w:t xml:space="preserve">、近三年受证券监管机构处罚的情况说明 </w:t>
      </w:r>
      <w:r>
        <w:rPr>
          <w:color w:val="000000"/>
          <w:spacing w:val="0"/>
          <w:w w:val="100"/>
          <w:position w:val="0"/>
        </w:rPr>
        <w:t>口适用”不适用</w:t>
      </w:r>
    </w:p>
    <w:p>
      <w:pPr>
        <w:widowControl w:val="0"/>
        <w:spacing w:after="299" w:line="1" w:lineRule="exact"/>
      </w:pPr>
    </w:p>
    <w:p>
      <w:pPr>
        <w:pStyle w:val="Style29"/>
        <w:keepNext w:val="0"/>
        <w:keepLines w:val="0"/>
        <w:widowControl w:val="0"/>
        <w:shd w:val="clear" w:color="auto" w:fill="auto"/>
        <w:bidi w:val="0"/>
        <w:spacing w:before="0" w:after="0" w:line="384" w:lineRule="exact"/>
        <w:ind w:left="91" w:right="0" w:firstLine="0"/>
        <w:jc w:val="left"/>
      </w:pPr>
      <w:r>
        <w:rPr>
          <w:b/>
          <w:bCs/>
          <w:color w:val="000000"/>
          <w:spacing w:val="0"/>
          <w:w w:val="100"/>
          <w:position w:val="0"/>
        </w:rPr>
        <w:t xml:space="preserve">六、母公司和主要子公司的员工情况 </w:t>
      </w: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员工情况</w:t>
      </w:r>
    </w:p>
    <w:tbl>
      <w:tblPr>
        <w:tblOverlap w:val="never"/>
        <w:jc w:val="center"/>
        <w:tblLayout w:type="fixed"/>
      </w:tblPr>
      <w:tblGrid>
        <w:gridCol w:w="4267"/>
        <w:gridCol w:w="427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7,531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8,548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16,079</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母公司及主要子公司需承担费用的离 退休职工人数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2,815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5,089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1,266</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1,307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5,280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16,079</w:t>
            </w:r>
          </w:p>
        </w:tc>
      </w:tr>
      <w:tr>
        <w:trPr>
          <w:trHeight w:val="322"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1,247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12,010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40" w:right="0" w:firstLine="0"/>
              <w:jc w:val="both"/>
              <w:rPr>
                <w:sz w:val="24"/>
                <w:szCs w:val="24"/>
              </w:rPr>
            </w:pPr>
            <w:r>
              <w:rPr>
                <w:color w:val="000000"/>
                <w:spacing w:val="0"/>
                <w:w w:val="100"/>
                <w:position w:val="0"/>
                <w:sz w:val="24"/>
                <w:szCs w:val="24"/>
              </w:rPr>
              <w:t>2,646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176</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16,079</w:t>
            </w:r>
          </w:p>
        </w:tc>
      </w:tr>
    </w:tbl>
    <w:p>
      <w:pPr>
        <w:pStyle w:val="Style18"/>
        <w:keepNext/>
        <w:keepLines/>
        <w:widowControl w:val="0"/>
        <w:shd w:val="clear" w:color="auto" w:fill="auto"/>
        <w:bidi w:val="0"/>
        <w:spacing w:before="0" w:after="80" w:line="240" w:lineRule="auto"/>
        <w:ind w:left="0" w:right="0" w:firstLine="0"/>
        <w:jc w:val="center"/>
      </w:pPr>
      <w:bookmarkStart w:id="562" w:name="bookmark562"/>
      <w:bookmarkStart w:id="563" w:name="bookmark563"/>
      <w:bookmarkStart w:id="564" w:name="bookmark564"/>
      <w:r>
        <w:rPr>
          <w:rFonts w:ascii="SimSun" w:eastAsia="SimSun" w:hAnsi="SimSun" w:cs="SimSun"/>
          <w:color w:val="888989"/>
          <w:spacing w:val="0"/>
          <w:w w:val="100"/>
          <w:position w:val="0"/>
        </w:rPr>
        <w:t>专业构成</w:t>
      </w:r>
      <w:bookmarkEnd w:id="562"/>
      <w:bookmarkEnd w:id="563"/>
      <w:bookmarkEnd w:id="564"/>
    </w:p>
    <w:p>
      <w:pPr>
        <w:pStyle w:val="Style8"/>
        <w:keepNext w:val="0"/>
        <w:keepLines w:val="0"/>
        <w:widowControl w:val="0"/>
        <w:shd w:val="clear" w:color="auto" w:fill="auto"/>
        <w:bidi w:val="0"/>
        <w:spacing w:before="0" w:after="0" w:line="216" w:lineRule="exact"/>
        <w:ind w:left="0" w:right="0" w:firstLine="0"/>
        <w:jc w:val="center"/>
        <w:rPr>
          <w:sz w:val="18"/>
          <w:szCs w:val="18"/>
        </w:rPr>
      </w:pPr>
      <w:r>
        <w:rPr>
          <w:rFonts w:ascii="SimSun" w:eastAsia="SimSun" w:hAnsi="SimSun" w:cs="SimSun"/>
          <w:b/>
          <w:bCs/>
          <w:color w:val="888989"/>
          <w:spacing w:val="0"/>
          <w:w w:val="100"/>
          <w:position w:val="0"/>
          <w:sz w:val="17"/>
          <w:szCs w:val="17"/>
        </w:rPr>
        <w:t xml:space="preserve">生产人员 </w:t>
      </w:r>
      <w:r>
        <w:rPr>
          <w:rFonts w:ascii="Calibri" w:eastAsia="Calibri" w:hAnsi="Calibri" w:cs="Calibri"/>
          <w:b/>
          <w:bCs/>
          <w:color w:val="888989"/>
          <w:spacing w:val="0"/>
          <w:w w:val="100"/>
          <w:position w:val="0"/>
          <w:sz w:val="18"/>
          <w:szCs w:val="18"/>
        </w:rPr>
        <w:t>0.06%</w:t>
      </w:r>
    </w:p>
    <w:p>
      <w:pPr>
        <w:widowControl w:val="0"/>
        <w:jc w:val="left"/>
        <w:rPr>
          <w:sz w:val="2"/>
          <w:szCs w:val="2"/>
        </w:rPr>
      </w:pPr>
      <w:r>
        <w:drawing>
          <wp:inline>
            <wp:extent cx="4870450" cy="314579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5"/>
                    <a:stretch/>
                  </pic:blipFill>
                  <pic:spPr>
                    <a:xfrm>
                      <a:ext cx="4870450" cy="3145790"/>
                    </a:xfrm>
                    <a:prstGeom prst="rect"/>
                  </pic:spPr>
                </pic:pic>
              </a:graphicData>
            </a:graphic>
          </wp:inline>
        </w:drawing>
      </w:r>
    </w:p>
    <w:p>
      <w:pPr>
        <w:widowControl w:val="0"/>
        <w:spacing w:after="359" w:line="1" w:lineRule="exact"/>
      </w:pPr>
    </w:p>
    <w:p>
      <w:pPr>
        <w:pStyle w:val="Style22"/>
        <w:keepNext/>
        <w:keepLines/>
        <w:widowControl w:val="0"/>
        <w:shd w:val="clear" w:color="auto" w:fill="auto"/>
        <w:tabs>
          <w:tab w:pos="560" w:val="left"/>
        </w:tabs>
        <w:bidi w:val="0"/>
        <w:spacing w:before="0" w:after="0" w:line="240" w:lineRule="auto"/>
        <w:ind w:left="0" w:right="0" w:firstLine="0"/>
        <w:jc w:val="both"/>
      </w:pPr>
      <w:bookmarkStart w:id="565" w:name="bookmark565"/>
      <w:bookmarkStart w:id="566" w:name="bookmark566"/>
      <w:bookmarkStart w:id="567" w:name="bookmark567"/>
      <w:bookmarkStart w:id="568" w:name="bookmark568"/>
      <w:r>
        <w:rPr>
          <w:rFonts w:ascii="Calibri" w:eastAsia="Calibri" w:hAnsi="Calibri" w:cs="Calibri"/>
          <w:color w:val="000000"/>
          <w:spacing w:val="0"/>
          <w:w w:val="100"/>
          <w:position w:val="0"/>
          <w:sz w:val="24"/>
          <w:szCs w:val="24"/>
        </w:rPr>
        <w:t>（</w:t>
      </w:r>
      <w:bookmarkEnd w:id="567"/>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薪酬政策</w:t>
      </w:r>
      <w:bookmarkEnd w:id="565"/>
      <w:bookmarkEnd w:id="566"/>
      <w:bookmarkEnd w:id="568"/>
    </w:p>
    <w:p>
      <w:pPr>
        <w:pStyle w:val="Style73"/>
        <w:keepNext w:val="0"/>
        <w:keepLines w:val="0"/>
        <w:widowControl w:val="0"/>
        <w:shd w:val="clear" w:color="auto" w:fill="auto"/>
        <w:bidi w:val="0"/>
        <w:spacing w:before="0" w:after="0" w:line="310"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公司员工薪酬主要由月度基本工资、季度绩效工资、年度绩效奖金等组成， 其中季度绩效工资与员工季度个人业绩挂钩，属于短期激励；年度绩效奖金与公 司经营目标完成情况、部门目标实现情况、个人年度绩效挂钩，属于中短期激励。 公司还实行期权计划、其他股权激励计划等中长期激励措施。</w:t>
      </w:r>
    </w:p>
    <w:p>
      <w:pPr>
        <w:pStyle w:val="Style73"/>
        <w:keepNext w:val="0"/>
        <w:keepLines w:val="0"/>
        <w:widowControl w:val="0"/>
        <w:shd w:val="clear" w:color="auto" w:fill="auto"/>
        <w:bidi w:val="0"/>
        <w:spacing w:before="0" w:after="420" w:line="310" w:lineRule="exact"/>
        <w:ind w:left="0" w:right="0" w:firstLine="0"/>
        <w:jc w:val="both"/>
      </w:pPr>
      <w:r>
        <w:rPr>
          <w:color w:val="000000"/>
          <w:spacing w:val="0"/>
          <w:w w:val="100"/>
          <w:position w:val="0"/>
        </w:rPr>
        <w:t>公司建立有完善的社会福利体系，并建立了基础性商业保险制度。</w:t>
      </w:r>
    </w:p>
    <w:p>
      <w:pPr>
        <w:pStyle w:val="Style22"/>
        <w:keepNext/>
        <w:keepLines/>
        <w:widowControl w:val="0"/>
        <w:shd w:val="clear" w:color="auto" w:fill="auto"/>
        <w:tabs>
          <w:tab w:pos="560" w:val="left"/>
        </w:tabs>
        <w:bidi w:val="0"/>
        <w:spacing w:before="0" w:after="80" w:line="240" w:lineRule="auto"/>
        <w:ind w:left="0" w:right="0" w:firstLine="0"/>
        <w:jc w:val="both"/>
      </w:pPr>
      <w:bookmarkStart w:id="569" w:name="bookmark569"/>
      <w:bookmarkStart w:id="570" w:name="bookmark570"/>
      <w:bookmarkStart w:id="571" w:name="bookmark571"/>
      <w:bookmarkStart w:id="572" w:name="bookmark572"/>
      <w:r>
        <w:rPr>
          <w:rFonts w:ascii="Calibri" w:eastAsia="Calibri" w:hAnsi="Calibri" w:cs="Calibri"/>
          <w:color w:val="000000"/>
          <w:spacing w:val="0"/>
          <w:w w:val="100"/>
          <w:position w:val="0"/>
          <w:sz w:val="24"/>
          <w:szCs w:val="24"/>
        </w:rPr>
        <w:t>（</w:t>
      </w:r>
      <w:bookmarkEnd w:id="571"/>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569"/>
      <w:bookmarkEnd w:id="570"/>
      <w:bookmarkEnd w:id="572"/>
    </w:p>
    <w:p>
      <w:pPr>
        <w:pStyle w:val="Style7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公司设有用友大学，以助力用友世界级，塑造卓越用友人为使命，专业、系 统、规模、持续提升干部和员工能力，</w:t>
      </w:r>
      <w:r>
        <w:rPr>
          <w:color w:val="000000"/>
          <w:spacing w:val="0"/>
          <w:w w:val="100"/>
          <w:position w:val="0"/>
          <w:sz w:val="24"/>
          <w:szCs w:val="24"/>
        </w:rPr>
        <w:t>2018</w:t>
      </w:r>
      <w:r>
        <w:rPr>
          <w:color w:val="000000"/>
          <w:spacing w:val="0"/>
          <w:w w:val="100"/>
          <w:position w:val="0"/>
        </w:rPr>
        <w:t>年度结合用友</w:t>
      </w:r>
      <w:r>
        <w:rPr>
          <w:color w:val="000000"/>
          <w:spacing w:val="0"/>
          <w:w w:val="100"/>
          <w:position w:val="0"/>
          <w:sz w:val="24"/>
          <w:szCs w:val="24"/>
        </w:rPr>
        <w:t>3.0</w:t>
      </w:r>
      <w:r>
        <w:rPr>
          <w:color w:val="000000"/>
          <w:spacing w:val="0"/>
          <w:w w:val="100"/>
          <w:position w:val="0"/>
        </w:rPr>
        <w:t>战略开展重点培 训培养工作如下：</w:t>
      </w:r>
    </w:p>
    <w:p>
      <w:pPr>
        <w:pStyle w:val="Style73"/>
        <w:keepNext w:val="0"/>
        <w:keepLines w:val="0"/>
        <w:widowControl w:val="0"/>
        <w:shd w:val="clear" w:color="auto" w:fill="auto"/>
        <w:tabs>
          <w:tab w:pos="997" w:val="left"/>
        </w:tabs>
        <w:bidi w:val="0"/>
        <w:spacing w:before="0" w:after="0" w:line="467" w:lineRule="exact"/>
        <w:ind w:left="0" w:right="0" w:firstLine="480"/>
        <w:jc w:val="both"/>
      </w:pPr>
      <w:bookmarkStart w:id="573" w:name="bookmark573"/>
      <w:r>
        <w:rPr>
          <w:color w:val="000000"/>
          <w:spacing w:val="0"/>
          <w:w w:val="100"/>
          <w:position w:val="0"/>
        </w:rPr>
        <w:t>一</w:t>
      </w:r>
      <w:bookmarkEnd w:id="573"/>
      <w:r>
        <w:rPr>
          <w:color w:val="000000"/>
          <w:spacing w:val="0"/>
          <w:w w:val="100"/>
          <w:position w:val="0"/>
        </w:rPr>
        <w:t>、</w:t>
        <w:tab/>
        <w:t>启动“云星计划”，每年培养多名云产品技术架构师并输送到各子公司， 提升子公司基于云平台架构行业云产品的能力，促进子公司加力加速云平台和云 产品发展，并不断促进云产品技术架构师的成长发展，成为云产品和技术的核心 人才和领军人才；</w:t>
      </w:r>
    </w:p>
    <w:p>
      <w:pPr>
        <w:pStyle w:val="Style73"/>
        <w:keepNext w:val="0"/>
        <w:keepLines w:val="0"/>
        <w:widowControl w:val="0"/>
        <w:shd w:val="clear" w:color="auto" w:fill="auto"/>
        <w:tabs>
          <w:tab w:pos="997" w:val="left"/>
        </w:tabs>
        <w:bidi w:val="0"/>
        <w:spacing w:before="0" w:after="80" w:line="467" w:lineRule="exact"/>
        <w:ind w:left="0" w:right="0" w:firstLine="480"/>
        <w:jc w:val="both"/>
      </w:pPr>
      <w:bookmarkStart w:id="574" w:name="bookmark574"/>
      <w:r>
        <w:rPr>
          <w:color w:val="000000"/>
          <w:spacing w:val="0"/>
          <w:w w:val="100"/>
          <w:position w:val="0"/>
        </w:rPr>
        <w:t>二</w:t>
      </w:r>
      <w:bookmarkEnd w:id="574"/>
      <w:r>
        <w:rPr>
          <w:color w:val="000000"/>
          <w:spacing w:val="0"/>
          <w:w w:val="100"/>
          <w:position w:val="0"/>
        </w:rPr>
        <w:t>、</w:t>
        <w:tab/>
        <w:t>倡导一切从客户需求出发，为客户创造价值，同时，结合各岗位员工的 成长需求，采取训战结合的方式开展项目咨询、项目管理等专业能力培养训练营;</w:t>
      </w:r>
    </w:p>
    <w:p>
      <w:pPr>
        <w:pStyle w:val="Style73"/>
        <w:keepNext w:val="0"/>
        <w:keepLines w:val="0"/>
        <w:widowControl w:val="0"/>
        <w:shd w:val="clear" w:color="auto" w:fill="auto"/>
        <w:tabs>
          <w:tab w:pos="992" w:val="left"/>
        </w:tabs>
        <w:bidi w:val="0"/>
        <w:spacing w:before="0" w:after="0" w:line="469" w:lineRule="exact"/>
        <w:ind w:left="0" w:right="0" w:firstLine="500"/>
        <w:jc w:val="both"/>
      </w:pPr>
      <w:bookmarkStart w:id="575" w:name="bookmark575"/>
      <w:r>
        <w:rPr>
          <w:color w:val="000000"/>
          <w:spacing w:val="0"/>
          <w:w w:val="100"/>
          <w:position w:val="0"/>
        </w:rPr>
        <w:t>三</w:t>
      </w:r>
      <w:bookmarkEnd w:id="575"/>
      <w:r>
        <w:rPr>
          <w:color w:val="000000"/>
          <w:spacing w:val="0"/>
          <w:w w:val="100"/>
          <w:position w:val="0"/>
        </w:rPr>
        <w:t>、</w:t>
        <w:tab/>
        <w:t>适应云时代管理方式，提升中层干部教练与情商领导力，促进角色转变 与管理技能提升，加快基层干部成长，开展后备总经理培养，加强干部人才梯队 建设；</w:t>
      </w:r>
    </w:p>
    <w:p>
      <w:pPr>
        <w:pStyle w:val="Style73"/>
        <w:keepNext w:val="0"/>
        <w:keepLines w:val="0"/>
        <w:widowControl w:val="0"/>
        <w:shd w:val="clear" w:color="auto" w:fill="auto"/>
        <w:tabs>
          <w:tab w:pos="1016" w:val="left"/>
        </w:tabs>
        <w:bidi w:val="0"/>
        <w:spacing w:before="0" w:after="0" w:line="469" w:lineRule="exact"/>
        <w:ind w:left="0" w:right="0" w:firstLine="500"/>
        <w:jc w:val="both"/>
      </w:pPr>
      <w:bookmarkStart w:id="576" w:name="bookmark576"/>
      <w:r>
        <w:rPr>
          <w:color w:val="000000"/>
          <w:spacing w:val="0"/>
          <w:w w:val="100"/>
          <w:position w:val="0"/>
        </w:rPr>
        <w:t>四</w:t>
      </w:r>
      <w:bookmarkEnd w:id="576"/>
      <w:r>
        <w:rPr>
          <w:color w:val="000000"/>
          <w:spacing w:val="0"/>
          <w:w w:val="100"/>
          <w:position w:val="0"/>
        </w:rPr>
        <w:t>、</w:t>
        <w:tab/>
        <w:t>转型云服务思维和行动方式，提升职业化素养，加强学习平台建设与运 营，推动全员碎片化、移动化学习；</w:t>
      </w:r>
    </w:p>
    <w:p>
      <w:pPr>
        <w:pStyle w:val="Style73"/>
        <w:keepNext w:val="0"/>
        <w:keepLines w:val="0"/>
        <w:widowControl w:val="0"/>
        <w:shd w:val="clear" w:color="auto" w:fill="auto"/>
        <w:bidi w:val="0"/>
        <w:spacing w:before="0" w:after="120" w:line="469" w:lineRule="exact"/>
        <w:ind w:left="0" w:right="0" w:firstLine="500"/>
        <w:jc w:val="both"/>
      </w:pPr>
      <w:bookmarkStart w:id="577" w:name="bookmark577"/>
      <w:r>
        <w:rPr>
          <w:color w:val="000000"/>
          <w:spacing w:val="0"/>
          <w:w w:val="100"/>
          <w:position w:val="0"/>
        </w:rPr>
        <w:t>五</w:t>
      </w:r>
      <w:bookmarkEnd w:id="577"/>
      <w:r>
        <w:rPr>
          <w:color w:val="000000"/>
          <w:spacing w:val="0"/>
          <w:w w:val="100"/>
          <w:position w:val="0"/>
        </w:rPr>
        <w:t>、 倡导复盘文化，学习复盘方法，结合行动学习方法在解决年度业务策略 和业务开展的实际问题中提升员工能力，加强公司战略执行力，助力云服务业务 快速发展，成就员工个人的事业；</w:t>
      </w:r>
    </w:p>
    <w:p>
      <w:pPr>
        <w:pStyle w:val="Style73"/>
        <w:keepNext w:val="0"/>
        <w:keepLines w:val="0"/>
        <w:widowControl w:val="0"/>
        <w:shd w:val="clear" w:color="auto" w:fill="auto"/>
        <w:tabs>
          <w:tab w:pos="517" w:val="left"/>
        </w:tabs>
        <w:bidi w:val="0"/>
        <w:spacing w:before="0" w:after="420" w:line="312" w:lineRule="exact"/>
        <w:ind w:left="0" w:right="0" w:firstLine="0"/>
        <w:jc w:val="both"/>
      </w:pPr>
      <w:bookmarkStart w:id="578" w:name="bookmark578"/>
      <w:r>
        <w:rPr>
          <w:color w:val="000000"/>
          <w:spacing w:val="0"/>
          <w:w w:val="100"/>
          <w:position w:val="0"/>
        </w:rPr>
        <w:t>六</w:t>
      </w:r>
      <w:bookmarkEnd w:id="578"/>
      <w:r>
        <w:rPr>
          <w:color w:val="000000"/>
          <w:spacing w:val="0"/>
          <w:w w:val="100"/>
          <w:position w:val="0"/>
        </w:rPr>
        <w:t>、</w:t>
        <w:tab/>
        <w:t>全面锻炼、培养与发展各类员工，激发组织活力，公司持续推进轮岗制和导 师制，在实际工作中培养人才、激发活力。</w:t>
      </w:r>
    </w:p>
    <w:p>
      <w:pPr>
        <w:pStyle w:val="Style22"/>
        <w:keepNext/>
        <w:keepLines/>
        <w:widowControl w:val="0"/>
        <w:shd w:val="clear" w:color="auto" w:fill="auto"/>
        <w:bidi w:val="0"/>
        <w:spacing w:before="0" w:after="60" w:line="240" w:lineRule="auto"/>
        <w:ind w:left="0" w:right="0" w:firstLine="0"/>
        <w:jc w:val="both"/>
      </w:pPr>
      <w:bookmarkStart w:id="579" w:name="bookmark579"/>
      <w:bookmarkStart w:id="580" w:name="bookmark580"/>
      <w:bookmarkStart w:id="581" w:name="bookmark581"/>
      <w:bookmarkStart w:id="582" w:name="bookmark582"/>
      <w:r>
        <w:rPr>
          <w:rFonts w:ascii="Calibri" w:eastAsia="Calibri" w:hAnsi="Calibri" w:cs="Calibri"/>
          <w:color w:val="000000"/>
          <w:spacing w:val="0"/>
          <w:w w:val="100"/>
          <w:position w:val="0"/>
          <w:sz w:val="24"/>
          <w:szCs w:val="24"/>
        </w:rPr>
        <w:t>（</w:t>
      </w:r>
      <w:bookmarkEnd w:id="581"/>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劳务外包情况</w:t>
      </w:r>
      <w:bookmarkEnd w:id="579"/>
      <w:bookmarkEnd w:id="580"/>
      <w:bookmarkEnd w:id="582"/>
    </w:p>
    <w:p>
      <w:pPr>
        <w:pStyle w:val="Style7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73"/>
        <w:keepNext w:val="0"/>
        <w:keepLines w:val="0"/>
        <w:widowControl w:val="0"/>
        <w:shd w:val="clear" w:color="auto" w:fill="auto"/>
        <w:tabs>
          <w:tab w:pos="522" w:val="left"/>
        </w:tabs>
        <w:bidi w:val="0"/>
        <w:spacing w:before="0" w:after="120" w:line="240" w:lineRule="auto"/>
        <w:ind w:left="0" w:right="0" w:firstLine="0"/>
        <w:jc w:val="both"/>
      </w:pPr>
      <w:bookmarkStart w:id="583" w:name="bookmark583"/>
      <w:r>
        <w:rPr>
          <w:b/>
          <w:bCs/>
          <w:color w:val="000000"/>
          <w:spacing w:val="0"/>
          <w:w w:val="100"/>
          <w:position w:val="0"/>
        </w:rPr>
        <w:t>七</w:t>
      </w:r>
      <w:bookmarkEnd w:id="583"/>
      <w:r>
        <w:rPr>
          <w:b/>
          <w:bCs/>
          <w:color w:val="000000"/>
          <w:spacing w:val="0"/>
          <w:w w:val="100"/>
          <w:position w:val="0"/>
        </w:rPr>
        <w:t>、</w:t>
        <w:tab/>
        <w:t>其他</w:t>
      </w:r>
    </w:p>
    <w:p>
      <w:pPr>
        <w:pStyle w:val="Style73"/>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口适用”不适用</w:t>
      </w:r>
    </w:p>
    <w:p>
      <w:pPr>
        <w:pStyle w:val="Style18"/>
        <w:keepNext/>
        <w:keepLines/>
        <w:widowControl w:val="0"/>
        <w:shd w:val="clear" w:color="auto" w:fill="auto"/>
        <w:bidi w:val="0"/>
        <w:spacing w:before="0" w:after="220" w:line="240" w:lineRule="auto"/>
        <w:ind w:left="0" w:right="0" w:firstLine="0"/>
        <w:jc w:val="center"/>
      </w:pPr>
      <w:bookmarkStart w:id="584" w:name="bookmark584"/>
      <w:bookmarkStart w:id="585" w:name="bookmark585"/>
      <w:bookmarkStart w:id="586" w:name="bookmark586"/>
      <w:r>
        <w:rPr>
          <w:color w:val="000000"/>
          <w:spacing w:val="0"/>
          <w:w w:val="100"/>
          <w:position w:val="0"/>
        </w:rPr>
        <w:t>第九节公司治理</w:t>
      </w:r>
      <w:bookmarkEnd w:id="584"/>
      <w:bookmarkEnd w:id="585"/>
      <w:bookmarkEnd w:id="586"/>
    </w:p>
    <w:p>
      <w:pPr>
        <w:pStyle w:val="Style22"/>
        <w:keepNext/>
        <w:keepLines/>
        <w:widowControl w:val="0"/>
        <w:shd w:val="clear" w:color="auto" w:fill="auto"/>
        <w:tabs>
          <w:tab w:pos="856" w:val="left"/>
        </w:tabs>
        <w:bidi w:val="0"/>
        <w:spacing w:before="0" w:after="60" w:line="315" w:lineRule="exact"/>
        <w:ind w:left="0" w:right="0" w:firstLine="0"/>
        <w:jc w:val="left"/>
      </w:pPr>
      <w:bookmarkStart w:id="587" w:name="bookmark587"/>
      <w:bookmarkStart w:id="588" w:name="bookmark588"/>
      <w:bookmarkStart w:id="589" w:name="bookmark589"/>
      <w:r>
        <w:rPr>
          <w:color w:val="000000"/>
          <w:spacing w:val="0"/>
          <w:w w:val="100"/>
          <w:position w:val="0"/>
        </w:rPr>
        <w:t>一、</w:t>
        <w:tab/>
        <w:t>公司治理相关情况说明</w:t>
      </w:r>
      <w:bookmarkEnd w:id="587"/>
      <w:bookmarkEnd w:id="588"/>
      <w:bookmarkEnd w:id="589"/>
    </w:p>
    <w:p>
      <w:pPr>
        <w:pStyle w:val="Style73"/>
        <w:keepNext w:val="0"/>
        <w:keepLines w:val="0"/>
        <w:widowControl w:val="0"/>
        <w:shd w:val="clear" w:color="auto" w:fill="auto"/>
        <w:bidi w:val="0"/>
        <w:spacing w:before="0" w:after="0" w:line="320"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0" w:line="320" w:lineRule="exact"/>
        <w:ind w:left="0" w:right="0" w:firstLine="500"/>
        <w:jc w:val="both"/>
      </w:pPr>
      <w:r>
        <w:rPr>
          <w:color w:val="000000"/>
          <w:spacing w:val="0"/>
          <w:w w:val="100"/>
          <w:position w:val="0"/>
        </w:rPr>
        <w:t>报告期内，公司严格按照《公司法》、《证券法》和中国证监会、上海证券 交易所有关规定和要求，修订了《公司章程》。公司治理活动开展情况如下：</w:t>
      </w:r>
    </w:p>
    <w:p>
      <w:pPr>
        <w:pStyle w:val="Style73"/>
        <w:keepNext w:val="0"/>
        <w:keepLines w:val="0"/>
        <w:widowControl w:val="0"/>
        <w:shd w:val="clear" w:color="auto" w:fill="auto"/>
        <w:tabs>
          <w:tab w:pos="872" w:val="left"/>
        </w:tabs>
        <w:bidi w:val="0"/>
        <w:spacing w:before="0" w:after="0" w:line="320" w:lineRule="exact"/>
        <w:ind w:left="0" w:right="0" w:firstLine="500"/>
        <w:jc w:val="both"/>
      </w:pPr>
      <w:bookmarkStart w:id="590" w:name="bookmark590"/>
      <w:r>
        <w:rPr>
          <w:color w:val="000000"/>
          <w:spacing w:val="0"/>
          <w:w w:val="100"/>
          <w:position w:val="0"/>
          <w:sz w:val="24"/>
          <w:szCs w:val="24"/>
        </w:rPr>
        <w:t>1</w:t>
      </w:r>
      <w:bookmarkEnd w:id="590"/>
      <w:r>
        <w:rPr>
          <w:color w:val="000000"/>
          <w:spacing w:val="0"/>
          <w:w w:val="100"/>
          <w:position w:val="0"/>
        </w:rPr>
        <w:t>、</w:t>
        <w:tab/>
        <w:t xml:space="preserve">报告期内，公司召开了 </w:t>
      </w:r>
      <w:r>
        <w:rPr>
          <w:color w:val="000000"/>
          <w:spacing w:val="0"/>
          <w:w w:val="100"/>
          <w:position w:val="0"/>
          <w:sz w:val="24"/>
          <w:szCs w:val="24"/>
        </w:rPr>
        <w:t>1</w:t>
      </w:r>
      <w:r>
        <w:rPr>
          <w:color w:val="000000"/>
          <w:spacing w:val="0"/>
          <w:w w:val="100"/>
          <w:position w:val="0"/>
        </w:rPr>
        <w:t>次年度股东大会和</w:t>
      </w:r>
      <w:r>
        <w:rPr>
          <w:color w:val="000000"/>
          <w:spacing w:val="0"/>
          <w:w w:val="100"/>
          <w:position w:val="0"/>
          <w:sz w:val="24"/>
          <w:szCs w:val="24"/>
        </w:rPr>
        <w:t>4</w:t>
      </w:r>
      <w:r>
        <w:rPr>
          <w:color w:val="000000"/>
          <w:spacing w:val="0"/>
          <w:w w:val="100"/>
          <w:position w:val="0"/>
        </w:rPr>
        <w:t>次临时股东大会。公司股 东大会的召集、召开等相关程序符合《公司章程》及《股东大会议事规则》的相 关规定，公司能够确保所有股东尤其是中小股东的合法权益。</w:t>
      </w:r>
    </w:p>
    <w:p>
      <w:pPr>
        <w:pStyle w:val="Style73"/>
        <w:keepNext w:val="0"/>
        <w:keepLines w:val="0"/>
        <w:widowControl w:val="0"/>
        <w:shd w:val="clear" w:color="auto" w:fill="auto"/>
        <w:tabs>
          <w:tab w:pos="877" w:val="left"/>
        </w:tabs>
        <w:bidi w:val="0"/>
        <w:spacing w:before="0" w:after="0" w:line="315" w:lineRule="exact"/>
        <w:ind w:left="0" w:right="0" w:firstLine="500"/>
        <w:jc w:val="both"/>
      </w:pPr>
      <w:bookmarkStart w:id="591" w:name="bookmark591"/>
      <w:r>
        <w:rPr>
          <w:color w:val="000000"/>
          <w:spacing w:val="0"/>
          <w:w w:val="100"/>
          <w:position w:val="0"/>
          <w:sz w:val="24"/>
          <w:szCs w:val="24"/>
        </w:rPr>
        <w:t>2</w:t>
      </w:r>
      <w:bookmarkEnd w:id="591"/>
      <w:r>
        <w:rPr>
          <w:color w:val="000000"/>
          <w:spacing w:val="0"/>
          <w:w w:val="100"/>
          <w:position w:val="0"/>
        </w:rPr>
        <w:t>、</w:t>
        <w:tab/>
        <w:t xml:space="preserve">报告期内，公司共召开了 </w:t>
      </w:r>
      <w:r>
        <w:rPr>
          <w:color w:val="000000"/>
          <w:spacing w:val="0"/>
          <w:w w:val="100"/>
          <w:position w:val="0"/>
          <w:sz w:val="24"/>
          <w:szCs w:val="24"/>
        </w:rPr>
        <w:t>13</w:t>
      </w:r>
      <w:r>
        <w:rPr>
          <w:color w:val="000000"/>
          <w:spacing w:val="0"/>
          <w:w w:val="100"/>
          <w:position w:val="0"/>
        </w:rPr>
        <w:t>次董事会和</w:t>
      </w:r>
      <w:r>
        <w:rPr>
          <w:color w:val="000000"/>
          <w:spacing w:val="0"/>
          <w:w w:val="100"/>
          <w:position w:val="0"/>
          <w:sz w:val="24"/>
          <w:szCs w:val="24"/>
        </w:rPr>
        <w:t>12</w:t>
      </w:r>
      <w:r>
        <w:rPr>
          <w:color w:val="000000"/>
          <w:spacing w:val="0"/>
          <w:w w:val="100"/>
          <w:position w:val="0"/>
        </w:rPr>
        <w:t>次董事会专门委员会会议。 公司董事会专门委员会对公司的发展规划、财务审计、对外投资、股权激励计划 和内控制度等进行研究并召开相关会议，充分发挥专业作用，加强了公司决策的 科学性，提高了重大事项决策的效益和质量。</w:t>
      </w:r>
    </w:p>
    <w:p>
      <w:pPr>
        <w:pStyle w:val="Style73"/>
        <w:keepNext w:val="0"/>
        <w:keepLines w:val="0"/>
        <w:widowControl w:val="0"/>
        <w:shd w:val="clear" w:color="auto" w:fill="auto"/>
        <w:tabs>
          <w:tab w:pos="877" w:val="left"/>
        </w:tabs>
        <w:bidi w:val="0"/>
        <w:spacing w:before="0" w:after="0" w:line="315" w:lineRule="exact"/>
        <w:ind w:left="0" w:right="0" w:firstLine="500"/>
        <w:jc w:val="both"/>
      </w:pPr>
      <w:bookmarkStart w:id="592" w:name="bookmark592"/>
      <w:r>
        <w:rPr>
          <w:color w:val="000000"/>
          <w:spacing w:val="0"/>
          <w:w w:val="100"/>
          <w:position w:val="0"/>
          <w:sz w:val="24"/>
          <w:szCs w:val="24"/>
        </w:rPr>
        <w:t>3</w:t>
      </w:r>
      <w:bookmarkEnd w:id="592"/>
      <w:r>
        <w:rPr>
          <w:color w:val="000000"/>
          <w:spacing w:val="0"/>
          <w:w w:val="100"/>
          <w:position w:val="0"/>
        </w:rPr>
        <w:t>、</w:t>
        <w:tab/>
        <w:t xml:space="preserve">报告期内，公司共召开了 </w:t>
      </w:r>
      <w:r>
        <w:rPr>
          <w:color w:val="000000"/>
          <w:spacing w:val="0"/>
          <w:w w:val="100"/>
          <w:position w:val="0"/>
          <w:sz w:val="24"/>
          <w:szCs w:val="24"/>
        </w:rPr>
        <w:t>8</w:t>
      </w:r>
      <w:r>
        <w:rPr>
          <w:color w:val="000000"/>
          <w:spacing w:val="0"/>
          <w:w w:val="100"/>
          <w:position w:val="0"/>
        </w:rPr>
        <w:t>次监事会会议。除监事会日常工作外，全体 监事全部列席公司的董事会会议，及时全面掌握公司的经营情况，履行对董事会 和管理层的监督职责。公司监事会的人数和人员构成符合相关法律、法规和《公 司章程》的要求，公司监事能够认真履行自己的职责，能够本着为股东负责的态 度，对公司董事及高级管理人员履行职责的合法合规性进行监督。</w:t>
      </w:r>
    </w:p>
    <w:p>
      <w:pPr>
        <w:pStyle w:val="Style73"/>
        <w:keepNext w:val="0"/>
        <w:keepLines w:val="0"/>
        <w:widowControl w:val="0"/>
        <w:shd w:val="clear" w:color="auto" w:fill="auto"/>
        <w:tabs>
          <w:tab w:pos="872" w:val="left"/>
        </w:tabs>
        <w:bidi w:val="0"/>
        <w:spacing w:before="0" w:after="0" w:line="315" w:lineRule="exact"/>
        <w:ind w:left="0" w:right="0" w:firstLine="500"/>
        <w:jc w:val="both"/>
      </w:pPr>
      <w:bookmarkStart w:id="593" w:name="bookmark593"/>
      <w:r>
        <w:rPr>
          <w:color w:val="000000"/>
          <w:spacing w:val="0"/>
          <w:w w:val="100"/>
          <w:position w:val="0"/>
          <w:sz w:val="24"/>
          <w:szCs w:val="24"/>
        </w:rPr>
        <w:t>4</w:t>
      </w:r>
      <w:bookmarkEnd w:id="593"/>
      <w:r>
        <w:rPr>
          <w:color w:val="000000"/>
          <w:spacing w:val="0"/>
          <w:w w:val="100"/>
          <w:position w:val="0"/>
        </w:rPr>
        <w:t>、</w:t>
        <w:tab/>
        <w:t xml:space="preserve">公司按照《公司法》、《上海证券交易所股票上市规则》及《公司章程》 等相关规定，真实、准确、完整、及时、公平地披露信息。公司不断完善投资者 关系管理工作，严格信息披露，确保信息披露真实、准确、完整、及时、公平。 公司通过组织投资者交流会、接待股东来访、回答咨询等多种方式增强信息披露 </w:t>
      </w:r>
      <w:r>
        <w:rPr>
          <w:color w:val="000000"/>
          <w:spacing w:val="0"/>
          <w:w w:val="100"/>
          <w:position w:val="0"/>
        </w:rPr>
        <w:t>的透明度，并指定《上海证券报》、《中国证券报》、《证券时报》、《证券日 报》以及上海证券交易所网站</w:t>
      </w:r>
      <w:r>
        <w:rPr>
          <w:color w:val="000000"/>
          <w:spacing w:val="0"/>
          <w:w w:val="100"/>
          <w:position w:val="0"/>
          <w:sz w:val="24"/>
          <w:szCs w:val="24"/>
        </w:rPr>
        <w:t>(www.sse.com.cn)</w:t>
      </w:r>
      <w:r>
        <w:rPr>
          <w:color w:val="000000"/>
          <w:spacing w:val="0"/>
          <w:w w:val="100"/>
          <w:position w:val="0"/>
        </w:rPr>
        <w:t>为公司信息披露的媒体，使所 有股东都有平等的机会获得信息。</w:t>
      </w:r>
    </w:p>
    <w:p>
      <w:pPr>
        <w:pStyle w:val="Style73"/>
        <w:keepNext w:val="0"/>
        <w:keepLines w:val="0"/>
        <w:widowControl w:val="0"/>
        <w:shd w:val="clear" w:color="auto" w:fill="auto"/>
        <w:bidi w:val="0"/>
        <w:spacing w:before="0" w:after="0" w:line="315" w:lineRule="exact"/>
        <w:ind w:left="0" w:right="0" w:firstLine="580"/>
        <w:jc w:val="left"/>
      </w:pPr>
      <w:bookmarkStart w:id="594" w:name="bookmark594"/>
      <w:r>
        <w:rPr>
          <w:color w:val="000000"/>
          <w:spacing w:val="0"/>
          <w:w w:val="100"/>
          <w:position w:val="0"/>
          <w:sz w:val="24"/>
          <w:szCs w:val="24"/>
        </w:rPr>
        <w:t>5</w:t>
      </w:r>
      <w:bookmarkEnd w:id="594"/>
      <w:r>
        <w:rPr>
          <w:color w:val="000000"/>
          <w:spacing w:val="0"/>
          <w:w w:val="100"/>
          <w:position w:val="0"/>
        </w:rPr>
        <w:t>、公司通过安排董事、监事、高管积极参加证券监管部门组织的专项培训 活动，使公司董事、监事、高管进一步增强了法制意识、责任意识，公司治理知 识结构得到更新和加强，促使董事、监事、高管更加忠实、勤勉地履行义务，提 高公司决策和管理的规范性。</w:t>
      </w:r>
    </w:p>
    <w:p>
      <w:pPr>
        <w:pStyle w:val="Style73"/>
        <w:keepNext w:val="0"/>
        <w:keepLines w:val="0"/>
        <w:widowControl w:val="0"/>
        <w:shd w:val="clear" w:color="auto" w:fill="auto"/>
        <w:bidi w:val="0"/>
        <w:spacing w:before="0" w:after="280" w:line="315" w:lineRule="exact"/>
        <w:ind w:left="0" w:right="0" w:firstLine="0"/>
        <w:jc w:val="left"/>
      </w:pPr>
      <w:bookmarkStart w:id="595" w:name="bookmark595"/>
      <w:r>
        <w:rPr>
          <w:color w:val="000000"/>
          <w:spacing w:val="0"/>
          <w:w w:val="100"/>
          <w:position w:val="0"/>
          <w:sz w:val="24"/>
          <w:szCs w:val="24"/>
        </w:rPr>
        <w:t>6</w:t>
      </w:r>
      <w:bookmarkEnd w:id="595"/>
      <w:r>
        <w:rPr>
          <w:color w:val="000000"/>
          <w:spacing w:val="0"/>
          <w:w w:val="100"/>
          <w:position w:val="0"/>
        </w:rPr>
        <w:t>、公司治理的完善是一项长期的系统工程，需要持续地改进和提高。公司将继 续根据有关规定及时完善公司制度，不断强化企业管理，夯实管理基础，通过完 善法人治理、强化内部管理，加强科学决策与内部控制，不断提高公司规范运作 和法人治理水平，促进公司平稳健康发展。</w:t>
      </w:r>
    </w:p>
    <w:p>
      <w:pPr>
        <w:pStyle w:val="Style7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公司治理与中国证监会相关规定的要求是否存在重大差异；如有重大差异，应当 说明原因</w:t>
      </w:r>
    </w:p>
    <w:p>
      <w:pPr>
        <w:pStyle w:val="Style7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184"/>
        <w:gridCol w:w="2040"/>
        <w:gridCol w:w="2266"/>
        <w:gridCol w:w="2054"/>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决议刊登的披露 日期</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2017</w:t>
            </w:r>
            <w:r>
              <w:rPr>
                <w:color w:val="000000"/>
                <w:spacing w:val="0"/>
                <w:w w:val="100"/>
                <w:position w:val="0"/>
              </w:rPr>
              <w:t>年年度股东大 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2018/4/14</w:t>
            </w:r>
          </w:p>
        </w:tc>
      </w:tr>
      <w:tr>
        <w:trPr>
          <w:trHeight w:val="62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2018</w:t>
            </w:r>
            <w:r>
              <w:rPr>
                <w:color w:val="000000"/>
                <w:spacing w:val="0"/>
                <w:w w:val="100"/>
                <w:position w:val="0"/>
              </w:rPr>
              <w:t>年第一次临时 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2018/7/21</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2018</w:t>
            </w:r>
            <w:r>
              <w:rPr>
                <w:color w:val="000000"/>
                <w:spacing w:val="0"/>
                <w:w w:val="100"/>
                <w:position w:val="0"/>
              </w:rPr>
              <w:t>年第二次临时 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2018/9/14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2018/9/15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2018</w:t>
            </w:r>
            <w:r>
              <w:rPr>
                <w:color w:val="000000"/>
                <w:spacing w:val="0"/>
                <w:w w:val="100"/>
                <w:position w:val="0"/>
              </w:rPr>
              <w:t>年第三次临时 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2018/11/3</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rPr>
              <w:t>2018</w:t>
            </w:r>
            <w:r>
              <w:rPr>
                <w:color w:val="000000"/>
                <w:spacing w:val="0"/>
                <w:w w:val="100"/>
                <w:position w:val="0"/>
              </w:rPr>
              <w:t>年第四次临时 股东大会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2018/12/3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2018/12/4</w:t>
            </w:r>
          </w:p>
        </w:tc>
      </w:tr>
    </w:tbl>
    <w:p>
      <w:pPr>
        <w:widowControl w:val="0"/>
        <w:spacing w:after="279" w:line="1" w:lineRule="exact"/>
      </w:pPr>
    </w:p>
    <w:p>
      <w:pPr>
        <w:pStyle w:val="Style7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股东大会情况说明 口适用”不适用</w:t>
      </w:r>
    </w:p>
    <w:p>
      <w:pPr>
        <w:pStyle w:val="Style29"/>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三、董事履行职责情况</w:t>
      </w:r>
    </w:p>
    <w:p>
      <w:pPr>
        <w:pStyle w:val="Style29"/>
        <w:keepNext w:val="0"/>
        <w:keepLines w:val="0"/>
        <w:widowControl w:val="0"/>
        <w:shd w:val="clear" w:color="auto" w:fill="auto"/>
        <w:bidi w:val="0"/>
        <w:spacing w:before="0" w:after="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董事参加董事会和股东大会的情况</w:t>
      </w:r>
    </w:p>
    <w:tbl>
      <w:tblPr>
        <w:tblOverlap w:val="never"/>
        <w:jc w:val="center"/>
        <w:tblLayout w:type="fixed"/>
      </w:tblPr>
      <w:tblGrid>
        <w:gridCol w:w="926"/>
        <w:gridCol w:w="797"/>
        <w:gridCol w:w="1037"/>
        <w:gridCol w:w="802"/>
        <w:gridCol w:w="912"/>
        <w:gridCol w:w="854"/>
        <w:gridCol w:w="797"/>
        <w:gridCol w:w="1219"/>
        <w:gridCol w:w="1200"/>
      </w:tblGrid>
      <w:tr>
        <w:trPr>
          <w:trHeight w:val="63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董事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参加股东</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大会情况</w:t>
            </w:r>
          </w:p>
        </w:tc>
      </w:tr>
      <w:tr>
        <w:trPr>
          <w:trHeight w:val="15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本年应</w:t>
            </w:r>
          </w:p>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参加董</w:t>
            </w:r>
          </w:p>
          <w:p>
            <w:pPr>
              <w:pStyle w:val="Style3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事会次</w:t>
            </w:r>
          </w:p>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亲自</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出席</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以通 讯方 式参 加次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缺席</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出席股东</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大会的次</w:t>
            </w:r>
          </w:p>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w:t>
            </w:r>
          </w:p>
        </w:tc>
      </w:tr>
      <w:tr>
        <w:trPr>
          <w:trHeight w:val="32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w:t>
            </w:r>
          </w:p>
        </w:tc>
      </w:tr>
    </w:tbl>
    <w:tbl>
      <w:tblPr>
        <w:tblOverlap w:val="never"/>
        <w:jc w:val="center"/>
        <w:tblLayout w:type="fixed"/>
      </w:tblPr>
      <w:tblGrid>
        <w:gridCol w:w="926"/>
        <w:gridCol w:w="797"/>
        <w:gridCol w:w="1037"/>
        <w:gridCol w:w="802"/>
        <w:gridCol w:w="912"/>
        <w:gridCol w:w="854"/>
        <w:gridCol w:w="797"/>
        <w:gridCol w:w="1219"/>
        <w:gridCol w:w="1200"/>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郭新 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吴政</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黄锦 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王贵 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张为 国</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0</w:t>
            </w:r>
          </w:p>
        </w:tc>
      </w:tr>
    </w:tbl>
    <w:p>
      <w:pPr>
        <w:widowControl w:val="0"/>
        <w:spacing w:after="299" w:line="1" w:lineRule="exact"/>
      </w:pPr>
    </w:p>
    <w:p>
      <w:pPr>
        <w:pStyle w:val="Style7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连续两次未亲自出席董事会会议的说明 口适用”不适用</w:t>
      </w:r>
    </w:p>
    <w:tbl>
      <w:tblPr>
        <w:tblOverlap w:val="never"/>
        <w:jc w:val="center"/>
        <w:tblLayout w:type="fixed"/>
      </w:tblPr>
      <w:tblGrid>
        <w:gridCol w:w="4277"/>
        <w:gridCol w:w="426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w:t>
            </w:r>
          </w:p>
        </w:tc>
      </w:tr>
    </w:tbl>
    <w:p>
      <w:pPr>
        <w:widowControl w:val="0"/>
        <w:spacing w:after="299" w:line="1" w:lineRule="exact"/>
      </w:pPr>
    </w:p>
    <w:p>
      <w:pPr>
        <w:pStyle w:val="Style73"/>
        <w:keepNext w:val="0"/>
        <w:keepLines w:val="0"/>
        <w:widowControl w:val="0"/>
        <w:shd w:val="clear" w:color="auto" w:fill="auto"/>
        <w:bidi w:val="0"/>
        <w:spacing w:before="0" w:after="720" w:line="365" w:lineRule="exact"/>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独立董事对公司有关事项提出异议的情况 </w:t>
      </w:r>
      <w:r>
        <w:rPr>
          <w:color w:val="000000"/>
          <w:spacing w:val="0"/>
          <w:w w:val="100"/>
          <w:position w:val="0"/>
        </w:rPr>
        <w:t>口适用”不适用</w:t>
      </w:r>
    </w:p>
    <w:p>
      <w:pPr>
        <w:pStyle w:val="Style22"/>
        <w:keepNext/>
        <w:keepLines/>
        <w:widowControl w:val="0"/>
        <w:shd w:val="clear" w:color="auto" w:fill="auto"/>
        <w:bidi w:val="0"/>
        <w:spacing w:before="0" w:after="0" w:line="305" w:lineRule="exact"/>
        <w:ind w:left="0" w:right="0" w:firstLine="0"/>
        <w:jc w:val="left"/>
      </w:pPr>
      <w:bookmarkStart w:id="596" w:name="bookmark596"/>
      <w:bookmarkStart w:id="597" w:name="bookmark597"/>
      <w:bookmarkStart w:id="598" w:name="bookmark598"/>
      <w:bookmarkStart w:id="599" w:name="bookmark599"/>
      <w:r>
        <w:rPr>
          <w:rFonts w:ascii="Calibri" w:eastAsia="Calibri" w:hAnsi="Calibri" w:cs="Calibri"/>
          <w:color w:val="000000"/>
          <w:spacing w:val="0"/>
          <w:w w:val="100"/>
          <w:position w:val="0"/>
          <w:sz w:val="24"/>
          <w:szCs w:val="24"/>
        </w:rPr>
        <w:t>（</w:t>
      </w:r>
      <w:bookmarkEnd w:id="598"/>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w:t>
      </w:r>
      <w:bookmarkEnd w:id="596"/>
      <w:bookmarkEnd w:id="597"/>
      <w:bookmarkEnd w:id="599"/>
    </w:p>
    <w:p>
      <w:pPr>
        <w:pStyle w:val="Style73"/>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32" w:val="left"/>
        </w:tabs>
        <w:bidi w:val="0"/>
        <w:spacing w:before="0" w:after="60" w:line="302" w:lineRule="exact"/>
        <w:ind w:left="520" w:right="0" w:hanging="520"/>
        <w:jc w:val="both"/>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w:t>
        <w:tab/>
        <w:t>董事会下设专门委员会在报告期内履行职责时所提出的重要意见和建议， 存在异议事项的，应当披露具体情况</w:t>
      </w:r>
      <w:bookmarkEnd w:id="600"/>
      <w:bookmarkEnd w:id="601"/>
      <w:bookmarkEnd w:id="603"/>
    </w:p>
    <w:p>
      <w:pPr>
        <w:pStyle w:val="Style73"/>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32" w:val="left"/>
        </w:tabs>
        <w:bidi w:val="0"/>
        <w:spacing w:before="0" w:after="60" w:line="305"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五</w:t>
      </w:r>
      <w:bookmarkEnd w:id="606"/>
      <w:r>
        <w:rPr>
          <w:color w:val="000000"/>
          <w:spacing w:val="0"/>
          <w:w w:val="100"/>
          <w:position w:val="0"/>
        </w:rPr>
        <w:t>、</w:t>
        <w:tab/>
        <w:t>监事会发现公司存在风险的说明</w:t>
      </w:r>
      <w:bookmarkEnd w:id="604"/>
      <w:bookmarkEnd w:id="605"/>
      <w:bookmarkEnd w:id="607"/>
    </w:p>
    <w:p>
      <w:pPr>
        <w:pStyle w:val="Style73"/>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32" w:val="left"/>
        </w:tabs>
        <w:bidi w:val="0"/>
        <w:spacing w:before="0" w:after="60" w:line="307" w:lineRule="exact"/>
        <w:ind w:left="520" w:right="0" w:hanging="520"/>
        <w:jc w:val="left"/>
      </w:pPr>
      <w:bookmarkStart w:id="608" w:name="bookmark608"/>
      <w:bookmarkStart w:id="609" w:name="bookmark609"/>
      <w:bookmarkStart w:id="610" w:name="bookmark610"/>
      <w:bookmarkStart w:id="611" w:name="bookmark611"/>
      <w:r>
        <w:rPr>
          <w:color w:val="000000"/>
          <w:spacing w:val="0"/>
          <w:w w:val="100"/>
          <w:position w:val="0"/>
        </w:rPr>
        <w:t>六</w:t>
      </w:r>
      <w:bookmarkEnd w:id="610"/>
      <w:r>
        <w:rPr>
          <w:color w:val="000000"/>
          <w:spacing w:val="0"/>
          <w:w w:val="100"/>
          <w:position w:val="0"/>
        </w:rPr>
        <w:t>、</w:t>
        <w:tab/>
        <w:t>公司就其与控股股东在业务、人员、资产、机构、财务等方面存在的不 能保证独立性、不能保持自主经营能力的情况说明</w:t>
      </w:r>
      <w:bookmarkEnd w:id="608"/>
      <w:bookmarkEnd w:id="609"/>
      <w:bookmarkEnd w:id="611"/>
    </w:p>
    <w:p>
      <w:pPr>
        <w:pStyle w:val="Style73"/>
        <w:keepNext w:val="0"/>
        <w:keepLines w:val="0"/>
        <w:widowControl w:val="0"/>
        <w:shd w:val="clear" w:color="auto" w:fill="auto"/>
        <w:bidi w:val="0"/>
        <w:spacing w:before="0" w:after="300" w:line="305" w:lineRule="exact"/>
        <w:ind w:left="0" w:right="0" w:firstLine="0"/>
        <w:jc w:val="both"/>
      </w:pPr>
      <w:r>
        <w:rPr>
          <w:color w:val="000000"/>
          <w:spacing w:val="0"/>
          <w:w w:val="100"/>
          <w:position w:val="0"/>
        </w:rPr>
        <w:t>口适用”不适用</w:t>
      </w:r>
    </w:p>
    <w:p>
      <w:pPr>
        <w:pStyle w:val="Style73"/>
        <w:keepNext w:val="0"/>
        <w:keepLines w:val="0"/>
        <w:widowControl w:val="0"/>
        <w:shd w:val="clear" w:color="auto" w:fill="auto"/>
        <w:bidi w:val="0"/>
        <w:spacing w:before="0" w:after="0" w:line="305" w:lineRule="exact"/>
        <w:ind w:left="0" w:right="0" w:firstLine="0"/>
        <w:jc w:val="left"/>
      </w:pPr>
      <w:r>
        <w:rPr>
          <w:color w:val="000000"/>
          <w:spacing w:val="0"/>
          <w:w w:val="100"/>
          <w:position w:val="0"/>
        </w:rPr>
        <w:t>存在同业竞争的，公司相应的解决措施、工作进度及后续工作计划</w:t>
      </w:r>
    </w:p>
    <w:p>
      <w:pPr>
        <w:pStyle w:val="Style73"/>
        <w:keepNext w:val="0"/>
        <w:keepLines w:val="0"/>
        <w:widowControl w:val="0"/>
        <w:shd w:val="clear" w:color="auto" w:fill="auto"/>
        <w:bidi w:val="0"/>
        <w:spacing w:before="0" w:after="300" w:line="305"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835" w:val="left"/>
        </w:tabs>
        <w:bidi w:val="0"/>
        <w:spacing w:before="0" w:line="310" w:lineRule="exact"/>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七</w:t>
      </w:r>
      <w:bookmarkEnd w:id="614"/>
      <w:r>
        <w:rPr>
          <w:color w:val="000000"/>
          <w:spacing w:val="0"/>
          <w:w w:val="100"/>
          <w:position w:val="0"/>
        </w:rPr>
        <w:t>、</w:t>
        <w:tab/>
        <w:t>报告期内对高级管理人员的考评机制，以及激励机制的建立、实施情况</w:t>
      </w:r>
      <w:bookmarkEnd w:id="612"/>
      <w:bookmarkEnd w:id="613"/>
      <w:bookmarkEnd w:id="615"/>
    </w:p>
    <w:p>
      <w:pPr>
        <w:pStyle w:val="Style73"/>
        <w:keepNext w:val="0"/>
        <w:keepLines w:val="0"/>
        <w:widowControl w:val="0"/>
        <w:shd w:val="clear" w:color="auto" w:fill="auto"/>
        <w:bidi w:val="0"/>
        <w:spacing w:before="0" w:line="310"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line="310" w:lineRule="exact"/>
        <w:ind w:left="0" w:right="0" w:firstLine="0"/>
        <w:jc w:val="left"/>
      </w:pPr>
      <w:r>
        <w:rPr>
          <w:color w:val="000000"/>
          <w:spacing w:val="0"/>
          <w:w w:val="100"/>
          <w:position w:val="0"/>
        </w:rPr>
        <w:t>公司对高级管理人员的聘任公开、透明，符合法律法规的规定。公司实施的高级 管理人员绩效评价制度是公司董事会按年度对公司高级管理人员的业绩和履行 职责情况进行考评，并根据考评结果决定下一年度的年薪定级、岗位安排直至聘 用与否。公司对高级管理人员实行与公司年度经营业绩挂钩的绩效奖金制。</w:t>
      </w:r>
    </w:p>
    <w:p>
      <w:pPr>
        <w:pStyle w:val="Style7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公司根据发展需要对包括高级管理人员在内的骨干员工实施股权激励计划。股权 激励计划在符合计划中规定的条件时实施。</w:t>
      </w:r>
    </w:p>
    <w:p>
      <w:pPr>
        <w:pStyle w:val="Style22"/>
        <w:keepNext/>
        <w:keepLines/>
        <w:widowControl w:val="0"/>
        <w:shd w:val="clear" w:color="auto" w:fill="auto"/>
        <w:tabs>
          <w:tab w:pos="835" w:val="left"/>
        </w:tabs>
        <w:bidi w:val="0"/>
        <w:spacing w:before="0" w:line="310"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八</w:t>
      </w:r>
      <w:bookmarkEnd w:id="618"/>
      <w:r>
        <w:rPr>
          <w:color w:val="000000"/>
          <w:spacing w:val="0"/>
          <w:w w:val="100"/>
          <w:position w:val="0"/>
        </w:rPr>
        <w:t>、</w:t>
        <w:tab/>
        <w:t>是否披露内部控制自我评价报告</w:t>
      </w:r>
      <w:bookmarkEnd w:id="616"/>
      <w:bookmarkEnd w:id="617"/>
      <w:bookmarkEnd w:id="619"/>
    </w:p>
    <w:p>
      <w:pPr>
        <w:pStyle w:val="Style73"/>
        <w:keepNext w:val="0"/>
        <w:keepLines w:val="0"/>
        <w:widowControl w:val="0"/>
        <w:shd w:val="clear" w:color="auto" w:fill="auto"/>
        <w:bidi w:val="0"/>
        <w:spacing w:before="0" w:line="298"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公司披露了《用友网络科技股份有限公司董事会关于公司内部控制的自我评价报 告》，披露网址：</w:t>
      </w:r>
      <w:r>
        <w:rPr>
          <w:color w:val="000000"/>
          <w:spacing w:val="0"/>
          <w:w w:val="100"/>
          <w:position w:val="0"/>
          <w:sz w:val="24"/>
          <w:szCs w:val="24"/>
        </w:rPr>
        <w:t>www.sse.com.cn</w:t>
      </w:r>
      <w:r>
        <w:rPr>
          <w:color w:val="000000"/>
          <w:spacing w:val="0"/>
          <w:w w:val="100"/>
          <w:position w:val="0"/>
        </w:rPr>
        <w:t>。</w:t>
      </w:r>
    </w:p>
    <w:p>
      <w:pPr>
        <w:pStyle w:val="Style7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报告期内部控制存在重大缺陷情况的说明</w:t>
      </w:r>
    </w:p>
    <w:p>
      <w:pPr>
        <w:pStyle w:val="Style7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35" w:val="left"/>
        </w:tabs>
        <w:bidi w:val="0"/>
        <w:spacing w:before="0" w:line="310" w:lineRule="exact"/>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九</w:t>
      </w:r>
      <w:bookmarkEnd w:id="622"/>
      <w:r>
        <w:rPr>
          <w:color w:val="000000"/>
          <w:spacing w:val="0"/>
          <w:w w:val="100"/>
          <w:position w:val="0"/>
        </w:rPr>
        <w:t>、</w:t>
        <w:tab/>
        <w:t>内部控制审计报告的相关情况说明</w:t>
      </w:r>
      <w:bookmarkEnd w:id="620"/>
      <w:bookmarkEnd w:id="621"/>
      <w:bookmarkEnd w:id="623"/>
    </w:p>
    <w:p>
      <w:pPr>
        <w:pStyle w:val="Style73"/>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line="302" w:lineRule="exact"/>
        <w:ind w:left="0" w:right="0" w:firstLine="0"/>
        <w:jc w:val="left"/>
      </w:pPr>
      <w:r>
        <w:rPr>
          <w:color w:val="000000"/>
          <w:spacing w:val="0"/>
          <w:w w:val="100"/>
          <w:position w:val="0"/>
        </w:rPr>
        <w:t>公司披露了《用友网络科技股份有限公司</w:t>
      </w:r>
      <w:r>
        <w:rPr>
          <w:color w:val="000000"/>
          <w:spacing w:val="0"/>
          <w:w w:val="100"/>
          <w:position w:val="0"/>
          <w:sz w:val="24"/>
          <w:szCs w:val="24"/>
        </w:rPr>
        <w:t>2018</w:t>
      </w:r>
      <w:r>
        <w:rPr>
          <w:color w:val="000000"/>
          <w:spacing w:val="0"/>
          <w:w w:val="100"/>
          <w:position w:val="0"/>
        </w:rPr>
        <w:t>年度内部控制审计报告》，披露 网址：</w:t>
      </w:r>
      <w:r>
        <w:rPr>
          <w:color w:val="000000"/>
          <w:spacing w:val="0"/>
          <w:w w:val="100"/>
          <w:position w:val="0"/>
          <w:sz w:val="24"/>
          <w:szCs w:val="24"/>
        </w:rPr>
        <w:t>www.sse.com.cn</w:t>
      </w:r>
      <w:r>
        <w:rPr>
          <w:color w:val="000000"/>
          <w:spacing w:val="0"/>
          <w:w w:val="100"/>
          <w:position w:val="0"/>
        </w:rPr>
        <w:t>。</w:t>
      </w:r>
    </w:p>
    <w:p>
      <w:pPr>
        <w:pStyle w:val="Style7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是否披露内部控制审计报告：是</w:t>
      </w:r>
    </w:p>
    <w:p>
      <w:pPr>
        <w:pStyle w:val="Style22"/>
        <w:keepNext/>
        <w:keepLines/>
        <w:widowControl w:val="0"/>
        <w:shd w:val="clear" w:color="auto" w:fill="auto"/>
        <w:bidi w:val="0"/>
        <w:spacing w:before="0" w:line="310" w:lineRule="exact"/>
        <w:ind w:left="0" w:right="0" w:firstLine="0"/>
        <w:jc w:val="left"/>
      </w:pPr>
      <w:bookmarkStart w:id="624" w:name="bookmark624"/>
      <w:bookmarkStart w:id="625" w:name="bookmark625"/>
      <w:bookmarkStart w:id="626" w:name="bookmark626"/>
      <w:r>
        <w:rPr>
          <w:color w:val="000000"/>
          <w:spacing w:val="0"/>
          <w:w w:val="100"/>
          <w:position w:val="0"/>
        </w:rPr>
        <w:t>十、其他</w:t>
      </w:r>
      <w:bookmarkEnd w:id="624"/>
      <w:bookmarkEnd w:id="625"/>
      <w:bookmarkEnd w:id="626"/>
    </w:p>
    <w:p>
      <w:pPr>
        <w:pStyle w:val="Style73"/>
        <w:keepNext w:val="0"/>
        <w:keepLines w:val="0"/>
        <w:widowControl w:val="0"/>
        <w:shd w:val="clear" w:color="auto" w:fill="auto"/>
        <w:bidi w:val="0"/>
        <w:spacing w:before="0" w:after="420" w:line="310" w:lineRule="exact"/>
        <w:ind w:left="0" w:right="0" w:firstLine="0"/>
        <w:jc w:val="left"/>
      </w:pPr>
      <w:r>
        <w:rPr>
          <w:color w:val="000000"/>
          <w:spacing w:val="0"/>
          <w:w w:val="100"/>
          <w:position w:val="0"/>
        </w:rPr>
        <w:t>口适用”不适用</w:t>
      </w:r>
    </w:p>
    <w:p>
      <w:pPr>
        <w:pStyle w:val="Style18"/>
        <w:keepNext/>
        <w:keepLines/>
        <w:widowControl w:val="0"/>
        <w:shd w:val="clear" w:color="auto" w:fill="auto"/>
        <w:bidi w:val="0"/>
        <w:spacing w:before="0" w:after="220" w:line="240" w:lineRule="auto"/>
        <w:ind w:left="0" w:right="0" w:firstLine="0"/>
        <w:jc w:val="center"/>
      </w:pPr>
      <w:bookmarkStart w:id="627" w:name="bookmark627"/>
      <w:bookmarkStart w:id="628" w:name="bookmark628"/>
      <w:bookmarkStart w:id="629" w:name="bookmark629"/>
      <w:r>
        <w:rPr>
          <w:rFonts w:ascii="SimSun" w:eastAsia="SimSun" w:hAnsi="SimSun" w:cs="SimSun"/>
          <w:color w:val="000000"/>
          <w:spacing w:val="0"/>
          <w:w w:val="100"/>
          <w:position w:val="0"/>
        </w:rPr>
        <w:t>第十节财务报告</w:t>
      </w:r>
      <w:bookmarkEnd w:id="627"/>
      <w:bookmarkEnd w:id="628"/>
      <w:bookmarkEnd w:id="629"/>
    </w:p>
    <w:p>
      <w:pPr>
        <w:pStyle w:val="Style22"/>
        <w:keepNext/>
        <w:keepLines/>
        <w:widowControl w:val="0"/>
        <w:shd w:val="clear" w:color="auto" w:fill="auto"/>
        <w:tabs>
          <w:tab w:pos="835" w:val="left"/>
        </w:tabs>
        <w:bidi w:val="0"/>
        <w:spacing w:before="0" w:line="310" w:lineRule="exact"/>
        <w:ind w:left="0" w:right="0" w:firstLine="0"/>
        <w:jc w:val="left"/>
      </w:pPr>
      <w:bookmarkStart w:id="630" w:name="bookmark630"/>
      <w:bookmarkStart w:id="631" w:name="bookmark631"/>
      <w:bookmarkStart w:id="632" w:name="bookmark632"/>
      <w:r>
        <w:rPr>
          <w:color w:val="000000"/>
          <w:spacing w:val="0"/>
          <w:w w:val="100"/>
          <w:position w:val="0"/>
        </w:rPr>
        <w:t>一、</w:t>
        <w:tab/>
        <w:t>审计报告</w:t>
      </w:r>
      <w:bookmarkEnd w:id="630"/>
      <w:bookmarkEnd w:id="631"/>
      <w:bookmarkEnd w:id="632"/>
    </w:p>
    <w:p>
      <w:pPr>
        <w:pStyle w:val="Style73"/>
        <w:keepNext w:val="0"/>
        <w:keepLines w:val="0"/>
        <w:widowControl w:val="0"/>
        <w:shd w:val="clear" w:color="auto" w:fill="auto"/>
        <w:bidi w:val="0"/>
        <w:spacing w:before="0" w:line="310" w:lineRule="exact"/>
        <w:ind w:left="0" w:right="0" w:firstLine="0"/>
        <w:jc w:val="left"/>
      </w:pPr>
      <w:r>
        <w:rPr>
          <w:color w:val="000000"/>
          <w:spacing w:val="0"/>
          <w:w w:val="100"/>
          <w:position w:val="0"/>
        </w:rPr>
        <w:t>”适用口不适用</w:t>
      </w:r>
    </w:p>
    <w:p>
      <w:pPr>
        <w:pStyle w:val="Style107"/>
        <w:keepNext w:val="0"/>
        <w:keepLines w:val="0"/>
        <w:widowControl w:val="0"/>
        <w:shd w:val="clear" w:color="auto" w:fill="auto"/>
        <w:bidi w:val="0"/>
        <w:spacing w:before="0" w:after="360" w:line="272" w:lineRule="exact"/>
        <w:ind w:left="0" w:right="0" w:firstLine="0"/>
        <w:jc w:val="center"/>
      </w:pPr>
      <w:r>
        <w:rPr>
          <w:b/>
          <w:bCs/>
          <w:color w:val="000000"/>
          <w:spacing w:val="0"/>
          <w:w w:val="100"/>
          <w:position w:val="0"/>
        </w:rPr>
        <w:t>审计报告</w:t>
      </w:r>
    </w:p>
    <w:p>
      <w:pPr>
        <w:pStyle w:val="Style107"/>
        <w:keepNext w:val="0"/>
        <w:keepLines w:val="0"/>
        <w:widowControl w:val="0"/>
        <w:shd w:val="clear" w:color="auto" w:fill="auto"/>
        <w:bidi w:val="0"/>
        <w:spacing w:before="0" w:after="420" w:line="283" w:lineRule="exact"/>
        <w:ind w:left="4600" w:right="220" w:firstLine="0"/>
        <w:jc w:val="right"/>
      </w:pPr>
      <w:r>
        <w:rPr>
          <w:color w:val="000000"/>
          <w:spacing w:val="0"/>
          <w:w w:val="100"/>
          <w:position w:val="0"/>
        </w:rPr>
        <w:t>安永华明(</w:t>
      </w:r>
      <w:r>
        <w:rPr>
          <w:rFonts w:ascii="Arial" w:eastAsia="Arial" w:hAnsi="Arial" w:cs="Arial"/>
          <w:color w:val="000000"/>
          <w:spacing w:val="0"/>
          <w:w w:val="100"/>
          <w:position w:val="0"/>
          <w:sz w:val="20"/>
          <w:szCs w:val="20"/>
        </w:rPr>
        <w:t>2019</w:t>
      </w:r>
      <w:r>
        <w:rPr>
          <w:color w:val="000000"/>
          <w:spacing w:val="0"/>
          <w:w w:val="100"/>
          <w:position w:val="0"/>
        </w:rPr>
        <w:t>)审字第</w:t>
      </w:r>
      <w:r>
        <w:rPr>
          <w:rFonts w:ascii="Arial" w:eastAsia="Arial" w:hAnsi="Arial" w:cs="Arial"/>
          <w:color w:val="000000"/>
          <w:spacing w:val="0"/>
          <w:w w:val="100"/>
          <w:position w:val="0"/>
          <w:sz w:val="20"/>
          <w:szCs w:val="20"/>
        </w:rPr>
        <w:t>60469423_A01</w:t>
      </w:r>
      <w:r>
        <w:rPr>
          <w:color w:val="000000"/>
          <w:spacing w:val="0"/>
          <w:w w:val="100"/>
          <w:position w:val="0"/>
        </w:rPr>
        <w:t>号 用友网络科技股份有限公司</w:t>
      </w:r>
    </w:p>
    <w:p>
      <w:pPr>
        <w:pStyle w:val="Style107"/>
        <w:keepNext w:val="0"/>
        <w:keepLines w:val="0"/>
        <w:widowControl w:val="0"/>
        <w:shd w:val="clear" w:color="auto" w:fill="auto"/>
        <w:bidi w:val="0"/>
        <w:spacing w:before="0" w:after="220" w:line="272" w:lineRule="exact"/>
        <w:ind w:left="0" w:right="0" w:firstLine="0"/>
        <w:jc w:val="left"/>
      </w:pPr>
      <w:r>
        <w:rPr>
          <w:color w:val="000000"/>
          <w:spacing w:val="0"/>
          <w:w w:val="100"/>
          <w:position w:val="0"/>
        </w:rPr>
        <w:t>用友网络科技股份有限公司全体股东：</w:t>
      </w:r>
    </w:p>
    <w:p>
      <w:pPr>
        <w:pStyle w:val="Style107"/>
        <w:keepNext w:val="0"/>
        <w:keepLines w:val="0"/>
        <w:widowControl w:val="0"/>
        <w:shd w:val="clear" w:color="auto" w:fill="auto"/>
        <w:bidi w:val="0"/>
        <w:spacing w:before="0" w:after="220" w:line="272" w:lineRule="exact"/>
        <w:ind w:left="0" w:right="0" w:firstLine="540"/>
        <w:jc w:val="left"/>
      </w:pPr>
      <w:bookmarkStart w:id="633" w:name="bookmark633"/>
      <w:r>
        <w:rPr>
          <w:b/>
          <w:bCs/>
          <w:color w:val="000000"/>
          <w:spacing w:val="0"/>
          <w:w w:val="100"/>
          <w:position w:val="0"/>
        </w:rPr>
        <w:t>一</w:t>
      </w:r>
      <w:bookmarkEnd w:id="633"/>
      <w:r>
        <w:rPr>
          <w:b/>
          <w:bCs/>
          <w:color w:val="000000"/>
          <w:spacing w:val="0"/>
          <w:w w:val="100"/>
          <w:position w:val="0"/>
        </w:rPr>
        <w:t>、审计意见</w:t>
      </w:r>
    </w:p>
    <w:p>
      <w:pPr>
        <w:pStyle w:val="Style107"/>
        <w:keepNext w:val="0"/>
        <w:keepLines w:val="0"/>
        <w:widowControl w:val="0"/>
        <w:shd w:val="clear" w:color="auto" w:fill="auto"/>
        <w:bidi w:val="0"/>
        <w:spacing w:before="0" w:after="120" w:line="262" w:lineRule="exact"/>
        <w:ind w:left="0" w:right="0" w:firstLine="560"/>
        <w:jc w:val="both"/>
      </w:pPr>
      <w:r>
        <w:rPr>
          <w:color w:val="000000"/>
          <w:spacing w:val="0"/>
          <w:w w:val="100"/>
          <w:position w:val="0"/>
        </w:rPr>
        <w:t>我们审计了用友网络科技股份有限公司的财务报表，包括</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日的合并及公司资 产负债表，</w:t>
      </w:r>
      <w:r>
        <w:rPr>
          <w:rFonts w:ascii="Arial" w:eastAsia="Arial" w:hAnsi="Arial" w:cs="Arial"/>
          <w:color w:val="000000"/>
          <w:spacing w:val="0"/>
          <w:w w:val="100"/>
          <w:position w:val="0"/>
          <w:sz w:val="20"/>
          <w:szCs w:val="20"/>
        </w:rPr>
        <w:t>2018</w:t>
      </w:r>
      <w:r>
        <w:rPr>
          <w:color w:val="000000"/>
          <w:spacing w:val="0"/>
          <w:w w:val="100"/>
          <w:position w:val="0"/>
        </w:rPr>
        <w:t>年度的合并及公司利润表、股东权益变动表和现金流量表以及相关财务报表附 注。</w:t>
      </w:r>
    </w:p>
    <w:p>
      <w:pPr>
        <w:pStyle w:val="Style107"/>
        <w:keepNext w:val="0"/>
        <w:keepLines w:val="0"/>
        <w:widowControl w:val="0"/>
        <w:shd w:val="clear" w:color="auto" w:fill="auto"/>
        <w:bidi w:val="0"/>
        <w:spacing w:before="0" w:after="220" w:line="252" w:lineRule="exact"/>
        <w:ind w:left="0" w:right="0" w:firstLine="540"/>
        <w:jc w:val="both"/>
      </w:pPr>
      <w:r>
        <w:rPr>
          <w:color w:val="000000"/>
          <w:spacing w:val="0"/>
          <w:w w:val="100"/>
          <w:position w:val="0"/>
        </w:rPr>
        <w:t>我们认为，后附的用友网络科技股份有限公司的财务报表在所有重大方面按照企业会计准 则的规定编制，公允反映了用友网络科技股份有限公司</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日的合并及公司财务状况 以及</w:t>
      </w:r>
      <w:r>
        <w:rPr>
          <w:rFonts w:ascii="Arial" w:eastAsia="Arial" w:hAnsi="Arial" w:cs="Arial"/>
          <w:color w:val="000000"/>
          <w:spacing w:val="0"/>
          <w:w w:val="100"/>
          <w:position w:val="0"/>
          <w:sz w:val="20"/>
          <w:szCs w:val="20"/>
        </w:rPr>
        <w:t>2 018</w:t>
      </w:r>
      <w:r>
        <w:rPr>
          <w:color w:val="000000"/>
          <w:spacing w:val="0"/>
          <w:w w:val="100"/>
          <w:position w:val="0"/>
        </w:rPr>
        <w:t>年度的合并及公司经营成果和现金流量。</w:t>
      </w:r>
    </w:p>
    <w:p>
      <w:pPr>
        <w:pStyle w:val="Style107"/>
        <w:keepNext w:val="0"/>
        <w:keepLines w:val="0"/>
        <w:widowControl w:val="0"/>
        <w:shd w:val="clear" w:color="auto" w:fill="auto"/>
        <w:bidi w:val="0"/>
        <w:spacing w:before="0" w:after="220" w:line="259" w:lineRule="exact"/>
        <w:ind w:left="0" w:right="0" w:firstLine="540"/>
        <w:jc w:val="both"/>
      </w:pPr>
      <w:bookmarkStart w:id="634" w:name="bookmark634"/>
      <w:r>
        <w:rPr>
          <w:b/>
          <w:bCs/>
          <w:color w:val="000000"/>
          <w:spacing w:val="0"/>
          <w:w w:val="100"/>
          <w:position w:val="0"/>
        </w:rPr>
        <w:t>二</w:t>
      </w:r>
      <w:bookmarkEnd w:id="634"/>
      <w:r>
        <w:rPr>
          <w:b/>
          <w:bCs/>
          <w:color w:val="000000"/>
          <w:spacing w:val="0"/>
          <w:w w:val="100"/>
          <w:position w:val="0"/>
        </w:rPr>
        <w:t>、形成审计意见的基础</w:t>
      </w:r>
    </w:p>
    <w:p>
      <w:pPr>
        <w:pStyle w:val="Style107"/>
        <w:keepNext w:val="0"/>
        <w:keepLines w:val="0"/>
        <w:widowControl w:val="0"/>
        <w:shd w:val="clear" w:color="auto" w:fill="auto"/>
        <w:bidi w:val="0"/>
        <w:spacing w:before="0" w:after="440" w:line="259" w:lineRule="exact"/>
        <w:ind w:left="0" w:right="0" w:firstLine="540"/>
        <w:jc w:val="both"/>
      </w:pPr>
      <w:r>
        <w:rPr>
          <w:color w:val="000000"/>
          <w:spacing w:val="0"/>
          <w:w w:val="100"/>
          <w:position w:val="0"/>
        </w:rPr>
        <w:t>我们按照中国注册会计师审计准则的规定执行了审计工作。审计报告的</w:t>
      </w:r>
      <w:r>
        <w:rPr>
          <w:rFonts w:ascii="Arial" w:eastAsia="Arial" w:hAnsi="Arial" w:cs="Arial"/>
          <w:color w:val="000000"/>
          <w:spacing w:val="0"/>
          <w:w w:val="100"/>
          <w:position w:val="0"/>
          <w:sz w:val="20"/>
          <w:szCs w:val="20"/>
        </w:rPr>
        <w:t>“</w:t>
      </w:r>
      <w:r>
        <w:rPr>
          <w:color w:val="000000"/>
          <w:spacing w:val="0"/>
          <w:w w:val="100"/>
          <w:position w:val="0"/>
        </w:rPr>
        <w:t>注册会计师对财务 报表审计的责任</w:t>
      </w:r>
      <w:r>
        <w:rPr>
          <w:rFonts w:ascii="Arial" w:eastAsia="Arial" w:hAnsi="Arial" w:cs="Arial"/>
          <w:color w:val="000000"/>
          <w:spacing w:val="0"/>
          <w:w w:val="100"/>
          <w:position w:val="0"/>
          <w:sz w:val="20"/>
          <w:szCs w:val="20"/>
        </w:rPr>
        <w:t>”</w:t>
      </w:r>
      <w:r>
        <w:rPr>
          <w:color w:val="000000"/>
          <w:spacing w:val="0"/>
          <w:w w:val="100"/>
          <w:position w:val="0"/>
        </w:rPr>
        <w:t>部分进一步阐述了我们在这些准则下的责任。按照中国注册会计师职业道德守 则，我们独立于用友网络科技股份有限公司，并履行了职业道德方面的其他责任。我们相信，我 们获取的审计证据是充分、适当的，为发表审计意见提供了基础。</w:t>
      </w:r>
    </w:p>
    <w:p>
      <w:pPr>
        <w:pStyle w:val="Style107"/>
        <w:keepNext w:val="0"/>
        <w:keepLines w:val="0"/>
        <w:widowControl w:val="0"/>
        <w:shd w:val="clear" w:color="auto" w:fill="auto"/>
        <w:bidi w:val="0"/>
        <w:spacing w:before="0" w:after="220" w:line="266" w:lineRule="exact"/>
        <w:ind w:left="0" w:right="0" w:firstLine="540"/>
        <w:jc w:val="both"/>
      </w:pPr>
      <w:bookmarkStart w:id="635" w:name="bookmark635"/>
      <w:r>
        <w:rPr>
          <w:b/>
          <w:bCs/>
          <w:color w:val="000000"/>
          <w:spacing w:val="0"/>
          <w:w w:val="100"/>
          <w:position w:val="0"/>
        </w:rPr>
        <w:t>三</w:t>
      </w:r>
      <w:bookmarkEnd w:id="635"/>
      <w:r>
        <w:rPr>
          <w:b/>
          <w:bCs/>
          <w:color w:val="000000"/>
          <w:spacing w:val="0"/>
          <w:w w:val="100"/>
          <w:position w:val="0"/>
        </w:rPr>
        <w:t>、关键审计事项</w:t>
      </w:r>
    </w:p>
    <w:p>
      <w:pPr>
        <w:pStyle w:val="Style107"/>
        <w:keepNext w:val="0"/>
        <w:keepLines w:val="0"/>
        <w:widowControl w:val="0"/>
        <w:shd w:val="clear" w:color="auto" w:fill="auto"/>
        <w:bidi w:val="0"/>
        <w:spacing w:before="0" w:after="220" w:line="271" w:lineRule="exact"/>
        <w:ind w:left="0" w:right="0" w:firstLine="46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对下述每一事项在审计中是如何应对的描述也以此为背景。</w:t>
      </w:r>
    </w:p>
    <w:p>
      <w:pPr>
        <w:pStyle w:val="Style107"/>
        <w:keepNext w:val="0"/>
        <w:keepLines w:val="0"/>
        <w:widowControl w:val="0"/>
        <w:shd w:val="clear" w:color="auto" w:fill="auto"/>
        <w:bidi w:val="0"/>
        <w:spacing w:before="0" w:after="220" w:line="261" w:lineRule="exact"/>
        <w:ind w:left="0" w:right="0" w:firstLine="460"/>
        <w:jc w:val="both"/>
        <w:sectPr>
          <w:footnotePr>
            <w:pos w:val="pageBottom"/>
            <w:numFmt w:val="decimal"/>
            <w:numRestart w:val="continuous"/>
          </w:footnotePr>
          <w:pgSz w:w="11900" w:h="16840"/>
          <w:pgMar w:top="1360" w:right="1566" w:bottom="1432" w:left="1650" w:header="0" w:footer="3" w:gutter="0"/>
          <w:cols w:space="720"/>
          <w:noEndnote/>
          <w:rtlGutter w:val="0"/>
          <w:docGrid w:linePitch="360"/>
        </w:sectPr>
      </w:pPr>
      <w:r>
        <w:rPr>
          <w:color w:val="000000"/>
          <w:spacing w:val="0"/>
          <w:w w:val="100"/>
          <w:position w:val="0"/>
        </w:rPr>
        <w:t>我们已经履行了本报告</w:t>
      </w:r>
      <w:r>
        <w:rPr>
          <w:rFonts w:ascii="Arial" w:eastAsia="Arial" w:hAnsi="Arial" w:cs="Arial"/>
          <w:color w:val="000000"/>
          <w:spacing w:val="0"/>
          <w:w w:val="100"/>
          <w:position w:val="0"/>
          <w:sz w:val="20"/>
          <w:szCs w:val="20"/>
        </w:rPr>
        <w:t>“</w:t>
      </w:r>
      <w:r>
        <w:rPr>
          <w:color w:val="000000"/>
          <w:spacing w:val="0"/>
          <w:w w:val="100"/>
          <w:position w:val="0"/>
        </w:rPr>
        <w:t>注册会计师对财务报表审计的责任</w:t>
      </w:r>
      <w:r>
        <w:rPr>
          <w:rFonts w:ascii="Arial" w:eastAsia="Arial" w:hAnsi="Arial" w:cs="Arial"/>
          <w:color w:val="000000"/>
          <w:spacing w:val="0"/>
          <w:w w:val="100"/>
          <w:position w:val="0"/>
          <w:sz w:val="20"/>
          <w:szCs w:val="20"/>
        </w:rPr>
        <w:t>”</w:t>
      </w:r>
      <w:r>
        <w:rPr>
          <w:color w:val="000000"/>
          <w:spacing w:val="0"/>
          <w:w w:val="100"/>
          <w:position w:val="0"/>
        </w:rPr>
        <w:t>部分阐述的责任，包括与这些关 键审计事项相关的责任。相应地，我们的审计工作包括执行为应对评估的财务报表重大错报风险 而设计的审计程序。我们执行审计程序的结果，包括应对下述关键审计事项所执行的程序，为财 务报表整体发表审计意见提供了基础。</w:t>
      </w:r>
    </w:p>
    <w:p>
      <w:pPr>
        <w:pStyle w:val="Style107"/>
        <w:keepNext w:val="0"/>
        <w:keepLines w:val="0"/>
        <w:widowControl w:val="0"/>
        <w:shd w:val="clear" w:color="auto" w:fill="auto"/>
        <w:bidi w:val="0"/>
        <w:spacing w:before="0" w:after="200" w:line="240" w:lineRule="auto"/>
        <w:ind w:left="0" w:right="0" w:firstLine="540"/>
        <w:jc w:val="left"/>
      </w:pPr>
      <w:r>
        <w:rPr>
          <w:b/>
          <w:bCs/>
          <w:color w:val="000000"/>
          <w:spacing w:val="0"/>
          <w:w w:val="100"/>
          <w:position w:val="0"/>
        </w:rPr>
        <w:t>三、关键审计事项（续）</w:t>
      </w:r>
    </w:p>
    <w:p>
      <w:pPr>
        <w:pStyle w:val="Style107"/>
        <w:keepNext w:val="0"/>
        <w:keepLines w:val="0"/>
        <w:widowControl w:val="0"/>
        <w:shd w:val="clear" w:color="auto" w:fill="auto"/>
        <w:tabs>
          <w:tab w:pos="4699" w:val="left"/>
        </w:tabs>
        <w:bidi w:val="0"/>
        <w:spacing w:before="0" w:after="40" w:line="240" w:lineRule="auto"/>
        <w:ind w:left="0" w:right="0" w:firstLine="600"/>
        <w:jc w:val="left"/>
        <w:rPr>
          <w:sz w:val="20"/>
          <w:szCs w:val="20"/>
        </w:rPr>
      </w:pPr>
      <w:r>
        <w:rPr>
          <w:b/>
          <w:bCs/>
          <w:color w:val="000000"/>
          <w:spacing w:val="0"/>
          <w:w w:val="100"/>
          <w:position w:val="0"/>
          <w:sz w:val="19"/>
          <w:szCs w:val="19"/>
          <w:u w:val="single"/>
        </w:rPr>
        <w:t>关键审计事项</w:t>
      </w:r>
      <w:r>
        <w:rPr>
          <w:rFonts w:ascii="SimSun" w:eastAsia="SimSun" w:hAnsi="SimSun" w:cs="SimSun"/>
          <w:b/>
          <w:bCs/>
          <w:color w:val="000000"/>
          <w:spacing w:val="0"/>
          <w:w w:val="100"/>
          <w:position w:val="0"/>
          <w:sz w:val="24"/>
          <w:szCs w:val="24"/>
          <w:u w:val="single"/>
        </w:rPr>
        <w:t>：</w:t>
      </w:r>
      <w:r>
        <w:rPr>
          <w:rFonts w:ascii="Arial" w:eastAsia="Arial" w:hAnsi="Arial" w:cs="Arial"/>
          <w:b/>
          <w:bCs/>
          <w:color w:val="000000"/>
          <w:spacing w:val="0"/>
          <w:w w:val="100"/>
          <w:position w:val="0"/>
          <w:sz w:val="20"/>
          <w:szCs w:val="20"/>
          <w:u w:val="single"/>
        </w:rPr>
        <w:tab/>
      </w:r>
      <w:r>
        <w:rPr>
          <w:b/>
          <w:bCs/>
          <w:color w:val="000000"/>
          <w:spacing w:val="0"/>
          <w:w w:val="100"/>
          <w:position w:val="0"/>
          <w:sz w:val="19"/>
          <w:szCs w:val="19"/>
          <w:u w:val="single"/>
        </w:rPr>
        <w:t>该事项在审计中是如何应对</w:t>
      </w:r>
      <w:r>
        <w:rPr>
          <w:rFonts w:ascii="Arial" w:eastAsia="Arial" w:hAnsi="Arial" w:cs="Arial"/>
          <w:b/>
          <w:bCs/>
          <w:color w:val="000000"/>
          <w:spacing w:val="0"/>
          <w:w w:val="100"/>
          <w:position w:val="0"/>
          <w:sz w:val="20"/>
          <w:szCs w:val="20"/>
          <w:u w:val="single"/>
        </w:rPr>
        <w:t>:</w:t>
      </w:r>
    </w:p>
    <w:p>
      <w:pPr>
        <w:pStyle w:val="Style107"/>
        <w:keepNext w:val="0"/>
        <w:keepLines w:val="0"/>
        <w:widowControl w:val="0"/>
        <w:shd w:val="clear" w:color="auto" w:fill="auto"/>
        <w:bidi w:val="0"/>
        <w:spacing w:before="0" w:after="120" w:line="240" w:lineRule="auto"/>
        <w:ind w:left="0" w:right="0" w:firstLine="600"/>
        <w:jc w:val="both"/>
      </w:pPr>
      <w:r>
        <w:rPr>
          <w:rFonts w:ascii="SimSun" w:eastAsia="SimSun" w:hAnsi="SimSun" w:cs="SimSun"/>
          <w:b/>
          <w:bCs/>
          <w:i/>
          <w:iCs/>
          <w:color w:val="000000"/>
          <w:spacing w:val="0"/>
          <w:w w:val="100"/>
          <w:position w:val="0"/>
        </w:rPr>
        <w:t>一</w:t>
      </w:r>
      <w:r>
        <w:rPr>
          <w:color w:val="000000"/>
          <w:spacing w:val="0"/>
          <w:w w:val="100"/>
          <w:position w:val="0"/>
        </w:rPr>
        <w:t>、商誉减值测试</w:t>
      </w:r>
    </w:p>
    <w:p>
      <w:pPr>
        <w:widowControl w:val="0"/>
        <w:spacing w:line="1" w:lineRule="exact"/>
      </w:pPr>
      <w:r>
        <mc:AlternateContent>
          <mc:Choice Requires="wps">
            <w:drawing>
              <wp:anchor distT="117475" distB="481965" distL="0" distR="0" simplePos="0" relativeHeight="125829388" behindDoc="0" locked="0" layoutInCell="1" allowOverlap="1">
                <wp:simplePos x="0" y="0"/>
                <wp:positionH relativeFrom="page">
                  <wp:posOffset>1075690</wp:posOffset>
                </wp:positionH>
                <wp:positionV relativeFrom="paragraph">
                  <wp:posOffset>117475</wp:posOffset>
                </wp:positionV>
                <wp:extent cx="2496185" cy="2355850"/>
                <wp:wrapTopAndBottom/>
                <wp:docPr id="49" name="Shape 49"/>
                <a:graphic xmlns:a="http://schemas.openxmlformats.org/drawingml/2006/main">
                  <a:graphicData uri="http://schemas.microsoft.com/office/word/2010/wordprocessingShape">
                    <wps:wsp>
                      <wps:cNvSpPr txBox="1"/>
                      <wps:spPr>
                        <a:xfrm>
                          <a:ext cx="2496185" cy="2355850"/>
                        </a:xfrm>
                        <a:prstGeom prst="rect"/>
                        <a:noFill/>
                      </wps:spPr>
                      <wps:txbx>
                        <w:txbxContent>
                          <w:p>
                            <w:pPr>
                              <w:pStyle w:val="Style107"/>
                              <w:keepNext w:val="0"/>
                              <w:keepLines w:val="0"/>
                              <w:widowControl w:val="0"/>
                              <w:shd w:val="clear" w:color="auto" w:fill="auto"/>
                              <w:bidi w:val="0"/>
                              <w:spacing w:before="0" w:after="60"/>
                              <w:ind w:left="0" w:right="0" w:firstLine="0"/>
                              <w:jc w:val="both"/>
                            </w:pPr>
                            <w:r>
                              <w:rPr>
                                <w:color w:val="000000"/>
                                <w:spacing w:val="0"/>
                                <w:w w:val="100"/>
                                <w:position w:val="0"/>
                              </w:rPr>
                              <w:t>截至</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日，合并报表层面商誉 的账面价值为人民币</w:t>
                            </w:r>
                            <w:r>
                              <w:rPr>
                                <w:rFonts w:ascii="Arial" w:eastAsia="Arial" w:hAnsi="Arial" w:cs="Arial"/>
                                <w:color w:val="000000"/>
                                <w:spacing w:val="0"/>
                                <w:w w:val="100"/>
                                <w:position w:val="0"/>
                                <w:sz w:val="20"/>
                                <w:szCs w:val="20"/>
                              </w:rPr>
                              <w:t>925,021,513</w:t>
                            </w:r>
                            <w:r>
                              <w:rPr>
                                <w:color w:val="000000"/>
                                <w:spacing w:val="0"/>
                                <w:w w:val="100"/>
                                <w:position w:val="0"/>
                              </w:rPr>
                              <w:t>元，主要 为以往年度收购用友汽车信息科技</w:t>
                            </w:r>
                            <w:r>
                              <w:rPr>
                                <w:rFonts w:ascii="Arial" w:eastAsia="Arial" w:hAnsi="Arial" w:cs="Arial"/>
                                <w:color w:val="000000"/>
                                <w:spacing w:val="0"/>
                                <w:w w:val="100"/>
                                <w:position w:val="0"/>
                                <w:sz w:val="20"/>
                                <w:szCs w:val="20"/>
                              </w:rPr>
                              <w:t>（</w:t>
                            </w:r>
                            <w:r>
                              <w:rPr>
                                <w:color w:val="000000"/>
                                <w:spacing w:val="0"/>
                                <w:w w:val="100"/>
                                <w:position w:val="0"/>
                              </w:rPr>
                              <w:t>上海</w:t>
                            </w:r>
                            <w:r>
                              <w:rPr>
                                <w:rFonts w:ascii="Arial" w:eastAsia="Arial" w:hAnsi="Arial" w:cs="Arial"/>
                                <w:color w:val="000000"/>
                                <w:spacing w:val="0"/>
                                <w:w w:val="100"/>
                                <w:position w:val="0"/>
                                <w:sz w:val="20"/>
                                <w:szCs w:val="20"/>
                              </w:rPr>
                              <w:t>）</w:t>
                            </w:r>
                            <w:r>
                              <w:rPr>
                                <w:color w:val="000000"/>
                                <w:spacing w:val="0"/>
                                <w:w w:val="100"/>
                                <w:position w:val="0"/>
                              </w:rPr>
                              <w:t>股 份有限公司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用友汽车</w:t>
                            </w:r>
                            <w:r>
                              <w:rPr>
                                <w:rFonts w:ascii="Arial" w:eastAsia="Arial" w:hAnsi="Arial" w:cs="Arial"/>
                                <w:color w:val="000000"/>
                                <w:spacing w:val="0"/>
                                <w:w w:val="100"/>
                                <w:position w:val="0"/>
                                <w:sz w:val="20"/>
                                <w:szCs w:val="20"/>
                              </w:rPr>
                              <w:t>”）</w:t>
                            </w:r>
                            <w:r>
                              <w:rPr>
                                <w:color w:val="000000"/>
                                <w:spacing w:val="0"/>
                                <w:w w:val="100"/>
                                <w:position w:val="0"/>
                              </w:rPr>
                              <w:t>、北京用友 政务软件有限公司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用友政务</w:t>
                            </w:r>
                            <w:r>
                              <w:rPr>
                                <w:rFonts w:ascii="Arial" w:eastAsia="Arial" w:hAnsi="Arial" w:cs="Arial"/>
                                <w:color w:val="000000"/>
                                <w:spacing w:val="0"/>
                                <w:w w:val="100"/>
                                <w:position w:val="0"/>
                                <w:sz w:val="20"/>
                                <w:szCs w:val="20"/>
                              </w:rPr>
                              <w:t>”）</w:t>
                            </w:r>
                            <w:r>
                              <w:rPr>
                                <w:color w:val="000000"/>
                                <w:spacing w:val="0"/>
                                <w:w w:val="100"/>
                                <w:position w:val="0"/>
                              </w:rPr>
                              <w:t>和上 海秉钧网络科技有限公司</w:t>
                            </w:r>
                            <w:r>
                              <w:rPr>
                                <w:rFonts w:ascii="SimSun" w:eastAsia="SimSun" w:hAnsi="SimSun" w:cs="SimSun"/>
                                <w:color w:val="000000"/>
                                <w:spacing w:val="0"/>
                                <w:w w:val="100"/>
                                <w:position w:val="0"/>
                                <w:sz w:val="24"/>
                                <w:szCs w:val="24"/>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秉钧网 络</w:t>
                            </w:r>
                            <w:r>
                              <w:rPr>
                                <w:rFonts w:ascii="Arial" w:eastAsia="Arial" w:hAnsi="Arial" w:cs="Arial"/>
                                <w:color w:val="000000"/>
                                <w:spacing w:val="0"/>
                                <w:w w:val="100"/>
                                <w:position w:val="0"/>
                                <w:sz w:val="20"/>
                                <w:szCs w:val="20"/>
                              </w:rPr>
                              <w:t>”）</w:t>
                            </w:r>
                            <w:r>
                              <w:rPr>
                                <w:color w:val="000000"/>
                                <w:spacing w:val="0"/>
                                <w:w w:val="100"/>
                                <w:position w:val="0"/>
                              </w:rPr>
                              <w:t>时产生的商誉。公司至少每年需要进行一 次商誉减值测试。执行商誉减值测试时，管 理层需要计算商誉相关的资产组的未来现金 流量现值。该测试过程非常复杂，并且依赖 于管理层的重大估计和判断，比如折现率以 及未来期间的现金流量预测。</w:t>
                            </w:r>
                          </w:p>
                          <w:p>
                            <w:pPr>
                              <w:pStyle w:val="Style107"/>
                              <w:keepNext w:val="0"/>
                              <w:keepLines w:val="0"/>
                              <w:widowControl w:val="0"/>
                              <w:shd w:val="clear" w:color="auto" w:fill="auto"/>
                              <w:bidi w:val="0"/>
                              <w:spacing w:before="0" w:after="0" w:line="250" w:lineRule="exact"/>
                              <w:ind w:left="0" w:right="0" w:firstLine="0"/>
                              <w:jc w:val="both"/>
                            </w:pPr>
                            <w:r>
                              <w:rPr>
                                <w:color w:val="000000"/>
                                <w:spacing w:val="0"/>
                                <w:w w:val="100"/>
                                <w:position w:val="0"/>
                              </w:rPr>
                              <w:t>具体披露参见合并财务报表附注三、</w:t>
                            </w:r>
                            <w:r>
                              <w:rPr>
                                <w:rFonts w:ascii="Arial" w:eastAsia="Arial" w:hAnsi="Arial" w:cs="Arial"/>
                                <w:color w:val="000000"/>
                                <w:spacing w:val="0"/>
                                <w:w w:val="100"/>
                                <w:position w:val="0"/>
                                <w:sz w:val="20"/>
                                <w:szCs w:val="20"/>
                              </w:rPr>
                              <w:t>16</w:t>
                            </w:r>
                            <w:r>
                              <w:rPr>
                                <w:color w:val="000000"/>
                                <w:spacing w:val="0"/>
                                <w:w w:val="100"/>
                                <w:position w:val="0"/>
                              </w:rPr>
                              <w:t>资产 减值和</w:t>
                            </w:r>
                            <w:r>
                              <w:rPr>
                                <w:rFonts w:ascii="Arial" w:eastAsia="Arial" w:hAnsi="Arial" w:cs="Arial"/>
                                <w:color w:val="000000"/>
                                <w:spacing w:val="0"/>
                                <w:w w:val="100"/>
                                <w:position w:val="0"/>
                                <w:sz w:val="20"/>
                                <w:szCs w:val="20"/>
                              </w:rPr>
                              <w:t>29（3）</w:t>
                            </w:r>
                            <w:r>
                              <w:rPr>
                                <w:color w:val="000000"/>
                                <w:spacing w:val="0"/>
                                <w:w w:val="100"/>
                                <w:position w:val="0"/>
                              </w:rPr>
                              <w:t>商誉减值，附注五、</w:t>
                            </w:r>
                            <w:r>
                              <w:rPr>
                                <w:rFonts w:ascii="Arial" w:eastAsia="Arial" w:hAnsi="Arial" w:cs="Arial"/>
                                <w:color w:val="000000"/>
                                <w:spacing w:val="0"/>
                                <w:w w:val="100"/>
                                <w:position w:val="0"/>
                                <w:sz w:val="20"/>
                                <w:szCs w:val="20"/>
                              </w:rPr>
                              <w:t>13</w:t>
                            </w:r>
                            <w:r>
                              <w:rPr>
                                <w:color w:val="000000"/>
                                <w:spacing w:val="0"/>
                                <w:w w:val="100"/>
                                <w:position w:val="0"/>
                              </w:rPr>
                              <w:t>商誉。</w:t>
                            </w:r>
                          </w:p>
                        </w:txbxContent>
                      </wps:txbx>
                      <wps:bodyPr lIns="0" tIns="0" rIns="0" bIns="0">
                        <a:noAutoFit/>
                      </wps:bodyPr>
                    </wps:wsp>
                  </a:graphicData>
                </a:graphic>
              </wp:anchor>
            </w:drawing>
          </mc:Choice>
          <mc:Fallback>
            <w:pict>
              <v:shape id="_x0000_s1075" type="#_x0000_t202" style="position:absolute;margin-left:84.700000000000003pt;margin-top:9.25pt;width:196.55000000000001pt;height:185.5pt;z-index:-125829365;mso-wrap-distance-left:0;mso-wrap-distance-top:9.25pt;mso-wrap-distance-right:0;mso-wrap-distance-bottom:37.950000000000003pt;mso-position-horizontal-relative:page" filled="f" stroked="f">
                <v:textbox inset="0,0,0,0">
                  <w:txbxContent>
                    <w:p>
                      <w:pPr>
                        <w:pStyle w:val="Style107"/>
                        <w:keepNext w:val="0"/>
                        <w:keepLines w:val="0"/>
                        <w:widowControl w:val="0"/>
                        <w:shd w:val="clear" w:color="auto" w:fill="auto"/>
                        <w:bidi w:val="0"/>
                        <w:spacing w:before="0" w:after="60"/>
                        <w:ind w:left="0" w:right="0" w:firstLine="0"/>
                        <w:jc w:val="both"/>
                      </w:pPr>
                      <w:r>
                        <w:rPr>
                          <w:color w:val="000000"/>
                          <w:spacing w:val="0"/>
                          <w:w w:val="100"/>
                          <w:position w:val="0"/>
                        </w:rPr>
                        <w:t>截至</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日，合并报表层面商誉 的账面价值为人民币</w:t>
                      </w:r>
                      <w:r>
                        <w:rPr>
                          <w:rFonts w:ascii="Arial" w:eastAsia="Arial" w:hAnsi="Arial" w:cs="Arial"/>
                          <w:color w:val="000000"/>
                          <w:spacing w:val="0"/>
                          <w:w w:val="100"/>
                          <w:position w:val="0"/>
                          <w:sz w:val="20"/>
                          <w:szCs w:val="20"/>
                        </w:rPr>
                        <w:t>925,021,513</w:t>
                      </w:r>
                      <w:r>
                        <w:rPr>
                          <w:color w:val="000000"/>
                          <w:spacing w:val="0"/>
                          <w:w w:val="100"/>
                          <w:position w:val="0"/>
                        </w:rPr>
                        <w:t>元，主要 为以往年度收购用友汽车信息科技</w:t>
                      </w:r>
                      <w:r>
                        <w:rPr>
                          <w:rFonts w:ascii="Arial" w:eastAsia="Arial" w:hAnsi="Arial" w:cs="Arial"/>
                          <w:color w:val="000000"/>
                          <w:spacing w:val="0"/>
                          <w:w w:val="100"/>
                          <w:position w:val="0"/>
                          <w:sz w:val="20"/>
                          <w:szCs w:val="20"/>
                        </w:rPr>
                        <w:t>（</w:t>
                      </w:r>
                      <w:r>
                        <w:rPr>
                          <w:color w:val="000000"/>
                          <w:spacing w:val="0"/>
                          <w:w w:val="100"/>
                          <w:position w:val="0"/>
                        </w:rPr>
                        <w:t>上海</w:t>
                      </w:r>
                      <w:r>
                        <w:rPr>
                          <w:rFonts w:ascii="Arial" w:eastAsia="Arial" w:hAnsi="Arial" w:cs="Arial"/>
                          <w:color w:val="000000"/>
                          <w:spacing w:val="0"/>
                          <w:w w:val="100"/>
                          <w:position w:val="0"/>
                          <w:sz w:val="20"/>
                          <w:szCs w:val="20"/>
                        </w:rPr>
                        <w:t>）</w:t>
                      </w:r>
                      <w:r>
                        <w:rPr>
                          <w:color w:val="000000"/>
                          <w:spacing w:val="0"/>
                          <w:w w:val="100"/>
                          <w:position w:val="0"/>
                        </w:rPr>
                        <w:t>股 份有限公司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用友汽车</w:t>
                      </w:r>
                      <w:r>
                        <w:rPr>
                          <w:rFonts w:ascii="Arial" w:eastAsia="Arial" w:hAnsi="Arial" w:cs="Arial"/>
                          <w:color w:val="000000"/>
                          <w:spacing w:val="0"/>
                          <w:w w:val="100"/>
                          <w:position w:val="0"/>
                          <w:sz w:val="20"/>
                          <w:szCs w:val="20"/>
                        </w:rPr>
                        <w:t>”）</w:t>
                      </w:r>
                      <w:r>
                        <w:rPr>
                          <w:color w:val="000000"/>
                          <w:spacing w:val="0"/>
                          <w:w w:val="100"/>
                          <w:position w:val="0"/>
                        </w:rPr>
                        <w:t>、北京用友 政务软件有限公司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用友政务</w:t>
                      </w:r>
                      <w:r>
                        <w:rPr>
                          <w:rFonts w:ascii="Arial" w:eastAsia="Arial" w:hAnsi="Arial" w:cs="Arial"/>
                          <w:color w:val="000000"/>
                          <w:spacing w:val="0"/>
                          <w:w w:val="100"/>
                          <w:position w:val="0"/>
                          <w:sz w:val="20"/>
                          <w:szCs w:val="20"/>
                        </w:rPr>
                        <w:t>”）</w:t>
                      </w:r>
                      <w:r>
                        <w:rPr>
                          <w:color w:val="000000"/>
                          <w:spacing w:val="0"/>
                          <w:w w:val="100"/>
                          <w:position w:val="0"/>
                        </w:rPr>
                        <w:t>和上 海秉钧网络科技有限公司</w:t>
                      </w:r>
                      <w:r>
                        <w:rPr>
                          <w:rFonts w:ascii="SimSun" w:eastAsia="SimSun" w:hAnsi="SimSun" w:cs="SimSun"/>
                          <w:color w:val="000000"/>
                          <w:spacing w:val="0"/>
                          <w:w w:val="100"/>
                          <w:position w:val="0"/>
                          <w:sz w:val="24"/>
                          <w:szCs w:val="24"/>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秉钧网 络</w:t>
                      </w:r>
                      <w:r>
                        <w:rPr>
                          <w:rFonts w:ascii="Arial" w:eastAsia="Arial" w:hAnsi="Arial" w:cs="Arial"/>
                          <w:color w:val="000000"/>
                          <w:spacing w:val="0"/>
                          <w:w w:val="100"/>
                          <w:position w:val="0"/>
                          <w:sz w:val="20"/>
                          <w:szCs w:val="20"/>
                        </w:rPr>
                        <w:t>”）</w:t>
                      </w:r>
                      <w:r>
                        <w:rPr>
                          <w:color w:val="000000"/>
                          <w:spacing w:val="0"/>
                          <w:w w:val="100"/>
                          <w:position w:val="0"/>
                        </w:rPr>
                        <w:t>时产生的商誉。公司至少每年需要进行一 次商誉减值测试。执行商誉减值测试时，管 理层需要计算商誉相关的资产组的未来现金 流量现值。该测试过程非常复杂，并且依赖 于管理层的重大估计和判断，比如折现率以 及未来期间的现金流量预测。</w:t>
                      </w:r>
                    </w:p>
                    <w:p>
                      <w:pPr>
                        <w:pStyle w:val="Style107"/>
                        <w:keepNext w:val="0"/>
                        <w:keepLines w:val="0"/>
                        <w:widowControl w:val="0"/>
                        <w:shd w:val="clear" w:color="auto" w:fill="auto"/>
                        <w:bidi w:val="0"/>
                        <w:spacing w:before="0" w:after="0" w:line="250" w:lineRule="exact"/>
                        <w:ind w:left="0" w:right="0" w:firstLine="0"/>
                        <w:jc w:val="both"/>
                      </w:pPr>
                      <w:r>
                        <w:rPr>
                          <w:color w:val="000000"/>
                          <w:spacing w:val="0"/>
                          <w:w w:val="100"/>
                          <w:position w:val="0"/>
                        </w:rPr>
                        <w:t>具体披露参见合并财务报表附注三、</w:t>
                      </w:r>
                      <w:r>
                        <w:rPr>
                          <w:rFonts w:ascii="Arial" w:eastAsia="Arial" w:hAnsi="Arial" w:cs="Arial"/>
                          <w:color w:val="000000"/>
                          <w:spacing w:val="0"/>
                          <w:w w:val="100"/>
                          <w:position w:val="0"/>
                          <w:sz w:val="20"/>
                          <w:szCs w:val="20"/>
                        </w:rPr>
                        <w:t>16</w:t>
                      </w:r>
                      <w:r>
                        <w:rPr>
                          <w:color w:val="000000"/>
                          <w:spacing w:val="0"/>
                          <w:w w:val="100"/>
                          <w:position w:val="0"/>
                        </w:rPr>
                        <w:t>资产 减值和</w:t>
                      </w:r>
                      <w:r>
                        <w:rPr>
                          <w:rFonts w:ascii="Arial" w:eastAsia="Arial" w:hAnsi="Arial" w:cs="Arial"/>
                          <w:color w:val="000000"/>
                          <w:spacing w:val="0"/>
                          <w:w w:val="100"/>
                          <w:position w:val="0"/>
                          <w:sz w:val="20"/>
                          <w:szCs w:val="20"/>
                        </w:rPr>
                        <w:t>29（3）</w:t>
                      </w:r>
                      <w:r>
                        <w:rPr>
                          <w:color w:val="000000"/>
                          <w:spacing w:val="0"/>
                          <w:w w:val="100"/>
                          <w:position w:val="0"/>
                        </w:rPr>
                        <w:t>商誉减值，附注五、</w:t>
                      </w:r>
                      <w:r>
                        <w:rPr>
                          <w:rFonts w:ascii="Arial" w:eastAsia="Arial" w:hAnsi="Arial" w:cs="Arial"/>
                          <w:color w:val="000000"/>
                          <w:spacing w:val="0"/>
                          <w:w w:val="100"/>
                          <w:position w:val="0"/>
                          <w:sz w:val="20"/>
                          <w:szCs w:val="20"/>
                        </w:rPr>
                        <w:t>13</w:t>
                      </w:r>
                      <w:r>
                        <w:rPr>
                          <w:color w:val="000000"/>
                          <w:spacing w:val="0"/>
                          <w:w w:val="100"/>
                          <w:position w:val="0"/>
                        </w:rPr>
                        <w:t>商誉。</w:t>
                      </w:r>
                    </w:p>
                  </w:txbxContent>
                </v:textbox>
                <w10:wrap type="topAndBottom" anchorx="page"/>
              </v:shape>
            </w:pict>
          </mc:Fallback>
        </mc:AlternateContent>
      </w:r>
      <w:r>
        <mc:AlternateContent>
          <mc:Choice Requires="wps">
            <w:drawing>
              <wp:anchor distT="114300" distB="0" distL="0" distR="0" simplePos="0" relativeHeight="125829390" behindDoc="0" locked="0" layoutInCell="1" allowOverlap="1">
                <wp:simplePos x="0" y="0"/>
                <wp:positionH relativeFrom="page">
                  <wp:posOffset>3688080</wp:posOffset>
                </wp:positionH>
                <wp:positionV relativeFrom="paragraph">
                  <wp:posOffset>114300</wp:posOffset>
                </wp:positionV>
                <wp:extent cx="2584450" cy="2840990"/>
                <wp:wrapTopAndBottom/>
                <wp:docPr id="51" name="Shape 51"/>
                <a:graphic xmlns:a="http://schemas.openxmlformats.org/drawingml/2006/main">
                  <a:graphicData uri="http://schemas.microsoft.com/office/word/2010/wordprocessingShape">
                    <wps:wsp>
                      <wps:cNvSpPr txBox="1"/>
                      <wps:spPr>
                        <a:xfrm>
                          <a:ext cx="2584450" cy="2840990"/>
                        </a:xfrm>
                        <a:prstGeom prst="rect"/>
                        <a:noFill/>
                      </wps:spPr>
                      <wps:txbx>
                        <w:txbxContent>
                          <w:p>
                            <w:pPr>
                              <w:pStyle w:val="Style107"/>
                              <w:keepNext w:val="0"/>
                              <w:keepLines w:val="0"/>
                              <w:widowControl w:val="0"/>
                              <w:shd w:val="clear" w:color="auto" w:fill="auto"/>
                              <w:bidi w:val="0"/>
                              <w:spacing w:before="0" w:after="60" w:line="264" w:lineRule="exact"/>
                              <w:ind w:left="0" w:right="0" w:firstLine="0"/>
                              <w:jc w:val="both"/>
                            </w:pPr>
                            <w:r>
                              <w:rPr>
                                <w:color w:val="000000"/>
                                <w:spacing w:val="0"/>
                                <w:w w:val="100"/>
                                <w:position w:val="0"/>
                              </w:rPr>
                              <w:t>我们执行的审计程序主要包括：</w:t>
                            </w:r>
                          </w:p>
                          <w:p>
                            <w:pPr>
                              <w:pStyle w:val="Style107"/>
                              <w:keepNext w:val="0"/>
                              <w:keepLines w:val="0"/>
                              <w:widowControl w:val="0"/>
                              <w:numPr>
                                <w:ilvl w:val="0"/>
                                <w:numId w:val="23"/>
                              </w:numPr>
                              <w:shd w:val="clear" w:color="auto" w:fill="auto"/>
                              <w:tabs>
                                <w:tab w:pos="288" w:val="left"/>
                              </w:tabs>
                              <w:bidi w:val="0"/>
                              <w:spacing w:before="0" w:after="60" w:line="259" w:lineRule="exact"/>
                              <w:ind w:left="320" w:right="0" w:hanging="320"/>
                              <w:jc w:val="both"/>
                            </w:pPr>
                            <w:bookmarkStart w:id="636" w:name="bookmark636"/>
                            <w:bookmarkEnd w:id="636"/>
                            <w:r>
                              <w:rPr>
                                <w:color w:val="000000"/>
                                <w:spacing w:val="0"/>
                                <w:w w:val="100"/>
                                <w:position w:val="0"/>
                              </w:rPr>
                              <w:t>了解商誉减值测试的相关流程及内部控制 的设计，并执行穿行测试以确认对流程的理 解与实际一致；</w:t>
                            </w:r>
                          </w:p>
                          <w:p>
                            <w:pPr>
                              <w:pStyle w:val="Style107"/>
                              <w:keepNext w:val="0"/>
                              <w:keepLines w:val="0"/>
                              <w:widowControl w:val="0"/>
                              <w:numPr>
                                <w:ilvl w:val="0"/>
                                <w:numId w:val="23"/>
                              </w:numPr>
                              <w:shd w:val="clear" w:color="auto" w:fill="auto"/>
                              <w:tabs>
                                <w:tab w:pos="302" w:val="left"/>
                              </w:tabs>
                              <w:bidi w:val="0"/>
                              <w:spacing w:before="0" w:after="60" w:line="264" w:lineRule="exact"/>
                              <w:ind w:left="320" w:right="0" w:hanging="320"/>
                              <w:jc w:val="both"/>
                            </w:pPr>
                            <w:bookmarkStart w:id="637" w:name="bookmark637"/>
                            <w:bookmarkEnd w:id="637"/>
                            <w:r>
                              <w:rPr>
                                <w:color w:val="000000"/>
                                <w:spacing w:val="0"/>
                                <w:w w:val="100"/>
                                <w:position w:val="0"/>
                              </w:rPr>
                              <w:t>了解减值测试中涉及的关键假设和参数，例 如现金流预测中的预期收入、预期成本、周 转率，获取该等参数的相关依据并结合历史 数据及行业数据判断其合理性；</w:t>
                            </w:r>
                          </w:p>
                          <w:p>
                            <w:pPr>
                              <w:pStyle w:val="Style107"/>
                              <w:keepNext w:val="0"/>
                              <w:keepLines w:val="0"/>
                              <w:widowControl w:val="0"/>
                              <w:numPr>
                                <w:ilvl w:val="0"/>
                                <w:numId w:val="23"/>
                              </w:numPr>
                              <w:shd w:val="clear" w:color="auto" w:fill="auto"/>
                              <w:tabs>
                                <w:tab w:pos="283" w:val="left"/>
                              </w:tabs>
                              <w:bidi w:val="0"/>
                              <w:spacing w:before="0" w:after="60" w:line="269" w:lineRule="exact"/>
                              <w:ind w:left="320" w:right="0" w:hanging="320"/>
                              <w:jc w:val="both"/>
                            </w:pPr>
                            <w:bookmarkStart w:id="638" w:name="bookmark638"/>
                            <w:bookmarkEnd w:id="638"/>
                            <w:r>
                              <w:rPr>
                                <w:color w:val="000000"/>
                                <w:spacing w:val="0"/>
                                <w:w w:val="100"/>
                                <w:position w:val="0"/>
                              </w:rPr>
                              <w:t>对现金流预测的基期数据进行检查，并对预 测期数据和永续期数据的计算进行复核；</w:t>
                            </w:r>
                          </w:p>
                          <w:p>
                            <w:pPr>
                              <w:pStyle w:val="Style107"/>
                              <w:keepNext w:val="0"/>
                              <w:keepLines w:val="0"/>
                              <w:widowControl w:val="0"/>
                              <w:numPr>
                                <w:ilvl w:val="0"/>
                                <w:numId w:val="23"/>
                              </w:numPr>
                              <w:shd w:val="clear" w:color="auto" w:fill="auto"/>
                              <w:tabs>
                                <w:tab w:pos="288" w:val="left"/>
                              </w:tabs>
                              <w:bidi w:val="0"/>
                              <w:spacing w:before="0" w:after="60" w:line="256" w:lineRule="exact"/>
                              <w:ind w:left="320" w:right="0" w:hanging="320"/>
                              <w:jc w:val="both"/>
                            </w:pPr>
                            <w:bookmarkStart w:id="639" w:name="bookmark639"/>
                            <w:bookmarkEnd w:id="639"/>
                            <w:r>
                              <w:rPr>
                                <w:color w:val="000000"/>
                                <w:spacing w:val="0"/>
                                <w:w w:val="100"/>
                                <w:position w:val="0"/>
                              </w:rPr>
                              <w:t>邀请我们内部估值专家团队，辅助我们复核 管理层所做的商誉减值测试及敏感性测试 工作底稿，特别是现金流预测的方法和折现 率等假设；</w:t>
                            </w:r>
                          </w:p>
                          <w:p>
                            <w:pPr>
                              <w:pStyle w:val="Style107"/>
                              <w:keepNext w:val="0"/>
                              <w:keepLines w:val="0"/>
                              <w:widowControl w:val="0"/>
                              <w:numPr>
                                <w:ilvl w:val="0"/>
                                <w:numId w:val="23"/>
                              </w:numPr>
                              <w:shd w:val="clear" w:color="auto" w:fill="auto"/>
                              <w:tabs>
                                <w:tab w:pos="288" w:val="left"/>
                              </w:tabs>
                              <w:bidi w:val="0"/>
                              <w:spacing w:before="0" w:after="60" w:line="269" w:lineRule="exact"/>
                              <w:ind w:left="320" w:right="0" w:hanging="320"/>
                              <w:jc w:val="both"/>
                            </w:pPr>
                            <w:bookmarkStart w:id="640" w:name="bookmark640"/>
                            <w:bookmarkEnd w:id="640"/>
                            <w:r>
                              <w:rPr>
                                <w:color w:val="000000"/>
                                <w:spacing w:val="0"/>
                                <w:w w:val="100"/>
                                <w:position w:val="0"/>
                              </w:rPr>
                              <w:t>复核公司管理层对商誉减值测试披露的适 当性。</w:t>
                            </w:r>
                          </w:p>
                        </w:txbxContent>
                      </wps:txbx>
                      <wps:bodyPr lIns="0" tIns="0" rIns="0" bIns="0">
                        <a:noAutoFit/>
                      </wps:bodyPr>
                    </wps:wsp>
                  </a:graphicData>
                </a:graphic>
              </wp:anchor>
            </w:drawing>
          </mc:Choice>
          <mc:Fallback>
            <w:pict>
              <v:shape id="_x0000_s1077" type="#_x0000_t202" style="position:absolute;margin-left:290.40000000000003pt;margin-top:9.pt;width:203.5pt;height:223.70000000000002pt;z-index:-125829363;mso-wrap-distance-left:0;mso-wrap-distance-top:9.pt;mso-wrap-distance-right:0;mso-position-horizontal-relative:page" filled="f" stroked="f">
                <v:textbox inset="0,0,0,0">
                  <w:txbxContent>
                    <w:p>
                      <w:pPr>
                        <w:pStyle w:val="Style107"/>
                        <w:keepNext w:val="0"/>
                        <w:keepLines w:val="0"/>
                        <w:widowControl w:val="0"/>
                        <w:shd w:val="clear" w:color="auto" w:fill="auto"/>
                        <w:bidi w:val="0"/>
                        <w:spacing w:before="0" w:after="60" w:line="264" w:lineRule="exact"/>
                        <w:ind w:left="0" w:right="0" w:firstLine="0"/>
                        <w:jc w:val="both"/>
                      </w:pPr>
                      <w:r>
                        <w:rPr>
                          <w:color w:val="000000"/>
                          <w:spacing w:val="0"/>
                          <w:w w:val="100"/>
                          <w:position w:val="0"/>
                        </w:rPr>
                        <w:t>我们执行的审计程序主要包括：</w:t>
                      </w:r>
                    </w:p>
                    <w:p>
                      <w:pPr>
                        <w:pStyle w:val="Style107"/>
                        <w:keepNext w:val="0"/>
                        <w:keepLines w:val="0"/>
                        <w:widowControl w:val="0"/>
                        <w:numPr>
                          <w:ilvl w:val="0"/>
                          <w:numId w:val="23"/>
                        </w:numPr>
                        <w:shd w:val="clear" w:color="auto" w:fill="auto"/>
                        <w:tabs>
                          <w:tab w:pos="288" w:val="left"/>
                        </w:tabs>
                        <w:bidi w:val="0"/>
                        <w:spacing w:before="0" w:after="60" w:line="259" w:lineRule="exact"/>
                        <w:ind w:left="320" w:right="0" w:hanging="320"/>
                        <w:jc w:val="both"/>
                      </w:pPr>
                      <w:bookmarkStart w:id="636" w:name="bookmark636"/>
                      <w:bookmarkEnd w:id="636"/>
                      <w:r>
                        <w:rPr>
                          <w:color w:val="000000"/>
                          <w:spacing w:val="0"/>
                          <w:w w:val="100"/>
                          <w:position w:val="0"/>
                        </w:rPr>
                        <w:t>了解商誉减值测试的相关流程及内部控制 的设计，并执行穿行测试以确认对流程的理 解与实际一致；</w:t>
                      </w:r>
                    </w:p>
                    <w:p>
                      <w:pPr>
                        <w:pStyle w:val="Style107"/>
                        <w:keepNext w:val="0"/>
                        <w:keepLines w:val="0"/>
                        <w:widowControl w:val="0"/>
                        <w:numPr>
                          <w:ilvl w:val="0"/>
                          <w:numId w:val="23"/>
                        </w:numPr>
                        <w:shd w:val="clear" w:color="auto" w:fill="auto"/>
                        <w:tabs>
                          <w:tab w:pos="302" w:val="left"/>
                        </w:tabs>
                        <w:bidi w:val="0"/>
                        <w:spacing w:before="0" w:after="60" w:line="264" w:lineRule="exact"/>
                        <w:ind w:left="320" w:right="0" w:hanging="320"/>
                        <w:jc w:val="both"/>
                      </w:pPr>
                      <w:bookmarkStart w:id="637" w:name="bookmark637"/>
                      <w:bookmarkEnd w:id="637"/>
                      <w:r>
                        <w:rPr>
                          <w:color w:val="000000"/>
                          <w:spacing w:val="0"/>
                          <w:w w:val="100"/>
                          <w:position w:val="0"/>
                        </w:rPr>
                        <w:t>了解减值测试中涉及的关键假设和参数，例 如现金流预测中的预期收入、预期成本、周 转率，获取该等参数的相关依据并结合历史 数据及行业数据判断其合理性；</w:t>
                      </w:r>
                    </w:p>
                    <w:p>
                      <w:pPr>
                        <w:pStyle w:val="Style107"/>
                        <w:keepNext w:val="0"/>
                        <w:keepLines w:val="0"/>
                        <w:widowControl w:val="0"/>
                        <w:numPr>
                          <w:ilvl w:val="0"/>
                          <w:numId w:val="23"/>
                        </w:numPr>
                        <w:shd w:val="clear" w:color="auto" w:fill="auto"/>
                        <w:tabs>
                          <w:tab w:pos="283" w:val="left"/>
                        </w:tabs>
                        <w:bidi w:val="0"/>
                        <w:spacing w:before="0" w:after="60" w:line="269" w:lineRule="exact"/>
                        <w:ind w:left="320" w:right="0" w:hanging="320"/>
                        <w:jc w:val="both"/>
                      </w:pPr>
                      <w:bookmarkStart w:id="638" w:name="bookmark638"/>
                      <w:bookmarkEnd w:id="638"/>
                      <w:r>
                        <w:rPr>
                          <w:color w:val="000000"/>
                          <w:spacing w:val="0"/>
                          <w:w w:val="100"/>
                          <w:position w:val="0"/>
                        </w:rPr>
                        <w:t>对现金流预测的基期数据进行检查，并对预 测期数据和永续期数据的计算进行复核；</w:t>
                      </w:r>
                    </w:p>
                    <w:p>
                      <w:pPr>
                        <w:pStyle w:val="Style107"/>
                        <w:keepNext w:val="0"/>
                        <w:keepLines w:val="0"/>
                        <w:widowControl w:val="0"/>
                        <w:numPr>
                          <w:ilvl w:val="0"/>
                          <w:numId w:val="23"/>
                        </w:numPr>
                        <w:shd w:val="clear" w:color="auto" w:fill="auto"/>
                        <w:tabs>
                          <w:tab w:pos="288" w:val="left"/>
                        </w:tabs>
                        <w:bidi w:val="0"/>
                        <w:spacing w:before="0" w:after="60" w:line="256" w:lineRule="exact"/>
                        <w:ind w:left="320" w:right="0" w:hanging="320"/>
                        <w:jc w:val="both"/>
                      </w:pPr>
                      <w:bookmarkStart w:id="639" w:name="bookmark639"/>
                      <w:bookmarkEnd w:id="639"/>
                      <w:r>
                        <w:rPr>
                          <w:color w:val="000000"/>
                          <w:spacing w:val="0"/>
                          <w:w w:val="100"/>
                          <w:position w:val="0"/>
                        </w:rPr>
                        <w:t>邀请我们内部估值专家团队，辅助我们复核 管理层所做的商誉减值测试及敏感性测试 工作底稿，特别是现金流预测的方法和折现 率等假设；</w:t>
                      </w:r>
                    </w:p>
                    <w:p>
                      <w:pPr>
                        <w:pStyle w:val="Style107"/>
                        <w:keepNext w:val="0"/>
                        <w:keepLines w:val="0"/>
                        <w:widowControl w:val="0"/>
                        <w:numPr>
                          <w:ilvl w:val="0"/>
                          <w:numId w:val="23"/>
                        </w:numPr>
                        <w:shd w:val="clear" w:color="auto" w:fill="auto"/>
                        <w:tabs>
                          <w:tab w:pos="288" w:val="left"/>
                        </w:tabs>
                        <w:bidi w:val="0"/>
                        <w:spacing w:before="0" w:after="60" w:line="269" w:lineRule="exact"/>
                        <w:ind w:left="320" w:right="0" w:hanging="320"/>
                        <w:jc w:val="both"/>
                      </w:pPr>
                      <w:bookmarkStart w:id="640" w:name="bookmark640"/>
                      <w:bookmarkEnd w:id="640"/>
                      <w:r>
                        <w:rPr>
                          <w:color w:val="000000"/>
                          <w:spacing w:val="0"/>
                          <w:w w:val="100"/>
                          <w:position w:val="0"/>
                        </w:rPr>
                        <w:t>复核公司管理层对商誉减值测试披露的适 当性。</w:t>
                      </w:r>
                    </w:p>
                  </w:txbxContent>
                </v:textbox>
                <w10:wrap type="topAndBottom" anchorx="page"/>
              </v:shape>
            </w:pict>
          </mc:Fallback>
        </mc:AlternateContent>
      </w:r>
      <w:r>
        <w:br w:type="page"/>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19"/>
          <w:szCs w:val="19"/>
        </w:rPr>
        <w:t>三、关键审计事项</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19"/>
          <w:szCs w:val="19"/>
        </w:rPr>
        <w:t>续</w:t>
      </w:r>
      <w:r>
        <w:rPr>
          <w:rFonts w:ascii="Arial" w:eastAsia="Arial" w:hAnsi="Arial" w:cs="Arial"/>
          <w:b/>
          <w:bCs/>
          <w:color w:val="000000"/>
          <w:spacing w:val="0"/>
          <w:w w:val="100"/>
          <w:position w:val="0"/>
          <w:sz w:val="20"/>
          <w:szCs w:val="20"/>
        </w:rPr>
        <w:t>）</w:t>
      </w:r>
    </w:p>
    <w:tbl>
      <w:tblPr>
        <w:tblOverlap w:val="never"/>
        <w:jc w:val="center"/>
        <w:tblLayout w:type="fixed"/>
      </w:tblPr>
      <w:tblGrid>
        <w:gridCol w:w="3826"/>
        <w:gridCol w:w="4546"/>
      </w:tblGrid>
      <w:tr>
        <w:trPr>
          <w:trHeight w:val="274" w:hRule="exact"/>
        </w:trPr>
        <w:tc>
          <w:tcPr>
            <w:tcBorders>
              <w:top w:val="single" w:sz="4"/>
              <w:left w:val="single" w:sz="4"/>
            </w:tcBorders>
            <w:shd w:val="clear" w:color="auto" w:fill="999999"/>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rFonts w:ascii="SimHei" w:eastAsia="SimHei" w:hAnsi="SimHei" w:cs="SimHei"/>
                <w:b/>
                <w:bCs/>
                <w:color w:val="000000"/>
                <w:spacing w:val="0"/>
                <w:w w:val="100"/>
                <w:position w:val="0"/>
                <w:sz w:val="19"/>
                <w:szCs w:val="19"/>
              </w:rPr>
              <w:t>关键审计事项</w:t>
            </w:r>
            <w:r>
              <w:rPr>
                <w:b/>
                <w:bCs/>
                <w:color w:val="000000"/>
                <w:spacing w:val="0"/>
                <w:w w:val="100"/>
                <w:position w:val="0"/>
                <w:sz w:val="24"/>
                <w:szCs w:val="24"/>
              </w:rPr>
              <w:t>：</w:t>
            </w:r>
          </w:p>
        </w:tc>
        <w:tc>
          <w:tcPr>
            <w:tcBorders>
              <w:top w:val="single" w:sz="4"/>
              <w:left w:val="single" w:sz="4"/>
              <w:right w:val="single" w:sz="4"/>
            </w:tcBorders>
            <w:shd w:val="clear" w:color="auto" w:fill="999999"/>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rFonts w:ascii="SimHei" w:eastAsia="SimHei" w:hAnsi="SimHei" w:cs="SimHei"/>
                <w:b/>
                <w:bCs/>
                <w:color w:val="000000"/>
                <w:spacing w:val="0"/>
                <w:w w:val="100"/>
                <w:position w:val="0"/>
                <w:sz w:val="19"/>
                <w:szCs w:val="19"/>
              </w:rPr>
              <w:t>该事项在审计中是如何应对</w:t>
            </w:r>
            <w:r>
              <w:rPr>
                <w:b/>
                <w:bCs/>
                <w:color w:val="000000"/>
                <w:spacing w:val="0"/>
                <w:w w:val="100"/>
                <w:position w:val="0"/>
                <w:sz w:val="24"/>
                <w:szCs w:val="24"/>
              </w:rPr>
              <w:t>：</w:t>
            </w:r>
          </w:p>
        </w:tc>
      </w:tr>
      <w:tr>
        <w:trPr>
          <w:trHeight w:val="274" w:hRule="exact"/>
        </w:trPr>
        <w:tc>
          <w:tcPr>
            <w:gridSpan w:val="2"/>
            <w:tcBorders>
              <w:top w:val="single" w:sz="4"/>
              <w:left w:val="single" w:sz="4"/>
              <w:right w:val="single" w:sz="4"/>
            </w:tcBorders>
            <w:shd w:val="clear" w:color="auto" w:fill="CCCCCC"/>
            <w:vAlign w:val="bottom"/>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二、对外投资的减值</w:t>
            </w:r>
          </w:p>
        </w:tc>
      </w:tr>
      <w:tr>
        <w:trPr>
          <w:trHeight w:val="69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280" w:after="0" w:line="258" w:lineRule="exact"/>
              <w:ind w:left="0" w:right="0" w:firstLine="0"/>
              <w:jc w:val="both"/>
              <w:rPr>
                <w:sz w:val="19"/>
                <w:szCs w:val="19"/>
              </w:rPr>
            </w:pPr>
            <w:r>
              <w:rPr>
                <w:rFonts w:ascii="SimHei" w:eastAsia="SimHei" w:hAnsi="SimHei" w:cs="SimHei"/>
                <w:color w:val="000000"/>
                <w:spacing w:val="0"/>
                <w:w w:val="100"/>
                <w:position w:val="0"/>
                <w:sz w:val="19"/>
                <w:szCs w:val="19"/>
              </w:rPr>
              <w:t>截至</w:t>
            </w: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日，集团可供出售 金融资产账面价值为人民币</w:t>
            </w:r>
            <w:r>
              <w:rPr>
                <w:rFonts w:ascii="Arial" w:eastAsia="Arial" w:hAnsi="Arial" w:cs="Arial"/>
                <w:color w:val="000000"/>
                <w:spacing w:val="0"/>
                <w:w w:val="100"/>
                <w:position w:val="0"/>
                <w:sz w:val="20"/>
                <w:szCs w:val="20"/>
              </w:rPr>
              <w:t xml:space="preserve">677,081,266 </w:t>
            </w:r>
            <w:r>
              <w:rPr>
                <w:rFonts w:ascii="SimHei" w:eastAsia="SimHei" w:hAnsi="SimHei" w:cs="SimHei"/>
                <w:color w:val="000000"/>
                <w:spacing w:val="0"/>
                <w:w w:val="100"/>
                <w:position w:val="0"/>
                <w:sz w:val="19"/>
                <w:szCs w:val="19"/>
              </w:rPr>
              <w:t>元，其中以成本计量的非上市可供出售权 益投资账面价值人民币</w:t>
            </w:r>
            <w:r>
              <w:rPr>
                <w:rFonts w:ascii="Arial" w:eastAsia="Arial" w:hAnsi="Arial" w:cs="Arial"/>
                <w:color w:val="000000"/>
                <w:spacing w:val="0"/>
                <w:w w:val="100"/>
                <w:position w:val="0"/>
                <w:sz w:val="20"/>
                <w:szCs w:val="20"/>
              </w:rPr>
              <w:t>509,367,709</w:t>
            </w:r>
            <w:r>
              <w:rPr>
                <w:rFonts w:ascii="SimHei" w:eastAsia="SimHei" w:hAnsi="SimHei" w:cs="SimHei"/>
                <w:color w:val="000000"/>
                <w:spacing w:val="0"/>
                <w:w w:val="100"/>
                <w:position w:val="0"/>
                <w:sz w:val="19"/>
                <w:szCs w:val="19"/>
              </w:rPr>
              <w:t>元。</w:t>
            </w:r>
          </w:p>
          <w:p>
            <w:pPr>
              <w:pStyle w:val="Style32"/>
              <w:keepNext w:val="0"/>
              <w:keepLines w:val="0"/>
              <w:widowControl w:val="0"/>
              <w:shd w:val="clear" w:color="auto" w:fill="auto"/>
              <w:bidi w:val="0"/>
              <w:spacing w:before="0" w:after="40" w:line="258" w:lineRule="exact"/>
              <w:ind w:left="0" w:right="0" w:firstLine="0"/>
              <w:jc w:val="both"/>
              <w:rPr>
                <w:sz w:val="19"/>
                <w:szCs w:val="19"/>
              </w:rPr>
            </w:pPr>
            <w:r>
              <w:rPr>
                <w:rFonts w:ascii="SimHei" w:eastAsia="SimHei" w:hAnsi="SimHei" w:cs="SimHei"/>
                <w:color w:val="000000"/>
                <w:spacing w:val="0"/>
                <w:w w:val="100"/>
                <w:position w:val="0"/>
                <w:sz w:val="19"/>
                <w:szCs w:val="19"/>
              </w:rPr>
              <w:t xml:space="preserve">集团长期股权投资账面价值为人民币 </w:t>
            </w:r>
            <w:r>
              <w:rPr>
                <w:rFonts w:ascii="Arial" w:eastAsia="Arial" w:hAnsi="Arial" w:cs="Arial"/>
                <w:color w:val="000000"/>
                <w:spacing w:val="0"/>
                <w:w w:val="100"/>
                <w:position w:val="0"/>
                <w:sz w:val="20"/>
                <w:szCs w:val="20"/>
              </w:rPr>
              <w:t xml:space="preserve">1,702,892,459 </w:t>
            </w:r>
            <w:r>
              <w:rPr>
                <w:rFonts w:ascii="SimHei" w:eastAsia="SimHei" w:hAnsi="SimHei" w:cs="SimHei"/>
                <w:color w:val="000000"/>
                <w:spacing w:val="0"/>
                <w:w w:val="100"/>
                <w:position w:val="0"/>
                <w:sz w:val="19"/>
                <w:szCs w:val="19"/>
              </w:rPr>
              <w:t>元。</w:t>
            </w:r>
          </w:p>
          <w:p>
            <w:pPr>
              <w:pStyle w:val="Style32"/>
              <w:keepNext w:val="0"/>
              <w:keepLines w:val="0"/>
              <w:widowControl w:val="0"/>
              <w:shd w:val="clear" w:color="auto" w:fill="auto"/>
              <w:bidi w:val="0"/>
              <w:spacing w:before="0" w:after="40" w:line="259" w:lineRule="exact"/>
              <w:ind w:left="0" w:right="0" w:firstLine="0"/>
              <w:jc w:val="both"/>
              <w:rPr>
                <w:sz w:val="19"/>
                <w:szCs w:val="19"/>
              </w:rPr>
            </w:pPr>
            <w:r>
              <w:rPr>
                <w:rFonts w:ascii="SimHei" w:eastAsia="SimHei" w:hAnsi="SimHei" w:cs="SimHei"/>
                <w:color w:val="000000"/>
                <w:spacing w:val="0"/>
                <w:w w:val="100"/>
                <w:position w:val="0"/>
                <w:sz w:val="19"/>
                <w:szCs w:val="19"/>
              </w:rPr>
              <w:t>对于以成本计量的非上市可供出售权益投 资和长期股权投资，评估是否存在减值迹 象及减值测试过程中的关键参数</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如预计 现金流、永续增长率、折现率等</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均涉及管 理层的重大判断和估计。</w:t>
            </w:r>
          </w:p>
          <w:p>
            <w:pPr>
              <w:pStyle w:val="Style32"/>
              <w:keepNext w:val="0"/>
              <w:keepLines w:val="0"/>
              <w:widowControl w:val="0"/>
              <w:shd w:val="clear" w:color="auto" w:fill="auto"/>
              <w:bidi w:val="0"/>
              <w:spacing w:before="0" w:after="40" w:line="256" w:lineRule="exact"/>
              <w:ind w:left="0" w:right="0" w:firstLine="0"/>
              <w:jc w:val="both"/>
              <w:rPr>
                <w:sz w:val="19"/>
                <w:szCs w:val="19"/>
              </w:rPr>
            </w:pPr>
            <w:r>
              <w:rPr>
                <w:rFonts w:ascii="SimHei" w:eastAsia="SimHei" w:hAnsi="SimHei" w:cs="SimHei"/>
                <w:color w:val="000000"/>
                <w:spacing w:val="0"/>
                <w:w w:val="100"/>
                <w:position w:val="0"/>
                <w:sz w:val="19"/>
                <w:szCs w:val="19"/>
              </w:rPr>
              <w:t>具体披露参见合并财务报表附注三、</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19"/>
                <w:szCs w:val="19"/>
              </w:rPr>
              <w:t>金融 工具、</w:t>
            </w:r>
            <w:r>
              <w:rPr>
                <w:rFonts w:ascii="Arial" w:eastAsia="Arial" w:hAnsi="Arial" w:cs="Arial"/>
                <w:color w:val="000000"/>
                <w:spacing w:val="0"/>
                <w:w w:val="100"/>
                <w:position w:val="0"/>
                <w:sz w:val="20"/>
                <w:szCs w:val="20"/>
              </w:rPr>
              <w:t>11</w:t>
            </w:r>
            <w:r>
              <w:rPr>
                <w:rFonts w:ascii="SimHei" w:eastAsia="SimHei" w:hAnsi="SimHei" w:cs="SimHei"/>
                <w:color w:val="000000"/>
                <w:spacing w:val="0"/>
                <w:w w:val="100"/>
                <w:position w:val="0"/>
                <w:sz w:val="19"/>
                <w:szCs w:val="19"/>
              </w:rPr>
              <w:t>长期股权投资、</w:t>
            </w:r>
            <w:r>
              <w:rPr>
                <w:rFonts w:ascii="Arial" w:eastAsia="Arial" w:hAnsi="Arial" w:cs="Arial"/>
                <w:color w:val="000000"/>
                <w:spacing w:val="0"/>
                <w:w w:val="100"/>
                <w:position w:val="0"/>
                <w:sz w:val="20"/>
                <w:szCs w:val="20"/>
              </w:rPr>
              <w:t>16</w:t>
            </w:r>
            <w:r>
              <w:rPr>
                <w:rFonts w:ascii="SimHei" w:eastAsia="SimHei" w:hAnsi="SimHei" w:cs="SimHei"/>
                <w:color w:val="000000"/>
                <w:spacing w:val="0"/>
                <w:w w:val="100"/>
                <w:position w:val="0"/>
                <w:sz w:val="19"/>
                <w:szCs w:val="19"/>
              </w:rPr>
              <w:t xml:space="preserve">资产减值和 </w:t>
            </w:r>
            <w:r>
              <w:rPr>
                <w:rFonts w:ascii="Arial" w:eastAsia="Arial" w:hAnsi="Arial" w:cs="Arial"/>
                <w:color w:val="000000"/>
                <w:spacing w:val="0"/>
                <w:w w:val="100"/>
                <w:position w:val="0"/>
                <w:sz w:val="20"/>
                <w:szCs w:val="20"/>
              </w:rPr>
              <w:t>29（1）</w:t>
            </w:r>
            <w:r>
              <w:rPr>
                <w:rFonts w:ascii="SimHei" w:eastAsia="SimHei" w:hAnsi="SimHei" w:cs="SimHei"/>
                <w:color w:val="000000"/>
                <w:spacing w:val="0"/>
                <w:w w:val="100"/>
                <w:position w:val="0"/>
                <w:sz w:val="19"/>
                <w:szCs w:val="19"/>
              </w:rPr>
              <w:t>可供出售金融资产减值，附注五、</w:t>
            </w:r>
            <w:r>
              <w:rPr>
                <w:rFonts w:ascii="Arial" w:eastAsia="Arial" w:hAnsi="Arial" w:cs="Arial"/>
                <w:color w:val="000000"/>
                <w:spacing w:val="0"/>
                <w:w w:val="100"/>
                <w:position w:val="0"/>
                <w:sz w:val="20"/>
                <w:szCs w:val="20"/>
              </w:rPr>
              <w:t xml:space="preserve">7 </w:t>
            </w:r>
            <w:r>
              <w:rPr>
                <w:rFonts w:ascii="SimHei" w:eastAsia="SimHei" w:hAnsi="SimHei" w:cs="SimHei"/>
                <w:color w:val="000000"/>
                <w:spacing w:val="0"/>
                <w:w w:val="100"/>
                <w:position w:val="0"/>
                <w:sz w:val="19"/>
                <w:szCs w:val="19"/>
              </w:rPr>
              <w:t>可供出售金融资产和</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19"/>
                <w:szCs w:val="19"/>
              </w:rPr>
              <w:t>长期股权投资。</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40" w:line="261" w:lineRule="exact"/>
              <w:ind w:left="0" w:right="0" w:firstLine="0"/>
              <w:jc w:val="left"/>
              <w:rPr>
                <w:sz w:val="19"/>
                <w:szCs w:val="19"/>
              </w:rPr>
            </w:pPr>
            <w:r>
              <w:rPr>
                <w:rFonts w:ascii="SimHei" w:eastAsia="SimHei" w:hAnsi="SimHei" w:cs="SimHei"/>
                <w:color w:val="000000"/>
                <w:spacing w:val="0"/>
                <w:w w:val="100"/>
                <w:position w:val="0"/>
                <w:sz w:val="19"/>
                <w:szCs w:val="19"/>
              </w:rPr>
              <w:t>我们执行的审计程序主要包括：</w:t>
            </w:r>
          </w:p>
          <w:p>
            <w:pPr>
              <w:pStyle w:val="Style32"/>
              <w:keepNext w:val="0"/>
              <w:keepLines w:val="0"/>
              <w:widowControl w:val="0"/>
              <w:numPr>
                <w:ilvl w:val="0"/>
                <w:numId w:val="25"/>
              </w:numPr>
              <w:shd w:val="clear" w:color="auto" w:fill="auto"/>
              <w:tabs>
                <w:tab w:pos="374" w:val="left"/>
              </w:tabs>
              <w:bidi w:val="0"/>
              <w:spacing w:before="0" w:after="0" w:line="261" w:lineRule="exact"/>
              <w:ind w:left="460" w:right="0" w:hanging="460"/>
              <w:jc w:val="both"/>
              <w:rPr>
                <w:sz w:val="19"/>
                <w:szCs w:val="19"/>
              </w:rPr>
            </w:pPr>
            <w:r>
              <w:rPr>
                <w:rFonts w:ascii="SimHei" w:eastAsia="SimHei" w:hAnsi="SimHei" w:cs="SimHei"/>
                <w:color w:val="000000"/>
                <w:spacing w:val="0"/>
                <w:w w:val="100"/>
                <w:position w:val="0"/>
                <w:sz w:val="19"/>
                <w:szCs w:val="19"/>
              </w:rPr>
              <w:t>了解集团对外投资减值相关流程及内部控制 的设计，执行穿行测试以确认对相关流程和内 部控制的理解；</w:t>
            </w:r>
          </w:p>
          <w:p>
            <w:pPr>
              <w:pStyle w:val="Style32"/>
              <w:keepNext w:val="0"/>
              <w:keepLines w:val="0"/>
              <w:widowControl w:val="0"/>
              <w:numPr>
                <w:ilvl w:val="0"/>
                <w:numId w:val="25"/>
              </w:numPr>
              <w:shd w:val="clear" w:color="auto" w:fill="auto"/>
              <w:tabs>
                <w:tab w:pos="360" w:val="left"/>
              </w:tabs>
              <w:bidi w:val="0"/>
              <w:spacing w:before="0" w:after="0" w:line="261" w:lineRule="exact"/>
              <w:ind w:left="460" w:right="0" w:hanging="460"/>
              <w:jc w:val="both"/>
              <w:rPr>
                <w:sz w:val="19"/>
                <w:szCs w:val="19"/>
              </w:rPr>
            </w:pPr>
            <w:r>
              <w:rPr>
                <w:rFonts w:ascii="SimHei" w:eastAsia="SimHei" w:hAnsi="SimHei" w:cs="SimHei"/>
                <w:color w:val="000000"/>
                <w:spacing w:val="0"/>
                <w:w w:val="100"/>
                <w:position w:val="0"/>
                <w:sz w:val="19"/>
                <w:szCs w:val="19"/>
              </w:rPr>
              <w:t>对重大非上市可供出售权益投资，获取被投资 公司本年财务报表、获取管理层对该些投资的 管理报告、查询相关行业宏观政策是否发生重 大变动、是否本年有新增股东等重要信息，以 评估管理层对相关资产是否存在减值迹象结 论的恰当性；</w:t>
            </w:r>
          </w:p>
          <w:p>
            <w:pPr>
              <w:pStyle w:val="Style32"/>
              <w:keepNext w:val="0"/>
              <w:keepLines w:val="0"/>
              <w:widowControl w:val="0"/>
              <w:numPr>
                <w:ilvl w:val="0"/>
                <w:numId w:val="25"/>
              </w:numPr>
              <w:shd w:val="clear" w:color="auto" w:fill="auto"/>
              <w:tabs>
                <w:tab w:pos="360" w:val="left"/>
              </w:tabs>
              <w:bidi w:val="0"/>
              <w:spacing w:before="0" w:after="0" w:line="261" w:lineRule="exact"/>
              <w:ind w:left="460" w:right="0" w:hanging="460"/>
              <w:jc w:val="both"/>
              <w:rPr>
                <w:sz w:val="19"/>
                <w:szCs w:val="19"/>
              </w:rPr>
            </w:pPr>
            <w:r>
              <w:rPr>
                <w:rFonts w:ascii="SimHei" w:eastAsia="SimHei" w:hAnsi="SimHei" w:cs="SimHei"/>
                <w:color w:val="000000"/>
                <w:spacing w:val="0"/>
                <w:w w:val="100"/>
                <w:position w:val="0"/>
                <w:sz w:val="19"/>
                <w:szCs w:val="19"/>
              </w:rPr>
              <w:t>对重大长期股权投资，获取被投资公司本年度 财务报表，与管理层沟通被投资公司的财务状 况、经营状况、经营预算、相关行业宏观政策 是否发生重大变动、是否本年有新增股东等重 要信息，以评估管理层对相关资产是否存在减 值迹象结论的恰当性；</w:t>
            </w:r>
          </w:p>
          <w:p>
            <w:pPr>
              <w:pStyle w:val="Style32"/>
              <w:keepNext w:val="0"/>
              <w:keepLines w:val="0"/>
              <w:widowControl w:val="0"/>
              <w:numPr>
                <w:ilvl w:val="0"/>
                <w:numId w:val="25"/>
              </w:numPr>
              <w:shd w:val="clear" w:color="auto" w:fill="auto"/>
              <w:tabs>
                <w:tab w:pos="365" w:val="left"/>
              </w:tabs>
              <w:bidi w:val="0"/>
              <w:spacing w:before="0" w:after="0" w:line="261" w:lineRule="exact"/>
              <w:ind w:left="460" w:right="0" w:hanging="460"/>
              <w:jc w:val="both"/>
              <w:rPr>
                <w:sz w:val="19"/>
                <w:szCs w:val="19"/>
              </w:rPr>
            </w:pPr>
            <w:r>
              <w:rPr>
                <w:rFonts w:ascii="SimHei" w:eastAsia="SimHei" w:hAnsi="SimHei" w:cs="SimHei"/>
                <w:color w:val="000000"/>
                <w:spacing w:val="0"/>
                <w:w w:val="100"/>
                <w:position w:val="0"/>
                <w:sz w:val="19"/>
                <w:szCs w:val="19"/>
              </w:rPr>
              <w:t>若相关资产存在减值迹象，获取管理层减值测 试计算明细，对减值测试的计算进行复核；与 管理层沟通减值测试所采用的关键假设和重 要参数</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如预计现金流、永续增长率、折现率 等</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；将预计现金流与历史数据及同行业数据 进行比较，以评估预计现金流的合理性及其他 重要参数的合理性；</w:t>
            </w:r>
          </w:p>
          <w:p>
            <w:pPr>
              <w:pStyle w:val="Style32"/>
              <w:keepNext w:val="0"/>
              <w:keepLines w:val="0"/>
              <w:widowControl w:val="0"/>
              <w:numPr>
                <w:ilvl w:val="0"/>
                <w:numId w:val="25"/>
              </w:numPr>
              <w:shd w:val="clear" w:color="auto" w:fill="auto"/>
              <w:tabs>
                <w:tab w:pos="355" w:val="left"/>
              </w:tabs>
              <w:bidi w:val="0"/>
              <w:spacing w:before="0" w:after="0" w:line="261" w:lineRule="exact"/>
              <w:ind w:left="460" w:right="0" w:hanging="460"/>
              <w:jc w:val="both"/>
              <w:rPr>
                <w:sz w:val="19"/>
                <w:szCs w:val="19"/>
              </w:rPr>
            </w:pPr>
            <w:r>
              <w:rPr>
                <w:rFonts w:ascii="SimHei" w:eastAsia="SimHei" w:hAnsi="SimHei" w:cs="SimHei"/>
                <w:color w:val="000000"/>
                <w:spacing w:val="0"/>
                <w:w w:val="100"/>
                <w:position w:val="0"/>
                <w:sz w:val="19"/>
                <w:szCs w:val="19"/>
              </w:rPr>
              <w:t>复核管理层在财务报表中对可供出售金融资 产和长期股权投资减值披露的恰当性。</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19"/>
          <w:szCs w:val="19"/>
        </w:rPr>
        <w:t>三、关键审计事项</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19"/>
          <w:szCs w:val="19"/>
        </w:rPr>
        <w:t>续</w:t>
      </w:r>
      <w:r>
        <w:rPr>
          <w:rFonts w:ascii="Arial" w:eastAsia="Arial" w:hAnsi="Arial" w:cs="Arial"/>
          <w:b/>
          <w:bCs/>
          <w:color w:val="000000"/>
          <w:spacing w:val="0"/>
          <w:w w:val="100"/>
          <w:position w:val="0"/>
          <w:sz w:val="20"/>
          <w:szCs w:val="20"/>
        </w:rPr>
        <w:t>)</w:t>
      </w:r>
    </w:p>
    <w:tbl>
      <w:tblPr>
        <w:tblOverlap w:val="never"/>
        <w:jc w:val="center"/>
        <w:tblLayout w:type="fixed"/>
      </w:tblPr>
      <w:tblGrid>
        <w:gridCol w:w="4536"/>
        <w:gridCol w:w="3835"/>
      </w:tblGrid>
      <w:tr>
        <w:trPr>
          <w:trHeight w:val="274" w:hRule="exact"/>
        </w:trPr>
        <w:tc>
          <w:tcPr>
            <w:tcBorders>
              <w:top w:val="single" w:sz="4"/>
              <w:left w:val="single" w:sz="4"/>
            </w:tcBorders>
            <w:shd w:val="clear" w:color="auto" w:fill="999999"/>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rFonts w:ascii="SimHei" w:eastAsia="SimHei" w:hAnsi="SimHei" w:cs="SimHei"/>
                <w:b/>
                <w:bCs/>
                <w:color w:val="000000"/>
                <w:spacing w:val="0"/>
                <w:w w:val="100"/>
                <w:position w:val="0"/>
                <w:sz w:val="19"/>
                <w:szCs w:val="19"/>
              </w:rPr>
              <w:t>关键审计事项</w:t>
            </w:r>
            <w:r>
              <w:rPr>
                <w:b/>
                <w:bCs/>
                <w:color w:val="000000"/>
                <w:spacing w:val="0"/>
                <w:w w:val="100"/>
                <w:position w:val="0"/>
                <w:sz w:val="24"/>
                <w:szCs w:val="24"/>
              </w:rPr>
              <w:t>：</w:t>
            </w:r>
          </w:p>
        </w:tc>
        <w:tc>
          <w:tcPr>
            <w:tcBorders>
              <w:top w:val="single" w:sz="4"/>
              <w:left w:val="single" w:sz="4"/>
              <w:right w:val="single" w:sz="4"/>
            </w:tcBorders>
            <w:shd w:val="clear" w:color="auto" w:fill="999999"/>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rFonts w:ascii="SimHei" w:eastAsia="SimHei" w:hAnsi="SimHei" w:cs="SimHei"/>
                <w:b/>
                <w:bCs/>
                <w:color w:val="000000"/>
                <w:spacing w:val="0"/>
                <w:w w:val="100"/>
                <w:position w:val="0"/>
                <w:sz w:val="19"/>
                <w:szCs w:val="19"/>
              </w:rPr>
              <w:t>该事项在审计中是如何应对</w:t>
            </w:r>
            <w:r>
              <w:rPr>
                <w:b/>
                <w:bCs/>
                <w:color w:val="000000"/>
                <w:spacing w:val="0"/>
                <w:w w:val="100"/>
                <w:position w:val="0"/>
                <w:sz w:val="24"/>
                <w:szCs w:val="24"/>
              </w:rPr>
              <w:t>：</w:t>
            </w:r>
          </w:p>
        </w:tc>
      </w:tr>
      <w:tr>
        <w:trPr>
          <w:trHeight w:val="274" w:hRule="exact"/>
        </w:trPr>
        <w:tc>
          <w:tcPr>
            <w:gridSpan w:val="2"/>
            <w:tcBorders>
              <w:top w:val="single" w:sz="4"/>
              <w:left w:val="single" w:sz="4"/>
              <w:right w:val="single" w:sz="4"/>
            </w:tcBorders>
            <w:shd w:val="clear" w:color="auto" w:fill="CCCCCC"/>
            <w:vAlign w:val="bottom"/>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三、技术服务收入的确认</w:t>
            </w:r>
          </w:p>
        </w:tc>
      </w:tr>
      <w:tr>
        <w:trPr>
          <w:trHeight w:val="818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260" w:after="40" w:line="261" w:lineRule="exact"/>
              <w:ind w:left="0" w:right="0" w:firstLine="0"/>
              <w:jc w:val="both"/>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年度，合并报表层面确认的技术服务收入为 人民币</w:t>
            </w:r>
            <w:r>
              <w:rPr>
                <w:rFonts w:ascii="Arial" w:eastAsia="Arial" w:hAnsi="Arial" w:cs="Arial"/>
                <w:color w:val="000000"/>
                <w:spacing w:val="0"/>
                <w:w w:val="100"/>
                <w:position w:val="0"/>
                <w:sz w:val="20"/>
                <w:szCs w:val="20"/>
              </w:rPr>
              <w:t>3,320,686,656</w:t>
            </w:r>
            <w:r>
              <w:rPr>
                <w:rFonts w:ascii="SimHei" w:eastAsia="SimHei" w:hAnsi="SimHei" w:cs="SimHei"/>
                <w:color w:val="000000"/>
                <w:spacing w:val="0"/>
                <w:w w:val="100"/>
                <w:position w:val="0"/>
                <w:sz w:val="19"/>
                <w:szCs w:val="19"/>
              </w:rPr>
              <w:t>元，占总收入的</w:t>
            </w:r>
            <w:r>
              <w:rPr>
                <w:rFonts w:ascii="Arial" w:eastAsia="Arial" w:hAnsi="Arial" w:cs="Arial"/>
                <w:color w:val="000000"/>
                <w:spacing w:val="0"/>
                <w:w w:val="100"/>
                <w:position w:val="0"/>
                <w:sz w:val="20"/>
                <w:szCs w:val="20"/>
              </w:rPr>
              <w:t>43%</w:t>
            </w:r>
            <w:r>
              <w:rPr>
                <w:rFonts w:ascii="SimHei" w:eastAsia="SimHei" w:hAnsi="SimHei" w:cs="SimHei"/>
                <w:color w:val="000000"/>
                <w:spacing w:val="0"/>
                <w:w w:val="100"/>
                <w:position w:val="0"/>
                <w:sz w:val="19"/>
                <w:szCs w:val="19"/>
              </w:rPr>
              <w:t>，其 中主要包括实施和开发合同的收入。实施和开发合 同根据完工进度确认收入，该完工进度依据已经提 供的劳务占应提供劳务总量的比例确定，确定合同 完工进度过程中会涉及管理层对劳务总量的判断 与估计，从而对技术服务收入的确认产生重大影 响。</w:t>
            </w:r>
          </w:p>
          <w:p>
            <w:pPr>
              <w:pStyle w:val="Style32"/>
              <w:keepNext w:val="0"/>
              <w:keepLines w:val="0"/>
              <w:widowControl w:val="0"/>
              <w:shd w:val="clear" w:color="auto" w:fill="auto"/>
              <w:bidi w:val="0"/>
              <w:spacing w:before="0" w:after="0" w:line="264" w:lineRule="exact"/>
              <w:ind w:left="0" w:right="0" w:firstLine="0"/>
              <w:jc w:val="both"/>
              <w:rPr>
                <w:sz w:val="19"/>
                <w:szCs w:val="19"/>
              </w:rPr>
            </w:pPr>
            <w:r>
              <w:rPr>
                <w:rFonts w:ascii="SimHei" w:eastAsia="SimHei" w:hAnsi="SimHei" w:cs="SimHei"/>
                <w:color w:val="000000"/>
                <w:spacing w:val="0"/>
                <w:w w:val="100"/>
                <w:position w:val="0"/>
                <w:sz w:val="19"/>
                <w:szCs w:val="19"/>
              </w:rPr>
              <w:t>具体披露参见合并财务报表附注三、</w:t>
            </w:r>
            <w:r>
              <w:rPr>
                <w:rFonts w:ascii="Arial" w:eastAsia="Arial" w:hAnsi="Arial" w:cs="Arial"/>
                <w:color w:val="000000"/>
                <w:spacing w:val="0"/>
                <w:w w:val="100"/>
                <w:position w:val="0"/>
                <w:sz w:val="20"/>
                <w:szCs w:val="20"/>
              </w:rPr>
              <w:t>21</w:t>
            </w:r>
            <w:r>
              <w:rPr>
                <w:rFonts w:ascii="SimHei" w:eastAsia="SimHei" w:hAnsi="SimHei" w:cs="SimHei"/>
                <w:color w:val="000000"/>
                <w:spacing w:val="0"/>
                <w:w w:val="100"/>
                <w:position w:val="0"/>
                <w:sz w:val="19"/>
                <w:szCs w:val="19"/>
              </w:rPr>
              <w:t xml:space="preserve">收入和 </w:t>
            </w:r>
            <w:r>
              <w:rPr>
                <w:rFonts w:ascii="Arial" w:eastAsia="Arial" w:hAnsi="Arial" w:cs="Arial"/>
                <w:color w:val="000000"/>
                <w:spacing w:val="0"/>
                <w:w w:val="100"/>
                <w:position w:val="0"/>
                <w:sz w:val="20"/>
                <w:szCs w:val="20"/>
              </w:rPr>
              <w:t>29(6)</w:t>
            </w:r>
            <w:r>
              <w:rPr>
                <w:rFonts w:ascii="SimHei" w:eastAsia="SimHei" w:hAnsi="SimHei" w:cs="SimHei"/>
                <w:color w:val="000000"/>
                <w:spacing w:val="0"/>
                <w:w w:val="100"/>
                <w:position w:val="0"/>
                <w:sz w:val="19"/>
                <w:szCs w:val="19"/>
              </w:rPr>
              <w:t>开发实施收入的确认，附注五、</w:t>
            </w:r>
            <w:r>
              <w:rPr>
                <w:rFonts w:ascii="Arial" w:eastAsia="Arial" w:hAnsi="Arial" w:cs="Arial"/>
                <w:color w:val="000000"/>
                <w:spacing w:val="0"/>
                <w:w w:val="100"/>
                <w:position w:val="0"/>
                <w:sz w:val="20"/>
                <w:szCs w:val="20"/>
              </w:rPr>
              <w:t>33</w:t>
            </w:r>
            <w:r>
              <w:rPr>
                <w:rFonts w:ascii="SimHei" w:eastAsia="SimHei" w:hAnsi="SimHei" w:cs="SimHei"/>
                <w:color w:val="000000"/>
                <w:spacing w:val="0"/>
                <w:w w:val="100"/>
                <w:position w:val="0"/>
                <w:sz w:val="19"/>
                <w:szCs w:val="19"/>
              </w:rPr>
              <w:t>营业收入 及成本。</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60" w:line="259" w:lineRule="exact"/>
              <w:ind w:left="0" w:right="0" w:firstLine="0"/>
              <w:jc w:val="left"/>
              <w:rPr>
                <w:sz w:val="19"/>
                <w:szCs w:val="19"/>
              </w:rPr>
            </w:pPr>
            <w:r>
              <w:rPr>
                <w:rFonts w:ascii="SimHei" w:eastAsia="SimHei" w:hAnsi="SimHei" w:cs="SimHei"/>
                <w:color w:val="000000"/>
                <w:spacing w:val="0"/>
                <w:w w:val="100"/>
                <w:position w:val="0"/>
                <w:sz w:val="19"/>
                <w:szCs w:val="19"/>
              </w:rPr>
              <w:t>我们执行的审计程序主要包括：</w:t>
            </w:r>
          </w:p>
          <w:p>
            <w:pPr>
              <w:pStyle w:val="Style32"/>
              <w:keepNext w:val="0"/>
              <w:keepLines w:val="0"/>
              <w:widowControl w:val="0"/>
              <w:numPr>
                <w:ilvl w:val="0"/>
                <w:numId w:val="27"/>
              </w:numPr>
              <w:shd w:val="clear" w:color="auto" w:fill="auto"/>
              <w:tabs>
                <w:tab w:pos="658" w:val="left"/>
              </w:tabs>
              <w:bidi w:val="0"/>
              <w:spacing w:before="0" w:after="60" w:line="259" w:lineRule="exact"/>
              <w:ind w:left="660" w:right="0" w:hanging="520"/>
              <w:jc w:val="both"/>
              <w:rPr>
                <w:sz w:val="19"/>
                <w:szCs w:val="19"/>
              </w:rPr>
            </w:pPr>
            <w:r>
              <w:rPr>
                <w:rFonts w:ascii="SimHei" w:eastAsia="SimHei" w:hAnsi="SimHei" w:cs="SimHei"/>
                <w:color w:val="000000"/>
                <w:spacing w:val="0"/>
                <w:w w:val="100"/>
                <w:position w:val="0"/>
                <w:sz w:val="19"/>
                <w:szCs w:val="19"/>
              </w:rPr>
              <w:t>了解、评估并测试在收入流程中与 实施和开发合同相关的内部控制的 设计及运行有效性。</w:t>
            </w:r>
          </w:p>
          <w:p>
            <w:pPr>
              <w:pStyle w:val="Style32"/>
              <w:keepNext w:val="0"/>
              <w:keepLines w:val="0"/>
              <w:widowControl w:val="0"/>
              <w:numPr>
                <w:ilvl w:val="0"/>
                <w:numId w:val="27"/>
              </w:numPr>
              <w:shd w:val="clear" w:color="auto" w:fill="auto"/>
              <w:tabs>
                <w:tab w:pos="644" w:val="left"/>
              </w:tabs>
              <w:bidi w:val="0"/>
              <w:spacing w:before="0" w:after="60" w:line="266" w:lineRule="exact"/>
              <w:ind w:left="660" w:right="0" w:hanging="520"/>
              <w:jc w:val="both"/>
              <w:rPr>
                <w:sz w:val="19"/>
                <w:szCs w:val="19"/>
              </w:rPr>
            </w:pPr>
            <w:r>
              <w:rPr>
                <w:rFonts w:ascii="SimHei" w:eastAsia="SimHei" w:hAnsi="SimHei" w:cs="SimHei"/>
                <w:color w:val="000000"/>
                <w:spacing w:val="0"/>
                <w:w w:val="100"/>
                <w:position w:val="0"/>
                <w:sz w:val="19"/>
                <w:szCs w:val="19"/>
              </w:rPr>
              <w:t>检查实施和开发合同条款，分析重 要合同条款可能对收入确认的影 响；</w:t>
            </w:r>
          </w:p>
          <w:p>
            <w:pPr>
              <w:pStyle w:val="Style32"/>
              <w:keepNext w:val="0"/>
              <w:keepLines w:val="0"/>
              <w:widowControl w:val="0"/>
              <w:numPr>
                <w:ilvl w:val="0"/>
                <w:numId w:val="27"/>
              </w:numPr>
              <w:shd w:val="clear" w:color="auto" w:fill="auto"/>
              <w:tabs>
                <w:tab w:pos="658" w:val="left"/>
              </w:tabs>
              <w:bidi w:val="0"/>
              <w:spacing w:before="0" w:after="60" w:line="259" w:lineRule="exact"/>
              <w:ind w:left="660" w:right="0" w:hanging="520"/>
              <w:jc w:val="both"/>
              <w:rPr>
                <w:sz w:val="19"/>
                <w:szCs w:val="19"/>
              </w:rPr>
            </w:pPr>
            <w:r>
              <w:rPr>
                <w:rFonts w:ascii="SimHei" w:eastAsia="SimHei" w:hAnsi="SimHei" w:cs="SimHei"/>
                <w:color w:val="000000"/>
                <w:spacing w:val="0"/>
                <w:w w:val="100"/>
                <w:position w:val="0"/>
                <w:sz w:val="19"/>
                <w:szCs w:val="19"/>
              </w:rPr>
              <w:t>了解实施和开发合同执行情况，与 管理层已确认的完工进度进行比 较，判断分析完工进度确定的总体 合理性；</w:t>
            </w:r>
          </w:p>
          <w:p>
            <w:pPr>
              <w:pStyle w:val="Style32"/>
              <w:keepNext w:val="0"/>
              <w:keepLines w:val="0"/>
              <w:widowControl w:val="0"/>
              <w:numPr>
                <w:ilvl w:val="0"/>
                <w:numId w:val="27"/>
              </w:numPr>
              <w:shd w:val="clear" w:color="auto" w:fill="auto"/>
              <w:tabs>
                <w:tab w:pos="654" w:val="left"/>
              </w:tabs>
              <w:bidi w:val="0"/>
              <w:spacing w:before="0" w:after="60" w:line="259" w:lineRule="exact"/>
              <w:ind w:left="660" w:right="0" w:hanging="520"/>
              <w:jc w:val="both"/>
              <w:rPr>
                <w:sz w:val="19"/>
                <w:szCs w:val="19"/>
              </w:rPr>
            </w:pPr>
            <w:r>
              <w:rPr>
                <w:rFonts w:ascii="SimHei" w:eastAsia="SimHei" w:hAnsi="SimHei" w:cs="SimHei"/>
                <w:color w:val="000000"/>
                <w:spacing w:val="0"/>
                <w:w w:val="100"/>
                <w:position w:val="0"/>
                <w:sz w:val="19"/>
                <w:szCs w:val="19"/>
              </w:rPr>
              <w:t>我们使用抽样方法选取了部分实施 和开发合同，对管理层完工进度测 算中涉及的劳务总量工时及已经提 供的劳务工时进行复核，包括：检 查已完工项目，实际劳务总量与预 算劳务总量是否存在重大差异，检 查尚未完工项目，复核预算劳务总 量是否经过恰当的审批。检查实际 工时统计记录、核对管理层确认的 完工进度与客户签收的实施和开发 进度确认单的总体一致性、向客户 函证实施和开发进度等；并按照已 经提供的劳务工时占劳务总量工时 的比例重新计算完工进度；根据完 工比例及合同收入总额重新测算按 照完工进度确认的收入；</w:t>
            </w:r>
          </w:p>
          <w:p>
            <w:pPr>
              <w:pStyle w:val="Style32"/>
              <w:keepNext w:val="0"/>
              <w:keepLines w:val="0"/>
              <w:widowControl w:val="0"/>
              <w:numPr>
                <w:ilvl w:val="0"/>
                <w:numId w:val="27"/>
              </w:numPr>
              <w:shd w:val="clear" w:color="auto" w:fill="auto"/>
              <w:tabs>
                <w:tab w:pos="654" w:val="left"/>
              </w:tabs>
              <w:bidi w:val="0"/>
              <w:spacing w:before="0" w:after="60" w:line="274" w:lineRule="exact"/>
              <w:ind w:left="660" w:right="0" w:hanging="520"/>
              <w:jc w:val="both"/>
              <w:rPr>
                <w:sz w:val="19"/>
                <w:szCs w:val="19"/>
              </w:rPr>
            </w:pPr>
            <w:r>
              <w:rPr>
                <w:rFonts w:ascii="SimHei" w:eastAsia="SimHei" w:hAnsi="SimHei" w:cs="SimHei"/>
                <w:color w:val="000000"/>
                <w:spacing w:val="0"/>
                <w:w w:val="100"/>
                <w:position w:val="0"/>
                <w:sz w:val="19"/>
                <w:szCs w:val="19"/>
              </w:rPr>
              <w:t>复核公司管理层对技术服务收入披 露的恰当性。</w:t>
            </w:r>
          </w:p>
        </w:tc>
      </w:tr>
    </w:tbl>
    <w:p>
      <w:pPr>
        <w:pStyle w:val="Style107"/>
        <w:keepNext w:val="0"/>
        <w:keepLines w:val="0"/>
        <w:widowControl w:val="0"/>
        <w:shd w:val="clear" w:color="auto" w:fill="auto"/>
        <w:tabs>
          <w:tab w:pos="854" w:val="left"/>
        </w:tabs>
        <w:bidi w:val="0"/>
        <w:spacing w:before="0" w:after="220" w:line="259" w:lineRule="exact"/>
        <w:ind w:left="0" w:right="0" w:firstLine="400"/>
        <w:jc w:val="both"/>
      </w:pPr>
      <w:bookmarkStart w:id="641" w:name="bookmark641"/>
      <w:r>
        <w:rPr>
          <w:b/>
          <w:bCs/>
          <w:color w:val="000000"/>
          <w:spacing w:val="0"/>
          <w:w w:val="100"/>
          <w:position w:val="0"/>
        </w:rPr>
        <w:t>四</w:t>
      </w:r>
      <w:bookmarkEnd w:id="641"/>
      <w:r>
        <w:rPr>
          <w:b/>
          <w:bCs/>
          <w:color w:val="000000"/>
          <w:spacing w:val="0"/>
          <w:w w:val="100"/>
          <w:position w:val="0"/>
        </w:rPr>
        <w:t>、</w:t>
        <w:tab/>
        <w:t>其他信息</w:t>
      </w:r>
    </w:p>
    <w:p>
      <w:pPr>
        <w:pStyle w:val="Style107"/>
        <w:keepNext w:val="0"/>
        <w:keepLines w:val="0"/>
        <w:widowControl w:val="0"/>
        <w:shd w:val="clear" w:color="auto" w:fill="auto"/>
        <w:bidi w:val="0"/>
        <w:spacing w:before="0" w:after="220" w:line="259" w:lineRule="exact"/>
        <w:ind w:left="0" w:right="0" w:firstLine="420"/>
        <w:jc w:val="both"/>
      </w:pPr>
      <w:r>
        <w:rPr>
          <w:color w:val="000000"/>
          <w:spacing w:val="0"/>
          <w:w w:val="100"/>
          <w:position w:val="0"/>
        </w:rPr>
        <w:t>用友网络科技股份有限公司管理层（以下简称管理层）对其他信息负责。其他信息包括年度 报告中涵盖的信息，但不包括财务报表和我们的审计报告。</w:t>
      </w:r>
    </w:p>
    <w:p>
      <w:pPr>
        <w:pStyle w:val="Style107"/>
        <w:keepNext w:val="0"/>
        <w:keepLines w:val="0"/>
        <w:widowControl w:val="0"/>
        <w:shd w:val="clear" w:color="auto" w:fill="auto"/>
        <w:bidi w:val="0"/>
        <w:spacing w:before="0" w:after="220" w:line="259"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107"/>
        <w:keepNext w:val="0"/>
        <w:keepLines w:val="0"/>
        <w:widowControl w:val="0"/>
        <w:shd w:val="clear" w:color="auto" w:fill="auto"/>
        <w:bidi w:val="0"/>
        <w:spacing w:before="0" w:after="220" w:line="264" w:lineRule="exact"/>
        <w:ind w:left="0" w:right="0" w:firstLine="42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107"/>
        <w:keepNext w:val="0"/>
        <w:keepLines w:val="0"/>
        <w:widowControl w:val="0"/>
        <w:shd w:val="clear" w:color="auto" w:fill="auto"/>
        <w:bidi w:val="0"/>
        <w:spacing w:before="0" w:after="220" w:line="254" w:lineRule="exact"/>
        <w:ind w:left="0" w:right="0" w:firstLine="42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107"/>
        <w:keepNext w:val="0"/>
        <w:keepLines w:val="0"/>
        <w:widowControl w:val="0"/>
        <w:shd w:val="clear" w:color="auto" w:fill="auto"/>
        <w:tabs>
          <w:tab w:pos="879" w:val="left"/>
        </w:tabs>
        <w:bidi w:val="0"/>
        <w:spacing w:before="0" w:after="220" w:line="259" w:lineRule="exact"/>
        <w:ind w:left="0" w:right="0" w:firstLine="420"/>
        <w:jc w:val="both"/>
      </w:pPr>
      <w:bookmarkStart w:id="642" w:name="bookmark642"/>
      <w:r>
        <w:rPr>
          <w:b/>
          <w:bCs/>
          <w:color w:val="000000"/>
          <w:spacing w:val="0"/>
          <w:w w:val="100"/>
          <w:position w:val="0"/>
        </w:rPr>
        <w:t>五</w:t>
      </w:r>
      <w:bookmarkEnd w:id="642"/>
      <w:r>
        <w:rPr>
          <w:b/>
          <w:bCs/>
          <w:color w:val="000000"/>
          <w:spacing w:val="0"/>
          <w:w w:val="100"/>
          <w:position w:val="0"/>
        </w:rPr>
        <w:t>、</w:t>
        <w:tab/>
        <w:t>管理层和治理层对财务报表的责任</w:t>
      </w:r>
    </w:p>
    <w:p>
      <w:pPr>
        <w:pStyle w:val="Style107"/>
        <w:keepNext w:val="0"/>
        <w:keepLines w:val="0"/>
        <w:widowControl w:val="0"/>
        <w:shd w:val="clear" w:color="auto" w:fill="auto"/>
        <w:bidi w:val="0"/>
        <w:spacing w:before="0" w:after="220" w:line="259"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07"/>
        <w:keepNext w:val="0"/>
        <w:keepLines w:val="0"/>
        <w:widowControl w:val="0"/>
        <w:shd w:val="clear" w:color="auto" w:fill="auto"/>
        <w:bidi w:val="0"/>
        <w:spacing w:before="0" w:after="220" w:line="259" w:lineRule="exact"/>
        <w:ind w:left="0" w:right="0" w:firstLine="420"/>
        <w:jc w:val="both"/>
      </w:pPr>
      <w:r>
        <w:rPr>
          <w:color w:val="000000"/>
          <w:spacing w:val="0"/>
          <w:w w:val="100"/>
          <w:position w:val="0"/>
        </w:rPr>
        <w:t>在编制财务报表时，管理层负责评估用友网络科技股份有限公司的持续经营能力，披露与 持续经营相关的事项（如适用），并运用持续经营假设，除非计划进行清算、终止运营或别无其 他现实的选择。</w:t>
      </w:r>
    </w:p>
    <w:p>
      <w:pPr>
        <w:pStyle w:val="Style107"/>
        <w:keepNext w:val="0"/>
        <w:keepLines w:val="0"/>
        <w:widowControl w:val="0"/>
        <w:shd w:val="clear" w:color="auto" w:fill="auto"/>
        <w:bidi w:val="0"/>
        <w:spacing w:before="0" w:after="220" w:line="259" w:lineRule="exact"/>
        <w:ind w:left="0" w:right="0" w:firstLine="400"/>
        <w:jc w:val="both"/>
        <w:sectPr>
          <w:footnotePr>
            <w:pos w:val="pageBottom"/>
            <w:numFmt w:val="decimal"/>
            <w:numRestart w:val="continuous"/>
          </w:footnotePr>
          <w:pgSz w:w="11900" w:h="16840"/>
          <w:pgMar w:top="3586" w:right="1637" w:bottom="4018" w:left="1579" w:header="0" w:footer="3" w:gutter="0"/>
          <w:cols w:space="720"/>
          <w:noEndnote/>
          <w:rtlGutter w:val="0"/>
          <w:docGrid w:linePitch="360"/>
        </w:sectPr>
      </w:pPr>
      <w:r>
        <w:rPr>
          <w:color w:val="000000"/>
          <w:spacing w:val="0"/>
          <w:w w:val="100"/>
          <w:position w:val="0"/>
        </w:rPr>
        <w:t>治理层负责监督用友网络科技股份有限公司的财务报告过程。</w:t>
      </w:r>
    </w:p>
    <w:p>
      <w:pPr>
        <w:pStyle w:val="Style107"/>
        <w:keepNext w:val="0"/>
        <w:keepLines w:val="0"/>
        <w:widowControl w:val="0"/>
        <w:shd w:val="clear" w:color="auto" w:fill="auto"/>
        <w:bidi w:val="0"/>
        <w:spacing w:before="0" w:after="220" w:line="263" w:lineRule="exact"/>
        <w:ind w:left="0" w:right="0" w:firstLine="420"/>
        <w:jc w:val="both"/>
      </w:pPr>
      <w:bookmarkStart w:id="643" w:name="bookmark643"/>
      <w:r>
        <w:rPr>
          <w:b/>
          <w:bCs/>
          <w:color w:val="000000"/>
          <w:spacing w:val="0"/>
          <w:w w:val="100"/>
          <w:position w:val="0"/>
        </w:rPr>
        <w:t>六</w:t>
      </w:r>
      <w:bookmarkEnd w:id="643"/>
      <w:r>
        <w:rPr>
          <w:b/>
          <w:bCs/>
          <w:color w:val="000000"/>
          <w:spacing w:val="0"/>
          <w:w w:val="100"/>
          <w:position w:val="0"/>
        </w:rPr>
        <w:t>、注册会计师对财务报表审计的责任</w:t>
      </w:r>
    </w:p>
    <w:p>
      <w:pPr>
        <w:pStyle w:val="Style107"/>
        <w:keepNext w:val="0"/>
        <w:keepLines w:val="0"/>
        <w:widowControl w:val="0"/>
        <w:shd w:val="clear" w:color="auto" w:fill="auto"/>
        <w:bidi w:val="0"/>
        <w:spacing w:before="0" w:after="220" w:line="258"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7"/>
        <w:keepNext w:val="0"/>
        <w:keepLines w:val="0"/>
        <w:widowControl w:val="0"/>
        <w:shd w:val="clear" w:color="auto" w:fill="auto"/>
        <w:bidi w:val="0"/>
        <w:spacing w:before="0" w:after="220" w:line="259" w:lineRule="exact"/>
        <w:ind w:left="0" w:right="0" w:firstLine="420"/>
        <w:jc w:val="both"/>
      </w:pPr>
      <w:r>
        <w:rPr>
          <w:color w:val="000000"/>
          <w:spacing w:val="0"/>
          <w:w w:val="100"/>
          <w:position w:val="0"/>
        </w:rPr>
        <w:t>在按照审计准则执行审计工作的过程中，我们运用职业判断，并保持职业怀疑。同时，我 们也执行以下工作：</w:t>
      </w:r>
    </w:p>
    <w:p>
      <w:pPr>
        <w:pStyle w:val="Style107"/>
        <w:keepNext w:val="0"/>
        <w:keepLines w:val="0"/>
        <w:widowControl w:val="0"/>
        <w:shd w:val="clear" w:color="auto" w:fill="auto"/>
        <w:tabs>
          <w:tab w:pos="478" w:val="left"/>
        </w:tabs>
        <w:bidi w:val="0"/>
        <w:spacing w:before="0" w:after="0" w:line="263" w:lineRule="exact"/>
        <w:ind w:left="600" w:right="0" w:hanging="600"/>
        <w:jc w:val="both"/>
      </w:pPr>
      <w:bookmarkStart w:id="644" w:name="bookmark644"/>
      <w:r>
        <w:rPr>
          <w:color w:val="000000"/>
          <w:spacing w:val="0"/>
          <w:w w:val="100"/>
          <w:position w:val="0"/>
        </w:rPr>
        <w:t>（</w:t>
      </w:r>
      <w:bookmarkEnd w:id="644"/>
      <w:r>
        <w:rPr>
          <w:rFonts w:ascii="Arial" w:eastAsia="Arial" w:hAnsi="Arial" w:cs="Arial"/>
          <w:color w:val="000000"/>
          <w:spacing w:val="0"/>
          <w:w w:val="100"/>
          <w:position w:val="0"/>
          <w:sz w:val="20"/>
          <w:szCs w:val="20"/>
        </w:rPr>
        <w:t>1</w:t>
      </w:r>
      <w:r>
        <w:rPr>
          <w:color w:val="000000"/>
          <w:spacing w:val="0"/>
          <w:w w:val="100"/>
          <w:position w:val="0"/>
        </w:rPr>
        <w:t>）</w:t>
        <w:tab/>
        <w:t>识别和评估由于舞弊或错误导致的财务报表重大错报风险，设计和实施审计程序以应对这 些风险，并获取充分、适当的审计证据，作为发表审计意见的基础。由于舞弊可能涉及串 通、伪造、故意遗漏、虚假陈述或凌驾于内部控制之上，未能发现由于舞弊导致的重大错 报的风险高于未能发现由于错误导致的重大错报的风险。</w:t>
      </w:r>
    </w:p>
    <w:p>
      <w:pPr>
        <w:pStyle w:val="Style107"/>
        <w:keepNext w:val="0"/>
        <w:keepLines w:val="0"/>
        <w:widowControl w:val="0"/>
        <w:shd w:val="clear" w:color="auto" w:fill="auto"/>
        <w:tabs>
          <w:tab w:pos="478" w:val="left"/>
        </w:tabs>
        <w:bidi w:val="0"/>
        <w:spacing w:before="0" w:after="0" w:line="263" w:lineRule="exact"/>
        <w:ind w:left="600" w:right="0" w:hanging="600"/>
        <w:jc w:val="both"/>
      </w:pPr>
      <w:bookmarkStart w:id="645" w:name="bookmark645"/>
      <w:r>
        <w:rPr>
          <w:color w:val="000000"/>
          <w:spacing w:val="0"/>
          <w:w w:val="100"/>
          <w:position w:val="0"/>
        </w:rPr>
        <w:t>（</w:t>
      </w:r>
      <w:bookmarkEnd w:id="645"/>
      <w:r>
        <w:rPr>
          <w:rFonts w:ascii="Arial" w:eastAsia="Arial" w:hAnsi="Arial" w:cs="Arial"/>
          <w:color w:val="000000"/>
          <w:spacing w:val="0"/>
          <w:w w:val="100"/>
          <w:position w:val="0"/>
          <w:sz w:val="20"/>
          <w:szCs w:val="20"/>
        </w:rPr>
        <w:t>2</w:t>
      </w:r>
      <w:r>
        <w:rPr>
          <w:color w:val="000000"/>
          <w:spacing w:val="0"/>
          <w:w w:val="100"/>
          <w:position w:val="0"/>
        </w:rPr>
        <w:t>）</w:t>
        <w:tab/>
        <w:t>了解与审计相关的内部控制，以设计恰当的审计程序，但目的并非对内部控制的有效性发 表意见。</w:t>
      </w:r>
    </w:p>
    <w:p>
      <w:pPr>
        <w:pStyle w:val="Style107"/>
        <w:keepNext w:val="0"/>
        <w:keepLines w:val="0"/>
        <w:widowControl w:val="0"/>
        <w:shd w:val="clear" w:color="auto" w:fill="auto"/>
        <w:tabs>
          <w:tab w:pos="478" w:val="left"/>
        </w:tabs>
        <w:bidi w:val="0"/>
        <w:spacing w:before="0" w:after="0" w:line="263" w:lineRule="exact"/>
        <w:ind w:left="0" w:right="0" w:firstLine="0"/>
        <w:jc w:val="both"/>
      </w:pPr>
      <w:bookmarkStart w:id="646" w:name="bookmark646"/>
      <w:r>
        <w:rPr>
          <w:color w:val="000000"/>
          <w:spacing w:val="0"/>
          <w:w w:val="100"/>
          <w:position w:val="0"/>
        </w:rPr>
        <w:t>（</w:t>
      </w:r>
      <w:bookmarkEnd w:id="646"/>
      <w:r>
        <w:rPr>
          <w:rFonts w:ascii="Arial" w:eastAsia="Arial" w:hAnsi="Arial" w:cs="Arial"/>
          <w:color w:val="000000"/>
          <w:spacing w:val="0"/>
          <w:w w:val="100"/>
          <w:position w:val="0"/>
          <w:sz w:val="20"/>
          <w:szCs w:val="20"/>
        </w:rPr>
        <w:t>3</w:t>
      </w:r>
      <w:r>
        <w:rPr>
          <w:color w:val="000000"/>
          <w:spacing w:val="0"/>
          <w:w w:val="100"/>
          <w:position w:val="0"/>
        </w:rPr>
        <w:t>）</w:t>
        <w:tab/>
        <w:t>评价管理层选用会计政策的恰当性和作出会计估计及相关披露的合理性。</w:t>
      </w:r>
    </w:p>
    <w:p>
      <w:pPr>
        <w:pStyle w:val="Style107"/>
        <w:keepNext w:val="0"/>
        <w:keepLines w:val="0"/>
        <w:widowControl w:val="0"/>
        <w:shd w:val="clear" w:color="auto" w:fill="auto"/>
        <w:tabs>
          <w:tab w:pos="478" w:val="left"/>
        </w:tabs>
        <w:bidi w:val="0"/>
        <w:spacing w:before="0" w:after="0" w:line="263" w:lineRule="exact"/>
        <w:ind w:left="600" w:right="0" w:hanging="600"/>
        <w:jc w:val="both"/>
      </w:pPr>
      <w:bookmarkStart w:id="647" w:name="bookmark647"/>
      <w:r>
        <w:rPr>
          <w:color w:val="000000"/>
          <w:spacing w:val="0"/>
          <w:w w:val="100"/>
          <w:position w:val="0"/>
        </w:rPr>
        <w:t>（</w:t>
      </w:r>
      <w:bookmarkEnd w:id="647"/>
      <w:r>
        <w:rPr>
          <w:rFonts w:ascii="Arial" w:eastAsia="Arial" w:hAnsi="Arial" w:cs="Arial"/>
          <w:color w:val="000000"/>
          <w:spacing w:val="0"/>
          <w:w w:val="100"/>
          <w:position w:val="0"/>
          <w:sz w:val="20"/>
          <w:szCs w:val="20"/>
        </w:rPr>
        <w:t>4</w:t>
      </w:r>
      <w:r>
        <w:rPr>
          <w:color w:val="000000"/>
          <w:spacing w:val="0"/>
          <w:w w:val="100"/>
          <w:position w:val="0"/>
        </w:rPr>
        <w:t>）</w:t>
        <w:tab/>
        <w:t>对管理层使用持续经营假设的恰当性得出结论。同时，根据获取的审计证据，就可能导致 对用友网络科技股份有限公司持续经营能力产生重大疑虑的事项或情况是否存在重大不 确定性得出结论。如果我们得出结论认为存在重大不确定性，审计准则要求我们在审计报 告中提请报表使用者注意财务报表中的相关披露；如果披露不充分，我们应当发表非无保 留意见。我们的结论基于截至审计报告日可获得的信息。然而，未来的事项或情况可能导 致用友网络科技股份有限公司不能持续经营。</w:t>
      </w:r>
    </w:p>
    <w:p>
      <w:pPr>
        <w:pStyle w:val="Style107"/>
        <w:keepNext w:val="0"/>
        <w:keepLines w:val="0"/>
        <w:widowControl w:val="0"/>
        <w:shd w:val="clear" w:color="auto" w:fill="auto"/>
        <w:tabs>
          <w:tab w:pos="478" w:val="left"/>
        </w:tabs>
        <w:bidi w:val="0"/>
        <w:spacing w:before="0" w:after="220" w:line="263" w:lineRule="exact"/>
        <w:ind w:left="600" w:right="0" w:hanging="600"/>
        <w:jc w:val="both"/>
        <w:sectPr>
          <w:footnotePr>
            <w:pos w:val="pageBottom"/>
            <w:numFmt w:val="decimal"/>
            <w:numRestart w:val="continuous"/>
          </w:footnotePr>
          <w:pgSz w:w="11900" w:h="16840"/>
          <w:pgMar w:top="3582" w:right="1771" w:bottom="3582" w:left="1776" w:header="0" w:footer="3" w:gutter="0"/>
          <w:cols w:space="720"/>
          <w:noEndnote/>
          <w:rtlGutter w:val="0"/>
          <w:docGrid w:linePitch="360"/>
        </w:sectPr>
      </w:pPr>
      <w:bookmarkStart w:id="648" w:name="bookmark648"/>
      <w:r>
        <w:rPr>
          <w:color w:val="000000"/>
          <w:spacing w:val="0"/>
          <w:w w:val="100"/>
          <w:position w:val="0"/>
        </w:rPr>
        <w:t>（</w:t>
      </w:r>
      <w:bookmarkEnd w:id="648"/>
      <w:r>
        <w:rPr>
          <w:rFonts w:ascii="Arial" w:eastAsia="Arial" w:hAnsi="Arial" w:cs="Arial"/>
          <w:color w:val="000000"/>
          <w:spacing w:val="0"/>
          <w:w w:val="100"/>
          <w:position w:val="0"/>
          <w:sz w:val="20"/>
          <w:szCs w:val="20"/>
        </w:rPr>
        <w:t>5</w:t>
      </w:r>
      <w:r>
        <w:rPr>
          <w:color w:val="000000"/>
          <w:spacing w:val="0"/>
          <w:w w:val="100"/>
          <w:position w:val="0"/>
        </w:rPr>
        <w:t>）</w:t>
        <w:tab/>
        <w:t>评价财务报表的总体列报、结构和内容（包括披露），并评价财务报表是否公允反映相关 交易和事项。</w:t>
      </w:r>
    </w:p>
    <w:p>
      <w:pPr>
        <w:pStyle w:val="Style107"/>
        <w:keepNext w:val="0"/>
        <w:keepLines w:val="0"/>
        <w:widowControl w:val="0"/>
        <w:shd w:val="clear" w:color="auto" w:fill="auto"/>
        <w:bidi w:val="0"/>
        <w:spacing w:before="0" w:after="200" w:line="269" w:lineRule="exact"/>
        <w:ind w:left="0" w:right="0" w:firstLine="420"/>
        <w:jc w:val="both"/>
      </w:pPr>
      <w:r>
        <w:rPr>
          <w:b/>
          <w:bCs/>
          <w:color w:val="000000"/>
          <w:spacing w:val="0"/>
          <w:w w:val="100"/>
          <w:position w:val="0"/>
        </w:rPr>
        <w:t>六、注册会计师对财务报表审计的责任（续）</w:t>
      </w:r>
    </w:p>
    <w:p>
      <w:pPr>
        <w:pStyle w:val="Style107"/>
        <w:keepNext w:val="0"/>
        <w:keepLines w:val="0"/>
        <w:widowControl w:val="0"/>
        <w:shd w:val="clear" w:color="auto" w:fill="auto"/>
        <w:bidi w:val="0"/>
        <w:spacing w:before="0" w:after="200" w:line="259" w:lineRule="exact"/>
        <w:ind w:left="0" w:right="0" w:firstLine="420"/>
        <w:jc w:val="both"/>
      </w:pPr>
      <w:r>
        <w:rPr>
          <w:color w:val="000000"/>
          <w:spacing w:val="0"/>
          <w:w w:val="100"/>
          <w:position w:val="0"/>
        </w:rPr>
        <w:t>在按照审计准则执行审计工作的过程中，我们运用职业判断，并保持职业怀疑。同时，我 们也执行以下工作（续）：</w:t>
      </w:r>
    </w:p>
    <w:p>
      <w:pPr>
        <w:pStyle w:val="Style107"/>
        <w:keepNext w:val="0"/>
        <w:keepLines w:val="0"/>
        <w:widowControl w:val="0"/>
        <w:shd w:val="clear" w:color="auto" w:fill="auto"/>
        <w:bidi w:val="0"/>
        <w:spacing w:before="0" w:after="440" w:line="269" w:lineRule="exact"/>
        <w:ind w:left="600" w:right="0" w:hanging="600"/>
        <w:jc w:val="left"/>
      </w:pPr>
      <w:bookmarkStart w:id="649" w:name="bookmark649"/>
      <w:r>
        <w:rPr>
          <w:color w:val="000000"/>
          <w:spacing w:val="0"/>
          <w:w w:val="100"/>
          <w:position w:val="0"/>
        </w:rPr>
        <w:t>（</w:t>
      </w:r>
      <w:bookmarkEnd w:id="649"/>
      <w:r>
        <w:rPr>
          <w:rFonts w:ascii="Arial" w:eastAsia="Arial" w:hAnsi="Arial" w:cs="Arial"/>
          <w:color w:val="000000"/>
          <w:spacing w:val="0"/>
          <w:w w:val="100"/>
          <w:position w:val="0"/>
          <w:sz w:val="20"/>
          <w:szCs w:val="20"/>
        </w:rPr>
        <w:t>6</w:t>
      </w:r>
      <w:r>
        <w:rPr>
          <w:color w:val="000000"/>
          <w:spacing w:val="0"/>
          <w:w w:val="100"/>
          <w:position w:val="0"/>
        </w:rPr>
        <w:t>）就用友网络科技股份有限公司中实体或业务活动的财务信息获取充分、适当的审计证据， 以对财务报表发表审计意见。我们负责指导、监督和执行集团审计，并对审计意见承担全 部责任。</w:t>
      </w:r>
    </w:p>
    <w:p>
      <w:pPr>
        <w:pStyle w:val="Style107"/>
        <w:keepNext w:val="0"/>
        <w:keepLines w:val="0"/>
        <w:widowControl w:val="0"/>
        <w:shd w:val="clear" w:color="auto" w:fill="auto"/>
        <w:bidi w:val="0"/>
        <w:spacing w:before="0" w:after="440" w:line="259"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07"/>
        <w:keepNext w:val="0"/>
        <w:keepLines w:val="0"/>
        <w:widowControl w:val="0"/>
        <w:shd w:val="clear" w:color="auto" w:fill="auto"/>
        <w:bidi w:val="0"/>
        <w:spacing w:before="0" w:after="440" w:line="259"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07"/>
        <w:keepNext w:val="0"/>
        <w:keepLines w:val="0"/>
        <w:widowControl w:val="0"/>
        <w:shd w:val="clear" w:color="auto" w:fill="auto"/>
        <w:bidi w:val="0"/>
        <w:spacing w:before="0" w:after="440" w:line="259" w:lineRule="exact"/>
        <w:ind w:left="0" w:right="0" w:firstLine="420"/>
        <w:jc w:val="both"/>
        <w:sectPr>
          <w:footnotePr>
            <w:pos w:val="pageBottom"/>
            <w:numFmt w:val="decimal"/>
            <w:numRestart w:val="continuous"/>
          </w:footnotePr>
          <w:pgSz w:w="11900" w:h="16840"/>
          <w:pgMar w:top="3577" w:right="1710" w:bottom="3577" w:left="1772"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3206" w:right="1805" w:bottom="1214" w:left="1781" w:header="0" w:footer="3" w:gutter="0"/>
          <w:cols w:space="720"/>
          <w:noEndnote/>
          <w:rtlGutter w:val="0"/>
          <w:docGrid w:linePitch="360"/>
        </w:sectPr>
      </w:pPr>
    </w:p>
    <w:p>
      <w:pPr>
        <w:pStyle w:val="Style107"/>
        <w:keepNext w:val="0"/>
        <w:keepLines w:val="0"/>
        <w:framePr w:w="1325" w:h="250" w:wrap="none" w:vAnchor="text" w:hAnchor="page" w:x="2195" w:y="21"/>
        <w:widowControl w:val="0"/>
        <w:shd w:val="clear" w:color="auto" w:fill="auto"/>
        <w:bidi w:val="0"/>
        <w:spacing w:before="0" w:after="0" w:line="240" w:lineRule="auto"/>
        <w:ind w:left="0" w:right="0" w:firstLine="0"/>
        <w:jc w:val="both"/>
      </w:pPr>
      <w:r>
        <w:rPr>
          <w:color w:val="000000"/>
          <w:spacing w:val="0"/>
          <w:w w:val="100"/>
          <w:position w:val="0"/>
        </w:rPr>
        <w:t>（本页无正文）</w:t>
      </w:r>
    </w:p>
    <w:p>
      <w:pPr>
        <w:pStyle w:val="Style107"/>
        <w:keepNext w:val="0"/>
        <w:keepLines w:val="0"/>
        <w:framePr w:w="3629" w:h="250" w:wrap="none" w:vAnchor="text" w:hAnchor="page" w:x="1782" w:y="3711"/>
        <w:widowControl w:val="0"/>
        <w:shd w:val="clear" w:color="auto" w:fill="auto"/>
        <w:bidi w:val="0"/>
        <w:spacing w:before="0" w:after="0" w:line="240" w:lineRule="auto"/>
        <w:ind w:left="0" w:right="0" w:firstLine="0"/>
        <w:jc w:val="center"/>
      </w:pPr>
      <w:r>
        <w:rPr>
          <w:color w:val="000000"/>
          <w:spacing w:val="0"/>
          <w:w w:val="100"/>
          <w:position w:val="0"/>
        </w:rPr>
        <w:t>安永华明会计师事务所（特殊普通合伙）</w:t>
      </w:r>
    </w:p>
    <w:p>
      <w:pPr>
        <w:pStyle w:val="Style107"/>
        <w:keepNext w:val="0"/>
        <w:keepLines w:val="0"/>
        <w:framePr w:w="2318" w:h="528" w:wrap="none" w:vAnchor="text" w:hAnchor="page" w:x="7355" w:y="3692"/>
        <w:widowControl w:val="0"/>
        <w:shd w:val="clear" w:color="auto" w:fill="auto"/>
        <w:bidi w:val="0"/>
        <w:spacing w:before="0" w:after="0" w:line="254" w:lineRule="exact"/>
        <w:ind w:left="0" w:right="0" w:firstLine="0"/>
        <w:jc w:val="left"/>
      </w:pPr>
      <w:r>
        <w:rPr>
          <w:color w:val="000000"/>
          <w:spacing w:val="0"/>
          <w:w w:val="100"/>
          <w:position w:val="0"/>
        </w:rPr>
        <w:t>中国注册会计师：林扬 （项目合伙人）</w:t>
      </w:r>
    </w:p>
    <w:p>
      <w:pPr>
        <w:pStyle w:val="Style107"/>
        <w:keepNext w:val="0"/>
        <w:keepLines w:val="0"/>
        <w:framePr w:w="2314" w:h="254" w:wrap="none" w:vAnchor="text" w:hAnchor="page" w:x="7355" w:y="5607"/>
        <w:widowControl w:val="0"/>
        <w:shd w:val="clear" w:color="auto" w:fill="auto"/>
        <w:bidi w:val="0"/>
        <w:spacing w:before="0" w:after="0" w:line="240" w:lineRule="auto"/>
        <w:ind w:left="0" w:right="0" w:firstLine="0"/>
        <w:jc w:val="left"/>
      </w:pPr>
      <w:r>
        <w:rPr>
          <w:color w:val="000000"/>
          <w:spacing w:val="0"/>
          <w:w w:val="100"/>
          <w:position w:val="0"/>
        </w:rPr>
        <w:t>中国注册会计师：杨利霞</w:t>
      </w:r>
    </w:p>
    <w:p>
      <w:pPr>
        <w:pStyle w:val="Style107"/>
        <w:keepNext w:val="0"/>
        <w:keepLines w:val="0"/>
        <w:framePr w:w="1018" w:h="254" w:wrap="none" w:vAnchor="text" w:hAnchor="page" w:x="3525" w:y="6558"/>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32"/>
        <w:keepNext w:val="0"/>
        <w:keepLines w:val="0"/>
        <w:framePr w:w="1421" w:h="254" w:wrap="none" w:vAnchor="text" w:hAnchor="page" w:x="7485" w:y="6558"/>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15</w:t>
      </w:r>
      <w:r>
        <w:rPr>
          <w:rFonts w:ascii="SimHei" w:eastAsia="SimHei" w:hAnsi="SimHei" w:cs="SimHei"/>
          <w:color w:val="000000"/>
          <w:spacing w:val="0"/>
          <w:w w:val="100"/>
          <w:position w:val="0"/>
          <w:sz w:val="19"/>
          <w:szCs w:val="19"/>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1900" w:h="16840"/>
          <w:pgMar w:top="3206" w:right="1805" w:bottom="1214" w:left="1781" w:header="0" w:footer="3" w:gutter="0"/>
          <w:cols w:space="720"/>
          <w:noEndnote/>
          <w:rtlGutter w:val="0"/>
          <w:docGrid w:linePitch="360"/>
        </w:sectPr>
      </w:pPr>
    </w:p>
    <w:p>
      <w:pPr>
        <w:pStyle w:val="Style22"/>
        <w:keepNext/>
        <w:keepLines/>
        <w:widowControl w:val="0"/>
        <w:shd w:val="clear" w:color="auto" w:fill="auto"/>
        <w:bidi w:val="0"/>
        <w:spacing w:before="900" w:after="80" w:line="240" w:lineRule="auto"/>
        <w:ind w:left="0" w:right="0" w:firstLine="0"/>
        <w:jc w:val="left"/>
      </w:pPr>
      <w:bookmarkStart w:id="650" w:name="bookmark650"/>
      <w:bookmarkStart w:id="651" w:name="bookmark651"/>
      <w:bookmarkStart w:id="652" w:name="bookmark652"/>
      <w:r>
        <w:rPr>
          <w:color w:val="000000"/>
          <w:spacing w:val="0"/>
          <w:w w:val="100"/>
          <w:position w:val="0"/>
        </w:rPr>
        <w:t>二、财务报表</w:t>
      </w:r>
      <w:bookmarkEnd w:id="650"/>
      <w:bookmarkEnd w:id="651"/>
      <w:bookmarkEnd w:id="652"/>
    </w:p>
    <w:p>
      <w:pPr>
        <w:pStyle w:val="Style22"/>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3" w:name="bookmark653"/>
      <w:r>
        <w:rPr>
          <w:color w:val="000000"/>
          <w:spacing w:val="0"/>
          <w:w w:val="100"/>
          <w:position w:val="0"/>
        </w:rPr>
        <w:t>合并资产负债表</w:t>
      </w:r>
      <w:bookmarkEnd w:id="650"/>
      <w:bookmarkEnd w:id="651"/>
      <w:bookmarkEnd w:id="653"/>
    </w:p>
    <w:p>
      <w:pPr>
        <w:pStyle w:val="Style73"/>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编制单位：用友网络科技股份有限公司</w:t>
      </w:r>
    </w:p>
    <w:p>
      <w:pPr>
        <w:pStyle w:val="Style29"/>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562"/>
        <w:gridCol w:w="1627"/>
        <w:gridCol w:w="1944"/>
        <w:gridCol w:w="1925"/>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5,530,811,375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4,022,148,465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应收票据及应收账款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1,505,233,097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1,619,091,312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115,302,348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123,939,211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1,389,930,749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1,495,152,101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65,643,720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57,672,699</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393,441,377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240,716,656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2,958,695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3,643,103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21,767,989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31,837,078</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823,208,213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1,307,828,081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8,340,105,771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7,279,294,291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677,081,266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764,088,138</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1,702,892,459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1,641,765,656</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2,073,150,867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2,097,774,540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446,130,020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322,170,624</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2"/>
        <w:gridCol w:w="1627"/>
        <w:gridCol w:w="1944"/>
        <w:gridCol w:w="1925"/>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875,919,137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682,307,835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41,091,121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156,141,188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925,021,513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975,910,098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25,628,708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23,632,273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113,875,732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90,894,932</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6,880,790,823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6,754,685,284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15,220,896,594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14,033,979,575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3,156,404,000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3,450,000,000</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应付票据及应付账款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455,622,484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452,912,908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1,079,683,098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854,830,443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1,160,402,569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861,926,389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315,521,063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331,298,489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840,741,172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645,240,047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312,500</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157,441,377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191,168,565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182,312,101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137,415,463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7,348,127,864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6,924,792,304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171,666,664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305,133,983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31,456,778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34,421,811</w:t>
            </w:r>
          </w:p>
        </w:tc>
      </w:tr>
    </w:tbl>
    <w:p>
      <w:pPr>
        <w:widowControl w:val="0"/>
        <w:spacing w:line="1" w:lineRule="exact"/>
      </w:pPr>
      <w:r>
        <w:br w:type="page"/>
      </w:r>
    </w:p>
    <w:tbl>
      <w:tblPr>
        <w:tblOverlap w:val="never"/>
        <w:jc w:val="center"/>
        <w:tblLayout w:type="fixed"/>
      </w:tblPr>
      <w:tblGrid>
        <w:gridCol w:w="3562"/>
        <w:gridCol w:w="1627"/>
        <w:gridCol w:w="1944"/>
        <w:gridCol w:w="1925"/>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17,682,143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28,602,501</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220,805,585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368,158,295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7,568,933,449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7,292,950,599</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1,917,832,792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1,464,217,811</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2,120,758,790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2,219,017,521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55,787,910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102,196,291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-25,234,857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47,946,567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827,153,655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725,148,306</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1,785,975,033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1,495,033,934</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归属于母公司所有者权益合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6,570,697,503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5,849,167,848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1,081,265,642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891,861,128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60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7,651,963,145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6,741,028,976</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15,220,896,594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14,033,979,575</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法定代表人：王文京主管会计工作负责人：章培林会计机构负责人：孙淑嫔</w:t>
      </w:r>
    </w:p>
    <w:p>
      <w:pPr>
        <w:widowControl w:val="0"/>
        <w:spacing w:after="659" w:line="1" w:lineRule="exact"/>
      </w:pPr>
    </w:p>
    <w:p>
      <w:pPr>
        <w:pStyle w:val="Style22"/>
        <w:keepNext/>
        <w:keepLines/>
        <w:widowControl w:val="0"/>
        <w:shd w:val="clear" w:color="auto" w:fill="auto"/>
        <w:bidi w:val="0"/>
        <w:spacing w:before="0" w:after="0" w:line="240" w:lineRule="auto"/>
        <w:ind w:left="0" w:right="0" w:firstLine="0"/>
        <w:jc w:val="center"/>
      </w:pPr>
      <w:bookmarkStart w:id="654" w:name="bookmark654"/>
      <w:bookmarkStart w:id="655" w:name="bookmark655"/>
      <w:bookmarkStart w:id="656" w:name="bookmark656"/>
      <w:r>
        <w:rPr>
          <w:color w:val="000000"/>
          <w:spacing w:val="0"/>
          <w:w w:val="100"/>
          <w:position w:val="0"/>
        </w:rPr>
        <w:t>母公司资产负债表</w:t>
      </w:r>
      <w:bookmarkEnd w:id="654"/>
      <w:bookmarkEnd w:id="655"/>
      <w:bookmarkEnd w:id="656"/>
    </w:p>
    <w:p>
      <w:pPr>
        <w:pStyle w:val="Style73"/>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编制单位:用友网络科技股份有限公司</w:t>
      </w:r>
    </w:p>
    <w:p>
      <w:pPr>
        <w:pStyle w:val="Style29"/>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149"/>
        <w:gridCol w:w="1574"/>
        <w:gridCol w:w="2155"/>
        <w:gridCol w:w="2189"/>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1,762,980,607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1,925,598,683</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应收票据及应收账款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696,197,917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696,297,866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89,998,500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51,637,035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606,199,417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644,660,831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16,724,897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13,820,712</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922,376,813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808,513,287</w:t>
            </w:r>
          </w:p>
        </w:tc>
      </w:tr>
    </w:tbl>
    <w:p>
      <w:pPr>
        <w:widowControl w:val="0"/>
        <w:spacing w:line="1" w:lineRule="exact"/>
      </w:pPr>
      <w:r>
        <w:br w:type="page"/>
      </w:r>
    </w:p>
    <w:tbl>
      <w:tblPr>
        <w:tblOverlap w:val="never"/>
        <w:jc w:val="center"/>
        <w:tblLayout w:type="fixed"/>
      </w:tblPr>
      <w:tblGrid>
        <w:gridCol w:w="3149"/>
        <w:gridCol w:w="1574"/>
        <w:gridCol w:w="2155"/>
        <w:gridCol w:w="2189"/>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7,782,625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9,619,027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250,536,934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114,137,122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3,656,599,793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3,567,986,697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585,401,962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631,815,300</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4,610,304,544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4,478,394,947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1,648,380,701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1,669,879,359</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506,269,673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463,764,614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31,523,212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96,914,448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96,914,448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6,112,786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7,191,974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48,397,636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45,730,413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7,501,781,750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7,425,214,267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11,158,381,543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10,993,200,964</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3,399,927,278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4,115,861,548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应付票据及应付账款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171,967,237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153,867,651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429,741,602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370,802,704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485,835,578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396,760,406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117,402,749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118,680,267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441,749,100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471,976,517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81,621,227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112,361,331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91,170,839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89,445,223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5,219,415,610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5,829,755,647</w:t>
            </w: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9"/>
        <w:gridCol w:w="1574"/>
        <w:gridCol w:w="2155"/>
        <w:gridCol w:w="2189"/>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36,666,664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95,133,983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25,000,000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33,150,000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4,156,055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4,156,055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65,822,719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132,440,038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5,285,238,329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5,962,195,685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1,917,832,792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1,464,217,811</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1,619,007,491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1,688,282,407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55,787,910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102,196,291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-49,462,234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827,153,655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725,148,306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1,614,399,420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1,255,553,046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60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5,873,143,214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5,031,005,279</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11,158,381,543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10,993,200,964</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法定代表人：王文京主管会计工作负责人：章培林会计机构负责人：孙淑嫔</w:t>
      </w:r>
    </w:p>
    <w:p>
      <w:pPr>
        <w:widowControl w:val="0"/>
        <w:spacing w:after="1279" w:line="1" w:lineRule="exact"/>
      </w:pPr>
    </w:p>
    <w:p>
      <w:pPr>
        <w:pStyle w:val="Style22"/>
        <w:keepNext/>
        <w:keepLines/>
        <w:widowControl w:val="0"/>
        <w:shd w:val="clear" w:color="auto" w:fill="auto"/>
        <w:bidi w:val="0"/>
        <w:spacing w:before="0" w:after="0" w:line="240" w:lineRule="auto"/>
        <w:ind w:left="0" w:right="0" w:firstLine="0"/>
        <w:jc w:val="center"/>
      </w:pPr>
      <w:bookmarkStart w:id="657" w:name="bookmark657"/>
      <w:bookmarkStart w:id="658" w:name="bookmark658"/>
      <w:bookmarkStart w:id="659" w:name="bookmark659"/>
      <w:r>
        <w:rPr>
          <w:color w:val="000000"/>
          <w:spacing w:val="0"/>
          <w:w w:val="100"/>
          <w:position w:val="0"/>
        </w:rPr>
        <w:t>合并利润表</w:t>
      </w:r>
      <w:bookmarkEnd w:id="657"/>
      <w:bookmarkEnd w:id="658"/>
      <w:bookmarkEnd w:id="659"/>
    </w:p>
    <w:p>
      <w:pPr>
        <w:pStyle w:val="Style73"/>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518"/>
        <w:gridCol w:w="1517"/>
        <w:gridCol w:w="2006"/>
        <w:gridCol w:w="2026"/>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7,703,495,046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6,343,658,549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7,703,495,046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6,343,658,549</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18"/>
        <w:gridCol w:w="1517"/>
        <w:gridCol w:w="2006"/>
        <w:gridCol w:w="2026"/>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7,243,336,419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6,126,804,098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2,314,825,198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1,812,454,538</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110,290,107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94,776,444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1,648,802,131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1,417,298,968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1,464,944,097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1,224,430,540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1,300,734,561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1,109,753,538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109,612,998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168,925,671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190,304,536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137,260,938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85,247,849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53,857,458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294,127,327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299,164,399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力加其他收益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382,163,936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387,312,627</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投资收益（损失以“一”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100,555,748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71,634,696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27,632,868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-13,850,998</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840"/>
              <w:jc w:val="both"/>
            </w:pPr>
            <w:r>
              <w:rPr>
                <w:color w:val="000000"/>
                <w:spacing w:val="0"/>
                <w:w w:val="100"/>
                <w:position w:val="0"/>
              </w:rPr>
              <w:t>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840"/>
              <w:jc w:val="both"/>
            </w:pPr>
            <w:r>
              <w:rPr>
                <w:color w:val="000000"/>
                <w:spacing w:val="0"/>
                <w:w w:val="100"/>
                <w:position w:val="0"/>
              </w:rPr>
              <w:t>资产处置收益（损失以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237,405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405,547</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840"/>
              <w:jc w:val="both"/>
            </w:pPr>
            <w:r>
              <w:rPr>
                <w:color w:val="000000"/>
                <w:spacing w:val="0"/>
                <w:w w:val="100"/>
                <w:position w:val="0"/>
              </w:rPr>
              <w:t>汇兑收益（损失以“一”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943,115,716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676,207,321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力加营业外收入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16,229,176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17,707,394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9,010,805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8,103,940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950,334,087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685,810,775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140,147,008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125,788,218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810,187,079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560,022,557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600"/>
              <w:jc w:val="left"/>
            </w:pPr>
            <w:r>
              <w:rPr>
                <w:color w:val="000000"/>
                <w:spacing w:val="0"/>
                <w:w w:val="100"/>
                <w:position w:val="0"/>
                <w:sz w:val="24"/>
                <w:szCs w:val="24"/>
              </w:rPr>
              <w:t>1</w:t>
            </w:r>
            <w:r>
              <w:rPr>
                <w:color w:val="000000"/>
                <w:spacing w:val="0"/>
                <w:w w:val="100"/>
                <w:position w:val="0"/>
              </w:rPr>
              <w:t>.持续经营净利润（净亏损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810,187,079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560,022,557</w:t>
            </w: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w:t>
            </w:r>
            <w:r>
              <w:rPr>
                <w:color w:val="000000"/>
                <w:spacing w:val="0"/>
                <w:w w:val="100"/>
                <w:position w:val="0"/>
              </w:rPr>
              <w:t>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18"/>
        <w:gridCol w:w="1517"/>
        <w:gridCol w:w="2006"/>
        <w:gridCol w:w="2026"/>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198,056,697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170,941,663</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600"/>
              <w:jc w:val="both"/>
            </w:pPr>
            <w:r>
              <w:rPr>
                <w:color w:val="000000"/>
                <w:spacing w:val="0"/>
                <w:w w:val="100"/>
                <w:position w:val="0"/>
                <w:sz w:val="24"/>
                <w:szCs w:val="24"/>
              </w:rPr>
              <w:t>2</w:t>
            </w:r>
            <w:r>
              <w:rPr>
                <w:color w:val="000000"/>
                <w:spacing w:val="0"/>
                <w:w w:val="100"/>
                <w:position w:val="0"/>
              </w:rPr>
              <w:t>.归属于母公司股东的净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612,130,382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389,080,894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-75,008,706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45,024,860</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归属母公司所有者的其他综 合收益的税后净额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-73,181,424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45,001,628</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600"/>
              <w:jc w:val="left"/>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840"/>
              <w:jc w:val="both"/>
            </w:pPr>
            <w:r>
              <w:rPr>
                <w:color w:val="000000"/>
                <w:spacing w:val="0"/>
                <w:w w:val="100"/>
                <w:position w:val="0"/>
                <w:sz w:val="24"/>
                <w:szCs w:val="24"/>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840"/>
              <w:jc w:val="both"/>
            </w:pPr>
            <w:r>
              <w:rPr>
                <w:color w:val="000000"/>
                <w:spacing w:val="0"/>
                <w:w w:val="100"/>
                <w:position w:val="0"/>
                <w:sz w:val="24"/>
                <w:szCs w:val="24"/>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1" w:lineRule="exact"/>
              <w:ind w:left="0" w:right="0" w:firstLine="600"/>
              <w:jc w:val="left"/>
            </w:pPr>
            <w:r>
              <w:rPr>
                <w:color w:val="000000"/>
                <w:spacing w:val="0"/>
                <w:w w:val="100"/>
                <w:position w:val="0"/>
              </w:rPr>
              <w:t>（二）将重分类进损益的其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-73,181,424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45,001,628</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840"/>
              <w:jc w:val="both"/>
            </w:pPr>
            <w:r>
              <w:rPr>
                <w:color w:val="000000"/>
                <w:spacing w:val="0"/>
                <w:w w:val="100"/>
                <w:position w:val="0"/>
                <w:sz w:val="24"/>
                <w:szCs w:val="24"/>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840"/>
              <w:jc w:val="both"/>
            </w:pPr>
            <w:r>
              <w:rPr>
                <w:color w:val="000000"/>
                <w:spacing w:val="0"/>
                <w:w w:val="100"/>
                <w:position w:val="0"/>
                <w:sz w:val="24"/>
                <w:szCs w:val="24"/>
              </w:rPr>
              <w:t>2.</w:t>
            </w:r>
            <w:r>
              <w:rPr>
                <w:color w:val="000000"/>
                <w:spacing w:val="0"/>
                <w:w w:val="100"/>
                <w:position w:val="0"/>
              </w:rPr>
              <w:t>可供出售金融资产公 允价值变动损益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-77,658,602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47,996,473</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840"/>
              <w:jc w:val="both"/>
            </w:pPr>
            <w:r>
              <w:rPr>
                <w:color w:val="000000"/>
                <w:spacing w:val="0"/>
                <w:w w:val="100"/>
                <w:position w:val="0"/>
                <w:sz w:val="24"/>
                <w:szCs w:val="24"/>
              </w:rPr>
              <w:t>3</w:t>
            </w:r>
            <w:r>
              <w:rPr>
                <w:color w:val="000000"/>
                <w:spacing w:val="0"/>
                <w:w w:val="100"/>
                <w:position w:val="0"/>
              </w:rPr>
              <w:t>.持有至到期投资重分 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840"/>
              <w:jc w:val="both"/>
            </w:pPr>
            <w:r>
              <w:rPr>
                <w:color w:val="000000"/>
                <w:spacing w:val="0"/>
                <w:w w:val="100"/>
                <w:position w:val="0"/>
                <w:sz w:val="24"/>
                <w:szCs w:val="24"/>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840"/>
              <w:jc w:val="both"/>
            </w:pPr>
            <w:r>
              <w:rPr>
                <w:color w:val="000000"/>
                <w:spacing w:val="0"/>
                <w:w w:val="100"/>
                <w:position w:val="0"/>
                <w:sz w:val="24"/>
                <w:szCs w:val="24"/>
              </w:rPr>
              <w:t>5.</w:t>
            </w:r>
            <w:r>
              <w:rPr>
                <w:color w:val="000000"/>
                <w:spacing w:val="0"/>
                <w:w w:val="100"/>
                <w:position w:val="0"/>
              </w:rPr>
              <w:t>外币财务报表折算差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4,477,178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-2,994,845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归属于少数股东的其他综合 收益的税后净额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-1,827,282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23,232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735,178,373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605,047,417</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538,948,958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434,082,522</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196,229,415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170,964,895</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0.21</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0.21</w:t>
            </w:r>
          </w:p>
        </w:tc>
      </w:tr>
    </w:tbl>
    <w:p>
      <w:pPr>
        <w:widowControl w:val="0"/>
        <w:spacing w:after="259" w:line="1" w:lineRule="exact"/>
      </w:pPr>
    </w:p>
    <w:p>
      <w:pPr>
        <w:pStyle w:val="Style7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24"/>
          <w:szCs w:val="24"/>
        </w:rPr>
        <w:t>0</w:t>
      </w:r>
      <w:r>
        <w:rPr>
          <w:color w:val="000000"/>
          <w:spacing w:val="0"/>
          <w:w w:val="100"/>
          <w:position w:val="0"/>
        </w:rPr>
        <w:t>元,上期被 合并方实现的净利润为：</w:t>
      </w:r>
      <w:r>
        <w:rPr>
          <w:color w:val="000000"/>
          <w:spacing w:val="0"/>
          <w:w w:val="100"/>
          <w:position w:val="0"/>
          <w:sz w:val="24"/>
          <w:szCs w:val="24"/>
        </w:rPr>
        <w:t>0</w:t>
      </w:r>
      <w:r>
        <w:rPr>
          <w:color w:val="000000"/>
          <w:spacing w:val="0"/>
          <w:w w:val="100"/>
          <w:position w:val="0"/>
        </w:rPr>
        <w:t>元。</w:t>
      </w:r>
    </w:p>
    <w:p>
      <w:pPr>
        <w:pStyle w:val="Style73"/>
        <w:keepNext w:val="0"/>
        <w:keepLines w:val="0"/>
        <w:widowControl w:val="0"/>
        <w:shd w:val="clear" w:color="auto" w:fill="auto"/>
        <w:bidi w:val="0"/>
        <w:spacing w:before="0" w:after="0" w:line="322" w:lineRule="exact"/>
        <w:ind w:left="0" w:right="0" w:firstLine="0"/>
        <w:jc w:val="left"/>
      </w:pPr>
      <w:r>
        <w:rPr>
          <w:color w:val="000000"/>
          <w:spacing w:val="0"/>
          <w:w w:val="100"/>
          <w:position w:val="0"/>
        </w:rPr>
        <w:t>法定代表人：王文京主管会计工作负责人：章培林会计机构负责人：孙淑嫔</w:t>
      </w:r>
      <w:r>
        <w:br w:type="page"/>
      </w:r>
    </w:p>
    <w:p>
      <w:pPr>
        <w:pStyle w:val="Style22"/>
        <w:keepNext/>
        <w:keepLines/>
        <w:widowControl w:val="0"/>
        <w:shd w:val="clear" w:color="auto" w:fill="auto"/>
        <w:bidi w:val="0"/>
        <w:spacing w:before="0" w:after="0" w:line="240" w:lineRule="auto"/>
        <w:ind w:left="0" w:right="0" w:firstLine="0"/>
        <w:jc w:val="center"/>
      </w:pPr>
      <w:bookmarkStart w:id="660" w:name="bookmark660"/>
      <w:bookmarkStart w:id="661" w:name="bookmark661"/>
      <w:bookmarkStart w:id="662" w:name="bookmark662"/>
      <w:r>
        <w:rPr>
          <w:color w:val="000000"/>
          <w:spacing w:val="0"/>
          <w:w w:val="100"/>
          <w:position w:val="0"/>
        </w:rPr>
        <w:t>母公司利润表</w:t>
      </w:r>
      <w:bookmarkEnd w:id="660"/>
      <w:bookmarkEnd w:id="661"/>
      <w:bookmarkEnd w:id="662"/>
    </w:p>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518"/>
        <w:gridCol w:w="1517"/>
        <w:gridCol w:w="2006"/>
        <w:gridCol w:w="2026"/>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3,057,657,762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2,607,784,946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843,109,516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729,208,436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66,424,533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55,371,934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497,415,773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492,213,848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721,206,837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594,007,723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561,189,427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477,965,451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182,946,175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216,084,329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180,641,613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155,050,865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6,311,188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13,794,651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139,157,152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130,512,908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力加其他收益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234,676,354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199,053,050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投资收益（损失以“一”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395,618,533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222,758,837</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27,857,604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1,879,015</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840"/>
              <w:jc w:val="both"/>
            </w:pPr>
            <w:r>
              <w:rPr>
                <w:color w:val="000000"/>
                <w:spacing w:val="0"/>
                <w:w w:val="100"/>
                <w:position w:val="0"/>
              </w:rPr>
              <w:t>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840"/>
              <w:jc w:val="both"/>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282,382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1,187,509</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676,785,618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335,419,713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力加营业外收入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3,098,339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1,841,251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4,716,377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3,784,323</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675,167,580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333,476,641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-4,868,077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rPr>
              <w:t>4,084,013</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680,035,657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329,392,628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（一）持续经营净利润（净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680,035,657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329,392,628</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（二）终止经营净利润（净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-49,462,234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580"/>
              <w:jc w:val="left"/>
            </w:pPr>
            <w:r>
              <w:rPr>
                <w:color w:val="000000"/>
                <w:spacing w:val="0"/>
                <w:w w:val="100"/>
                <w:position w:val="0"/>
                <w:sz w:val="24"/>
                <w:szCs w:val="24"/>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580"/>
              <w:jc w:val="left"/>
            </w:pPr>
            <w:r>
              <w:rPr>
                <w:color w:val="000000"/>
                <w:spacing w:val="0"/>
                <w:w w:val="100"/>
                <w:position w:val="0"/>
                <w:sz w:val="24"/>
                <w:szCs w:val="24"/>
              </w:rPr>
              <w:t>2.</w:t>
            </w:r>
            <w:r>
              <w:rPr>
                <w:color w:val="000000"/>
                <w:spacing w:val="0"/>
                <w:w w:val="100"/>
                <w:position w:val="0"/>
              </w:rPr>
              <w:t>权益法下不能转损益的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18"/>
        <w:gridCol w:w="1517"/>
        <w:gridCol w:w="2006"/>
        <w:gridCol w:w="2026"/>
      </w:tblGrid>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41" w:lineRule="exact"/>
              <w:ind w:left="0" w:right="0" w:firstLine="3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-49,462,234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4"/>
                <w:szCs w:val="24"/>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4"/>
                <w:szCs w:val="24"/>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-49,462,234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4"/>
                <w:szCs w:val="24"/>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580"/>
              <w:jc w:val="left"/>
            </w:pPr>
            <w:r>
              <w:rPr>
                <w:color w:val="000000"/>
                <w:spacing w:val="0"/>
                <w:w w:val="100"/>
                <w:position w:val="0"/>
                <w:sz w:val="24"/>
                <w:szCs w:val="24"/>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630,573,423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329,392,628</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50" w:lineRule="exact"/>
              <w:ind w:left="0" w:right="0" w:firstLine="580"/>
              <w:jc w:val="both"/>
            </w:pPr>
            <w:r>
              <w:rPr>
                <w:color w:val="000000"/>
                <w:spacing w:val="0"/>
                <w:w w:val="100"/>
                <w:position w:val="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46" w:lineRule="exact"/>
              <w:ind w:left="0" w:right="0" w:firstLine="580"/>
              <w:jc w:val="both"/>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法定代表人：王文京主管会计工作负责人：章培林会计机构负责人：孙淑嫔</w:t>
      </w:r>
    </w:p>
    <w:p>
      <w:pPr>
        <w:widowControl w:val="0"/>
        <w:spacing w:after="1279" w:line="1" w:lineRule="exact"/>
      </w:pPr>
    </w:p>
    <w:p>
      <w:pPr>
        <w:pStyle w:val="Style22"/>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合并现金流量表</w:t>
      </w:r>
      <w:bookmarkEnd w:id="663"/>
      <w:bookmarkEnd w:id="664"/>
      <w:bookmarkEnd w:id="665"/>
    </w:p>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154"/>
        <w:gridCol w:w="1565"/>
        <w:gridCol w:w="2174"/>
        <w:gridCol w:w="2174"/>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上期发生额</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一、经营活动产生的现金流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销售商品、提供劳务收到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8,262,705,579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6,747,041,516</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360"/>
              <w:jc w:val="left"/>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处置以公允价值计量且其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4"/>
        <w:gridCol w:w="1565"/>
        <w:gridCol w:w="2174"/>
        <w:gridCol w:w="2174"/>
      </w:tblGrid>
      <w:tr>
        <w:trPr>
          <w:trHeight w:val="64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变动计入当期损益的金融资 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收取利息、手续费及佣金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335,093,043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331,237,286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346,967,060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300,040,426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8,944,765,682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7,378,319,228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购买商品、接受劳务支付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1,280,138,438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999,956,922</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3,725,231,777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3,287,818,135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854,391,544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730,362,147</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1,042,350,832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929,856,172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6,902,112,591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5,947,993,376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2,042,653,091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1,430,325,852</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二、投资活动产生的现金流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3,442,425,889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3,693,519,262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74,687,187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14,242,693</w:t>
            </w:r>
          </w:p>
        </w:tc>
      </w:tr>
      <w:tr>
        <w:trPr>
          <w:trHeight w:val="9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处置固定资产、无形资产 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4,107,209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5,887,289</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102, 781,844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90,718,568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3,624,002,129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3,804,367,812</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购建固定资产、无形资产 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486,956,462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454,442,075</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2,956,731,610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6,088,244,247</w:t>
            </w:r>
          </w:p>
        </w:tc>
      </w:tr>
    </w:tbl>
    <w:p>
      <w:pPr>
        <w:widowControl w:val="0"/>
        <w:spacing w:line="1" w:lineRule="exact"/>
      </w:pPr>
      <w:r>
        <w:br w:type="page"/>
      </w:r>
    </w:p>
    <w:tbl>
      <w:tblPr>
        <w:tblOverlap w:val="never"/>
        <w:jc w:val="center"/>
        <w:tblLayout w:type="fixed"/>
      </w:tblPr>
      <w:tblGrid>
        <w:gridCol w:w="3154"/>
        <w:gridCol w:w="1565"/>
        <w:gridCol w:w="2174"/>
        <w:gridCol w:w="2174"/>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2,049,641</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28,670,518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3,472,358,590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6,544,735,963</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151,643,539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-2,740,368,151</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三、筹资活动产生的现金流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232,343,640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176,242,763</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其中：子公司吸收少数股 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4,115,135,000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4,380,992,984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44,269,373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6,129,900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4,391,748,013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4,563,365,647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4,577,361,331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3,161,653,580</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分配股利、利润或偿付利 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529,001,039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413,149,794</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其中：子公司支付给少数 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108,460,902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63,880,949</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51,988,863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419,213,462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5,158,351,233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3,994,016,836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-766,603,220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569,348,811</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55" w:lineRule="exact"/>
              <w:ind w:left="0" w:right="0" w:firstLine="0"/>
              <w:jc w:val="both"/>
            </w:pPr>
            <w:r>
              <w:rPr>
                <w:b/>
                <w:bCs/>
                <w:color w:val="000000"/>
                <w:spacing w:val="0"/>
                <w:w w:val="100"/>
                <w:position w:val="0"/>
              </w:rPr>
              <w:t>四、汇率变动对现金及现金 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6,123,223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-3,287,196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五、现金及现金等价物净增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1,433,816,633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-743,980,684</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力加期初现金及现金等价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3,416,062,876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4,160,043,560</w:t>
            </w:r>
          </w:p>
        </w:tc>
      </w:tr>
      <w:tr>
        <w:trPr>
          <w:trHeight w:val="64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六、期末现金及现金等价物 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4,849,879,509</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3,416,062,876</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法定代表人：王文京主管会计工作负责人：章培林会计机构负责人：孙淑嫔</w:t>
      </w:r>
    </w:p>
    <w:p>
      <w:pPr>
        <w:widowControl w:val="0"/>
        <w:spacing w:after="659" w:line="1" w:lineRule="exact"/>
      </w:pPr>
    </w:p>
    <w:p>
      <w:pPr>
        <w:pStyle w:val="Style22"/>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母公司现金流量表</w:t>
      </w:r>
      <w:bookmarkEnd w:id="666"/>
      <w:bookmarkEnd w:id="667"/>
      <w:bookmarkEnd w:id="668"/>
    </w:p>
    <w:p>
      <w:pPr>
        <w:pStyle w:val="Style73"/>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7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54"/>
        <w:gridCol w:w="1570"/>
        <w:gridCol w:w="2174"/>
        <w:gridCol w:w="2170"/>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一、经营活动产生的现金流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销售商品、提供劳务收到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3,107,597,189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2,718,737,457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191,952,713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161,493,085</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354,932,020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284,505,274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3,654,481,922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3,164,735,816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购买商品、接受劳务支付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330,701,340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379,651,151</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1,556,835,344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1,335,884,117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347,791,451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315,726,202</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490,287,096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307,144,609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2,725,615,231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2,338,406,079</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经营活动产生的现金流量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928,866,691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826,329,737</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二、投资活动产生的现金流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430,491,683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1,930,652,442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378,980,536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176,358,979</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处置固定资产、无形资产 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2,070,738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2,512,254</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30,843,837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60,224,603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842,386,794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2,169,748,278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购建固定资产、无形资产 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173,415,397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155,776,393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752,880,736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3,504,111,337</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314,868,849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24,390,486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950,686,619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3,974,756,579</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-108,299,825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-1,805,008,301</w:t>
            </w:r>
          </w:p>
        </w:tc>
      </w:tr>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三、筹资活动产生的现金流</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4"/>
        <w:gridCol w:w="1570"/>
        <w:gridCol w:w="2174"/>
        <w:gridCol w:w="2170"/>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232,343,640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78,513,035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4,462,365,657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5,059,273,460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2,647,760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4,697,357,057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5,137,786,495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5,286,926,351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3,789,144,973</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分配股利、利润或偿付利 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399,825,547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353,580,648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15,557,978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400,393,185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5,702,309,876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4,543,118,806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-1,004,952,819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594,667,689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55" w:lineRule="exact"/>
              <w:ind w:left="0" w:right="0" w:firstLine="0"/>
              <w:jc w:val="both"/>
            </w:pPr>
            <w:r>
              <w:rPr>
                <w:b/>
                <w:bCs/>
                <w:color w:val="000000"/>
                <w:spacing w:val="0"/>
                <w:w w:val="100"/>
                <w:position w:val="0"/>
              </w:rPr>
              <w:t>四、汇率变动对现金及现金 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84,638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五、现金及现金等价物净增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-184,301,315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-384,010,875</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力口：期初现金及现金等价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1,907,528,623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2,291,539,498</w:t>
            </w:r>
          </w:p>
        </w:tc>
      </w:tr>
      <w:tr>
        <w:trPr>
          <w:trHeight w:val="64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六、期末现金及现金等价物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1,723,227,308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1,907,528,623</w:t>
            </w:r>
          </w:p>
        </w:tc>
      </w:tr>
    </w:tbl>
    <w:p>
      <w:pPr>
        <w:pStyle w:val="Style29"/>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371" w:right="1158" w:bottom="1459" w:left="1674" w:header="0" w:footer="3" w:gutter="0"/>
          <w:cols w:space="720"/>
          <w:noEndnote/>
          <w:rtlGutter w:val="0"/>
          <w:docGrid w:linePitch="360"/>
        </w:sectPr>
      </w:pPr>
      <w:r>
        <w:rPr>
          <w:color w:val="000000"/>
          <w:spacing w:val="0"/>
          <w:w w:val="100"/>
          <w:position w:val="0"/>
        </w:rPr>
        <w:t>法定代表人：王文京主管会计工作负责人：章培林会计机构负责人：孙淑嫔</w:t>
      </w:r>
    </w:p>
    <w:p>
      <w:pPr>
        <w:pStyle w:val="Style22"/>
        <w:keepNext/>
        <w:keepLines/>
        <w:widowControl w:val="0"/>
        <w:shd w:val="clear" w:color="auto" w:fill="auto"/>
        <w:bidi w:val="0"/>
        <w:spacing w:before="340" w:after="0" w:line="240" w:lineRule="auto"/>
        <w:ind w:left="0" w:right="0" w:firstLine="0"/>
        <w:jc w:val="center"/>
      </w:pPr>
      <w:bookmarkStart w:id="669" w:name="bookmark669"/>
      <w:bookmarkStart w:id="670" w:name="bookmark670"/>
      <w:bookmarkStart w:id="671" w:name="bookmark671"/>
      <w:r>
        <w:rPr>
          <w:color w:val="000000"/>
          <w:spacing w:val="0"/>
          <w:w w:val="100"/>
          <w:position w:val="0"/>
        </w:rPr>
        <w:t>合并所有者权益变动表</w:t>
      </w:r>
      <w:bookmarkEnd w:id="669"/>
      <w:bookmarkEnd w:id="670"/>
      <w:bookmarkEnd w:id="671"/>
    </w:p>
    <w:p>
      <w:pPr>
        <w:pStyle w:val="Style73"/>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7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20"/>
        <w:gridCol w:w="1286"/>
        <w:gridCol w:w="379"/>
        <w:gridCol w:w="379"/>
        <w:gridCol w:w="379"/>
        <w:gridCol w:w="1291"/>
        <w:gridCol w:w="1123"/>
        <w:gridCol w:w="1123"/>
        <w:gridCol w:w="379"/>
        <w:gridCol w:w="1123"/>
        <w:gridCol w:w="379"/>
        <w:gridCol w:w="1291"/>
        <w:gridCol w:w="379"/>
        <w:gridCol w:w="1286"/>
        <w:gridCol w:w="1291"/>
        <w:gridCol w:w="1296"/>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一、上</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年期</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末余</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1,464,217,8</w:t>
            </w:r>
          </w:p>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2,219,017,5</w:t>
            </w:r>
          </w:p>
          <w:p>
            <w:pPr>
              <w:pStyle w:val="Style3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102, 196, 29</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47, 946, 567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725, 148,30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1,495, 033,9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5,849, 167,8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891,861, 128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6, 741,028,9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600"/>
              <w:jc w:val="both"/>
              <w:rPr>
                <w:sz w:val="17"/>
                <w:szCs w:val="17"/>
              </w:rPr>
            </w:pPr>
            <w:r>
              <w:rPr>
                <w:color w:val="000000"/>
                <w:spacing w:val="0"/>
                <w:w w:val="100"/>
                <w:position w:val="0"/>
                <w:sz w:val="17"/>
                <w:szCs w:val="17"/>
              </w:rPr>
              <w:t>同</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一控</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制下</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企业</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60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二、本</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年期</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初余</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1,464,217,8</w:t>
            </w:r>
          </w:p>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2,219,017,5</w:t>
            </w:r>
          </w:p>
          <w:p>
            <w:pPr>
              <w:pStyle w:val="Style3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102, 196, 29</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47, 946, 567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725, 148,30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1,495, 033,9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5,849, 167,8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891,861, 128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6, 741,028,9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r>
    </w:tbl>
    <w:p>
      <w:pPr>
        <w:spacing w:lineRule="exact" w:line="1"/>
        <w:rPr>
          <w:sz w:val="2"/>
          <w:szCs w:val="2"/>
        </w:rPr>
      </w:pPr>
      <w:r>
        <w:br w:type="page"/>
      </w:r>
    </w:p>
    <w:tbl>
      <w:tblPr>
        <w:tblOverlap w:val="never"/>
        <w:jc w:val="center"/>
        <w:tblLayout w:type="fixed"/>
      </w:tblPr>
      <w:tblGrid>
        <w:gridCol w:w="720"/>
        <w:gridCol w:w="1286"/>
        <w:gridCol w:w="379"/>
        <w:gridCol w:w="379"/>
        <w:gridCol w:w="379"/>
        <w:gridCol w:w="1291"/>
        <w:gridCol w:w="1123"/>
        <w:gridCol w:w="1123"/>
        <w:gridCol w:w="379"/>
        <w:gridCol w:w="1123"/>
        <w:gridCol w:w="379"/>
        <w:gridCol w:w="1291"/>
        <w:gridCol w:w="379"/>
        <w:gridCol w:w="1286"/>
        <w:gridCol w:w="1291"/>
        <w:gridCol w:w="1296"/>
      </w:tblGrid>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三、本 期增 减变 动金 额（减 少以</w:t>
            </w:r>
          </w:p>
          <w:p>
            <w:pPr>
              <w:pStyle w:val="Style3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w:t>
            </w:r>
          </w:p>
          <w:p>
            <w:pPr>
              <w:pStyle w:val="Style3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”号 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453,614, 981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-98, </w:t>
            </w:r>
            <w:r>
              <w:rPr>
                <w:color w:val="000000"/>
                <w:spacing w:val="0"/>
                <w:w w:val="100"/>
                <w:position w:val="0"/>
                <w:sz w:val="16"/>
                <w:szCs w:val="16"/>
              </w:rPr>
              <w:t>258,731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408, 38</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-73, </w:t>
            </w:r>
            <w:r>
              <w:rPr>
                <w:color w:val="000000"/>
                <w:spacing w:val="0"/>
                <w:w w:val="100"/>
                <w:position w:val="0"/>
                <w:sz w:val="16"/>
                <w:szCs w:val="16"/>
              </w:rPr>
              <w:t>181,42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102, 005, 34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290, 941,099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721,529, 655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189, 404,514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910, 934, 169</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综合</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-73, </w:t>
            </w:r>
            <w:r>
              <w:rPr>
                <w:color w:val="000000"/>
                <w:spacing w:val="0"/>
                <w:w w:val="100"/>
                <w:position w:val="0"/>
                <w:sz w:val="16"/>
                <w:szCs w:val="16"/>
              </w:rPr>
              <w:t>181,42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612,130,382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538, 948, 958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196, 229, 415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735, 178,373</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（二）</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所有</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者投</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入和</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减少</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15,247,113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340, 109, 137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408, 38</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401,764, 631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101,323,501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503, 088, 132</w:t>
            </w: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有者</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投入 的普 通股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19, 201,953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213,141,687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232,343,640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232, 343, 640</w:t>
            </w:r>
          </w:p>
        </w:tc>
      </w:tr>
      <w:tr>
        <w:trPr>
          <w:trHeight w:val="16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229,324, 051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229, 324, 051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14,697, 122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244, 021, 173</w:t>
            </w:r>
          </w:p>
        </w:tc>
      </w:tr>
    </w:tbl>
    <w:p>
      <w:pPr>
        <w:spacing w:lineRule="exact" w:line="1"/>
        <w:rPr>
          <w:sz w:val="2"/>
          <w:szCs w:val="2"/>
        </w:rPr>
      </w:pPr>
      <w:r>
        <w:br w:type="page"/>
      </w:r>
    </w:p>
    <w:tbl>
      <w:tblPr>
        <w:tblOverlap w:val="never"/>
        <w:jc w:val="center"/>
        <w:tblLayout w:type="fixed"/>
      </w:tblPr>
      <w:tblGrid>
        <w:gridCol w:w="720"/>
        <w:gridCol w:w="1286"/>
        <w:gridCol w:w="379"/>
        <w:gridCol w:w="379"/>
        <w:gridCol w:w="379"/>
        <w:gridCol w:w="1291"/>
        <w:gridCol w:w="1123"/>
        <w:gridCol w:w="1123"/>
        <w:gridCol w:w="379"/>
        <w:gridCol w:w="1123"/>
        <w:gridCol w:w="379"/>
        <w:gridCol w:w="1291"/>
        <w:gridCol w:w="379"/>
        <w:gridCol w:w="1286"/>
        <w:gridCol w:w="1291"/>
        <w:gridCol w:w="1296"/>
      </w:tblGrid>
      <w:tr>
        <w:trPr>
          <w:trHeight w:val="7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954, 840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-102,356, </w:t>
            </w:r>
            <w:r>
              <w:rPr>
                <w:color w:val="000000"/>
                <w:spacing w:val="0"/>
                <w:w w:val="100"/>
                <w:position w:val="0"/>
                <w:sz w:val="16"/>
                <w:szCs w:val="16"/>
              </w:rPr>
              <w:t>60</w:t>
            </w:r>
          </w:p>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408, 38</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 </w:t>
            </w:r>
            <w:r>
              <w:rPr>
                <w:color w:val="000000"/>
                <w:spacing w:val="0"/>
                <w:w w:val="100"/>
                <w:position w:val="0"/>
                <w:sz w:val="16"/>
                <w:szCs w:val="16"/>
              </w:rPr>
              <w:t>903, 060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86, 626, 379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26,723,319</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（三）</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利润</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102, 005, 34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-321, </w:t>
            </w:r>
            <w:r>
              <w:rPr>
                <w:color w:val="000000"/>
                <w:spacing w:val="0"/>
                <w:w w:val="100"/>
                <w:position w:val="0"/>
                <w:sz w:val="16"/>
                <w:szCs w:val="16"/>
              </w:rPr>
              <w:t>189,28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-219, </w:t>
            </w:r>
            <w:r>
              <w:rPr>
                <w:color w:val="000000"/>
                <w:spacing w:val="0"/>
                <w:w w:val="100"/>
                <w:position w:val="0"/>
                <w:sz w:val="16"/>
                <w:szCs w:val="16"/>
              </w:rPr>
              <w:t>183,93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-108, </w:t>
            </w:r>
            <w:r>
              <w:rPr>
                <w:color w:val="000000"/>
                <w:spacing w:val="0"/>
                <w:w w:val="100"/>
                <w:position w:val="0"/>
                <w:sz w:val="16"/>
                <w:szCs w:val="16"/>
              </w:rPr>
              <w:t>148,40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-327,332,33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取盈</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102, 005, 34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-102,005,34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-219, </w:t>
            </w:r>
            <w:r>
              <w:rPr>
                <w:color w:val="000000"/>
                <w:spacing w:val="0"/>
                <w:w w:val="100"/>
                <w:position w:val="0"/>
                <w:sz w:val="16"/>
                <w:szCs w:val="16"/>
              </w:rPr>
              <w:t>183,93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-219, </w:t>
            </w:r>
            <w:r>
              <w:rPr>
                <w:color w:val="000000"/>
                <w:spacing w:val="0"/>
                <w:w w:val="100"/>
                <w:position w:val="0"/>
                <w:sz w:val="16"/>
                <w:szCs w:val="16"/>
              </w:rPr>
              <w:t>183,93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-105,672,40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-324, </w:t>
            </w:r>
            <w:r>
              <w:rPr>
                <w:color w:val="000000"/>
                <w:spacing w:val="0"/>
                <w:w w:val="100"/>
                <w:position w:val="0"/>
                <w:sz w:val="16"/>
                <w:szCs w:val="16"/>
              </w:rPr>
              <w:t>856, 33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-2,476, </w:t>
            </w: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-2,476, </w:t>
            </w:r>
            <w:r>
              <w:rPr>
                <w:color w:val="000000"/>
                <w:spacing w:val="0"/>
                <w:w w:val="100"/>
                <w:position w:val="0"/>
                <w:sz w:val="16"/>
                <w:szCs w:val="16"/>
              </w:rPr>
              <w:t>000</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（四） 所有 者权 益内 部结 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438,367, 868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-438,367,86</w:t>
            </w:r>
          </w:p>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w:t>
            </w:r>
          </w:p>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本公 积转 增资 本（或 股本）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438,367, 868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-438,367,86</w:t>
            </w:r>
          </w:p>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1286"/>
        <w:gridCol w:w="379"/>
        <w:gridCol w:w="379"/>
        <w:gridCol w:w="379"/>
        <w:gridCol w:w="1291"/>
        <w:gridCol w:w="1123"/>
        <w:gridCol w:w="1123"/>
        <w:gridCol w:w="379"/>
        <w:gridCol w:w="1123"/>
        <w:gridCol w:w="379"/>
        <w:gridCol w:w="1291"/>
        <w:gridCol w:w="379"/>
        <w:gridCol w:w="1286"/>
        <w:gridCol w:w="1291"/>
        <w:gridCol w:w="1296"/>
      </w:tblGrid>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 余公 积弥</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定受</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划变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动额</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结转</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期提</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四、本</w:t>
            </w:r>
          </w:p>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期期</w:t>
            </w:r>
          </w:p>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末余 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1,917,832,7</w:t>
            </w:r>
          </w:p>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2,120, 758,7</w:t>
            </w:r>
          </w:p>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55,787,910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234, 85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827, 153, 65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1,785, 975,0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6, 570, 697, 5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1,081,265,6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7,651,963, 1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r>
    </w:tbl>
    <w:p>
      <w:pPr>
        <w:spacing w:lineRule="exact" w:line="1"/>
        <w:rPr>
          <w:sz w:val="2"/>
          <w:szCs w:val="2"/>
        </w:rPr>
      </w:pPr>
      <w:r>
        <w:br w:type="page"/>
      </w:r>
    </w:p>
    <w:tbl>
      <w:tblPr>
        <w:tblOverlap w:val="never"/>
        <w:jc w:val="center"/>
        <w:tblLayout w:type="fixed"/>
      </w:tblPr>
      <w:tblGrid>
        <w:gridCol w:w="730"/>
        <w:gridCol w:w="1315"/>
        <w:gridCol w:w="384"/>
        <w:gridCol w:w="384"/>
        <w:gridCol w:w="384"/>
        <w:gridCol w:w="1315"/>
        <w:gridCol w:w="1142"/>
        <w:gridCol w:w="1061"/>
        <w:gridCol w:w="384"/>
        <w:gridCol w:w="1147"/>
        <w:gridCol w:w="384"/>
        <w:gridCol w:w="1310"/>
        <w:gridCol w:w="389"/>
        <w:gridCol w:w="1310"/>
        <w:gridCol w:w="1142"/>
        <w:gridCol w:w="1325"/>
      </w:tblGrid>
      <w:tr>
        <w:trPr>
          <w:trHeight w:val="2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一、上</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年期</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末余</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1,464,293, 44</w:t>
            </w:r>
          </w:p>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2,385,810, 13</w:t>
            </w:r>
          </w:p>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186, 377,32</w:t>
            </w:r>
          </w:p>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2, 944, 939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675,739, 41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1,345,710, 24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5,688, 120, 85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700, 287,51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6, 388, 408, 36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计政</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600"/>
              <w:jc w:val="left"/>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600"/>
              <w:jc w:val="left"/>
              <w:rPr>
                <w:sz w:val="17"/>
                <w:szCs w:val="17"/>
              </w:rPr>
            </w:pPr>
            <w:r>
              <w:rPr>
                <w:color w:val="000000"/>
                <w:spacing w:val="0"/>
                <w:w w:val="100"/>
                <w:position w:val="0"/>
                <w:sz w:val="17"/>
                <w:szCs w:val="17"/>
              </w:rPr>
              <w:t>同</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一控</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制下</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企业</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60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二、本</w:t>
            </w:r>
          </w:p>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年期</w:t>
            </w:r>
          </w:p>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初余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1,464,293, 44</w:t>
            </w:r>
          </w:p>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2,385,810, 13</w:t>
            </w:r>
          </w:p>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186, 377,32</w:t>
            </w:r>
          </w:p>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2, 944, 939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675,739, 41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1,345,710, 24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5,688, 120, 85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700, 287,51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6, 388, 408, 36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三、本 期增 减变</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-75,632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-166,792,612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-84, </w:t>
            </w:r>
            <w:r>
              <w:rPr>
                <w:color w:val="000000"/>
                <w:spacing w:val="0"/>
                <w:w w:val="100"/>
                <w:position w:val="0"/>
                <w:sz w:val="16"/>
                <w:szCs w:val="16"/>
              </w:rPr>
              <w:t>181,03</w:t>
            </w:r>
          </w:p>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45,001,62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49, 408, 894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149, 323, 685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161,046, 998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191,573,61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352, 620,614</w:t>
            </w:r>
          </w:p>
        </w:tc>
      </w:tr>
    </w:tbl>
    <w:p>
      <w:pPr>
        <w:spacing w:lineRule="exact" w:line="1"/>
        <w:rPr>
          <w:sz w:val="2"/>
          <w:szCs w:val="2"/>
        </w:rPr>
      </w:pPr>
      <w:r>
        <w:br w:type="page"/>
      </w:r>
    </w:p>
    <w:tbl>
      <w:tblPr>
        <w:tblOverlap w:val="never"/>
        <w:jc w:val="center"/>
        <w:tblLayout w:type="fixed"/>
      </w:tblPr>
      <w:tblGrid>
        <w:gridCol w:w="730"/>
        <w:gridCol w:w="1315"/>
        <w:gridCol w:w="384"/>
        <w:gridCol w:w="384"/>
        <w:gridCol w:w="384"/>
        <w:gridCol w:w="1315"/>
        <w:gridCol w:w="1142"/>
        <w:gridCol w:w="1061"/>
        <w:gridCol w:w="384"/>
        <w:gridCol w:w="1147"/>
        <w:gridCol w:w="384"/>
        <w:gridCol w:w="1310"/>
        <w:gridCol w:w="389"/>
        <w:gridCol w:w="1310"/>
        <w:gridCol w:w="1142"/>
        <w:gridCol w:w="1325"/>
      </w:tblGrid>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动金</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额（减</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少以</w:t>
            </w:r>
          </w:p>
          <w:p>
            <w:pPr>
              <w:pStyle w:val="Style32"/>
              <w:keepNext w:val="0"/>
              <w:keepLines w:val="0"/>
              <w:widowControl w:val="0"/>
              <w:shd w:val="clear" w:color="auto" w:fill="auto"/>
              <w:bidi w:val="0"/>
              <w:spacing w:before="0" w:after="40" w:line="240" w:lineRule="auto"/>
              <w:ind w:left="0" w:right="0" w:firstLine="280"/>
              <w:jc w:val="left"/>
              <w:rPr>
                <w:sz w:val="17"/>
                <w:szCs w:val="17"/>
              </w:rPr>
            </w:pPr>
            <w:r>
              <w:rPr>
                <w:color w:val="000000"/>
                <w:spacing w:val="0"/>
                <w:w w:val="100"/>
                <w:position w:val="0"/>
                <w:sz w:val="17"/>
                <w:szCs w:val="17"/>
              </w:rPr>
              <w:t>—</w:t>
            </w:r>
          </w:p>
          <w:p>
            <w:pPr>
              <w:pStyle w:val="Style3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”号</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综合</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收益</w:t>
            </w:r>
          </w:p>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45,001,62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389, 080, 894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434, 082, 522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170, 964, 89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605, 047,417</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 所有 者投 入和 减少</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-166,792,612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-84, </w:t>
            </w:r>
            <w:r>
              <w:rPr>
                <w:color w:val="000000"/>
                <w:spacing w:val="0"/>
                <w:w w:val="100"/>
                <w:position w:val="0"/>
                <w:sz w:val="16"/>
                <w:szCs w:val="16"/>
              </w:rPr>
              <w:t>181,03</w:t>
            </w:r>
          </w:p>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-82, </w:t>
            </w:r>
            <w:r>
              <w:rPr>
                <w:color w:val="000000"/>
                <w:spacing w:val="0"/>
                <w:w w:val="100"/>
                <w:position w:val="0"/>
                <w:sz w:val="16"/>
                <w:szCs w:val="16"/>
              </w:rPr>
              <w:t>687, 209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84, 489, 670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1,802, 461</w:t>
            </w: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有者</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投入</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1,438,814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1,438,814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96,290,914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97,729,728</w:t>
            </w:r>
          </w:p>
        </w:tc>
      </w:tr>
      <w:tr>
        <w:trPr>
          <w:trHeight w:val="16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179, 965, 065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179, 965, 065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21, 174, 680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201, 139, 745</w:t>
            </w: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-75,632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-348,196, </w:t>
            </w:r>
            <w:r>
              <w:rPr>
                <w:color w:val="000000"/>
                <w:spacing w:val="0"/>
                <w:w w:val="100"/>
                <w:position w:val="0"/>
                <w:sz w:val="16"/>
                <w:szCs w:val="16"/>
              </w:rPr>
              <w:t>491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-84, </w:t>
            </w:r>
            <w:r>
              <w:rPr>
                <w:color w:val="000000"/>
                <w:spacing w:val="0"/>
                <w:w w:val="100"/>
                <w:position w:val="0"/>
                <w:sz w:val="16"/>
                <w:szCs w:val="16"/>
              </w:rPr>
              <w:t>181,03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-264, </w:t>
            </w:r>
            <w:r>
              <w:rPr>
                <w:color w:val="000000"/>
                <w:spacing w:val="0"/>
                <w:w w:val="100"/>
                <w:position w:val="0"/>
                <w:sz w:val="16"/>
                <w:szCs w:val="16"/>
              </w:rPr>
              <w:t>091,088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-32,975,92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-297,067,012</w:t>
            </w:r>
          </w:p>
        </w:tc>
      </w:tr>
    </w:tbl>
    <w:p>
      <w:pPr>
        <w:spacing w:lineRule="exact" w:line="1"/>
        <w:rPr>
          <w:sz w:val="2"/>
          <w:szCs w:val="2"/>
        </w:rPr>
      </w:pPr>
      <w:r>
        <w:br w:type="page"/>
      </w:r>
    </w:p>
    <w:tbl>
      <w:tblPr>
        <w:tblOverlap w:val="never"/>
        <w:jc w:val="center"/>
        <w:tblLayout w:type="fixed"/>
      </w:tblPr>
      <w:tblGrid>
        <w:gridCol w:w="730"/>
        <w:gridCol w:w="1315"/>
        <w:gridCol w:w="384"/>
        <w:gridCol w:w="384"/>
        <w:gridCol w:w="384"/>
        <w:gridCol w:w="1315"/>
        <w:gridCol w:w="1142"/>
        <w:gridCol w:w="1061"/>
        <w:gridCol w:w="384"/>
        <w:gridCol w:w="1147"/>
        <w:gridCol w:w="384"/>
        <w:gridCol w:w="1310"/>
        <w:gridCol w:w="389"/>
        <w:gridCol w:w="1310"/>
        <w:gridCol w:w="1142"/>
        <w:gridCol w:w="1325"/>
      </w:tblGrid>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（三）</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利润</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49, 408, 894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-239,757,209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 </w:t>
            </w:r>
            <w:r>
              <w:rPr>
                <w:color w:val="000000"/>
                <w:spacing w:val="0"/>
                <w:w w:val="100"/>
                <w:position w:val="0"/>
                <w:sz w:val="16"/>
                <w:szCs w:val="16"/>
              </w:rPr>
              <w:t>348,315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880, 94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-254,229,264</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取盈</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49, 408, 894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408, 894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 </w:t>
            </w:r>
            <w:r>
              <w:rPr>
                <w:color w:val="000000"/>
                <w:spacing w:val="0"/>
                <w:w w:val="100"/>
                <w:position w:val="0"/>
                <w:sz w:val="16"/>
                <w:szCs w:val="16"/>
              </w:rPr>
              <w:t>348,315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 </w:t>
            </w:r>
            <w:r>
              <w:rPr>
                <w:color w:val="000000"/>
                <w:spacing w:val="0"/>
                <w:w w:val="100"/>
                <w:position w:val="0"/>
                <w:sz w:val="16"/>
                <w:szCs w:val="16"/>
              </w:rPr>
              <w:t>348,315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-62,791,54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 </w:t>
            </w:r>
            <w:r>
              <w:rPr>
                <w:color w:val="000000"/>
                <w:spacing w:val="0"/>
                <w:w w:val="100"/>
                <w:position w:val="0"/>
                <w:sz w:val="16"/>
                <w:szCs w:val="16"/>
              </w:rPr>
              <w:t>139, 864</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-1,089, </w:t>
            </w:r>
            <w:r>
              <w:rPr>
                <w:color w:val="000000"/>
                <w:spacing w:val="0"/>
                <w:w w:val="100"/>
                <w:position w:val="0"/>
                <w:sz w:val="16"/>
                <w:szCs w:val="16"/>
              </w:rPr>
              <w:t>400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-1,089,400</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余公</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积转</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1315"/>
        <w:gridCol w:w="384"/>
        <w:gridCol w:w="384"/>
        <w:gridCol w:w="384"/>
        <w:gridCol w:w="1315"/>
        <w:gridCol w:w="1142"/>
        <w:gridCol w:w="1061"/>
        <w:gridCol w:w="384"/>
        <w:gridCol w:w="1147"/>
        <w:gridCol w:w="384"/>
        <w:gridCol w:w="1310"/>
        <w:gridCol w:w="389"/>
        <w:gridCol w:w="1310"/>
        <w:gridCol w:w="1142"/>
        <w:gridCol w:w="1325"/>
      </w:tblGrid>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余公</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积弥</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期提</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四、本</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期期</w:t>
            </w:r>
          </w:p>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末余 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1,464,217,81</w:t>
            </w:r>
          </w:p>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2,219,017,52</w:t>
            </w:r>
          </w:p>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102, 196, 29</w:t>
            </w:r>
          </w:p>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47, 946, 56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725, 148, 30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1,495, 033, 93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5,849, 167, 84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891,861, 12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6, 741,028, 97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bl>
    <w:p>
      <w:pPr>
        <w:pStyle w:val="Style7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法定代表人：王文京主管会计工作负责人：章培林会计机构负责人：孙淑嫔</w:t>
      </w:r>
    </w:p>
    <w:p>
      <w:pPr>
        <w:pStyle w:val="Style73"/>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rPr>
        <w:t>母公司所有者权益变动表</w:t>
      </w:r>
      <w:r>
        <w:br w:type="page"/>
      </w:r>
    </w:p>
    <w:p>
      <w:pPr>
        <w:pStyle w:val="Style73"/>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7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1,464,217</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1,688,282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102, 196,2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725, 148,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1,255,55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5,031,005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1,464,217</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1,688,282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102, 196,2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725, 148,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1,255,55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5,031,005</w:t>
            </w:r>
          </w:p>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,279</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453, 614, 9</w:t>
            </w:r>
          </w:p>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-69, </w:t>
            </w:r>
            <w:r>
              <w:rPr>
                <w:color w:val="000000"/>
                <w:spacing w:val="0"/>
                <w:w w:val="100"/>
                <w:position w:val="0"/>
                <w:sz w:val="16"/>
                <w:szCs w:val="16"/>
              </w:rPr>
              <w:t>274, 9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408, 3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-49, </w:t>
            </w:r>
            <w:r>
              <w:rPr>
                <w:color w:val="000000"/>
                <w:spacing w:val="0"/>
                <w:w w:val="100"/>
                <w:position w:val="0"/>
                <w:sz w:val="16"/>
                <w:szCs w:val="16"/>
              </w:rPr>
              <w:t>462,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358, 846,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842, 137,9</w:t>
            </w:r>
          </w:p>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-49, </w:t>
            </w:r>
            <w:r>
              <w:rPr>
                <w:color w:val="000000"/>
                <w:spacing w:val="0"/>
                <w:w w:val="100"/>
                <w:position w:val="0"/>
                <w:sz w:val="16"/>
                <w:szCs w:val="16"/>
              </w:rPr>
              <w:t>462,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680, 035,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630, 573,4</w:t>
            </w:r>
          </w:p>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23</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15,247, 11</w:t>
            </w:r>
          </w:p>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369, 092, 9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408, 3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430, 748, 4</w:t>
            </w:r>
          </w:p>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46</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19,201,95</w:t>
            </w:r>
          </w:p>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213, 141,6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232,343,6</w:t>
            </w:r>
          </w:p>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180, 368,5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180, 368,5</w:t>
            </w:r>
          </w:p>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01</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954, 84</w:t>
            </w:r>
          </w:p>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417,2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408, 3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18, 036,30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-321,</w:t>
            </w:r>
            <w:r>
              <w:rPr>
                <w:color w:val="000000"/>
                <w:spacing w:val="0"/>
                <w:w w:val="100"/>
                <w:position w:val="0"/>
                <w:sz w:val="16"/>
                <w:szCs w:val="16"/>
              </w:rPr>
              <w:t>189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-219, </w:t>
            </w:r>
            <w:r>
              <w:rPr>
                <w:color w:val="000000"/>
                <w:spacing w:val="0"/>
                <w:w w:val="100"/>
                <w:position w:val="0"/>
                <w:sz w:val="16"/>
                <w:szCs w:val="16"/>
              </w:rPr>
              <w:t>183,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-102,005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-219,</w:t>
            </w:r>
            <w:r>
              <w:rPr>
                <w:color w:val="000000"/>
                <w:spacing w:val="0"/>
                <w:w w:val="100"/>
                <w:position w:val="0"/>
                <w:sz w:val="16"/>
                <w:szCs w:val="16"/>
              </w:rPr>
              <w:t>183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-219, </w:t>
            </w:r>
            <w:r>
              <w:rPr>
                <w:color w:val="000000"/>
                <w:spacing w:val="0"/>
                <w:w w:val="100"/>
                <w:position w:val="0"/>
                <w:sz w:val="16"/>
                <w:szCs w:val="16"/>
              </w:rPr>
              <w:t>183,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438, 367, 8</w:t>
            </w:r>
          </w:p>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-438,367,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438, 367, 8</w:t>
            </w:r>
          </w:p>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-438,367,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1,917, 832</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1,619, 007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55,787,91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462,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827,153,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1,614,39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9, 420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5,873, 143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w:t>
            </w:r>
          </w:p>
        </w:tc>
      </w:tr>
    </w:tbl>
    <w:p>
      <w:pPr>
        <w:widowControl w:val="0"/>
        <w:spacing w:after="59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1,464,293</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1,812, 470</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19,590,07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675,739,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1, 165,91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5, 098, 830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w:t>
            </w: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1,464,293</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1,812, 470</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19,590,07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675,739,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1, 165,91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5, 098, 830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-124, </w:t>
            </w:r>
            <w:r>
              <w:rPr>
                <w:color w:val="000000"/>
                <w:spacing w:val="0"/>
                <w:w w:val="100"/>
                <w:position w:val="0"/>
                <w:sz w:val="16"/>
                <w:szCs w:val="16"/>
              </w:rPr>
              <w:t>187,</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82,606,21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49, 408, 8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89, 635,4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-67,825, </w:t>
            </w:r>
            <w:r>
              <w:rPr>
                <w:color w:val="000000"/>
                <w:spacing w:val="0"/>
                <w:w w:val="100"/>
                <w:position w:val="0"/>
                <w:sz w:val="16"/>
                <w:szCs w:val="16"/>
              </w:rPr>
              <w:t>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329, 392,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329, 392,6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-124, </w:t>
            </w:r>
            <w:r>
              <w:rPr>
                <w:color w:val="000000"/>
                <w:spacing w:val="0"/>
                <w:w w:val="100"/>
                <w:position w:val="0"/>
                <w:sz w:val="16"/>
                <w:szCs w:val="16"/>
              </w:rPr>
              <w:t>187,</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82,606,21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-206, </w:t>
            </w:r>
            <w:r>
              <w:rPr>
                <w:color w:val="000000"/>
                <w:spacing w:val="0"/>
                <w:w w:val="100"/>
                <w:position w:val="0"/>
                <w:sz w:val="16"/>
                <w:szCs w:val="16"/>
              </w:rPr>
              <w:t>869,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w:t>
            </w: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72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111,604,5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111,604,5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-235,792,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82,606,21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-318,474, </w:t>
            </w:r>
            <w:r>
              <w:rPr>
                <w:color w:val="000000"/>
                <w:spacing w:val="0"/>
                <w:w w:val="100"/>
                <w:position w:val="0"/>
                <w:sz w:val="16"/>
                <w:szCs w:val="16"/>
              </w:rPr>
              <w:t>044</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49, 408, 8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-239,757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-190, </w:t>
            </w:r>
            <w:r>
              <w:rPr>
                <w:color w:val="000000"/>
                <w:spacing w:val="0"/>
                <w:w w:val="100"/>
                <w:position w:val="0"/>
                <w:sz w:val="16"/>
                <w:szCs w:val="16"/>
              </w:rPr>
              <w:t>348,</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315</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49, 408, 8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408,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-190, </w:t>
            </w:r>
            <w:r>
              <w:rPr>
                <w:color w:val="000000"/>
                <w:spacing w:val="0"/>
                <w:w w:val="100"/>
                <w:position w:val="0"/>
                <w:sz w:val="16"/>
                <w:szCs w:val="16"/>
              </w:rPr>
              <w:t>348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-190, </w:t>
            </w:r>
            <w:r>
              <w:rPr>
                <w:color w:val="000000"/>
                <w:spacing w:val="0"/>
                <w:w w:val="100"/>
                <w:position w:val="0"/>
                <w:sz w:val="16"/>
                <w:szCs w:val="16"/>
              </w:rPr>
              <w:t>348,</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315</w:t>
            </w: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1,464,217</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1,688,282</w:t>
            </w:r>
          </w:p>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102,196,2 91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725, 148,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1,255,55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5,031,005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w:t>
            </w:r>
          </w:p>
        </w:tc>
      </w:tr>
    </w:tbl>
    <w:p>
      <w:pPr>
        <w:widowControl w:val="0"/>
        <w:spacing w:after="339" w:line="1" w:lineRule="exact"/>
      </w:pPr>
    </w:p>
    <w:p>
      <w:pPr>
        <w:pStyle w:val="Style7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1" w:right="1326" w:bottom="1625" w:left="1406" w:header="0" w:footer="3" w:gutter="0"/>
          <w:cols w:space="720"/>
          <w:noEndnote/>
          <w:rtlGutter w:val="0"/>
          <w:docGrid w:linePitch="360"/>
        </w:sectPr>
      </w:pPr>
      <w:r>
        <w:rPr>
          <w:color w:val="000000"/>
          <w:spacing w:val="0"/>
          <w:w w:val="100"/>
          <w:position w:val="0"/>
        </w:rPr>
        <w:t>法定代表人：王文京主管会计工作负责人：章培林会计机构负责人：孙淑嫔</w:t>
      </w:r>
    </w:p>
    <w:p>
      <w:pPr>
        <w:pStyle w:val="Style22"/>
        <w:keepNext/>
        <w:keepLines/>
        <w:widowControl w:val="0"/>
        <w:shd w:val="clear" w:color="auto" w:fill="auto"/>
        <w:tabs>
          <w:tab w:pos="837" w:val="left"/>
        </w:tabs>
        <w:bidi w:val="0"/>
        <w:spacing w:before="220" w:line="312" w:lineRule="exact"/>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三</w:t>
      </w:r>
      <w:bookmarkEnd w:id="674"/>
      <w:r>
        <w:rPr>
          <w:color w:val="000000"/>
          <w:spacing w:val="0"/>
          <w:w w:val="100"/>
          <w:position w:val="0"/>
        </w:rPr>
        <w:t>、</w:t>
        <w:tab/>
        <w:t>公司基本情况</w:t>
      </w:r>
      <w:bookmarkEnd w:id="672"/>
      <w:bookmarkEnd w:id="673"/>
      <w:bookmarkEnd w:id="675"/>
    </w:p>
    <w:p>
      <w:pPr>
        <w:pStyle w:val="Style22"/>
        <w:keepNext/>
        <w:keepLines/>
        <w:widowControl w:val="0"/>
        <w:numPr>
          <w:ilvl w:val="0"/>
          <w:numId w:val="29"/>
        </w:numPr>
        <w:shd w:val="clear" w:color="auto" w:fill="auto"/>
        <w:tabs>
          <w:tab w:pos="412" w:val="left"/>
        </w:tabs>
        <w:bidi w:val="0"/>
        <w:spacing w:before="0" w:after="100" w:line="312" w:lineRule="exact"/>
        <w:ind w:left="0" w:right="0" w:firstLine="0"/>
        <w:jc w:val="both"/>
      </w:pPr>
      <w:bookmarkStart w:id="672" w:name="bookmark672"/>
      <w:bookmarkStart w:id="673" w:name="bookmark673"/>
      <w:bookmarkStart w:id="676" w:name="bookmark676"/>
      <w:bookmarkStart w:id="677" w:name="bookmark677"/>
      <w:bookmarkEnd w:id="676"/>
      <w:r>
        <w:rPr>
          <w:color w:val="000000"/>
          <w:spacing w:val="0"/>
          <w:w w:val="100"/>
          <w:position w:val="0"/>
        </w:rPr>
        <w:t>公司概况</w:t>
      </w:r>
      <w:bookmarkEnd w:id="672"/>
      <w:bookmarkEnd w:id="673"/>
      <w:bookmarkEnd w:id="677"/>
    </w:p>
    <w:p>
      <w:pPr>
        <w:pStyle w:val="Style73"/>
        <w:keepNext w:val="0"/>
        <w:keepLines w:val="0"/>
        <w:widowControl w:val="0"/>
        <w:shd w:val="clear" w:color="auto" w:fill="auto"/>
        <w:bidi w:val="0"/>
        <w:spacing w:before="0" w:line="257" w:lineRule="exact"/>
        <w:ind w:left="0" w:right="0" w:firstLine="0"/>
        <w:jc w:val="both"/>
      </w:pPr>
      <w:r>
        <w:rPr>
          <w:color w:val="000000"/>
          <w:spacing w:val="0"/>
          <w:w w:val="100"/>
          <w:position w:val="0"/>
        </w:rPr>
        <w:t>”适用口不适用</w:t>
      </w:r>
    </w:p>
    <w:p>
      <w:pPr>
        <w:pStyle w:val="Style107"/>
        <w:keepNext w:val="0"/>
        <w:keepLines w:val="0"/>
        <w:widowControl w:val="0"/>
        <w:shd w:val="clear" w:color="auto" w:fill="auto"/>
        <w:bidi w:val="0"/>
        <w:spacing w:before="0" w:after="200" w:line="257" w:lineRule="exact"/>
        <w:ind w:left="0" w:right="0" w:firstLine="0"/>
        <w:jc w:val="left"/>
      </w:pPr>
      <w:r>
        <w:rPr>
          <w:color w:val="000000"/>
          <w:spacing w:val="0"/>
          <w:w w:val="100"/>
          <w:position w:val="0"/>
        </w:rPr>
        <w:t>用友网络科技股份有限公司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本公司</w:t>
      </w:r>
      <w:r>
        <w:rPr>
          <w:rFonts w:ascii="Arial" w:eastAsia="Arial" w:hAnsi="Arial" w:cs="Arial"/>
          <w:color w:val="000000"/>
          <w:spacing w:val="0"/>
          <w:w w:val="100"/>
          <w:position w:val="0"/>
          <w:sz w:val="20"/>
          <w:szCs w:val="20"/>
        </w:rPr>
        <w:t>”）</w:t>
      </w:r>
      <w:r>
        <w:rPr>
          <w:color w:val="000000"/>
          <w:spacing w:val="0"/>
          <w:w w:val="100"/>
          <w:position w:val="0"/>
        </w:rPr>
        <w:t>是根据《中华人民共和国公司法》</w:t>
      </w:r>
      <w:r>
        <w:rPr>
          <w:rFonts w:ascii="SimSun" w:eastAsia="SimSun" w:hAnsi="SimSun" w:cs="SimSun"/>
          <w:color w:val="000000"/>
          <w:spacing w:val="0"/>
          <w:w w:val="100"/>
          <w:position w:val="0"/>
          <w:sz w:val="24"/>
          <w:szCs w:val="24"/>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公司法</w:t>
      </w:r>
      <w:r>
        <w:rPr>
          <w:rFonts w:ascii="Arial" w:eastAsia="Arial" w:hAnsi="Arial" w:cs="Arial"/>
          <w:color w:val="000000"/>
          <w:spacing w:val="0"/>
          <w:w w:val="100"/>
          <w:position w:val="0"/>
          <w:sz w:val="20"/>
          <w:szCs w:val="20"/>
        </w:rPr>
        <w:t xml:space="preserve">”） </w:t>
      </w:r>
      <w:r>
        <w:rPr>
          <w:color w:val="000000"/>
          <w:spacing w:val="0"/>
          <w:w w:val="100"/>
          <w:position w:val="0"/>
        </w:rPr>
        <w:t>于</w:t>
      </w:r>
      <w:r>
        <w:rPr>
          <w:rFonts w:ascii="Arial" w:eastAsia="Arial" w:hAnsi="Arial" w:cs="Arial"/>
          <w:color w:val="000000"/>
          <w:spacing w:val="0"/>
          <w:w w:val="100"/>
          <w:position w:val="0"/>
          <w:sz w:val="20"/>
          <w:szCs w:val="20"/>
        </w:rPr>
        <w:t>1999</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6</w:t>
      </w:r>
      <w:r>
        <w:rPr>
          <w:color w:val="000000"/>
          <w:spacing w:val="0"/>
          <w:w w:val="100"/>
          <w:position w:val="0"/>
        </w:rPr>
        <w:t>日在中华人民共和国</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中国</w:t>
      </w:r>
      <w:r>
        <w:rPr>
          <w:rFonts w:ascii="Arial" w:eastAsia="Arial" w:hAnsi="Arial" w:cs="Arial"/>
          <w:color w:val="000000"/>
          <w:spacing w:val="0"/>
          <w:w w:val="100"/>
          <w:position w:val="0"/>
          <w:sz w:val="20"/>
          <w:szCs w:val="20"/>
        </w:rPr>
        <w:t>”）</w:t>
      </w:r>
      <w:r>
        <w:rPr>
          <w:color w:val="000000"/>
          <w:spacing w:val="0"/>
          <w:w w:val="100"/>
          <w:position w:val="0"/>
        </w:rPr>
        <w:t>注册成立的股份有限公司。根据</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1</w:t>
      </w:r>
      <w:r>
        <w:rPr>
          <w:color w:val="000000"/>
          <w:spacing w:val="0"/>
          <w:w w:val="100"/>
          <w:position w:val="0"/>
        </w:rPr>
        <w:t>月</w:t>
      </w:r>
      <w:r>
        <w:rPr>
          <w:rFonts w:ascii="Arial" w:eastAsia="Arial" w:hAnsi="Arial" w:cs="Arial"/>
          <w:color w:val="000000"/>
          <w:spacing w:val="0"/>
          <w:w w:val="100"/>
          <w:position w:val="0"/>
          <w:sz w:val="20"/>
          <w:szCs w:val="20"/>
        </w:rPr>
        <w:t>9</w:t>
      </w:r>
      <w:r>
        <w:rPr>
          <w:color w:val="000000"/>
          <w:spacing w:val="0"/>
          <w:w w:val="100"/>
          <w:position w:val="0"/>
        </w:rPr>
        <w:t>日召 开的</w:t>
      </w:r>
      <w:r>
        <w:rPr>
          <w:rFonts w:ascii="Arial" w:eastAsia="Arial" w:hAnsi="Arial" w:cs="Arial"/>
          <w:color w:val="000000"/>
          <w:spacing w:val="0"/>
          <w:w w:val="100"/>
          <w:position w:val="0"/>
          <w:sz w:val="20"/>
          <w:szCs w:val="20"/>
        </w:rPr>
        <w:t>2015</w:t>
      </w:r>
      <w:r>
        <w:rPr>
          <w:color w:val="000000"/>
          <w:spacing w:val="0"/>
          <w:w w:val="100"/>
          <w:position w:val="0"/>
        </w:rPr>
        <w:t>年第一次临时股东大会通过的决议，公司名称由</w:t>
      </w:r>
      <w:r>
        <w:rPr>
          <w:rFonts w:ascii="Arial" w:eastAsia="Arial" w:hAnsi="Arial" w:cs="Arial"/>
          <w:color w:val="000000"/>
          <w:spacing w:val="0"/>
          <w:w w:val="100"/>
          <w:position w:val="0"/>
          <w:sz w:val="20"/>
          <w:szCs w:val="20"/>
        </w:rPr>
        <w:t>“</w:t>
      </w:r>
      <w:r>
        <w:rPr>
          <w:color w:val="000000"/>
          <w:spacing w:val="0"/>
          <w:w w:val="100"/>
          <w:position w:val="0"/>
        </w:rPr>
        <w:t>用友软件股份有限公司</w:t>
      </w:r>
      <w:r>
        <w:rPr>
          <w:rFonts w:ascii="Arial" w:eastAsia="Arial" w:hAnsi="Arial" w:cs="Arial"/>
          <w:color w:val="000000"/>
          <w:spacing w:val="0"/>
          <w:w w:val="100"/>
          <w:position w:val="0"/>
          <w:sz w:val="20"/>
          <w:szCs w:val="20"/>
        </w:rPr>
        <w:t>”</w:t>
      </w:r>
      <w:r>
        <w:rPr>
          <w:color w:val="000000"/>
          <w:spacing w:val="0"/>
          <w:w w:val="100"/>
          <w:position w:val="0"/>
        </w:rPr>
        <w:t>变更为</w:t>
      </w:r>
      <w:r>
        <w:rPr>
          <w:rFonts w:ascii="Arial" w:eastAsia="Arial" w:hAnsi="Arial" w:cs="Arial"/>
          <w:color w:val="000000"/>
          <w:spacing w:val="0"/>
          <w:w w:val="100"/>
          <w:position w:val="0"/>
          <w:sz w:val="20"/>
          <w:szCs w:val="20"/>
        </w:rPr>
        <w:t>“</w:t>
      </w:r>
      <w:r>
        <w:rPr>
          <w:color w:val="000000"/>
          <w:spacing w:val="0"/>
          <w:w w:val="100"/>
          <w:position w:val="0"/>
        </w:rPr>
        <w:t>用友网络科 技股份有限公司</w:t>
      </w:r>
      <w:r>
        <w:rPr>
          <w:rFonts w:ascii="Arial" w:eastAsia="Arial" w:hAnsi="Arial" w:cs="Arial"/>
          <w:color w:val="000000"/>
          <w:spacing w:val="0"/>
          <w:w w:val="100"/>
          <w:position w:val="0"/>
          <w:sz w:val="20"/>
          <w:szCs w:val="20"/>
        </w:rPr>
        <w:t>”</w:t>
      </w:r>
      <w:r>
        <w:rPr>
          <w:color w:val="000000"/>
          <w:spacing w:val="0"/>
          <w:w w:val="100"/>
          <w:position w:val="0"/>
        </w:rPr>
        <w:t>。</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1</w:t>
      </w:r>
      <w:r>
        <w:rPr>
          <w:color w:val="000000"/>
          <w:spacing w:val="0"/>
          <w:w w:val="100"/>
          <w:position w:val="0"/>
        </w:rPr>
        <w:t>月</w:t>
      </w:r>
      <w:r>
        <w:rPr>
          <w:rFonts w:ascii="Arial" w:eastAsia="Arial" w:hAnsi="Arial" w:cs="Arial"/>
          <w:color w:val="000000"/>
          <w:spacing w:val="0"/>
          <w:w w:val="100"/>
          <w:position w:val="0"/>
          <w:sz w:val="20"/>
          <w:szCs w:val="20"/>
        </w:rPr>
        <w:t>26</w:t>
      </w:r>
      <w:r>
        <w:rPr>
          <w:color w:val="000000"/>
          <w:spacing w:val="0"/>
          <w:w w:val="100"/>
          <w:position w:val="0"/>
        </w:rPr>
        <w:t>日，相关工商变更手续已办理完毕。本公司所发行的人民币普通股</w:t>
      </w:r>
      <w:r>
        <w:rPr>
          <w:rFonts w:ascii="Arial" w:eastAsia="Arial" w:hAnsi="Arial" w:cs="Arial"/>
          <w:color w:val="000000"/>
          <w:spacing w:val="0"/>
          <w:w w:val="100"/>
          <w:position w:val="0"/>
          <w:sz w:val="20"/>
          <w:szCs w:val="20"/>
        </w:rPr>
        <w:t xml:space="preserve">A </w:t>
      </w:r>
      <w:r>
        <w:rPr>
          <w:color w:val="000000"/>
          <w:spacing w:val="0"/>
          <w:w w:val="100"/>
          <w:position w:val="0"/>
        </w:rPr>
        <w:t>股股票已在上海证券交易所上市。本公司统一社会信用代码为</w:t>
      </w:r>
      <w:r>
        <w:rPr>
          <w:rFonts w:ascii="Arial" w:eastAsia="Arial" w:hAnsi="Arial" w:cs="Arial"/>
          <w:color w:val="000000"/>
          <w:spacing w:val="0"/>
          <w:w w:val="100"/>
          <w:position w:val="0"/>
          <w:sz w:val="20"/>
          <w:szCs w:val="20"/>
        </w:rPr>
        <w:t>91110000600001760P</w:t>
      </w:r>
      <w:r>
        <w:rPr>
          <w:color w:val="000000"/>
          <w:spacing w:val="0"/>
          <w:w w:val="100"/>
          <w:position w:val="0"/>
        </w:rPr>
        <w:t>。</w:t>
      </w:r>
    </w:p>
    <w:p>
      <w:pPr>
        <w:pStyle w:val="Style107"/>
        <w:keepNext w:val="0"/>
        <w:keepLines w:val="0"/>
        <w:widowControl w:val="0"/>
        <w:shd w:val="clear" w:color="auto" w:fill="auto"/>
        <w:bidi w:val="0"/>
        <w:spacing w:before="0" w:after="200" w:line="260" w:lineRule="exact"/>
        <w:ind w:left="0" w:right="0" w:firstLine="0"/>
        <w:jc w:val="left"/>
      </w:pPr>
      <w:r>
        <w:rPr>
          <w:color w:val="000000"/>
          <w:spacing w:val="0"/>
          <w:w w:val="100"/>
          <w:position w:val="0"/>
        </w:rPr>
        <w:t>本公司及子公司</w:t>
      </w:r>
      <w:r>
        <w:rPr>
          <w:rFonts w:ascii="Arial" w:eastAsia="Arial" w:hAnsi="Arial" w:cs="Arial"/>
          <w:color w:val="000000"/>
          <w:spacing w:val="0"/>
          <w:w w:val="100"/>
          <w:position w:val="0"/>
          <w:sz w:val="20"/>
          <w:szCs w:val="20"/>
        </w:rPr>
        <w:t>（</w:t>
      </w:r>
      <w:r>
        <w:rPr>
          <w:color w:val="000000"/>
          <w:spacing w:val="0"/>
          <w:w w:val="100"/>
          <w:position w:val="0"/>
        </w:rPr>
        <w:t>统称</w:t>
      </w:r>
      <w:r>
        <w:rPr>
          <w:rFonts w:ascii="Arial" w:eastAsia="Arial" w:hAnsi="Arial" w:cs="Arial"/>
          <w:color w:val="000000"/>
          <w:spacing w:val="0"/>
          <w:w w:val="100"/>
          <w:position w:val="0"/>
          <w:sz w:val="20"/>
          <w:szCs w:val="20"/>
        </w:rPr>
        <w:t>“</w:t>
      </w:r>
      <w:r>
        <w:rPr>
          <w:color w:val="000000"/>
          <w:spacing w:val="0"/>
          <w:w w:val="100"/>
          <w:position w:val="0"/>
        </w:rPr>
        <w:t>本集团</w:t>
      </w:r>
      <w:r>
        <w:rPr>
          <w:rFonts w:ascii="Arial" w:eastAsia="Arial" w:hAnsi="Arial" w:cs="Arial"/>
          <w:color w:val="000000"/>
          <w:spacing w:val="0"/>
          <w:w w:val="100"/>
          <w:position w:val="0"/>
          <w:sz w:val="20"/>
          <w:szCs w:val="20"/>
        </w:rPr>
        <w:t>”）</w:t>
      </w:r>
      <w:r>
        <w:rPr>
          <w:color w:val="000000"/>
          <w:spacing w:val="0"/>
          <w:w w:val="100"/>
          <w:position w:val="0"/>
        </w:rPr>
        <w:t>主要经营活动为：零售图书；第一类增值电信业务中的因特网数据中心 业务；第二类增值电信业务中的呼叫中心业务、因特网接入服务业务、信息服务业务</w:t>
      </w:r>
      <w:r>
        <w:rPr>
          <w:rFonts w:ascii="Arial" w:eastAsia="Arial" w:hAnsi="Arial" w:cs="Arial"/>
          <w:color w:val="000000"/>
          <w:spacing w:val="0"/>
          <w:w w:val="100"/>
          <w:position w:val="0"/>
          <w:sz w:val="20"/>
          <w:szCs w:val="20"/>
        </w:rPr>
        <w:t>（</w:t>
      </w:r>
      <w:r>
        <w:rPr>
          <w:color w:val="000000"/>
          <w:spacing w:val="0"/>
          <w:w w:val="100"/>
          <w:position w:val="0"/>
        </w:rPr>
        <w:t>不含固定网电话 信息服务和互联网信息服务</w:t>
      </w:r>
      <w:r>
        <w:rPr>
          <w:rFonts w:ascii="Arial" w:eastAsia="Arial" w:hAnsi="Arial" w:cs="Arial"/>
          <w:color w:val="000000"/>
          <w:spacing w:val="0"/>
          <w:w w:val="100"/>
          <w:position w:val="0"/>
          <w:sz w:val="20"/>
          <w:szCs w:val="20"/>
        </w:rPr>
        <w:t>）（</w:t>
      </w:r>
      <w:r>
        <w:rPr>
          <w:color w:val="000000"/>
          <w:spacing w:val="0"/>
          <w:w w:val="100"/>
          <w:position w:val="0"/>
        </w:rPr>
        <w:t>增值电信业务经营许可证有效期至</w:t>
      </w:r>
      <w:r>
        <w:rPr>
          <w:rFonts w:ascii="Arial" w:eastAsia="Arial" w:hAnsi="Arial" w:cs="Arial"/>
          <w:color w:val="000000"/>
          <w:spacing w:val="0"/>
          <w:w w:val="100"/>
          <w:position w:val="0"/>
          <w:sz w:val="20"/>
          <w:szCs w:val="20"/>
        </w:rPr>
        <w:t>2020</w:t>
      </w:r>
      <w:r>
        <w:rPr>
          <w:color w:val="000000"/>
          <w:spacing w:val="0"/>
          <w:w w:val="100"/>
          <w:position w:val="0"/>
        </w:rPr>
        <w:t>年</w:t>
      </w:r>
      <w:r>
        <w:rPr>
          <w:rFonts w:ascii="Arial" w:eastAsia="Arial" w:hAnsi="Arial" w:cs="Arial"/>
          <w:color w:val="000000"/>
          <w:spacing w:val="0"/>
          <w:w w:val="100"/>
          <w:position w:val="0"/>
          <w:sz w:val="20"/>
          <w:szCs w:val="20"/>
        </w:rPr>
        <w:t>7</w:t>
      </w:r>
      <w:r>
        <w:rPr>
          <w:color w:val="000000"/>
          <w:spacing w:val="0"/>
          <w:w w:val="100"/>
          <w:position w:val="0"/>
        </w:rPr>
        <w:t>月</w:t>
      </w:r>
      <w:r>
        <w:rPr>
          <w:rFonts w:ascii="Arial" w:eastAsia="Arial" w:hAnsi="Arial" w:cs="Arial"/>
          <w:color w:val="000000"/>
          <w:spacing w:val="0"/>
          <w:w w:val="100"/>
          <w:position w:val="0"/>
          <w:sz w:val="20"/>
          <w:szCs w:val="20"/>
        </w:rPr>
        <w:t>7</w:t>
      </w:r>
      <w:r>
        <w:rPr>
          <w:color w:val="000000"/>
          <w:spacing w:val="0"/>
          <w:w w:val="100"/>
          <w:position w:val="0"/>
        </w:rPr>
        <w:t>日</w:t>
      </w:r>
      <w:r>
        <w:rPr>
          <w:rFonts w:ascii="SimSun" w:eastAsia="SimSun" w:hAnsi="SimSun" w:cs="SimSun"/>
          <w:color w:val="000000"/>
          <w:spacing w:val="0"/>
          <w:w w:val="100"/>
          <w:position w:val="0"/>
          <w:sz w:val="24"/>
          <w:szCs w:val="24"/>
        </w:rPr>
        <w:t>）</w:t>
      </w:r>
      <w:r>
        <w:rPr>
          <w:color w:val="000000"/>
          <w:spacing w:val="0"/>
          <w:w w:val="100"/>
          <w:position w:val="0"/>
        </w:rPr>
        <w:t>；互联网信息服务</w:t>
      </w:r>
      <w:r>
        <w:rPr>
          <w:rFonts w:ascii="Arial" w:eastAsia="Arial" w:hAnsi="Arial" w:cs="Arial"/>
          <w:color w:val="000000"/>
          <w:spacing w:val="0"/>
          <w:w w:val="100"/>
          <w:position w:val="0"/>
          <w:sz w:val="20"/>
          <w:szCs w:val="20"/>
        </w:rPr>
        <w:t>（</w:t>
      </w:r>
      <w:r>
        <w:rPr>
          <w:color w:val="000000"/>
          <w:spacing w:val="0"/>
          <w:w w:val="100"/>
          <w:position w:val="0"/>
        </w:rPr>
        <w:t>不 含新闻、出版、教育、医疗保健、药品和医疗器械，含电子公告服务</w:t>
      </w:r>
      <w:r>
        <w:rPr>
          <w:rFonts w:ascii="Arial" w:eastAsia="Arial" w:hAnsi="Arial" w:cs="Arial"/>
          <w:color w:val="000000"/>
          <w:spacing w:val="0"/>
          <w:w w:val="100"/>
          <w:position w:val="0"/>
          <w:sz w:val="20"/>
          <w:szCs w:val="20"/>
        </w:rPr>
        <w:t>）（</w:t>
      </w:r>
      <w:r>
        <w:rPr>
          <w:color w:val="000000"/>
          <w:spacing w:val="0"/>
          <w:w w:val="100"/>
          <w:position w:val="0"/>
        </w:rPr>
        <w:t>电信与信息服务业务许可证有 效期至</w:t>
      </w:r>
      <w:r>
        <w:rPr>
          <w:rFonts w:ascii="Arial" w:eastAsia="Arial" w:hAnsi="Arial" w:cs="Arial"/>
          <w:color w:val="000000"/>
          <w:spacing w:val="0"/>
          <w:w w:val="100"/>
          <w:position w:val="0"/>
          <w:sz w:val="20"/>
          <w:szCs w:val="20"/>
        </w:rPr>
        <w:t>2020</w:t>
      </w:r>
      <w:r>
        <w:rPr>
          <w:color w:val="000000"/>
          <w:spacing w:val="0"/>
          <w:w w:val="100"/>
          <w:position w:val="0"/>
        </w:rPr>
        <w:t>年</w:t>
      </w:r>
      <w:r>
        <w:rPr>
          <w:rFonts w:ascii="Arial" w:eastAsia="Arial" w:hAnsi="Arial" w:cs="Arial"/>
          <w:color w:val="000000"/>
          <w:spacing w:val="0"/>
          <w:w w:val="100"/>
          <w:position w:val="0"/>
          <w:sz w:val="20"/>
          <w:szCs w:val="20"/>
        </w:rPr>
        <w:t>4</w:t>
      </w:r>
      <w:r>
        <w:rPr>
          <w:color w:val="000000"/>
          <w:spacing w:val="0"/>
          <w:w w:val="100"/>
          <w:position w:val="0"/>
        </w:rPr>
        <w:t>月</w:t>
      </w:r>
      <w:r>
        <w:rPr>
          <w:rFonts w:ascii="Arial" w:eastAsia="Arial" w:hAnsi="Arial" w:cs="Arial"/>
          <w:color w:val="000000"/>
          <w:spacing w:val="0"/>
          <w:w w:val="100"/>
          <w:position w:val="0"/>
          <w:sz w:val="20"/>
          <w:szCs w:val="20"/>
        </w:rPr>
        <w:t>16</w:t>
      </w:r>
      <w:r>
        <w:rPr>
          <w:color w:val="000000"/>
          <w:spacing w:val="0"/>
          <w:w w:val="100"/>
          <w:position w:val="0"/>
        </w:rPr>
        <w:t>日</w:t>
      </w:r>
      <w:r>
        <w:rPr>
          <w:rFonts w:ascii="SimSun" w:eastAsia="SimSun" w:hAnsi="SimSun" w:cs="SimSun"/>
          <w:color w:val="000000"/>
          <w:spacing w:val="0"/>
          <w:w w:val="100"/>
          <w:position w:val="0"/>
          <w:sz w:val="24"/>
          <w:szCs w:val="24"/>
        </w:rPr>
        <w:t>）</w:t>
      </w:r>
      <w:r>
        <w:rPr>
          <w:color w:val="000000"/>
          <w:spacing w:val="0"/>
          <w:w w:val="100"/>
          <w:position w:val="0"/>
        </w:rPr>
        <w:t>；电子计算机软件、硬件及外部设备的技术开发、技术咨询、技术转让、技术 服务、技术培训；销售打印纸和计算机耗材；物业管理；企业管理咨询；数据库服务；销售电子计算 机软硬件及外部设备；设计、制作、代理、发布广告；自营和代理各类商品和技术的进出口，但国家 限定公司经营或禁止进出口的商品和技术除外；出租办公用房。</w:t>
      </w:r>
    </w:p>
    <w:p>
      <w:pPr>
        <w:pStyle w:val="Style107"/>
        <w:keepNext w:val="0"/>
        <w:keepLines w:val="0"/>
        <w:widowControl w:val="0"/>
        <w:shd w:val="clear" w:color="auto" w:fill="auto"/>
        <w:bidi w:val="0"/>
        <w:spacing w:before="0" w:after="200" w:line="260" w:lineRule="exact"/>
        <w:ind w:left="0" w:right="0" w:firstLine="0"/>
        <w:jc w:val="left"/>
      </w:pPr>
      <w:r>
        <w:rPr>
          <w:color w:val="000000"/>
          <w:spacing w:val="0"/>
          <w:w w:val="100"/>
          <w:position w:val="0"/>
        </w:rPr>
        <w:t>本集团的母公司和最终母公司为于中国成立的北京用友科技有限公司</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w:t>
      </w:r>
      <w:r>
        <w:rPr>
          <w:color w:val="000000"/>
          <w:spacing w:val="0"/>
          <w:w w:val="100"/>
          <w:position w:val="0"/>
        </w:rPr>
        <w:t>用友科技</w:t>
      </w:r>
      <w:r>
        <w:rPr>
          <w:rFonts w:ascii="Arial" w:eastAsia="Arial" w:hAnsi="Arial" w:cs="Arial"/>
          <w:color w:val="000000"/>
          <w:spacing w:val="0"/>
          <w:w w:val="100"/>
          <w:position w:val="0"/>
          <w:sz w:val="20"/>
          <w:szCs w:val="20"/>
        </w:rPr>
        <w:t>”）</w:t>
      </w:r>
      <w:r>
        <w:rPr>
          <w:color w:val="000000"/>
          <w:spacing w:val="0"/>
          <w:w w:val="100"/>
          <w:position w:val="0"/>
        </w:rPr>
        <w:t>。</w:t>
      </w:r>
    </w:p>
    <w:p>
      <w:pPr>
        <w:pStyle w:val="Style107"/>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本财务报表业经公司董事会于</w:t>
      </w:r>
      <w:r>
        <w:rPr>
          <w:rFonts w:ascii="Arial" w:eastAsia="Arial" w:hAnsi="Arial" w:cs="Arial"/>
          <w:color w:val="000000"/>
          <w:spacing w:val="0"/>
          <w:w w:val="100"/>
          <w:position w:val="0"/>
          <w:sz w:val="20"/>
          <w:szCs w:val="20"/>
        </w:rPr>
        <w:t>2 019</w:t>
      </w:r>
      <w:r>
        <w:rPr>
          <w:color w:val="000000"/>
          <w:spacing w:val="0"/>
          <w:w w:val="100"/>
          <w:position w:val="0"/>
        </w:rPr>
        <w:t>年</w:t>
      </w:r>
      <w:r>
        <w:rPr>
          <w:rFonts w:ascii="Arial" w:eastAsia="Arial" w:hAnsi="Arial" w:cs="Arial"/>
          <w:color w:val="000000"/>
          <w:spacing w:val="0"/>
          <w:w w:val="100"/>
          <w:position w:val="0"/>
          <w:sz w:val="20"/>
          <w:szCs w:val="20"/>
        </w:rPr>
        <w:t>3</w:t>
      </w:r>
      <w:r>
        <w:rPr>
          <w:color w:val="000000"/>
          <w:spacing w:val="0"/>
          <w:w w:val="100"/>
          <w:position w:val="0"/>
        </w:rPr>
        <w:t>月</w:t>
      </w:r>
      <w:r>
        <w:rPr>
          <w:rFonts w:ascii="Arial" w:eastAsia="Arial" w:hAnsi="Arial" w:cs="Arial"/>
          <w:color w:val="000000"/>
          <w:spacing w:val="0"/>
          <w:w w:val="100"/>
          <w:position w:val="0"/>
          <w:sz w:val="20"/>
          <w:szCs w:val="20"/>
        </w:rPr>
        <w:t>15</w:t>
      </w:r>
      <w:r>
        <w:rPr>
          <w:color w:val="000000"/>
          <w:spacing w:val="0"/>
          <w:w w:val="100"/>
          <w:position w:val="0"/>
        </w:rPr>
        <w:t>日决议批准。根据本公司章程，本财务报表将提交股东大 会审议。</w:t>
      </w:r>
    </w:p>
    <w:p>
      <w:pPr>
        <w:pStyle w:val="Style22"/>
        <w:keepNext/>
        <w:keepLines/>
        <w:widowControl w:val="0"/>
        <w:numPr>
          <w:ilvl w:val="0"/>
          <w:numId w:val="29"/>
        </w:numPr>
        <w:shd w:val="clear" w:color="auto" w:fill="auto"/>
        <w:tabs>
          <w:tab w:pos="412" w:val="left"/>
        </w:tabs>
        <w:bidi w:val="0"/>
        <w:spacing w:before="0" w:line="312"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合并财务报表范围</w:t>
      </w:r>
      <w:bookmarkEnd w:id="678"/>
      <w:bookmarkEnd w:id="679"/>
      <w:bookmarkEnd w:id="681"/>
    </w:p>
    <w:p>
      <w:pPr>
        <w:pStyle w:val="Style73"/>
        <w:keepNext w:val="0"/>
        <w:keepLines w:val="0"/>
        <w:widowControl w:val="0"/>
        <w:shd w:val="clear" w:color="auto" w:fill="auto"/>
        <w:bidi w:val="0"/>
        <w:spacing w:before="0" w:line="312" w:lineRule="exact"/>
        <w:ind w:left="0" w:right="0" w:firstLine="0"/>
        <w:jc w:val="left"/>
      </w:pPr>
      <w:r>
        <w:rPr>
          <w:color w:val="000000"/>
          <w:spacing w:val="0"/>
          <w:w w:val="100"/>
          <w:position w:val="0"/>
        </w:rPr>
        <w:t>”适用口不适用</w:t>
      </w:r>
    </w:p>
    <w:p>
      <w:pPr>
        <w:pStyle w:val="Style107"/>
        <w:keepNext w:val="0"/>
        <w:keepLines w:val="0"/>
        <w:widowControl w:val="0"/>
        <w:shd w:val="clear" w:color="auto" w:fill="auto"/>
        <w:bidi w:val="0"/>
        <w:spacing w:before="0" w:after="360" w:line="260" w:lineRule="exact"/>
        <w:ind w:left="0" w:right="0" w:firstLine="0"/>
        <w:jc w:val="left"/>
      </w:pPr>
      <w:r>
        <w:rPr>
          <w:color w:val="000000"/>
          <w:spacing w:val="0"/>
          <w:w w:val="100"/>
          <w:position w:val="0"/>
        </w:rPr>
        <w:t>合并财务报表的合并范围以控制为基础确定。</w:t>
      </w:r>
    </w:p>
    <w:p>
      <w:pPr>
        <w:pStyle w:val="Style22"/>
        <w:keepNext/>
        <w:keepLines/>
        <w:widowControl w:val="0"/>
        <w:shd w:val="clear" w:color="auto" w:fill="auto"/>
        <w:tabs>
          <w:tab w:pos="837" w:val="left"/>
        </w:tabs>
        <w:bidi w:val="0"/>
        <w:spacing w:before="0" w:line="312" w:lineRule="exact"/>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四</w:t>
      </w:r>
      <w:bookmarkEnd w:id="684"/>
      <w:r>
        <w:rPr>
          <w:color w:val="000000"/>
          <w:spacing w:val="0"/>
          <w:w w:val="100"/>
          <w:position w:val="0"/>
        </w:rPr>
        <w:t>、</w:t>
        <w:tab/>
        <w:t>财务报表的编制基础</w:t>
      </w:r>
      <w:bookmarkEnd w:id="682"/>
      <w:bookmarkEnd w:id="683"/>
      <w:bookmarkEnd w:id="685"/>
    </w:p>
    <w:p>
      <w:pPr>
        <w:pStyle w:val="Style22"/>
        <w:keepNext/>
        <w:keepLines/>
        <w:widowControl w:val="0"/>
        <w:numPr>
          <w:ilvl w:val="0"/>
          <w:numId w:val="31"/>
        </w:numPr>
        <w:shd w:val="clear" w:color="auto" w:fill="auto"/>
        <w:tabs>
          <w:tab w:pos="412" w:val="left"/>
        </w:tabs>
        <w:bidi w:val="0"/>
        <w:spacing w:before="0" w:line="312" w:lineRule="exact"/>
        <w:ind w:left="0" w:right="0" w:firstLine="0"/>
        <w:jc w:val="left"/>
      </w:pPr>
      <w:bookmarkStart w:id="682" w:name="bookmark682"/>
      <w:bookmarkStart w:id="683" w:name="bookmark683"/>
      <w:bookmarkStart w:id="686" w:name="bookmark686"/>
      <w:bookmarkStart w:id="687" w:name="bookmark687"/>
      <w:bookmarkEnd w:id="686"/>
      <w:r>
        <w:rPr>
          <w:color w:val="000000"/>
          <w:spacing w:val="0"/>
          <w:w w:val="100"/>
          <w:position w:val="0"/>
        </w:rPr>
        <w:t>编制基础</w:t>
      </w:r>
      <w:bookmarkEnd w:id="682"/>
      <w:bookmarkEnd w:id="683"/>
      <w:bookmarkEnd w:id="687"/>
    </w:p>
    <w:p>
      <w:pPr>
        <w:pStyle w:val="Style7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本公司财务报表以持续经营为编制基础。</w:t>
      </w:r>
    </w:p>
    <w:p>
      <w:pPr>
        <w:pStyle w:val="Style22"/>
        <w:keepNext/>
        <w:keepLines/>
        <w:widowControl w:val="0"/>
        <w:numPr>
          <w:ilvl w:val="0"/>
          <w:numId w:val="31"/>
        </w:numPr>
        <w:shd w:val="clear" w:color="auto" w:fill="auto"/>
        <w:tabs>
          <w:tab w:pos="412" w:val="left"/>
        </w:tabs>
        <w:bidi w:val="0"/>
        <w:spacing w:before="0" w:line="312"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持续经营</w:t>
      </w:r>
      <w:bookmarkEnd w:id="688"/>
      <w:bookmarkEnd w:id="689"/>
      <w:bookmarkEnd w:id="691"/>
    </w:p>
    <w:p>
      <w:pPr>
        <w:pStyle w:val="Style7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本公司不存在导致对报告期末起</w:t>
      </w:r>
      <w:r>
        <w:rPr>
          <w:color w:val="000000"/>
          <w:spacing w:val="0"/>
          <w:w w:val="100"/>
          <w:position w:val="0"/>
          <w:sz w:val="24"/>
          <w:szCs w:val="24"/>
        </w:rPr>
        <w:t>12</w:t>
      </w:r>
      <w:r>
        <w:rPr>
          <w:color w:val="000000"/>
          <w:spacing w:val="0"/>
          <w:w w:val="100"/>
          <w:position w:val="0"/>
        </w:rPr>
        <w:t>个月内的持续经营假设重大疑虑的事项或情况。</w:t>
      </w:r>
    </w:p>
    <w:p>
      <w:pPr>
        <w:pStyle w:val="Style22"/>
        <w:keepNext/>
        <w:keepLines/>
        <w:widowControl w:val="0"/>
        <w:shd w:val="clear" w:color="auto" w:fill="auto"/>
        <w:tabs>
          <w:tab w:pos="837" w:val="left"/>
        </w:tabs>
        <w:bidi w:val="0"/>
        <w:spacing w:before="0" w:line="312" w:lineRule="exact"/>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五</w:t>
      </w:r>
      <w:bookmarkEnd w:id="694"/>
      <w:r>
        <w:rPr>
          <w:color w:val="000000"/>
          <w:spacing w:val="0"/>
          <w:w w:val="100"/>
          <w:position w:val="0"/>
        </w:rPr>
        <w:t>、</w:t>
        <w:tab/>
        <w:t>重要会计政策及会计估计</w:t>
      </w:r>
      <w:bookmarkEnd w:id="692"/>
      <w:bookmarkEnd w:id="693"/>
      <w:bookmarkEnd w:id="695"/>
    </w:p>
    <w:p>
      <w:pPr>
        <w:pStyle w:val="Style7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73"/>
        <w:keepNext w:val="0"/>
        <w:keepLines w:val="0"/>
        <w:widowControl w:val="0"/>
        <w:shd w:val="clear" w:color="auto" w:fill="auto"/>
        <w:bidi w:val="0"/>
        <w:spacing w:before="0" w:line="31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本集团根据实际生产经营特点制定了具体会计政策和会计估计，主要体现在应收款项 坏账准备的计提、研发费用资本化条件、收入确认和计量及除金融资产之外的非流动 资产的减值、递延所得税资产的确认、固定资产的折旧政策、无形资产的可使用寿命 和无形资产摊销等方面。</w:t>
      </w:r>
    </w:p>
    <w:p>
      <w:pPr>
        <w:pStyle w:val="Style22"/>
        <w:keepNext/>
        <w:keepLines/>
        <w:widowControl w:val="0"/>
        <w:numPr>
          <w:ilvl w:val="0"/>
          <w:numId w:val="33"/>
        </w:numPr>
        <w:shd w:val="clear" w:color="auto" w:fill="auto"/>
        <w:tabs>
          <w:tab w:pos="421" w:val="left"/>
        </w:tabs>
        <w:bidi w:val="0"/>
        <w:spacing w:before="0" w:after="60" w:line="314" w:lineRule="exact"/>
        <w:ind w:left="0" w:right="0" w:firstLine="0"/>
        <w:jc w:val="both"/>
      </w:pPr>
      <w:bookmarkStart w:id="696" w:name="bookmark696"/>
      <w:bookmarkStart w:id="697" w:name="bookmark697"/>
      <w:bookmarkStart w:id="698" w:name="bookmark698"/>
      <w:bookmarkStart w:id="699" w:name="bookmark699"/>
      <w:bookmarkEnd w:id="698"/>
      <w:r>
        <w:rPr>
          <w:color w:val="000000"/>
          <w:spacing w:val="0"/>
          <w:w w:val="100"/>
          <w:position w:val="0"/>
        </w:rPr>
        <w:t>遵循企业会计准则的声明</w:t>
      </w:r>
      <w:bookmarkEnd w:id="696"/>
      <w:bookmarkEnd w:id="697"/>
      <w:bookmarkEnd w:id="699"/>
    </w:p>
    <w:p>
      <w:pPr>
        <w:pStyle w:val="Style73"/>
        <w:keepNext w:val="0"/>
        <w:keepLines w:val="0"/>
        <w:widowControl w:val="0"/>
        <w:shd w:val="clear" w:color="auto" w:fill="auto"/>
        <w:bidi w:val="0"/>
        <w:spacing w:before="0" w:after="360" w:line="298" w:lineRule="exact"/>
        <w:ind w:left="0" w:right="0" w:firstLine="0"/>
        <w:jc w:val="both"/>
      </w:pPr>
      <w:r>
        <w:rPr>
          <w:color w:val="000000"/>
          <w:spacing w:val="0"/>
          <w:w w:val="100"/>
          <w:position w:val="0"/>
        </w:rPr>
        <w:t>本财务报表符合企业会计准则的要求，真实、完整地反映了本公司及本集团于</w:t>
      </w:r>
      <w:r>
        <w:rPr>
          <w:color w:val="000000"/>
          <w:spacing w:val="0"/>
          <w:w w:val="100"/>
          <w:position w:val="0"/>
          <w:sz w:val="24"/>
          <w:szCs w:val="24"/>
        </w:rPr>
        <w:t xml:space="preserve">2018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日的财务状况以及</w:t>
      </w:r>
      <w:r>
        <w:rPr>
          <w:color w:val="000000"/>
          <w:spacing w:val="0"/>
          <w:w w:val="100"/>
          <w:position w:val="0"/>
          <w:sz w:val="24"/>
          <w:szCs w:val="24"/>
        </w:rPr>
        <w:t>2018</w:t>
      </w:r>
      <w:r>
        <w:rPr>
          <w:color w:val="000000"/>
          <w:spacing w:val="0"/>
          <w:w w:val="100"/>
          <w:position w:val="0"/>
        </w:rPr>
        <w:t>年度的经营成果和现金流量。</w:t>
      </w:r>
    </w:p>
    <w:p>
      <w:pPr>
        <w:pStyle w:val="Style22"/>
        <w:keepNext/>
        <w:keepLines/>
        <w:widowControl w:val="0"/>
        <w:numPr>
          <w:ilvl w:val="0"/>
          <w:numId w:val="33"/>
        </w:numPr>
        <w:shd w:val="clear" w:color="auto" w:fill="auto"/>
        <w:tabs>
          <w:tab w:pos="421" w:val="left"/>
        </w:tabs>
        <w:bidi w:val="0"/>
        <w:spacing w:before="0" w:after="60" w:line="314" w:lineRule="exact"/>
        <w:ind w:left="0" w:right="0" w:firstLine="0"/>
        <w:jc w:val="both"/>
      </w:pPr>
      <w:bookmarkStart w:id="700" w:name="bookmark700"/>
      <w:bookmarkStart w:id="701" w:name="bookmark701"/>
      <w:bookmarkStart w:id="702" w:name="bookmark702"/>
      <w:bookmarkStart w:id="703" w:name="bookmark703"/>
      <w:bookmarkEnd w:id="702"/>
      <w:r>
        <w:rPr>
          <w:color w:val="000000"/>
          <w:spacing w:val="0"/>
          <w:w w:val="100"/>
          <w:position w:val="0"/>
        </w:rPr>
        <w:t>会计期间</w:t>
      </w:r>
      <w:bookmarkEnd w:id="700"/>
      <w:bookmarkEnd w:id="701"/>
      <w:bookmarkEnd w:id="703"/>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本公司会计年度自公历</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22"/>
        <w:keepNext/>
        <w:keepLines/>
        <w:widowControl w:val="0"/>
        <w:numPr>
          <w:ilvl w:val="0"/>
          <w:numId w:val="33"/>
        </w:numPr>
        <w:shd w:val="clear" w:color="auto" w:fill="auto"/>
        <w:tabs>
          <w:tab w:pos="421" w:val="left"/>
        </w:tabs>
        <w:bidi w:val="0"/>
        <w:spacing w:before="0" w:after="60" w:line="314" w:lineRule="exact"/>
        <w:ind w:left="0" w:right="0" w:firstLine="0"/>
        <w:jc w:val="both"/>
      </w:pPr>
      <w:bookmarkStart w:id="704" w:name="bookmark704"/>
      <w:bookmarkStart w:id="705" w:name="bookmark705"/>
      <w:bookmarkStart w:id="706" w:name="bookmark706"/>
      <w:bookmarkStart w:id="707" w:name="bookmark707"/>
      <w:bookmarkEnd w:id="706"/>
      <w:r>
        <w:rPr>
          <w:color w:val="000000"/>
          <w:spacing w:val="0"/>
          <w:w w:val="100"/>
          <w:position w:val="0"/>
        </w:rPr>
        <w:t>营业周期</w:t>
      </w:r>
      <w:bookmarkEnd w:id="704"/>
      <w:bookmarkEnd w:id="705"/>
      <w:bookmarkEnd w:id="707"/>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60" w:line="331" w:lineRule="exact"/>
        <w:ind w:left="0" w:right="0" w:firstLine="0"/>
        <w:jc w:val="both"/>
      </w:pPr>
      <w:r>
        <w:rPr>
          <w:color w:val="000000"/>
          <w:spacing w:val="0"/>
          <w:w w:val="100"/>
          <w:position w:val="0"/>
        </w:rPr>
        <w:t>本公司以一年</w:t>
      </w:r>
      <w:r>
        <w:rPr>
          <w:color w:val="000000"/>
          <w:spacing w:val="0"/>
          <w:w w:val="100"/>
          <w:position w:val="0"/>
          <w:sz w:val="24"/>
          <w:szCs w:val="24"/>
        </w:rPr>
        <w:t>（12</w:t>
      </w:r>
      <w:r>
        <w:rPr>
          <w:color w:val="000000"/>
          <w:spacing w:val="0"/>
          <w:w w:val="100"/>
          <w:position w:val="0"/>
        </w:rPr>
        <w:t>个月）作为正常营业周期，并以营业周期作为资产和负债的流动性 划分标准。</w:t>
      </w:r>
    </w:p>
    <w:p>
      <w:pPr>
        <w:pStyle w:val="Style22"/>
        <w:keepNext/>
        <w:keepLines/>
        <w:widowControl w:val="0"/>
        <w:numPr>
          <w:ilvl w:val="0"/>
          <w:numId w:val="33"/>
        </w:numPr>
        <w:shd w:val="clear" w:color="auto" w:fill="auto"/>
        <w:tabs>
          <w:tab w:pos="421" w:val="left"/>
        </w:tabs>
        <w:bidi w:val="0"/>
        <w:spacing w:before="0" w:after="60" w:line="314" w:lineRule="exact"/>
        <w:ind w:left="0" w:right="0" w:firstLine="0"/>
        <w:jc w:val="both"/>
      </w:pPr>
      <w:bookmarkStart w:id="708" w:name="bookmark708"/>
      <w:bookmarkStart w:id="709" w:name="bookmark709"/>
      <w:bookmarkStart w:id="710" w:name="bookmark710"/>
      <w:bookmarkStart w:id="711" w:name="bookmark711"/>
      <w:bookmarkEnd w:id="710"/>
      <w:r>
        <w:rPr>
          <w:color w:val="000000"/>
          <w:spacing w:val="0"/>
          <w:w w:val="100"/>
          <w:position w:val="0"/>
        </w:rPr>
        <w:t>记账本位币</w:t>
      </w:r>
      <w:bookmarkEnd w:id="708"/>
      <w:bookmarkEnd w:id="709"/>
      <w:bookmarkEnd w:id="711"/>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本公司的记账本位币为人民币。</w:t>
      </w:r>
    </w:p>
    <w:p>
      <w:pPr>
        <w:pStyle w:val="Style22"/>
        <w:keepNext/>
        <w:keepLines/>
        <w:widowControl w:val="0"/>
        <w:numPr>
          <w:ilvl w:val="0"/>
          <w:numId w:val="33"/>
        </w:numPr>
        <w:shd w:val="clear" w:color="auto" w:fill="auto"/>
        <w:tabs>
          <w:tab w:pos="421" w:val="left"/>
        </w:tabs>
        <w:bidi w:val="0"/>
        <w:spacing w:before="0" w:after="60" w:line="314" w:lineRule="exact"/>
        <w:ind w:left="0" w:right="0" w:firstLine="0"/>
        <w:jc w:val="both"/>
      </w:pPr>
      <w:bookmarkStart w:id="712" w:name="bookmark712"/>
      <w:bookmarkStart w:id="713" w:name="bookmark713"/>
      <w:bookmarkStart w:id="714" w:name="bookmark714"/>
      <w:bookmarkStart w:id="715" w:name="bookmark715"/>
      <w:bookmarkEnd w:id="714"/>
      <w:r>
        <w:rPr>
          <w:color w:val="000000"/>
          <w:spacing w:val="0"/>
          <w:w w:val="100"/>
          <w:position w:val="0"/>
        </w:rPr>
        <w:t>同一控制下和非同一控制下企业合并的会计处理方法</w:t>
      </w:r>
      <w:bookmarkEnd w:id="712"/>
      <w:bookmarkEnd w:id="713"/>
      <w:bookmarkEnd w:id="715"/>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企业合并分为同一控制下企业合并和非同一控制下企业合并。</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同一控制下企业合并</w:t>
      </w:r>
    </w:p>
    <w:p>
      <w:pPr>
        <w:pStyle w:val="Style73"/>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参与合并的企业在合并前后均受同一方或相同的多方最终控制，且该控制并非暂时 的，为同一控制下的企业合并。同一控制下的企业合并，在合并日取得对其他参与合 并企业控制权的一方为合并方，参与合并的其他企业为被合并方。合并日，是指合并 方实际取得对被合并方控制权的日期。</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合并方在同一控制下企业合并中取得的资产和负债（包括最终控制方收购被合并方而 形成的商誉），按合并日在最终控制方财务报表中的账面价值为基础进行相关会计处 理。合并方取得的净资产账面价值与支付的合并对价的账面价值的差额，调整资本公 积中的股本溢价，不足冲减的则调整留存收益。</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非同一控制下的企业合并</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参与合并的企业在合并前后不受同一方或相同多方最终控制的，为非同一控制下的企 业合并。非同一控制下的企业合并，在购买日取得对其他参与合并企业控制权的一方 为购买方，参与合并的其他企业为被购买方。购买日是指为购买方实际取得对被购买 方控制权的日期。</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非同一控制下企业合并中所取得的被购买方可辨认资产、负债及或有负债在收购日以 公允价值计量。</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支付的合并对价的公允价值与购买日之前持有的被购买方的股权的公允价值之和大 于合并中取得的被购买方可辨认净资产公允价值份额的差额，确认为商誉，并以成本 减去累计减值损失进行后续计量。合并成本支付的合并对价的公允价值与购买日之前 持有的被购买方的股权的公允价值之和小于合并中取得的被购买方可辨认净资产公 允价值份额的，对取得的被购买方各项可辨认资产、负债及或有负债的公允价值以及 支付的合并对价的公允价值及购买日之前持有的被购买方的股权的公允价值的计量 进行复核。</w:t>
      </w:r>
    </w:p>
    <w:p>
      <w:pPr>
        <w:pStyle w:val="Style73"/>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复核后合并成本支付的合并对价的公允价值与购买日之前持有的被购买方的股权的 公允价值之和仍小于合并中取得的被购买方可辨认净资产公允价值份额的，其差额计 入当期损益。</w:t>
      </w:r>
    </w:p>
    <w:p>
      <w:pPr>
        <w:pStyle w:val="Style22"/>
        <w:keepNext/>
        <w:keepLines/>
        <w:widowControl w:val="0"/>
        <w:numPr>
          <w:ilvl w:val="0"/>
          <w:numId w:val="33"/>
        </w:numPr>
        <w:shd w:val="clear" w:color="auto" w:fill="auto"/>
        <w:bidi w:val="0"/>
        <w:spacing w:before="0" w:after="80" w:line="312" w:lineRule="exact"/>
        <w:ind w:left="0" w:right="0" w:firstLine="0"/>
        <w:jc w:val="both"/>
      </w:pPr>
      <w:bookmarkStart w:id="716" w:name="bookmark716"/>
      <w:bookmarkStart w:id="717" w:name="bookmark717"/>
      <w:bookmarkStart w:id="718" w:name="bookmark718"/>
      <w:bookmarkStart w:id="719" w:name="bookmark719"/>
      <w:bookmarkEnd w:id="718"/>
      <w:r>
        <w:rPr>
          <w:color w:val="000000"/>
          <w:spacing w:val="0"/>
          <w:w w:val="100"/>
          <w:position w:val="0"/>
        </w:rPr>
        <w:t>合并财务报表的编制方法</w:t>
      </w:r>
      <w:bookmarkEnd w:id="716"/>
      <w:bookmarkEnd w:id="717"/>
      <w:bookmarkEnd w:id="719"/>
    </w:p>
    <w:p>
      <w:pPr>
        <w:pStyle w:val="Style73"/>
        <w:keepNext w:val="0"/>
        <w:keepLines w:val="0"/>
        <w:widowControl w:val="0"/>
        <w:shd w:val="clear" w:color="auto" w:fill="auto"/>
        <w:bidi w:val="0"/>
        <w:spacing w:before="0" w:after="0" w:line="298"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298" w:lineRule="exact"/>
        <w:ind w:left="0" w:right="0" w:firstLine="0"/>
        <w:jc w:val="both"/>
      </w:pPr>
      <w:r>
        <w:rPr>
          <w:color w:val="000000"/>
          <w:spacing w:val="0"/>
          <w:w w:val="100"/>
          <w:position w:val="0"/>
        </w:rPr>
        <w:t>合并财务报表的合并范围以控制为基础确定，包括本公司及全部子公司截至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日止年度的财务报表。子公司，是指被本公司控制的主体。</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根据中华人民共和国财政部（以下简称“财政部”）关于修订印发《企业会计准则第</w:t>
      </w:r>
      <w:r>
        <w:rPr>
          <w:color w:val="000000"/>
          <w:spacing w:val="0"/>
          <w:w w:val="100"/>
          <w:position w:val="0"/>
          <w:sz w:val="24"/>
          <w:szCs w:val="24"/>
        </w:rPr>
        <w:t xml:space="preserve">14 </w:t>
      </w:r>
      <w:r>
        <w:rPr>
          <w:color w:val="000000"/>
          <w:spacing w:val="0"/>
          <w:w w:val="100"/>
          <w:position w:val="0"/>
        </w:rPr>
        <w:t>号</w:t>
      </w:r>
      <w:r>
        <w:rPr>
          <w:color w:val="000000"/>
          <w:spacing w:val="0"/>
          <w:w w:val="100"/>
          <w:position w:val="0"/>
        </w:rPr>
        <w:t>一一</w:t>
      </w:r>
      <w:r>
        <w:rPr>
          <w:color w:val="000000"/>
          <w:spacing w:val="0"/>
          <w:w w:val="100"/>
          <w:position w:val="0"/>
        </w:rPr>
        <w:t>收入》（财会〔</w:t>
      </w:r>
      <w:r>
        <w:rPr>
          <w:color w:val="000000"/>
          <w:spacing w:val="0"/>
          <w:w w:val="100"/>
          <w:position w:val="0"/>
          <w:sz w:val="24"/>
          <w:szCs w:val="24"/>
        </w:rPr>
        <w:t>2017</w:t>
      </w:r>
      <w:r>
        <w:rPr>
          <w:color w:val="000000"/>
          <w:spacing w:val="0"/>
          <w:w w:val="100"/>
          <w:position w:val="0"/>
        </w:rPr>
        <w:t>〕</w:t>
      </w:r>
      <w:r>
        <w:rPr>
          <w:color w:val="000000"/>
          <w:spacing w:val="0"/>
          <w:w w:val="100"/>
          <w:position w:val="0"/>
          <w:sz w:val="24"/>
          <w:szCs w:val="24"/>
        </w:rPr>
        <w:t>22</w:t>
      </w:r>
      <w:r>
        <w:rPr>
          <w:color w:val="000000"/>
          <w:spacing w:val="0"/>
          <w:w w:val="100"/>
          <w:position w:val="0"/>
        </w:rPr>
        <w:t>号）的通知，本集团之子公司畅捷通信息技术股份有限 公司（以下简称“畅捷通”），作为在境外上市并采用国际财务报告准则编制财务报表 的企业，自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日起适用修订后收入准则（以下简称“新收入准则”）。</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除以上事项外，编制合并财务报表时，子公司采用与本公司一致的会计年度和会计政 策。本集团内部各公司之间的所有交易产生的资产、负债、权益、收入、费用和现金 流量于合并时全额抵消。</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子公司少数股东分担的当期亏损超过了少数股东在该子公司期初股东权益中所享有 的份额的，其余额仍冲减少数股东权益。</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对于通过非同一控制下的企业合并取得的子公司，被购买方的经营成果和现金流量自 本集团取得控制权之日起纳入合并财务报表，直至本集团对其控制权终止。在编制合 并财务报表时，以购买日确定的各项可辨认资产、负债及或有负债的公允价值为基础 对子公司的财务报表进行调整。</w:t>
      </w:r>
    </w:p>
    <w:p>
      <w:pPr>
        <w:pStyle w:val="Style73"/>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对于通过同一控制下的企业合并取得的子公司，被合并方的经营成果和现金流量自合 并当期期初纳入合并财务报表。编制比较合并财务报表时，对前期财务报表的相关项 目进行调整，视同合并后形成的报告主体自最终控制方开始实施控制时一直存在。</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如果相关事实和情况的变化导致对控制要素中的一项或多项发生变化的，本集团重新 评估是否控制被投资方。</w:t>
      </w:r>
    </w:p>
    <w:p>
      <w:pPr>
        <w:pStyle w:val="Style22"/>
        <w:keepNext/>
        <w:keepLines/>
        <w:widowControl w:val="0"/>
        <w:numPr>
          <w:ilvl w:val="0"/>
          <w:numId w:val="33"/>
        </w:numPr>
        <w:shd w:val="clear" w:color="auto" w:fill="auto"/>
        <w:tabs>
          <w:tab w:pos="416" w:val="left"/>
        </w:tabs>
        <w:bidi w:val="0"/>
        <w:spacing w:before="0" w:after="60" w:line="311" w:lineRule="exact"/>
        <w:ind w:left="0" w:right="0" w:firstLine="0"/>
        <w:jc w:val="both"/>
      </w:pPr>
      <w:bookmarkStart w:id="720" w:name="bookmark720"/>
      <w:bookmarkStart w:id="721" w:name="bookmark721"/>
      <w:bookmarkStart w:id="722" w:name="bookmark722"/>
      <w:bookmarkStart w:id="723" w:name="bookmark723"/>
      <w:bookmarkEnd w:id="722"/>
      <w:r>
        <w:rPr>
          <w:color w:val="000000"/>
          <w:spacing w:val="0"/>
          <w:w w:val="100"/>
          <w:position w:val="0"/>
        </w:rPr>
        <w:t>合营安排分类及共同经营会计处理方法</w:t>
      </w:r>
      <w:bookmarkEnd w:id="720"/>
      <w:bookmarkEnd w:id="721"/>
      <w:bookmarkEnd w:id="723"/>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口适用”不适用</w:t>
      </w:r>
    </w:p>
    <w:p>
      <w:pPr>
        <w:pStyle w:val="Style22"/>
        <w:keepNext/>
        <w:keepLines/>
        <w:widowControl w:val="0"/>
        <w:numPr>
          <w:ilvl w:val="0"/>
          <w:numId w:val="33"/>
        </w:numPr>
        <w:shd w:val="clear" w:color="auto" w:fill="auto"/>
        <w:tabs>
          <w:tab w:pos="416" w:val="left"/>
        </w:tabs>
        <w:bidi w:val="0"/>
        <w:spacing w:before="0" w:after="60" w:line="311" w:lineRule="exact"/>
        <w:ind w:left="0" w:right="0" w:firstLine="0"/>
        <w:jc w:val="both"/>
      </w:pPr>
      <w:bookmarkStart w:id="724" w:name="bookmark724"/>
      <w:bookmarkStart w:id="725" w:name="bookmark725"/>
      <w:bookmarkStart w:id="726" w:name="bookmark726"/>
      <w:bookmarkStart w:id="727" w:name="bookmark727"/>
      <w:bookmarkEnd w:id="726"/>
      <w:r>
        <w:rPr>
          <w:color w:val="000000"/>
          <w:spacing w:val="0"/>
          <w:w w:val="100"/>
          <w:position w:val="0"/>
        </w:rPr>
        <w:t>现金及现金等价物的确定标准</w:t>
      </w:r>
      <w:bookmarkEnd w:id="724"/>
      <w:bookmarkEnd w:id="725"/>
      <w:bookmarkEnd w:id="727"/>
    </w:p>
    <w:p>
      <w:pPr>
        <w:pStyle w:val="Style7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现金等价物是指企业持有的期限短（一般指从购买日起三个月内到期）、流动性强、 易于转换为已知金额现金、价值变动风险很小的投资。</w:t>
      </w:r>
    </w:p>
    <w:p>
      <w:pPr>
        <w:pStyle w:val="Style22"/>
        <w:keepNext/>
        <w:keepLines/>
        <w:widowControl w:val="0"/>
        <w:numPr>
          <w:ilvl w:val="0"/>
          <w:numId w:val="33"/>
        </w:numPr>
        <w:shd w:val="clear" w:color="auto" w:fill="auto"/>
        <w:tabs>
          <w:tab w:pos="416" w:val="left"/>
        </w:tabs>
        <w:bidi w:val="0"/>
        <w:spacing w:before="0" w:after="60" w:line="311" w:lineRule="exact"/>
        <w:ind w:left="0" w:right="0" w:firstLine="0"/>
        <w:jc w:val="both"/>
      </w:pPr>
      <w:bookmarkStart w:id="728" w:name="bookmark728"/>
      <w:bookmarkStart w:id="729" w:name="bookmark729"/>
      <w:bookmarkStart w:id="730" w:name="bookmark730"/>
      <w:bookmarkStart w:id="731" w:name="bookmark731"/>
      <w:bookmarkEnd w:id="730"/>
      <w:r>
        <w:rPr>
          <w:color w:val="000000"/>
          <w:spacing w:val="0"/>
          <w:w w:val="100"/>
          <w:position w:val="0"/>
        </w:rPr>
        <w:t>外币业务和外币报表折算</w:t>
      </w:r>
      <w:bookmarkEnd w:id="728"/>
      <w:bookmarkEnd w:id="729"/>
      <w:bookmarkEnd w:id="731"/>
    </w:p>
    <w:p>
      <w:pPr>
        <w:pStyle w:val="Style73"/>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本集团对于发生的外币交易，将外币金额折算为记账本位币金额。</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外币交易在初始确认时，采用交易发生当期平均汇率将外币金额折算为记账本位币金 额。于资产负债表日，对于外币货币性项目采用资产负债表日即期汇率折算。由此产 生的结算和货币性项目折算差额，除属于与购建符合资本化条件的资产相关的外币专 门借款产生的汇兑差额按照借款费用资本化的原则处理之外，均计入当期损益。以历 史成本计量的外币非货币性项目，仍采用交易发生日的即期汇率折算，不改变其记账 本位币金额。以公允价值计量的外币非货币性项目，采用公允价值确定日的即期汇率 折算，由此产生的差额根据非货币性项目的性质计入当期损益或其他综合收益。</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对于境外经营，本集团在编制财务报表时将其记账本位币折算为人民币：对资产负债 表中的资产和负债项目，采用资产负债表日的即期汇率折算，股东权益项目除“未分 配利润”项目外，其他项目采用发生时的即期汇率折算；利润表中的收入和费用项目， 采用交易发生当期平均汇率折算。按照上述折算产生的外币财务报表折算差额，确认 为其他综合收益。处置境外经营时，将与该境外经营相关的其他综合收益转入处置当 期损益，部分处置的按处置比例计算。</w:t>
      </w:r>
    </w:p>
    <w:p>
      <w:pPr>
        <w:pStyle w:val="Style7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外币现金流量以及境外子公司的现金流量，采用现金流量发生当期平均汇率折算。汇 率变动对现金的影响额作为调节项目，在现金流量表中单独列报。</w:t>
      </w:r>
    </w:p>
    <w:p>
      <w:pPr>
        <w:pStyle w:val="Style22"/>
        <w:keepNext/>
        <w:keepLines/>
        <w:widowControl w:val="0"/>
        <w:numPr>
          <w:ilvl w:val="0"/>
          <w:numId w:val="33"/>
        </w:numPr>
        <w:shd w:val="clear" w:color="auto" w:fill="auto"/>
        <w:tabs>
          <w:tab w:pos="459" w:val="left"/>
        </w:tabs>
        <w:bidi w:val="0"/>
        <w:spacing w:before="0" w:after="60" w:line="311" w:lineRule="exact"/>
        <w:ind w:left="0" w:right="0" w:firstLine="0"/>
        <w:jc w:val="both"/>
      </w:pPr>
      <w:bookmarkStart w:id="732" w:name="bookmark732"/>
      <w:bookmarkStart w:id="733" w:name="bookmark733"/>
      <w:bookmarkStart w:id="734" w:name="bookmark734"/>
      <w:bookmarkStart w:id="735" w:name="bookmark735"/>
      <w:bookmarkEnd w:id="734"/>
      <w:r>
        <w:rPr>
          <w:color w:val="000000"/>
          <w:spacing w:val="0"/>
          <w:w w:val="100"/>
          <w:position w:val="0"/>
        </w:rPr>
        <w:t>金融工具</w:t>
      </w:r>
      <w:bookmarkEnd w:id="732"/>
      <w:bookmarkEnd w:id="733"/>
      <w:bookmarkEnd w:id="735"/>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金融工具，是指形成一个企业的金融资产，并形成其他单位的金融负债或权益工具的 合同。</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金融工具的确认和终止确认</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本集团于成为金融工具合同的一方时确认一项金融资产或金融负债。</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满足下列条件的，终止确认金融资产（或金融资产的一部分，或一组类似金融资产的 一部分），即从其账户和资产负债表内予以转销：</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w:t>
      </w:r>
      <w:r>
        <w:rPr>
          <w:color w:val="000000"/>
          <w:spacing w:val="0"/>
          <w:w w:val="100"/>
          <w:position w:val="0"/>
          <w:sz w:val="24"/>
          <w:szCs w:val="24"/>
        </w:rPr>
        <w:t xml:space="preserve">1） </w:t>
      </w:r>
      <w:r>
        <w:rPr>
          <w:color w:val="000000"/>
          <w:spacing w:val="0"/>
          <w:w w:val="100"/>
          <w:position w:val="0"/>
        </w:rPr>
        <w:t>收取金融资产现金流量的权利届满；</w:t>
      </w:r>
    </w:p>
    <w:p>
      <w:pPr>
        <w:pStyle w:val="Style73"/>
        <w:keepNext w:val="0"/>
        <w:keepLines w:val="0"/>
        <w:widowControl w:val="0"/>
        <w:shd w:val="clear" w:color="auto" w:fill="auto"/>
        <w:bidi w:val="0"/>
        <w:spacing w:before="0" w:after="300" w:line="315" w:lineRule="exact"/>
        <w:ind w:left="720" w:right="0" w:hanging="720"/>
        <w:jc w:val="both"/>
      </w:pPr>
      <w:r>
        <w:rPr>
          <w:color w:val="000000"/>
          <w:spacing w:val="0"/>
          <w:w w:val="100"/>
          <w:position w:val="0"/>
          <w:sz w:val="24"/>
          <w:szCs w:val="24"/>
        </w:rPr>
        <w:t>(2)</w:t>
      </w:r>
      <w:r>
        <w:rPr>
          <w:color w:val="000000"/>
          <w:spacing w:val="0"/>
          <w:w w:val="100"/>
          <w:position w:val="0"/>
        </w:rPr>
        <w:t>转移了收取金融资产现金流量的权利，或在“过手协议”下承担了及时将收取 的现金流量全额支付给第三方的义务；并且(</w:t>
      </w:r>
      <w:r>
        <w:rPr>
          <w:color w:val="000000"/>
          <w:spacing w:val="0"/>
          <w:w w:val="100"/>
          <w:position w:val="0"/>
          <w:sz w:val="24"/>
          <w:szCs w:val="24"/>
        </w:rPr>
        <w:t>a)</w:t>
      </w:r>
      <w:r>
        <w:rPr>
          <w:color w:val="000000"/>
          <w:spacing w:val="0"/>
          <w:w w:val="100"/>
          <w:position w:val="0"/>
        </w:rPr>
        <w:t>实质上转让了金融资产所有权 上几乎所有的风险和报酬，或(</w:t>
      </w:r>
      <w:r>
        <w:rPr>
          <w:color w:val="000000"/>
          <w:spacing w:val="0"/>
          <w:w w:val="100"/>
          <w:position w:val="0"/>
          <w:sz w:val="24"/>
          <w:szCs w:val="24"/>
        </w:rPr>
        <w:t>b)</w:t>
      </w:r>
      <w:r>
        <w:rPr>
          <w:color w:val="000000"/>
          <w:spacing w:val="0"/>
          <w:w w:val="100"/>
          <w:position w:val="0"/>
        </w:rPr>
        <w:t>虽然实质上既没有转移也没有保留金融资产 所有权上几乎所有的风险和报酬，但放弃了对该金融资产的控制。</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如果金融负债的责任已履行、撤销或届满，则对金融负债进行终止确认。如果现有金 融负债被同一债权人以实质上几乎完全不同条款的另一金融负债所取代，或现有负债 的条款几乎全部被实质性修改，则此类替换或修改作为终止确认原负债和确认新负债 处理，差额计入当期损益。</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以常规方式买卖金融资产，按交易日会计进行确认和终止确认。常规方式买卖金融资 产，是指按照合同条款的约定，在法规或通行惯例规定的期限内收取或交付金融资产。 交易日，是指本集团承诺买入或卖出金融资产的日期。</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金融资产分类和计量</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本集团的金融资产于初始确认时分类为：贷款和应收款项、可供出售金融资产、被指 定为有效套期工具的衍生工具。金融资产在初始确认时以公允价值计量。上述类别的 金融资产相关交易费用计入其初始确认金额。</w:t>
      </w:r>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金融资产的后续计量取决于其分类：</w:t>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贷款和应收款项</w:t>
      </w:r>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贷款和应收款项，是指在活跃市场中没有报价、回收金额固定或可确定的非衍生金融 资产。对于此类金融资产，采用实际利率法，按照摊余成本进行后续计量，其摊销或 减值产生的利得或损失，均计入当期损益。</w:t>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可供出售金融资产</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可供出售金融资产，是指初始确认时即指定为可供出售的非衍生金融资产，以及除上 述金融资产类别以外的金融资产。对于此类金融资产，采用公允价值进行后续计量。 其折价或溢价采用实际利率法进行摊销并确认为利息收入或费用。除减值损失及外币 货币性金融资产的汇兑差额确认为当期损益外，可供出售金融资产的公允价值变动作 为其他综合收益确认，直到该金融资产终止确认或发生减值时，其累计利得或损失转 入当期损益。与可供出售金融资产相关的股利或利息收入，计入当期损益。</w:t>
      </w:r>
    </w:p>
    <w:p>
      <w:pPr>
        <w:pStyle w:val="Style73"/>
        <w:keepNext w:val="0"/>
        <w:keepLines w:val="0"/>
        <w:widowControl w:val="0"/>
        <w:shd w:val="clear" w:color="auto" w:fill="auto"/>
        <w:bidi w:val="0"/>
        <w:spacing w:before="0" w:after="300" w:line="298" w:lineRule="exact"/>
        <w:ind w:left="0" w:right="0" w:firstLine="0"/>
        <w:jc w:val="both"/>
      </w:pPr>
      <w:r>
        <w:rPr>
          <w:color w:val="000000"/>
          <w:spacing w:val="0"/>
          <w:w w:val="100"/>
          <w:position w:val="0"/>
        </w:rPr>
        <w:t>对于在活跃市场中没有报价且其公允价值不能可靠计量的权益工具投资，按成本计量。 金融负债分类和计量</w:t>
      </w:r>
    </w:p>
    <w:p>
      <w:pPr>
        <w:pStyle w:val="Style73"/>
        <w:keepNext w:val="0"/>
        <w:keepLines w:val="0"/>
        <w:widowControl w:val="0"/>
        <w:shd w:val="clear" w:color="auto" w:fill="auto"/>
        <w:bidi w:val="0"/>
        <w:spacing w:before="0" w:after="300" w:line="326" w:lineRule="exact"/>
        <w:ind w:left="0" w:right="0" w:firstLine="0"/>
        <w:jc w:val="both"/>
      </w:pPr>
      <w:r>
        <w:rPr>
          <w:color w:val="000000"/>
          <w:spacing w:val="0"/>
          <w:w w:val="100"/>
          <w:position w:val="0"/>
        </w:rPr>
        <w:t>本集团的金融负债于初始确认时分类为：其他金融负债的相关交易费用计入其初始确 认金额。</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金融负债的后续计量取决于其分类：</w:t>
      </w:r>
    </w:p>
    <w:p>
      <w:pPr>
        <w:pStyle w:val="Style73"/>
        <w:keepNext w:val="0"/>
        <w:keepLines w:val="0"/>
        <w:widowControl w:val="0"/>
        <w:shd w:val="clear" w:color="auto" w:fill="auto"/>
        <w:bidi w:val="0"/>
        <w:spacing w:before="0" w:line="240" w:lineRule="auto"/>
        <w:ind w:left="0" w:right="0" w:firstLine="0"/>
        <w:jc w:val="left"/>
      </w:pPr>
      <w:r>
        <w:rPr>
          <w:i/>
          <w:iCs/>
          <w:color w:val="000000"/>
          <w:spacing w:val="0"/>
          <w:w w:val="100"/>
          <w:position w:val="0"/>
        </w:rPr>
        <w:t>其他金融负债</w:t>
      </w:r>
    </w:p>
    <w:p>
      <w:pPr>
        <w:pStyle w:val="Style7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对于此类金融负债，采用实际利率法，按照摊余成本进行后续计量。</w:t>
      </w:r>
    </w:p>
    <w:p>
      <w:pPr>
        <w:pStyle w:val="Style73"/>
        <w:keepNext w:val="0"/>
        <w:keepLines w:val="0"/>
        <w:widowControl w:val="0"/>
        <w:shd w:val="clear" w:color="auto" w:fill="auto"/>
        <w:bidi w:val="0"/>
        <w:spacing w:before="0" w:after="320" w:line="311" w:lineRule="exact"/>
        <w:ind w:left="0" w:right="0" w:firstLine="0"/>
        <w:jc w:val="left"/>
      </w:pPr>
      <w:r>
        <w:rPr>
          <w:color w:val="000000"/>
          <w:spacing w:val="0"/>
          <w:w w:val="100"/>
          <w:position w:val="0"/>
        </w:rPr>
        <w:t>金融工具抵销</w:t>
      </w:r>
    </w:p>
    <w:p>
      <w:pPr>
        <w:pStyle w:val="Style73"/>
        <w:keepNext w:val="0"/>
        <w:keepLines w:val="0"/>
        <w:widowControl w:val="0"/>
        <w:shd w:val="clear" w:color="auto" w:fill="auto"/>
        <w:bidi w:val="0"/>
        <w:spacing w:before="0" w:after="320" w:line="310" w:lineRule="exact"/>
        <w:ind w:left="0" w:right="0" w:firstLine="0"/>
        <w:jc w:val="both"/>
      </w:pPr>
      <w:r>
        <w:rPr>
          <w:color w:val="000000"/>
          <w:spacing w:val="0"/>
          <w:w w:val="100"/>
          <w:position w:val="0"/>
        </w:rPr>
        <w:t>同时满足下列条件的，金融资产和金融负债以相互抵销后的净额在资产负债表内列 示：具有抵销已确认金额的法定权利，且该种法定权利是当前可执行的；计划以净额 结算，或同时变现该金融资产和清偿该金融负债。</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财务担保合同</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财务担保合同，是指当特定债务人到期不能按照最初或修改后的债务工具条款偿付 时，要求签发人向蒙受损失的合同持有人赔付特定金额的合同。是指保证人和债权人 约定，当债务人不履行债务时，保证人按照约定履行债务或者承担责任的合同。财务 担保合同在初始确认时按照公允价值计量，不属于指定为以公允价值计量且其变动计 入当期损益的金融负债的财务担保合同，在初始确认后，按照资产负债表日履行相关 现时义务所需支出的当前最佳估计数确定的金额，和初始确认金额扣除按照收入确认 原则确定的累计摊销额后的余额，以两者之中的较高者进行后续计量。</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衍生金融工具</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本集团使用衍生金融工具，以远期外汇合同对汇率风险进行套期保值。衍生金融工具 初始以衍生交易合同签订当日的公允价值进行计量，并以其公允价值进行后续计量。 公允价值为正数的衍生金融工具确认为一项资产，公允价值为负数的确认为一项负 债。但对于在活跃市场中没有报价且其公允价值不能可靠计量的权益工具挂钩并须通 过交付该权益工具结算的衍生金融工具，按成本计量。</w:t>
      </w:r>
    </w:p>
    <w:p>
      <w:pPr>
        <w:pStyle w:val="Style73"/>
        <w:keepNext w:val="0"/>
        <w:keepLines w:val="0"/>
        <w:widowControl w:val="0"/>
        <w:shd w:val="clear" w:color="auto" w:fill="auto"/>
        <w:bidi w:val="0"/>
        <w:spacing w:before="0" w:after="320" w:line="300" w:lineRule="exact"/>
        <w:ind w:left="0" w:right="0" w:firstLine="0"/>
        <w:jc w:val="both"/>
      </w:pPr>
      <w:r>
        <w:rPr>
          <w:color w:val="000000"/>
          <w:spacing w:val="0"/>
          <w:w w:val="100"/>
          <w:position w:val="0"/>
        </w:rPr>
        <w:t>除现金流量套期中属于有效套期的部分计入其他综合收益并于被套期项目影响损益 时转出计入当期损益之外，衍生工具公允价值变动而产生的利得或损失，直接计入当 期损益</w:t>
      </w:r>
    </w:p>
    <w:p>
      <w:pPr>
        <w:pStyle w:val="Style73"/>
        <w:keepNext w:val="0"/>
        <w:keepLines w:val="0"/>
        <w:widowControl w:val="0"/>
        <w:shd w:val="clear" w:color="auto" w:fill="auto"/>
        <w:bidi w:val="0"/>
        <w:spacing w:before="0" w:after="320" w:line="311" w:lineRule="exact"/>
        <w:ind w:left="0" w:right="0" w:firstLine="0"/>
        <w:jc w:val="left"/>
      </w:pPr>
      <w:r>
        <w:rPr>
          <w:color w:val="000000"/>
          <w:spacing w:val="0"/>
          <w:w w:val="100"/>
          <w:position w:val="0"/>
        </w:rPr>
        <w:t>金融资产减值</w:t>
      </w:r>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本集团于资产负债表日对金融资产的账面价值进行检查，有客观证据表明该金融资产 发生减值的，计提减值准备。表明金融资产发生减值的客观证据，是指金融资产初始 确认后实际发生的、对该金融资产的预计未来现金流量有影响，且企业能够对该影响 进行可靠计量的事项。金融资产发生减值的客观证据，包括发行人或债务人发生严重 财务困难、债务人违反合同条款（如偿付利息或本金发生违约或逾期等）、债务人很可 能倒闭或进行其他财务重组，以及公开的数据显示预计未来现金流量确已减少且可计 量。</w:t>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以摊余成本计量的金融资产</w:t>
      </w:r>
    </w:p>
    <w:p>
      <w:pPr>
        <w:pStyle w:val="Style7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发生减值时，将该金融资产的账面通过备抵项目价值减记至预计未来现金流量（不包 括尚未发生的未来信用损失）现值，减记金额计入当期损益。</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预计未来现金流量现值，按照该金融资产原实际利率（即初始确认时确定的实际利率） 折现确定，并考虑相关担保物的价值。减值后利息收入按照确定减值损失时对未来现 金流量进行折现采用的折现率作为利率计算确认。对于贷款和应收款项，如果没有未 来收回的现实预期且所有抵押品均已变现或已转入本集团，则转销贷款和应收款项以 及与之相关的减值准备。</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对单项金额重大的金融资产单独进行减值测试，如有客观证据表明其已发生减值，确 认减值损失，计入当期损益。对单项金额不重大的金融资产，包括在具有类似信用风 险特征的金融资产组合中进行减值测试。单独测试未发生减值的金融资产（包括单项 金额重大和不重大的金融资产），包括在具有类似信用风险特征的金融资产组合中再 进行减值测试。已单项确认减值损失的金融资产，不包括在具有类似信用风险特征的 金融资产组合中进行减值测试。</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本集团对以摊余成本计量的金融资产确认减值损失后，如有客观证据表明该金融资产 价值已恢复，且客观上与确认该损失后发生事项有关，原确认减值损失予以转入当期 损益。但该转回后的账面价值不超过假定不计提减值准备情况下该金融资产在转回日 的摊余成本。</w:t>
      </w:r>
    </w:p>
    <w:p>
      <w:pPr>
        <w:pStyle w:val="Style7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金融资产减值（续）</w:t>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可供出售金融资产</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如果有客观证据表明该金融资产发生减值，原计入其他综合收益的因公允价值下降形 成的累计损失，予以转出，计入当期损益。该转出的累计损失，为可供出售金融资产 的初始取得成本扣除已收回本金和已摊销金额、当前公允价值和原已计入损益的减值 损失后的余额。</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可供出售权益工具投资发生减值的客观证据，包括公允价值发生严重或非暂时性下 跌。“严重”根据公允价值低于成本的程度进行判断，“非暂时性”根据公允价值低 于成本的期间长短进行判断。存在发生减值的客观证据的，转出的累计损失，为取得 成本扣除当前公允价值和原已计入损益的减值损失后的余额。可供出售权益工具投资 发生的减值损失，不通过损益转回，减值之后发生的公允价值增加直接在其他综合收 益中确认。</w:t>
      </w:r>
    </w:p>
    <w:p>
      <w:pPr>
        <w:pStyle w:val="Style7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在确定何谓“严重”或“非暂时性”时，需要进行判断。本集团根据公允价值低于成 本的程度或期间长短，结合其他因素进行判断。</w:t>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以成本计量的金融资产</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如果有客观证据表明该金融资产发生减值，将该金融资产的账面价值，与按照类似金 融资产当时市场收益率对未来现金流量折现确定的现值之间的差额，确认为减值损 失，计入当期损益。发生的减值损失一经确认，不再转回。</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本集团已将金融资产所有权上几乎所有的风险和报酬转移给转入方的，终止确认该金 融资产；保留了金融资产所有权上几乎所有的风险和报酬的，不终止确认该金融资产。</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本集团既没有转移也没有保留金融资产所有权上几乎所有的风险和报酬的，分别下列 情况处理：放弃了对该金融资产控制的，终止确认该金融资产并确认产生的资产和负 债；未放弃对该金融资产控制的，按照其继续涉入所转移金融资产的程度确认有关金 融资产，并相应确认有关负债。</w:t>
      </w:r>
    </w:p>
    <w:p>
      <w:pPr>
        <w:pStyle w:val="Style7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通过对所转移金融资产提供财务担保方式继续涉入的，按照金融资产的账面价值和财 务担保金额两者之中的较低者，确认继续涉入形成的资产。财务担保金额，是指所收 到的对价中，将被要求偿还的最高金额。</w:t>
      </w:r>
    </w:p>
    <w:p>
      <w:pPr>
        <w:pStyle w:val="Style29"/>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11.</w:t>
      </w:r>
      <w:r>
        <w:rPr>
          <w:b/>
          <w:bCs/>
          <w:color w:val="000000"/>
          <w:spacing w:val="0"/>
          <w:w w:val="100"/>
          <w:position w:val="0"/>
        </w:rPr>
        <w:t>应收款项</w:t>
      </w:r>
    </w:p>
    <w:p>
      <w:pPr>
        <w:pStyle w:val="Style29"/>
        <w:keepNext w:val="0"/>
        <w:keepLines w:val="0"/>
        <w:widowControl w:val="0"/>
        <w:shd w:val="clear" w:color="auto" w:fill="auto"/>
        <w:tabs>
          <w:tab w:pos="869" w:val="left"/>
        </w:tabs>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w:t>
        <w:tab/>
      </w:r>
      <w:r>
        <w:rPr>
          <w:b/>
          <w:bCs/>
          <w:color w:val="000000"/>
          <w:spacing w:val="0"/>
          <w:w w:val="100"/>
          <w:position w:val="0"/>
        </w:rPr>
        <w:t>单项金额重大并单独计提坏账准备的应收款项</w:t>
      </w:r>
    </w:p>
    <w:p>
      <w:pPr>
        <w:pStyle w:val="Style29"/>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”适用口不适用</w:t>
      </w:r>
    </w:p>
    <w:tbl>
      <w:tblPr>
        <w:tblOverlap w:val="never"/>
        <w:jc w:val="center"/>
        <w:tblLayout w:type="fixed"/>
      </w:tblPr>
      <w:tblGrid>
        <w:gridCol w:w="4589"/>
        <w:gridCol w:w="4474"/>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color w:val="000000"/>
                <w:spacing w:val="0"/>
                <w:w w:val="100"/>
                <w:position w:val="0"/>
                <w:sz w:val="24"/>
                <w:szCs w:val="24"/>
              </w:rPr>
              <w:t>2,000,000</w:t>
            </w:r>
            <w:r>
              <w:rPr>
                <w:color w:val="000000"/>
                <w:spacing w:val="0"/>
                <w:w w:val="100"/>
                <w:position w:val="0"/>
              </w:rPr>
              <w:t>元以上</w:t>
            </w:r>
          </w:p>
        </w:tc>
      </w:tr>
      <w:tr>
        <w:trPr>
          <w:trHeight w:val="251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单项金额重大并单项计提坏账准备的计提 方法</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对单项金额重大(人民币</w:t>
            </w:r>
            <w:r>
              <w:rPr>
                <w:color w:val="000000"/>
                <w:spacing w:val="0"/>
                <w:w w:val="100"/>
                <w:position w:val="0"/>
                <w:sz w:val="24"/>
                <w:szCs w:val="24"/>
              </w:rPr>
              <w:t>2,000,000</w:t>
            </w:r>
            <w:r>
              <w:rPr>
                <w:color w:val="000000"/>
                <w:spacing w:val="0"/>
                <w:w w:val="100"/>
                <w:position w:val="0"/>
              </w:rPr>
              <w:t>元以 上)的应收款项单独进行减值测试，如有 客观证据表明其已发生减值，根据其未来 现金流量现值低于其账面价值的差额确 认减值损失，计入当期损益。单独测试未 发生减值的单项重大的应收款项，应包括 在具有类似信用风险特征的金融资产组 合中再进行减值测试。</w:t>
            </w:r>
          </w:p>
        </w:tc>
      </w:tr>
    </w:tbl>
    <w:p>
      <w:pPr>
        <w:widowControl w:val="0"/>
        <w:spacing w:after="399" w:line="1" w:lineRule="exact"/>
      </w:pPr>
    </w:p>
    <w:p>
      <w:pPr>
        <w:pStyle w:val="Style22"/>
        <w:keepNext/>
        <w:keepLines/>
        <w:widowControl w:val="0"/>
        <w:numPr>
          <w:ilvl w:val="0"/>
          <w:numId w:val="35"/>
        </w:numPr>
        <w:shd w:val="clear" w:color="auto" w:fill="auto"/>
        <w:tabs>
          <w:tab w:pos="758" w:val="left"/>
        </w:tabs>
        <w:bidi w:val="0"/>
        <w:spacing w:before="0" w:after="120" w:line="240" w:lineRule="auto"/>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w:t>
        <w:tab/>
      </w:r>
      <w:r>
        <w:rPr>
          <w:color w:val="000000"/>
          <w:spacing w:val="0"/>
          <w:w w:val="100"/>
          <w:position w:val="0"/>
        </w:rPr>
        <w:t>按信用风险特征组合计提坏账准备的应收款项</w:t>
      </w:r>
      <w:bookmarkEnd w:id="736"/>
      <w:bookmarkEnd w:id="737"/>
      <w:bookmarkEnd w:id="739"/>
    </w:p>
    <w:p>
      <w:pPr>
        <w:pStyle w:val="Style73"/>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307" w:lineRule="exact"/>
        <w:ind w:left="101" w:right="0" w:firstLine="0"/>
        <w:jc w:val="left"/>
      </w:pPr>
      <w:r>
        <w:rPr>
          <w:color w:val="000000"/>
          <w:spacing w:val="0"/>
          <w:w w:val="100"/>
          <w:position w:val="0"/>
        </w:rPr>
        <w:t>组合中，采用账龄分析法计提坏账准备的 ”适用口不适用</w:t>
      </w:r>
    </w:p>
    <w:tbl>
      <w:tblPr>
        <w:tblOverlap w:val="never"/>
        <w:jc w:val="center"/>
        <w:tblLayout w:type="fixed"/>
      </w:tblPr>
      <w:tblGrid>
        <w:gridCol w:w="2837"/>
        <w:gridCol w:w="3072"/>
        <w:gridCol w:w="3154"/>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年以内(含</w:t>
            </w:r>
            <w:r>
              <w:rPr>
                <w:color w:val="000000"/>
                <w:spacing w:val="0"/>
                <w:w w:val="100"/>
                <w:position w:val="0"/>
                <w:sz w:val="24"/>
                <w:szCs w:val="24"/>
              </w:rPr>
              <w:t>1</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 可添加行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 — 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 — 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 — 4</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40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 — 5</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rPr>
              <w:t>50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3"/>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w:t>
      </w:r>
    </w:p>
    <w:p>
      <w:pPr>
        <w:pStyle w:val="Style73"/>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口适用”不适用</w:t>
      </w:r>
    </w:p>
    <w:p>
      <w:pPr>
        <w:pStyle w:val="Style73"/>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w:t>
      </w:r>
    </w:p>
    <w:p>
      <w:pPr>
        <w:pStyle w:val="Style7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3"/>
        <w:keepNext w:val="0"/>
        <w:keepLines w:val="0"/>
        <w:widowControl w:val="0"/>
        <w:numPr>
          <w:ilvl w:val="0"/>
          <w:numId w:val="35"/>
        </w:numPr>
        <w:shd w:val="clear" w:color="auto" w:fill="auto"/>
        <w:tabs>
          <w:tab w:pos="778" w:val="left"/>
        </w:tabs>
        <w:bidi w:val="0"/>
        <w:spacing w:before="0" w:after="120" w:line="240" w:lineRule="auto"/>
        <w:ind w:left="0" w:right="0" w:firstLine="0"/>
        <w:jc w:val="left"/>
      </w:pPr>
      <w:bookmarkStart w:id="740" w:name="bookmark740"/>
      <w:bookmarkEnd w:id="740"/>
      <w:r>
        <w:rPr>
          <w:b/>
          <w:bCs/>
          <w:color w:val="000000"/>
          <w:spacing w:val="0"/>
          <w:w w:val="100"/>
          <w:position w:val="0"/>
        </w:rPr>
        <w:t>.</w:t>
        <w:tab/>
      </w:r>
      <w:r>
        <w:rPr>
          <w:b/>
          <w:bCs/>
          <w:color w:val="000000"/>
          <w:spacing w:val="0"/>
          <w:w w:val="100"/>
          <w:position w:val="0"/>
        </w:rPr>
        <w:t>单项金额不重大但单独计提坏账准备的应收款项</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344"/>
        <w:gridCol w:w="4718"/>
      </w:tblGrid>
      <w:tr>
        <w:trPr>
          <w:trHeight w:val="15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公司对于单项金额不重大但具备以下特征 的应收款项，单独进行减值测试，如有客观 证据表明其发生了减值的，根据其未来现金 流量现值低于其账面价值的差额，确认减值 损失，计提坏账准备。</w:t>
            </w: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单独进行减值测试的不重大应收款项的特 征：与对方存在争议或涉及诉讼、仲裁的应 收款项；已有明显迹象表明债务人很可能无 法履行还款义务的应收款项等。</w:t>
            </w:r>
          </w:p>
        </w:tc>
      </w:tr>
    </w:tbl>
    <w:p>
      <w:pPr>
        <w:widowControl w:val="0"/>
        <w:spacing w:after="319" w:line="1" w:lineRule="exact"/>
      </w:pPr>
    </w:p>
    <w:p>
      <w:pPr>
        <w:pStyle w:val="Style22"/>
        <w:keepNext/>
        <w:keepLines/>
        <w:widowControl w:val="0"/>
        <w:numPr>
          <w:ilvl w:val="0"/>
          <w:numId w:val="37"/>
        </w:numPr>
        <w:shd w:val="clear" w:color="auto" w:fill="auto"/>
        <w:tabs>
          <w:tab w:pos="459" w:val="left"/>
        </w:tabs>
        <w:bidi w:val="0"/>
        <w:spacing w:before="0" w:after="60" w:line="312" w:lineRule="exact"/>
        <w:ind w:left="0" w:right="0" w:firstLine="0"/>
        <w:jc w:val="left"/>
      </w:pPr>
      <w:bookmarkStart w:id="741" w:name="bookmark741"/>
      <w:bookmarkStart w:id="742" w:name="bookmark742"/>
      <w:bookmarkStart w:id="743" w:name="bookmark743"/>
      <w:bookmarkStart w:id="744" w:name="bookmark744"/>
      <w:bookmarkEnd w:id="743"/>
      <w:r>
        <w:rPr>
          <w:color w:val="000000"/>
          <w:spacing w:val="0"/>
          <w:w w:val="100"/>
          <w:position w:val="0"/>
        </w:rPr>
        <w:t>存货</w:t>
      </w:r>
      <w:bookmarkEnd w:id="741"/>
      <w:bookmarkEnd w:id="742"/>
      <w:bookmarkEnd w:id="744"/>
    </w:p>
    <w:p>
      <w:pPr>
        <w:pStyle w:val="Style7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存货包括原材料和库存商品。</w:t>
      </w:r>
    </w:p>
    <w:p>
      <w:pPr>
        <w:pStyle w:val="Style7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存货按照成本进行初始计量。存货成本包括采购成本和其他成本。发出存货，采用加 权平均法确定其实际成本。周转材料包括低值易耗品和包装物等，低值易耗品和包装 物采用一次转销法进行摊销。</w:t>
      </w:r>
    </w:p>
    <w:p>
      <w:pPr>
        <w:pStyle w:val="Style7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存货的盘存制度采用永续盘存制。</w:t>
      </w:r>
    </w:p>
    <w:p>
      <w:pPr>
        <w:pStyle w:val="Style73"/>
        <w:keepNext w:val="0"/>
        <w:keepLines w:val="0"/>
        <w:widowControl w:val="0"/>
        <w:shd w:val="clear" w:color="auto" w:fill="auto"/>
        <w:bidi w:val="0"/>
        <w:spacing w:before="0" w:after="320" w:line="310" w:lineRule="exact"/>
        <w:ind w:left="0" w:right="0" w:firstLine="0"/>
        <w:jc w:val="left"/>
      </w:pPr>
      <w:r>
        <w:rPr>
          <w:color w:val="000000"/>
          <w:spacing w:val="0"/>
          <w:w w:val="100"/>
          <w:position w:val="0"/>
        </w:rPr>
        <w:t>于资产负债表日，存货按照成本与可变现净值孰低计量，对成本高于可变现净值的， 计提存货跌价准备，计入当期损益。如果以前计提存货跌价准备的影响因素已经消失， 使得存货的可变现净值高于其账面价值，则在原已计提的存货跌价准备金额内，将以 前减记的金额予以恢复，转回的金额计入当期损益。</w:t>
      </w:r>
    </w:p>
    <w:p>
      <w:pPr>
        <w:pStyle w:val="Style73"/>
        <w:keepNext w:val="0"/>
        <w:keepLines w:val="0"/>
        <w:widowControl w:val="0"/>
        <w:shd w:val="clear" w:color="auto" w:fill="auto"/>
        <w:bidi w:val="0"/>
        <w:spacing w:before="0" w:after="320" w:line="312" w:lineRule="exact"/>
        <w:ind w:left="0" w:right="0" w:firstLine="0"/>
        <w:jc w:val="left"/>
        <w:rPr>
          <w:sz w:val="19"/>
          <w:szCs w:val="19"/>
        </w:rPr>
      </w:pPr>
      <w:r>
        <w:rPr>
          <w:color w:val="000000"/>
          <w:spacing w:val="0"/>
          <w:w w:val="100"/>
          <w:position w:val="0"/>
          <w:sz w:val="22"/>
          <w:szCs w:val="22"/>
        </w:rPr>
        <w:t>可变现净值，是指在日常活动中，存货的估计售价减去至完工时估计将要发生的成本、 估计的销售费用以及相关税费后的金额。计提存货跌价准备时，原材料按类别计提， 库存商品按单个存货项目计提</w:t>
      </w:r>
      <w:r>
        <w:rPr>
          <w:rFonts w:ascii="SimHei" w:eastAsia="SimHei" w:hAnsi="SimHei" w:cs="SimHei"/>
          <w:color w:val="000000"/>
          <w:spacing w:val="0"/>
          <w:w w:val="100"/>
          <w:position w:val="0"/>
          <w:sz w:val="19"/>
          <w:szCs w:val="19"/>
        </w:rPr>
        <w:t>。</w:t>
      </w:r>
    </w:p>
    <w:p>
      <w:pPr>
        <w:pStyle w:val="Style22"/>
        <w:keepNext/>
        <w:keepLines/>
        <w:widowControl w:val="0"/>
        <w:numPr>
          <w:ilvl w:val="0"/>
          <w:numId w:val="37"/>
        </w:numPr>
        <w:shd w:val="clear" w:color="auto" w:fill="auto"/>
        <w:tabs>
          <w:tab w:pos="459" w:val="left"/>
        </w:tabs>
        <w:bidi w:val="0"/>
        <w:spacing w:before="0" w:after="60" w:line="312" w:lineRule="exact"/>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持有待售资产</w:t>
      </w:r>
      <w:bookmarkEnd w:id="745"/>
      <w:bookmarkEnd w:id="746"/>
      <w:bookmarkEnd w:id="748"/>
    </w:p>
    <w:p>
      <w:pPr>
        <w:pStyle w:val="Style7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口适用”不适用</w:t>
      </w:r>
    </w:p>
    <w:p>
      <w:pPr>
        <w:pStyle w:val="Style22"/>
        <w:keepNext/>
        <w:keepLines/>
        <w:widowControl w:val="0"/>
        <w:numPr>
          <w:ilvl w:val="0"/>
          <w:numId w:val="37"/>
        </w:numPr>
        <w:shd w:val="clear" w:color="auto" w:fill="auto"/>
        <w:bidi w:val="0"/>
        <w:spacing w:before="0" w:after="120" w:line="240" w:lineRule="auto"/>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长期股权投资</w:t>
      </w:r>
      <w:bookmarkEnd w:id="749"/>
      <w:bookmarkEnd w:id="750"/>
      <w:bookmarkEnd w:id="752"/>
    </w:p>
    <w:p>
      <w:pPr>
        <w:pStyle w:val="Style73"/>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240" w:lineRule="auto"/>
        <w:ind w:left="0" w:right="0" w:firstLine="0"/>
        <w:jc w:val="both"/>
      </w:pPr>
      <w:r>
        <w:rPr>
          <w:color w:val="000000"/>
          <w:spacing w:val="0"/>
          <w:w w:val="100"/>
          <w:position w:val="0"/>
        </w:rPr>
        <w:t>长期股权投资包括对子公司和联营企业的权益性投资。</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长期股权投资在取得时以初始投资成本进行初始计量。通过同一控制下的企业合并取 得的长期股权投资，以合并日取得被合并方所有者权益在最终控制方合并财务报表中 的账面价值的份额作为初始投资成本；初始投资成本与合并对价账面价值之间差额， 调整资本公积（不足冲减的，冲减留存收益）；合并日之前的其他综合收益，在处置该 项投资时采用与被投资单位直接处置相关资产或负债相同的基础进行会计处理，因被 投资方除净损益、其他综合收益和利润分配以外的其他股东权益变动而确认的股东权 益，在处置该项投资时转入当期损益；其中，处置后仍为长期股权投资的按比例结转， 处置后转换为金融工具的则全额结转。</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通过非同一控制下的企业合并取得的长期股权投资，以合并成本作为初始投资成本 （通过多次交易分步实现非同一控制下的企业合并的，以购买日之前所持被购买方的 股权投资的账面价值与购买日新增投资成本之和作为初始投资成本），合并成本包括 购买方付出的资产、发生或承担的负债、发行的权益性证券的公允价值之和；购买日 之前持有的因采用权益法核算而确认的其他综合收益，在处置该项投资时采用与被投 资单位直接处置相关资产或负债相同的基础进行会计处理，因被投资方除净损益、其 他综合收益和利润分配以外的其他股东权益变动而确认的股东权益，在处置该项投资 时转入当期损益；其中，处置后仍为长期股权投资的按比例结转，处置后转换为金融 工具的则全额结转；购买日之前持有的股权投资作为金融工具计入其他综合收益的累 计公允价值变动在改按成本法核算时全部转入当期损益。</w:t>
      </w:r>
    </w:p>
    <w:p>
      <w:pPr>
        <w:pStyle w:val="Style73"/>
        <w:keepNext w:val="0"/>
        <w:keepLines w:val="0"/>
        <w:widowControl w:val="0"/>
        <w:shd w:val="clear" w:color="auto" w:fill="auto"/>
        <w:bidi w:val="0"/>
        <w:spacing w:before="0" w:after="300" w:line="309" w:lineRule="exact"/>
        <w:ind w:left="0" w:right="0" w:firstLine="0"/>
        <w:jc w:val="both"/>
      </w:pPr>
      <w:r>
        <w:rPr>
          <w:color w:val="000000"/>
          <w:spacing w:val="0"/>
          <w:w w:val="100"/>
          <w:position w:val="0"/>
        </w:rPr>
        <w:t>除企业合并形成的长期股权投资以外方式取得的长期股权投资，按照下列方法确定初 始投资成本：支付现金取得的，以实际支付的购买价款及与取得长期股权投资直接相 关的费用、税金及其他必要支出作为初始投资成本；发行权益性证券取得的，以发行 权益性证券的公允价值作为初始投资成本；通过非货币性资产交换取得的，按照《企 业会计准则第</w:t>
      </w:r>
      <w:r>
        <w:rPr>
          <w:color w:val="000000"/>
          <w:spacing w:val="0"/>
          <w:w w:val="100"/>
          <w:position w:val="0"/>
          <w:sz w:val="24"/>
          <w:szCs w:val="24"/>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非货币性资产交换》确定初始投资成本；通过债务重组取得的， 按照《企业会计准则第</w:t>
      </w:r>
      <w:r>
        <w:rPr>
          <w:color w:val="000000"/>
          <w:spacing w:val="0"/>
          <w:w w:val="100"/>
          <w:position w:val="0"/>
          <w:sz w:val="24"/>
          <w:szCs w:val="24"/>
        </w:rPr>
        <w:t>12</w:t>
      </w:r>
      <w:r>
        <w:rPr>
          <w:color w:val="000000"/>
          <w:spacing w:val="0"/>
          <w:w w:val="100"/>
          <w:position w:val="0"/>
        </w:rPr>
        <w:t>号——债务重组》确定初始投资成本。</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本公司能够对被投资单位实施控制的长期股权投资，在本公司个别财务报表中采用成 本法核算。控制，是指拥有对被投资方的权力，通过参与被投资方的相关活动而享有 可变回报，并且有能力运用对被投资方的权力影响回报金额。</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采用成本法时，长期股权投资按初始投资成本计价。追加或收回投资的，调整长期股 权投资的成本。被投资单位宣告分派的现金股利或利润，确认为当期投资收益。</w:t>
      </w:r>
    </w:p>
    <w:p>
      <w:pPr>
        <w:pStyle w:val="Style73"/>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本集团对被投资单位具有共同控制或重大影响的，长期股权投资采用权益法核算。共 同控制，是指按照相关约定对某项安排所共有的控制，并且该安排的相关活动必须经 过分享控制权的参与方一致同意后才能决策。重大影响，是指对被投资单位的财务和 经营政策有参与决策的权力，但并不能够控制或者与其他方一起共同控制这些政策的 制定。</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采用权益法时，长期股权投资的初始投资成本大于投资时应享有被投资单位可辨认净 资产公允价值份额的，归入长期股权投资的初始投资成本；长期股权投资的初始投资 成本小于投资时应享有被投资单位可辨认净资产公允价值份额的，其差额计入当期损 益，同时调整长期股权投资的成本。</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采用权益法时，取得长期股权投资后，按照应享有或应分担的被投资单位实现的净损 益和其他综合收益的份额，分别确认投资损益和其他综合收益并调整长期股权投资的 账面价值。在确认应享有被投资单位净损益的份额时，以取得投资时被投资单位可辨 认资产等的公允价值为基础，按照本集团的会计政策及会计期间，并抵销与联营企业 及合营企业之间发生的内部交易损益按照应享有的比例计算归属于投资方的部分(但 内部交易损失属于资产减值损失的，应全额确认)，对被投资单位的净利润进行调整 后确认，但投出或出售的资产构成业务的除外。按照被投资单位宣告分派的利润或现 金股利计算应享有的部分，相应减少长期股权投资的账面价值。本集团确认被投资单 位发生的净亏损，以长期股权投资的账面价值以及其他实质上构成对被投资单位净投 资的长期权益减记至零为限，本集团负有承担额外损失义务的除外。对于被投资单位 除净损益、其他综合收益和利润分配以外股东权益的其他变动，调整长期股权投资的 账面价值并计入股东权益。</w:t>
      </w:r>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处置长期股权投资，其账面价值与实际取得价款的差额，计入当期损益。采用权益法 核算的长期股权投资，因处置终止采用权益法的，原权益法核算的相关其他综合收益 采用与被投资单位直接处置相关资产或负债相同的基础进行会计处理，因被投资方除 净损益、其他综合收益和利润分配以外的其他股东权益变动而确认的股东权益，全部 转入当期损益；仍采用权益法的，原权益法核算的相关其他综合收益采用与被投资单 位直接处置相关资产或负债相同的基础进行会计处理并按比例转入当期损益，因被投 资方除净损益、其他综合收益和利润分配以外的其他股东权益变动而确认的股东权益， 按相应的比例转入当期损益。</w:t>
      </w:r>
    </w:p>
    <w:p>
      <w:pPr>
        <w:pStyle w:val="Style22"/>
        <w:keepNext/>
        <w:keepLines/>
        <w:widowControl w:val="0"/>
        <w:numPr>
          <w:ilvl w:val="0"/>
          <w:numId w:val="37"/>
        </w:numPr>
        <w:shd w:val="clear" w:color="auto" w:fill="auto"/>
        <w:tabs>
          <w:tab w:pos="399" w:val="left"/>
        </w:tabs>
        <w:bidi w:val="0"/>
        <w:spacing w:before="0" w:after="60" w:line="312" w:lineRule="exact"/>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投资性房地产</w:t>
      </w:r>
      <w:bookmarkEnd w:id="753"/>
      <w:bookmarkEnd w:id="754"/>
      <w:bookmarkEnd w:id="756"/>
    </w:p>
    <w:p>
      <w:pPr>
        <w:pStyle w:val="Style7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2"/>
        <w:keepNext/>
        <w:keepLines/>
        <w:widowControl w:val="0"/>
        <w:numPr>
          <w:ilvl w:val="0"/>
          <w:numId w:val="37"/>
        </w:numPr>
        <w:shd w:val="clear" w:color="auto" w:fill="auto"/>
        <w:tabs>
          <w:tab w:pos="399" w:val="left"/>
        </w:tabs>
        <w:bidi w:val="0"/>
        <w:spacing w:before="0" w:after="60" w:line="312" w:lineRule="exact"/>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固定资产</w:t>
      </w:r>
      <w:bookmarkEnd w:id="757"/>
      <w:bookmarkEnd w:id="758"/>
      <w:bookmarkEnd w:id="760"/>
    </w:p>
    <w:p>
      <w:pPr>
        <w:pStyle w:val="Style22"/>
        <w:keepNext/>
        <w:keepLines/>
        <w:widowControl w:val="0"/>
        <w:numPr>
          <w:ilvl w:val="0"/>
          <w:numId w:val="39"/>
        </w:numPr>
        <w:shd w:val="clear" w:color="auto" w:fill="auto"/>
        <w:tabs>
          <w:tab w:pos="399" w:val="left"/>
          <w:tab w:pos="768" w:val="left"/>
        </w:tabs>
        <w:bidi w:val="0"/>
        <w:spacing w:before="0" w:after="60" w:line="312" w:lineRule="exact"/>
        <w:ind w:left="0" w:right="0" w:firstLine="0"/>
        <w:jc w:val="both"/>
      </w:pPr>
      <w:bookmarkStart w:id="757" w:name="bookmark757"/>
      <w:bookmarkStart w:id="758" w:name="bookmark758"/>
      <w:bookmarkStart w:id="761" w:name="bookmark761"/>
      <w:bookmarkStart w:id="762" w:name="bookmark762"/>
      <w:bookmarkEnd w:id="761"/>
      <w:r>
        <w:rPr>
          <w:color w:val="000000"/>
          <w:spacing w:val="0"/>
          <w:w w:val="100"/>
          <w:position w:val="0"/>
        </w:rPr>
        <w:t>.</w:t>
        <w:tab/>
      </w:r>
      <w:r>
        <w:rPr>
          <w:color w:val="000000"/>
          <w:spacing w:val="0"/>
          <w:w w:val="100"/>
          <w:position w:val="0"/>
        </w:rPr>
        <w:t>确认条件</w:t>
      </w:r>
      <w:bookmarkEnd w:id="757"/>
      <w:bookmarkEnd w:id="758"/>
      <w:bookmarkEnd w:id="762"/>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固定资产仅在与其有关的经济利益很可能流入本集团，且其成本能够可靠地计量时才 予以确认。与固定资产有关的后续支出，符合该确认条件的，计入固定资产成本，并 终止确认被替换部分的账面价值；否则，在发生时计入当期损益。</w:t>
      </w:r>
    </w:p>
    <w:p>
      <w:pPr>
        <w:pStyle w:val="Style73"/>
        <w:keepNext w:val="0"/>
        <w:keepLines w:val="0"/>
        <w:widowControl w:val="0"/>
        <w:shd w:val="clear" w:color="auto" w:fill="auto"/>
        <w:bidi w:val="0"/>
        <w:spacing w:before="0" w:after="440" w:line="307" w:lineRule="exact"/>
        <w:ind w:left="0" w:right="0" w:firstLine="0"/>
        <w:jc w:val="both"/>
      </w:pPr>
      <w:r>
        <w:rPr>
          <w:color w:val="000000"/>
          <w:spacing w:val="0"/>
          <w:w w:val="100"/>
          <w:position w:val="0"/>
        </w:rPr>
        <w:t>固定资产按照成本进行初始计量。购置固定资产的成本包括购买价款、相关税费、使 固定资产达到预定可使用状态前所发生的可直接归属于该项资产的其他支出。</w:t>
      </w:r>
    </w:p>
    <w:p>
      <w:pPr>
        <w:pStyle w:val="Style29"/>
        <w:keepNext w:val="0"/>
        <w:keepLines w:val="0"/>
        <w:widowControl w:val="0"/>
        <w:numPr>
          <w:ilvl w:val="0"/>
          <w:numId w:val="41"/>
        </w:numPr>
        <w:shd w:val="clear" w:color="auto" w:fill="auto"/>
        <w:tabs>
          <w:tab w:pos="422" w:val="left"/>
          <w:tab w:pos="864" w:val="left"/>
        </w:tabs>
        <w:bidi w:val="0"/>
        <w:spacing w:before="0" w:after="60" w:line="312" w:lineRule="exact"/>
        <w:ind w:left="96" w:right="0" w:firstLine="0"/>
        <w:jc w:val="left"/>
      </w:pPr>
      <w:r>
        <w:rPr>
          <w:b/>
          <w:bCs/>
          <w:color w:val="000000"/>
          <w:spacing w:val="0"/>
          <w:w w:val="100"/>
          <w:position w:val="0"/>
        </w:rPr>
        <w:t>.</w:t>
        <w:tab/>
      </w:r>
      <w:r>
        <w:rPr>
          <w:b/>
          <w:bCs/>
          <w:color w:val="000000"/>
          <w:spacing w:val="0"/>
          <w:w w:val="100"/>
          <w:position w:val="0"/>
        </w:rPr>
        <w:t>折旧方法</w:t>
      </w:r>
    </w:p>
    <w:p>
      <w:pPr>
        <w:pStyle w:val="Style29"/>
        <w:keepNext w:val="0"/>
        <w:keepLines w:val="0"/>
        <w:widowControl w:val="0"/>
        <w:shd w:val="clear" w:color="auto" w:fill="auto"/>
        <w:bidi w:val="0"/>
        <w:spacing w:before="0" w:after="0" w:line="312" w:lineRule="exact"/>
        <w:ind w:left="96" w:right="0" w:firstLine="0"/>
        <w:jc w:val="left"/>
      </w:pP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16.2%</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办公及电子设 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20.0-33.3%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4.9-12.1%</w:t>
            </w:r>
          </w:p>
        </w:tc>
      </w:tr>
    </w:tbl>
    <w:p>
      <w:pPr>
        <w:widowControl w:val="0"/>
        <w:spacing w:after="299" w:line="1" w:lineRule="exact"/>
      </w:pP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固定资产的各组成部分具有不同使用寿命或以不同方式为企业提供经济利益的，适用 不同折旧率。</w:t>
      </w:r>
    </w:p>
    <w:p>
      <w:pPr>
        <w:pStyle w:val="Style73"/>
        <w:keepNext w:val="0"/>
        <w:keepLines w:val="0"/>
        <w:widowControl w:val="0"/>
        <w:shd w:val="clear" w:color="auto" w:fill="auto"/>
        <w:bidi w:val="0"/>
        <w:spacing w:before="0" w:after="60" w:line="307" w:lineRule="exact"/>
        <w:ind w:left="0" w:right="0" w:firstLine="0"/>
        <w:jc w:val="both"/>
      </w:pPr>
      <w:r>
        <w:rPr>
          <w:color w:val="000000"/>
          <w:spacing w:val="0"/>
          <w:w w:val="100"/>
          <w:position w:val="0"/>
        </w:rPr>
        <w:t>本集团至少于每年年度终了，对固定资产的使用寿命、预计净残值和折旧方法进行复 核，必要时进行调整。</w:t>
      </w:r>
    </w:p>
    <w:p>
      <w:pPr>
        <w:pStyle w:val="Style73"/>
        <w:keepNext w:val="0"/>
        <w:keepLines w:val="0"/>
        <w:widowControl w:val="0"/>
        <w:shd w:val="clear" w:color="auto" w:fill="auto"/>
        <w:tabs>
          <w:tab w:pos="727" w:val="left"/>
        </w:tabs>
        <w:bidi w:val="0"/>
        <w:spacing w:before="0" w:after="60" w:line="314" w:lineRule="exact"/>
        <w:ind w:left="0" w:right="0" w:firstLine="0"/>
        <w:jc w:val="both"/>
      </w:pPr>
      <w:bookmarkStart w:id="763" w:name="bookmark763"/>
      <w:r>
        <w:rPr>
          <w:b/>
          <w:bCs/>
          <w:color w:val="000000"/>
          <w:spacing w:val="0"/>
          <w:w w:val="100"/>
          <w:position w:val="0"/>
        </w:rPr>
        <w:t>（</w:t>
      </w:r>
      <w:bookmarkEnd w:id="763"/>
      <w:r>
        <w:rPr>
          <w:b/>
          <w:bCs/>
          <w:color w:val="000000"/>
          <w:spacing w:val="0"/>
          <w:w w:val="100"/>
          <w:position w:val="0"/>
        </w:rPr>
        <w:t>3）.</w:t>
        <w:tab/>
      </w:r>
      <w:r>
        <w:rPr>
          <w:b/>
          <w:bCs/>
          <w:color w:val="000000"/>
          <w:spacing w:val="0"/>
          <w:w w:val="100"/>
          <w:position w:val="0"/>
        </w:rPr>
        <w:t>融资租入固定资产的认定依据、计价和折旧方法</w:t>
      </w:r>
    </w:p>
    <w:p>
      <w:pPr>
        <w:pStyle w:val="Style7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口适用”不适用</w:t>
      </w:r>
    </w:p>
    <w:p>
      <w:pPr>
        <w:pStyle w:val="Style22"/>
        <w:keepNext/>
        <w:keepLines/>
        <w:widowControl w:val="0"/>
        <w:numPr>
          <w:ilvl w:val="0"/>
          <w:numId w:val="37"/>
        </w:numPr>
        <w:shd w:val="clear" w:color="auto" w:fill="auto"/>
        <w:tabs>
          <w:tab w:pos="459" w:val="left"/>
        </w:tabs>
        <w:bidi w:val="0"/>
        <w:spacing w:before="0" w:after="60" w:line="314" w:lineRule="exact"/>
        <w:ind w:left="0" w:right="0" w:firstLine="0"/>
        <w:jc w:val="both"/>
      </w:pPr>
      <w:bookmarkStart w:id="764" w:name="bookmark764"/>
      <w:bookmarkStart w:id="765" w:name="bookmark765"/>
      <w:bookmarkStart w:id="766" w:name="bookmark766"/>
      <w:bookmarkStart w:id="767" w:name="bookmark767"/>
      <w:bookmarkEnd w:id="766"/>
      <w:r>
        <w:rPr>
          <w:color w:val="000000"/>
          <w:spacing w:val="0"/>
          <w:w w:val="100"/>
          <w:position w:val="0"/>
        </w:rPr>
        <w:t>在建工程</w:t>
      </w:r>
      <w:bookmarkEnd w:id="764"/>
      <w:bookmarkEnd w:id="765"/>
      <w:bookmarkEnd w:id="767"/>
    </w:p>
    <w:p>
      <w:pPr>
        <w:pStyle w:val="Style73"/>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在建工程成本按实际工程支出确定，包括在建期间发生的各项必要工程支出、工程达 到预定可使用状态前的应予资本化的借款费用以及其他相关费用等。</w:t>
      </w:r>
    </w:p>
    <w:p>
      <w:pPr>
        <w:pStyle w:val="Style7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在建工程在达到预定可使用状态时转入固定资产。</w:t>
      </w:r>
    </w:p>
    <w:p>
      <w:pPr>
        <w:pStyle w:val="Style22"/>
        <w:keepNext/>
        <w:keepLines/>
        <w:widowControl w:val="0"/>
        <w:numPr>
          <w:ilvl w:val="0"/>
          <w:numId w:val="37"/>
        </w:numPr>
        <w:shd w:val="clear" w:color="auto" w:fill="auto"/>
        <w:tabs>
          <w:tab w:pos="459" w:val="left"/>
        </w:tabs>
        <w:bidi w:val="0"/>
        <w:spacing w:before="0" w:after="60" w:line="314" w:lineRule="exact"/>
        <w:ind w:left="0" w:right="0" w:firstLine="0"/>
        <w:jc w:val="both"/>
      </w:pPr>
      <w:bookmarkStart w:id="768" w:name="bookmark768"/>
      <w:bookmarkStart w:id="769" w:name="bookmark769"/>
      <w:bookmarkStart w:id="770" w:name="bookmark770"/>
      <w:bookmarkStart w:id="771" w:name="bookmark771"/>
      <w:bookmarkEnd w:id="770"/>
      <w:r>
        <w:rPr>
          <w:color w:val="000000"/>
          <w:spacing w:val="0"/>
          <w:w w:val="100"/>
          <w:position w:val="0"/>
        </w:rPr>
        <w:t>借款费用</w:t>
      </w:r>
      <w:bookmarkEnd w:id="768"/>
      <w:bookmarkEnd w:id="769"/>
      <w:bookmarkEnd w:id="771"/>
    </w:p>
    <w:p>
      <w:pPr>
        <w:pStyle w:val="Style73"/>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借款费用，是指本集团因借款而发生的利息及其他相关成本，包括借款利息、折价或 者溢价的摊销、辅助费用以及因外币借款而发生的汇兑差额等。</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可直接归属于符合资本化条件的资产的购建或者生产的借款费用，予以资本化，其他 借款费用计入当期损益。符合资本化条件的资产，是指需要经过相当长时间的购建或 者生产活动才能达到预定可使用或者可销售状态的固定资产、投资性房地产和存货等 资产。</w:t>
      </w:r>
    </w:p>
    <w:p>
      <w:pPr>
        <w:pStyle w:val="Style7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借款费用同时满足下列条件的，才能开始资本化：</w:t>
      </w:r>
    </w:p>
    <w:p>
      <w:pPr>
        <w:pStyle w:val="Style73"/>
        <w:keepNext w:val="0"/>
        <w:keepLines w:val="0"/>
        <w:widowControl w:val="0"/>
        <w:shd w:val="clear" w:color="auto" w:fill="auto"/>
        <w:tabs>
          <w:tab w:pos="727" w:val="left"/>
        </w:tabs>
        <w:bidi w:val="0"/>
        <w:spacing w:before="0" w:after="0" w:line="314" w:lineRule="exact"/>
        <w:ind w:left="0" w:right="0" w:firstLine="0"/>
        <w:jc w:val="left"/>
      </w:pPr>
      <w:bookmarkStart w:id="772" w:name="bookmark772"/>
      <w:r>
        <w:rPr>
          <w:color w:val="000000"/>
          <w:spacing w:val="0"/>
          <w:w w:val="100"/>
          <w:position w:val="0"/>
          <w:sz w:val="24"/>
          <w:szCs w:val="24"/>
        </w:rPr>
        <w:t>（</w:t>
      </w:r>
      <w:bookmarkEnd w:id="772"/>
      <w:r>
        <w:rPr>
          <w:color w:val="000000"/>
          <w:spacing w:val="0"/>
          <w:w w:val="100"/>
          <w:position w:val="0"/>
          <w:sz w:val="24"/>
          <w:szCs w:val="24"/>
        </w:rPr>
        <w:t>1）</w:t>
        <w:tab/>
      </w:r>
      <w:r>
        <w:rPr>
          <w:color w:val="000000"/>
          <w:spacing w:val="0"/>
          <w:w w:val="100"/>
          <w:position w:val="0"/>
        </w:rPr>
        <w:t>资产支出已经发生；</w:t>
      </w:r>
    </w:p>
    <w:p>
      <w:pPr>
        <w:pStyle w:val="Style73"/>
        <w:keepNext w:val="0"/>
        <w:keepLines w:val="0"/>
        <w:widowControl w:val="0"/>
        <w:shd w:val="clear" w:color="auto" w:fill="auto"/>
        <w:tabs>
          <w:tab w:pos="727" w:val="left"/>
        </w:tabs>
        <w:bidi w:val="0"/>
        <w:spacing w:before="0" w:after="0" w:line="336" w:lineRule="exact"/>
        <w:ind w:left="0" w:right="0" w:firstLine="0"/>
        <w:jc w:val="left"/>
      </w:pPr>
      <w:bookmarkStart w:id="773" w:name="bookmark773"/>
      <w:r>
        <w:rPr>
          <w:color w:val="000000"/>
          <w:spacing w:val="0"/>
          <w:w w:val="100"/>
          <w:position w:val="0"/>
          <w:sz w:val="24"/>
          <w:szCs w:val="24"/>
        </w:rPr>
        <w:t>（</w:t>
      </w:r>
      <w:bookmarkEnd w:id="773"/>
      <w:r>
        <w:rPr>
          <w:color w:val="000000"/>
          <w:spacing w:val="0"/>
          <w:w w:val="100"/>
          <w:position w:val="0"/>
          <w:sz w:val="24"/>
          <w:szCs w:val="24"/>
        </w:rPr>
        <w:t>2）</w:t>
        <w:tab/>
      </w:r>
      <w:r>
        <w:rPr>
          <w:color w:val="000000"/>
          <w:spacing w:val="0"/>
          <w:w w:val="100"/>
          <w:position w:val="0"/>
        </w:rPr>
        <w:t>借款费用已经发生；</w:t>
      </w:r>
    </w:p>
    <w:p>
      <w:pPr>
        <w:pStyle w:val="Style73"/>
        <w:keepNext w:val="0"/>
        <w:keepLines w:val="0"/>
        <w:widowControl w:val="0"/>
        <w:shd w:val="clear" w:color="auto" w:fill="auto"/>
        <w:tabs>
          <w:tab w:pos="727" w:val="left"/>
        </w:tabs>
        <w:bidi w:val="0"/>
        <w:spacing w:before="0" w:after="300" w:line="336" w:lineRule="exact"/>
        <w:ind w:left="820" w:right="0" w:hanging="820"/>
        <w:jc w:val="both"/>
      </w:pPr>
      <w:bookmarkStart w:id="774" w:name="bookmark774"/>
      <w:r>
        <w:rPr>
          <w:color w:val="000000"/>
          <w:spacing w:val="0"/>
          <w:w w:val="100"/>
          <w:position w:val="0"/>
          <w:sz w:val="24"/>
          <w:szCs w:val="24"/>
        </w:rPr>
        <w:t>（</w:t>
      </w:r>
      <w:bookmarkEnd w:id="774"/>
      <w:r>
        <w:rPr>
          <w:color w:val="000000"/>
          <w:spacing w:val="0"/>
          <w:w w:val="100"/>
          <w:position w:val="0"/>
          <w:sz w:val="24"/>
          <w:szCs w:val="24"/>
        </w:rPr>
        <w:t>3）</w:t>
        <w:tab/>
      </w:r>
      <w:r>
        <w:rPr>
          <w:color w:val="000000"/>
          <w:spacing w:val="0"/>
          <w:w w:val="100"/>
          <w:position w:val="0"/>
        </w:rPr>
        <w:t>为使资产达到预定可使用或者可销售状态所必要的购建或者生产活动已经开 始。</w:t>
      </w:r>
    </w:p>
    <w:p>
      <w:pPr>
        <w:pStyle w:val="Style7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购建或者生产符合资本化条件的资产达到预定可使用或者可销售状态时，借款费用停 止资本化。之后发生的借款费用计入当期损益。</w:t>
      </w:r>
    </w:p>
    <w:p>
      <w:pPr>
        <w:pStyle w:val="Style7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在资本化期间内，每一会计期间的利息资本化金额，按照下列方法确定：</w:t>
      </w:r>
      <w:r>
        <w:br w:type="page"/>
      </w:r>
    </w:p>
    <w:p>
      <w:pPr>
        <w:pStyle w:val="Style73"/>
        <w:keepNext w:val="0"/>
        <w:keepLines w:val="0"/>
        <w:widowControl w:val="0"/>
        <w:numPr>
          <w:ilvl w:val="0"/>
          <w:numId w:val="43"/>
        </w:numPr>
        <w:shd w:val="clear" w:color="auto" w:fill="auto"/>
        <w:tabs>
          <w:tab w:pos="526" w:val="left"/>
        </w:tabs>
        <w:bidi w:val="0"/>
        <w:spacing w:before="0" w:after="0" w:line="322" w:lineRule="exact"/>
        <w:ind w:left="720" w:right="0" w:hanging="720"/>
        <w:jc w:val="both"/>
      </w:pPr>
      <w:bookmarkStart w:id="775" w:name="bookmark775"/>
      <w:bookmarkEnd w:id="775"/>
      <w:r>
        <w:rPr>
          <w:color w:val="000000"/>
          <w:spacing w:val="0"/>
          <w:w w:val="100"/>
          <w:position w:val="0"/>
        </w:rPr>
        <w:t>专门借款以当期实际发生的利息费用，减去暂时性的存款利息收入或投资收益 后的金额确定。</w:t>
      </w:r>
    </w:p>
    <w:p>
      <w:pPr>
        <w:pStyle w:val="Style73"/>
        <w:keepNext w:val="0"/>
        <w:keepLines w:val="0"/>
        <w:widowControl w:val="0"/>
        <w:numPr>
          <w:ilvl w:val="0"/>
          <w:numId w:val="43"/>
        </w:numPr>
        <w:shd w:val="clear" w:color="auto" w:fill="auto"/>
        <w:tabs>
          <w:tab w:pos="526" w:val="left"/>
        </w:tabs>
        <w:bidi w:val="0"/>
        <w:spacing w:before="0" w:after="300" w:line="322" w:lineRule="exact"/>
        <w:ind w:left="720" w:right="0" w:hanging="720"/>
        <w:jc w:val="both"/>
      </w:pPr>
      <w:bookmarkStart w:id="776" w:name="bookmark776"/>
      <w:bookmarkEnd w:id="776"/>
      <w:r>
        <w:rPr>
          <w:color w:val="000000"/>
          <w:spacing w:val="0"/>
          <w:w w:val="100"/>
          <w:position w:val="0"/>
        </w:rPr>
        <w:t>占用的一般借款，根据累计资产支出超过专门借款部分的资产支出加权平均数 乘以所占用一般借款的加权平均利率计算确定。</w:t>
      </w:r>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符合资本化条件的资产在购建或者生产过程中，发生除达到预定可使用或者可销售状 态必要的程序之外的非正常中断、且中断时间连续超过</w:t>
      </w:r>
      <w:r>
        <w:rPr>
          <w:color w:val="000000"/>
          <w:spacing w:val="0"/>
          <w:w w:val="100"/>
          <w:position w:val="0"/>
          <w:sz w:val="24"/>
          <w:szCs w:val="24"/>
        </w:rPr>
        <w:t>3</w:t>
      </w:r>
      <w:r>
        <w:rPr>
          <w:color w:val="000000"/>
          <w:spacing w:val="0"/>
          <w:w w:val="100"/>
          <w:position w:val="0"/>
        </w:rPr>
        <w:t>个月的，暂停借款费用的资 本化。在中断期间发生的借款费用确认为费用，计入当期损益，直至资产的购建或者 生产活动重新开始。</w:t>
      </w:r>
    </w:p>
    <w:p>
      <w:pPr>
        <w:pStyle w:val="Style22"/>
        <w:keepNext/>
        <w:keepLines/>
        <w:widowControl w:val="0"/>
        <w:numPr>
          <w:ilvl w:val="0"/>
          <w:numId w:val="37"/>
        </w:numPr>
        <w:shd w:val="clear" w:color="auto" w:fill="auto"/>
        <w:tabs>
          <w:tab w:pos="494" w:val="left"/>
        </w:tabs>
        <w:bidi w:val="0"/>
        <w:spacing w:before="0" w:line="314" w:lineRule="exact"/>
        <w:ind w:left="0" w:right="0" w:firstLine="0"/>
        <w:jc w:val="both"/>
      </w:pPr>
      <w:bookmarkStart w:id="777" w:name="bookmark777"/>
      <w:bookmarkStart w:id="778" w:name="bookmark778"/>
      <w:bookmarkStart w:id="779" w:name="bookmark779"/>
      <w:bookmarkStart w:id="780" w:name="bookmark780"/>
      <w:bookmarkEnd w:id="779"/>
      <w:r>
        <w:rPr>
          <w:color w:val="000000"/>
          <w:spacing w:val="0"/>
          <w:w w:val="100"/>
          <w:position w:val="0"/>
        </w:rPr>
        <w:t>生物资产</w:t>
      </w:r>
      <w:bookmarkEnd w:id="777"/>
      <w:bookmarkEnd w:id="778"/>
      <w:bookmarkEnd w:id="780"/>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口适用”不适用</w:t>
      </w:r>
    </w:p>
    <w:p>
      <w:pPr>
        <w:pStyle w:val="Style22"/>
        <w:keepNext/>
        <w:keepLines/>
        <w:widowControl w:val="0"/>
        <w:numPr>
          <w:ilvl w:val="0"/>
          <w:numId w:val="37"/>
        </w:numPr>
        <w:shd w:val="clear" w:color="auto" w:fill="auto"/>
        <w:tabs>
          <w:tab w:pos="494" w:val="left"/>
        </w:tabs>
        <w:bidi w:val="0"/>
        <w:spacing w:before="0" w:line="314" w:lineRule="exact"/>
        <w:ind w:left="0" w:right="0" w:firstLine="0"/>
        <w:jc w:val="both"/>
      </w:pPr>
      <w:bookmarkStart w:id="781" w:name="bookmark781"/>
      <w:bookmarkStart w:id="782" w:name="bookmark782"/>
      <w:bookmarkStart w:id="783" w:name="bookmark783"/>
      <w:bookmarkStart w:id="784" w:name="bookmark784"/>
      <w:bookmarkEnd w:id="783"/>
      <w:r>
        <w:rPr>
          <w:color w:val="000000"/>
          <w:spacing w:val="0"/>
          <w:w w:val="100"/>
          <w:position w:val="0"/>
        </w:rPr>
        <w:t>油气资产</w:t>
      </w:r>
      <w:bookmarkEnd w:id="781"/>
      <w:bookmarkEnd w:id="782"/>
      <w:bookmarkEnd w:id="784"/>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口适用”不适用</w:t>
      </w:r>
    </w:p>
    <w:p>
      <w:pPr>
        <w:pStyle w:val="Style22"/>
        <w:keepNext/>
        <w:keepLines/>
        <w:widowControl w:val="0"/>
        <w:numPr>
          <w:ilvl w:val="0"/>
          <w:numId w:val="37"/>
        </w:numPr>
        <w:shd w:val="clear" w:color="auto" w:fill="auto"/>
        <w:tabs>
          <w:tab w:pos="494" w:val="left"/>
        </w:tabs>
        <w:bidi w:val="0"/>
        <w:spacing w:before="0" w:line="314" w:lineRule="exact"/>
        <w:ind w:left="0" w:right="0" w:firstLine="0"/>
        <w:jc w:val="both"/>
      </w:pPr>
      <w:bookmarkStart w:id="785" w:name="bookmark785"/>
      <w:bookmarkStart w:id="786" w:name="bookmark786"/>
      <w:bookmarkStart w:id="787" w:name="bookmark787"/>
      <w:bookmarkStart w:id="788" w:name="bookmark788"/>
      <w:bookmarkEnd w:id="787"/>
      <w:r>
        <w:rPr>
          <w:color w:val="000000"/>
          <w:spacing w:val="0"/>
          <w:w w:val="100"/>
          <w:position w:val="0"/>
        </w:rPr>
        <w:t>无形资产</w:t>
      </w:r>
      <w:bookmarkEnd w:id="785"/>
      <w:bookmarkEnd w:id="786"/>
      <w:bookmarkEnd w:id="788"/>
    </w:p>
    <w:p>
      <w:pPr>
        <w:pStyle w:val="Style22"/>
        <w:keepNext/>
        <w:keepLines/>
        <w:widowControl w:val="0"/>
        <w:numPr>
          <w:ilvl w:val="0"/>
          <w:numId w:val="45"/>
        </w:numPr>
        <w:shd w:val="clear" w:color="auto" w:fill="auto"/>
        <w:tabs>
          <w:tab w:pos="763" w:val="left"/>
        </w:tabs>
        <w:bidi w:val="0"/>
        <w:spacing w:before="0" w:line="314" w:lineRule="exact"/>
        <w:ind w:left="0" w:right="0" w:firstLine="0"/>
        <w:jc w:val="both"/>
      </w:pPr>
      <w:bookmarkStart w:id="785" w:name="bookmark785"/>
      <w:bookmarkStart w:id="786" w:name="bookmark786"/>
      <w:bookmarkStart w:id="789" w:name="bookmark789"/>
      <w:bookmarkStart w:id="790" w:name="bookmark790"/>
      <w:bookmarkEnd w:id="789"/>
      <w:r>
        <w:rPr>
          <w:color w:val="000000"/>
          <w:spacing w:val="0"/>
          <w:w w:val="100"/>
          <w:position w:val="0"/>
        </w:rPr>
        <w:t>.</w:t>
        <w:tab/>
      </w:r>
      <w:r>
        <w:rPr>
          <w:color w:val="000000"/>
          <w:spacing w:val="0"/>
          <w:w w:val="100"/>
          <w:position w:val="0"/>
        </w:rPr>
        <w:t>计价方法、使用寿命、减值测试</w:t>
      </w:r>
      <w:bookmarkEnd w:id="785"/>
      <w:bookmarkEnd w:id="786"/>
      <w:bookmarkEnd w:id="790"/>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无形资产仅在与其有关的经济利益很可能流入本集团，且其成本能够可靠地计量时才 予以确认，并以成本进行初始计量。但非同一控制下企业合并中取得的无形资产，其 公允价值能够可靠地计量的，即单独确认为无形资产并按照公允价值计量。</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无形资产按照其能为本集团带来经济利益的期限确定使用寿命，无法预见其为本集团 带来经济利益期限的作为使用寿命不确定的无形资产。</w:t>
      </w:r>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各项无形资产的使用寿命如下：</w:t>
      </w:r>
    </w:p>
    <w:p>
      <w:pPr>
        <w:pStyle w:val="Style73"/>
        <w:keepNext w:val="0"/>
        <w:keepLines w:val="0"/>
        <w:widowControl w:val="0"/>
        <w:shd w:val="clear" w:color="auto" w:fill="auto"/>
        <w:bidi w:val="0"/>
        <w:spacing w:before="0" w:after="300" w:line="240" w:lineRule="auto"/>
        <w:ind w:left="0" w:right="520" w:firstLine="0"/>
        <w:jc w:val="right"/>
      </w:pPr>
      <w:r>
        <w:rPr>
          <w:color w:val="000000"/>
          <w:spacing w:val="0"/>
          <w:w w:val="100"/>
          <w:position w:val="0"/>
        </w:rPr>
        <w:t>使用寿命</w:t>
      </w:r>
    </w:p>
    <w:p>
      <w:pPr>
        <w:pStyle w:val="Style73"/>
        <w:keepNext w:val="0"/>
        <w:keepLines w:val="0"/>
        <w:widowControl w:val="0"/>
        <w:shd w:val="clear" w:color="auto" w:fill="auto"/>
        <w:bidi w:val="0"/>
        <w:spacing w:before="0" w:line="240" w:lineRule="auto"/>
        <w:ind w:left="0" w:right="520" w:firstLine="0"/>
        <w:jc w:val="right"/>
      </w:pPr>
      <w:r>
        <mc:AlternateContent>
          <mc:Choice Requires="wps">
            <w:drawing>
              <wp:anchor distT="0" distB="417195" distL="114300" distR="419100" simplePos="0" relativeHeight="125829392" behindDoc="0" locked="0" layoutInCell="1" allowOverlap="1">
                <wp:simplePos x="0" y="0"/>
                <wp:positionH relativeFrom="page">
                  <wp:posOffset>816610</wp:posOffset>
                </wp:positionH>
                <wp:positionV relativeFrom="paragraph">
                  <wp:posOffset>12700</wp:posOffset>
                </wp:positionV>
                <wp:extent cx="786130" cy="582295"/>
                <wp:wrapSquare wrapText="bothSides"/>
                <wp:docPr id="53" name="Shape 53"/>
                <a:graphic xmlns:a="http://schemas.openxmlformats.org/drawingml/2006/main">
                  <a:graphicData uri="http://schemas.microsoft.com/office/word/2010/wordprocessingShape">
                    <wps:wsp>
                      <wps:cNvSpPr txBox="1"/>
                      <wps:spPr>
                        <a:xfrm>
                          <a:ext cx="786130" cy="582295"/>
                        </a:xfrm>
                        <a:prstGeom prst="rect"/>
                        <a:noFill/>
                      </wps:spPr>
                      <wps:txbx>
                        <w:txbxContent>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土地使用权</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软件著作权</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软件使用权</w:t>
                            </w:r>
                          </w:p>
                        </w:txbxContent>
                      </wps:txbx>
                      <wps:bodyPr lIns="0" tIns="0" rIns="0" bIns="0">
                        <a:noAutoFit/>
                      </wps:bodyPr>
                    </wps:wsp>
                  </a:graphicData>
                </a:graphic>
              </wp:anchor>
            </w:drawing>
          </mc:Choice>
          <mc:Fallback>
            <w:pict>
              <v:shape id="_x0000_s1079" type="#_x0000_t202" style="position:absolute;margin-left:64.299999999999997pt;margin-top:1.pt;width:61.899999999999999pt;height:45.850000000000001pt;z-index:-125829361;mso-wrap-distance-left:9.pt;mso-wrap-distance-right:33.pt;mso-wrap-distance-bottom:32.850000000000001pt;mso-position-horizontal-relative:page" filled="f" stroked="f">
                <v:textbox inset="0,0,0,0">
                  <w:txbxContent>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土地使用权</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软件著作权</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rPr>
                        <w:t>软件使用权</w:t>
                      </w:r>
                    </w:p>
                  </w:txbxContent>
                </v:textbox>
                <w10:wrap type="square" anchorx="page"/>
              </v:shape>
            </w:pict>
          </mc:Fallback>
        </mc:AlternateContent>
      </w:r>
      <w:r>
        <mc:AlternateContent>
          <mc:Choice Requires="wps">
            <w:drawing>
              <wp:anchor distT="585470" distB="0" distL="114300" distR="114300" simplePos="0" relativeHeight="125829394" behindDoc="0" locked="0" layoutInCell="1" allowOverlap="1">
                <wp:simplePos x="0" y="0"/>
                <wp:positionH relativeFrom="page">
                  <wp:posOffset>816610</wp:posOffset>
                </wp:positionH>
                <wp:positionV relativeFrom="paragraph">
                  <wp:posOffset>598170</wp:posOffset>
                </wp:positionV>
                <wp:extent cx="1090930" cy="414655"/>
                <wp:wrapSquare wrapText="bothSides"/>
                <wp:docPr id="55" name="Shape 55"/>
                <a:graphic xmlns:a="http://schemas.openxmlformats.org/drawingml/2006/main">
                  <a:graphicData uri="http://schemas.microsoft.com/office/word/2010/wordprocessingShape">
                    <wps:wsp>
                      <wps:cNvSpPr txBox="1"/>
                      <wps:spPr>
                        <a:xfrm>
                          <a:ext cx="1090930" cy="414655"/>
                        </a:xfrm>
                        <a:prstGeom prst="rect"/>
                        <a:noFill/>
                      </wps:spPr>
                      <wps:txbx>
                        <w:txbxContent>
                          <w:p>
                            <w:pPr>
                              <w:pStyle w:val="Style7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云应用系统平台 其他</w:t>
                            </w:r>
                          </w:p>
                        </w:txbxContent>
                      </wps:txbx>
                      <wps:bodyPr lIns="0" tIns="0" rIns="0" bIns="0">
                        <a:noAutoFit/>
                      </wps:bodyPr>
                    </wps:wsp>
                  </a:graphicData>
                </a:graphic>
              </wp:anchor>
            </w:drawing>
          </mc:Choice>
          <mc:Fallback>
            <w:pict>
              <v:shape id="_x0000_s1081" type="#_x0000_t202" style="position:absolute;margin-left:64.299999999999997pt;margin-top:47.100000000000001pt;width:85.900000000000006pt;height:32.649999999999999pt;z-index:-125829359;mso-wrap-distance-left:9.pt;mso-wrap-distance-top:46.100000000000001pt;mso-wrap-distance-right:9.pt;mso-position-horizontal-relative:page" filled="f" stroked="f">
                <v:textbox inset="0,0,0,0">
                  <w:txbxContent>
                    <w:p>
                      <w:pPr>
                        <w:pStyle w:val="Style7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云应用系统平台 其他</w:t>
                      </w:r>
                    </w:p>
                  </w:txbxContent>
                </v:textbox>
                <w10:wrap type="square" anchorx="page"/>
              </v:shape>
            </w:pict>
          </mc:Fallback>
        </mc:AlternateContent>
      </w:r>
      <w:r>
        <w:rPr>
          <w:color w:val="000000"/>
          <w:spacing w:val="0"/>
          <w:w w:val="100"/>
          <w:position w:val="0"/>
          <w:sz w:val="24"/>
          <w:szCs w:val="24"/>
        </w:rPr>
        <w:t>50</w:t>
      </w:r>
      <w:r>
        <w:rPr>
          <w:color w:val="000000"/>
          <w:spacing w:val="0"/>
          <w:w w:val="100"/>
          <w:position w:val="0"/>
        </w:rPr>
        <w:t>年</w:t>
      </w:r>
    </w:p>
    <w:p>
      <w:pPr>
        <w:pStyle w:val="Style73"/>
        <w:keepNext w:val="0"/>
        <w:keepLines w:val="0"/>
        <w:widowControl w:val="0"/>
        <w:shd w:val="clear" w:color="auto" w:fill="auto"/>
        <w:bidi w:val="0"/>
        <w:spacing w:before="0" w:line="240" w:lineRule="auto"/>
        <w:ind w:left="0" w:right="520" w:firstLine="0"/>
        <w:jc w:val="right"/>
      </w:pPr>
      <w:r>
        <w:rPr>
          <w:color w:val="000000"/>
          <w:spacing w:val="0"/>
          <w:w w:val="100"/>
          <w:position w:val="0"/>
          <w:sz w:val="24"/>
          <w:szCs w:val="24"/>
        </w:rPr>
        <w:t xml:space="preserve">5-10 </w:t>
      </w:r>
      <w:r>
        <w:rPr>
          <w:color w:val="000000"/>
          <w:spacing w:val="0"/>
          <w:w w:val="100"/>
          <w:position w:val="0"/>
        </w:rPr>
        <w:t>年</w:t>
      </w:r>
    </w:p>
    <w:p>
      <w:pPr>
        <w:pStyle w:val="Style73"/>
        <w:keepNext w:val="0"/>
        <w:keepLines w:val="0"/>
        <w:widowControl w:val="0"/>
        <w:shd w:val="clear" w:color="auto" w:fill="auto"/>
        <w:bidi w:val="0"/>
        <w:spacing w:before="0" w:line="240" w:lineRule="auto"/>
        <w:ind w:left="0" w:right="520" w:firstLine="0"/>
        <w:jc w:val="right"/>
      </w:pPr>
      <w:r>
        <w:rPr>
          <w:color w:val="000000"/>
          <w:spacing w:val="0"/>
          <w:w w:val="100"/>
          <w:position w:val="0"/>
          <w:sz w:val="24"/>
          <w:szCs w:val="24"/>
        </w:rPr>
        <w:t>10</w:t>
      </w:r>
      <w:r>
        <w:rPr>
          <w:color w:val="000000"/>
          <w:spacing w:val="0"/>
          <w:w w:val="100"/>
          <w:position w:val="0"/>
        </w:rPr>
        <w:t>年/按合同规定的年限</w:t>
      </w:r>
    </w:p>
    <w:p>
      <w:pPr>
        <w:pStyle w:val="Style73"/>
        <w:keepNext w:val="0"/>
        <w:keepLines w:val="0"/>
        <w:widowControl w:val="0"/>
        <w:shd w:val="clear" w:color="auto" w:fill="auto"/>
        <w:bidi w:val="0"/>
        <w:spacing w:before="0" w:line="240" w:lineRule="auto"/>
        <w:ind w:left="0" w:right="520" w:firstLine="0"/>
        <w:jc w:val="right"/>
      </w:pPr>
      <w:r>
        <w:rPr>
          <w:color w:val="000000"/>
          <w:spacing w:val="0"/>
          <w:w w:val="100"/>
          <w:position w:val="0"/>
          <w:sz w:val="24"/>
          <w:szCs w:val="24"/>
        </w:rPr>
        <w:t>5</w:t>
      </w:r>
      <w:r>
        <w:rPr>
          <w:color w:val="000000"/>
          <w:spacing w:val="0"/>
          <w:w w:val="100"/>
          <w:position w:val="0"/>
        </w:rPr>
        <w:t>年</w:t>
      </w:r>
    </w:p>
    <w:p>
      <w:pPr>
        <w:pStyle w:val="Style73"/>
        <w:keepNext w:val="0"/>
        <w:keepLines w:val="0"/>
        <w:widowControl w:val="0"/>
        <w:shd w:val="clear" w:color="auto" w:fill="auto"/>
        <w:bidi w:val="0"/>
        <w:spacing w:before="0" w:after="620" w:line="240" w:lineRule="auto"/>
        <w:ind w:left="0" w:right="520" w:firstLine="0"/>
        <w:jc w:val="right"/>
      </w:pPr>
      <w:r>
        <w:rPr>
          <w:color w:val="000000"/>
          <w:spacing w:val="0"/>
          <w:w w:val="100"/>
          <w:position w:val="0"/>
        </w:rPr>
        <w:t>权属企业受益年限</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本集团取得的土地使用权，通常作为无形资产核算。自行开发建造厂房等建筑物，相 关的土地使用权和建筑物分别作为无形资产和固定资产核算。外购土地及建筑物支付 的价款在土地使用权和建筑物之间进行分配，难以合理分配的，全部作为固定资产处 理。</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使用寿命有限的无形资产，在其使用寿命内采用直线法摊销。本集团至少于每年年度 终了，对使用寿命有限的无形资产的使用寿命及摊销方法进行复核，必要时进行调整。 其中，其他无形资产包括客户关系、营销网络、非竞争性协议和已签合同等。</w:t>
      </w:r>
    </w:p>
    <w:p>
      <w:pPr>
        <w:pStyle w:val="Style73"/>
        <w:keepNext w:val="0"/>
        <w:keepLines w:val="0"/>
        <w:widowControl w:val="0"/>
        <w:shd w:val="clear" w:color="auto" w:fill="auto"/>
        <w:bidi w:val="0"/>
        <w:spacing w:before="0" w:after="660" w:line="310" w:lineRule="exact"/>
        <w:ind w:left="0" w:right="0" w:firstLine="0"/>
        <w:jc w:val="both"/>
      </w:pPr>
      <w:r>
        <w:rPr>
          <w:color w:val="000000"/>
          <w:spacing w:val="0"/>
          <w:w w:val="100"/>
          <w:position w:val="0"/>
        </w:rPr>
        <w:t>对使用寿命不确定的无形资产，无论是否存在减值迹象，每年均进行减值测试。此类 无形资产不予摊销，在每个会计期间对其使用寿命进行复核。如果有证据表明使用寿 命是有限的，则按上述使用寿命有限的无形资产的政策进行会计处理。</w:t>
      </w:r>
    </w:p>
    <w:p>
      <w:pPr>
        <w:pStyle w:val="Style22"/>
        <w:keepNext/>
        <w:keepLines/>
        <w:widowControl w:val="0"/>
        <w:numPr>
          <w:ilvl w:val="0"/>
          <w:numId w:val="45"/>
        </w:numPr>
        <w:shd w:val="clear" w:color="auto" w:fill="auto"/>
        <w:tabs>
          <w:tab w:pos="802" w:val="left"/>
        </w:tabs>
        <w:bidi w:val="0"/>
        <w:spacing w:before="0" w:after="60" w:line="311" w:lineRule="exact"/>
        <w:ind w:left="0" w:right="0" w:firstLine="0"/>
        <w:jc w:val="both"/>
      </w:pPr>
      <w:bookmarkStart w:id="791" w:name="bookmark791"/>
      <w:bookmarkStart w:id="792" w:name="bookmark792"/>
      <w:bookmarkStart w:id="793" w:name="bookmark793"/>
      <w:bookmarkStart w:id="794" w:name="bookmark794"/>
      <w:bookmarkEnd w:id="793"/>
      <w:r>
        <w:rPr>
          <w:color w:val="000000"/>
          <w:spacing w:val="0"/>
          <w:w w:val="100"/>
          <w:position w:val="0"/>
        </w:rPr>
        <w:t>.</w:t>
        <w:tab/>
      </w:r>
      <w:r>
        <w:rPr>
          <w:color w:val="000000"/>
          <w:spacing w:val="0"/>
          <w:w w:val="100"/>
          <w:position w:val="0"/>
        </w:rPr>
        <w:t>内部研究开发支出会计政策</w:t>
      </w:r>
      <w:bookmarkEnd w:id="791"/>
      <w:bookmarkEnd w:id="792"/>
      <w:bookmarkEnd w:id="794"/>
    </w:p>
    <w:p>
      <w:pPr>
        <w:pStyle w:val="Style73"/>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本集团将内部研究开发项目的支出，区分为研究阶段支出和开发阶段支出。研究阶段 的支出，于发生时计入当期损益。开发阶段的支出，只有在同时满足下列条件时，才 能予以资本化，艮即完成该无形资产以使其能够使用或出售在技术上具有可行性；具 有完成该无形资产并使用或出售的意图；无形资产产生经济利益的方式，包括能够证 明运用该无形资产生产的产品存在市场或无形资产自身存在市场，无形资产将在内部 使用的，能够证明其有用性；有足够的技术、财务资源和其他资源支持，以完成该无 形资产的开发，并有能力使用或出售该无形资产；归属于该无形资产开发阶段的支出 能够可靠地计量。不满足上述条件的开发支出，于发生时计入当期损益。</w:t>
      </w:r>
    </w:p>
    <w:p>
      <w:pPr>
        <w:pStyle w:val="Style22"/>
        <w:keepNext/>
        <w:keepLines/>
        <w:widowControl w:val="0"/>
        <w:numPr>
          <w:ilvl w:val="0"/>
          <w:numId w:val="37"/>
        </w:numPr>
        <w:shd w:val="clear" w:color="auto" w:fill="auto"/>
        <w:bidi w:val="0"/>
        <w:spacing w:before="0" w:after="60" w:line="311" w:lineRule="exact"/>
        <w:ind w:left="0" w:right="0" w:firstLine="0"/>
        <w:jc w:val="both"/>
      </w:pPr>
      <w:bookmarkStart w:id="795" w:name="bookmark795"/>
      <w:bookmarkStart w:id="796" w:name="bookmark796"/>
      <w:bookmarkStart w:id="797" w:name="bookmark797"/>
      <w:bookmarkStart w:id="798" w:name="bookmark798"/>
      <w:bookmarkEnd w:id="797"/>
      <w:r>
        <w:rPr>
          <w:color w:val="000000"/>
          <w:spacing w:val="0"/>
          <w:w w:val="100"/>
          <w:position w:val="0"/>
        </w:rPr>
        <w:t>长期资产减值</w:t>
      </w:r>
      <w:bookmarkEnd w:id="795"/>
      <w:bookmarkEnd w:id="796"/>
      <w:bookmarkEnd w:id="798"/>
    </w:p>
    <w:p>
      <w:pPr>
        <w:pStyle w:val="Style73"/>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本集团对除存货、递延所得税、金融资产外的资产减值，按以下方法确定：</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本集团于资产负债表日判断资产是否存在可能发生减值的迹象，存在减值迹象的，本 集团将估计其可收回金额，进行减值测试。对因企业合并所形成的商誉和使用寿命不 确定的无形资产，无论是否存在减值迹象，至少于每年末进行减值测试。对于尚未达 到可使用状态的无形资产，也每年进行减值测试。</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可收回金额根据资产的公允价值减去处置费用后的净额与资产预计未来现金流量的 现值两者之间较高者确定。本集团以单项资产为基础估计其可收回金额；难以对单项 资产的可收回金额进行估计的，以该资产所属的资产组为基础确定资产组的可收回金 额。资产组的认定，以资产组产生的主要现金流入是否独立于其他资产或者资产组的 现金流入为依据。</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当资产或者资产组的可收回金额低于其账面价值时，本集团将其账面价值减记至可收 回金额，减记的金额计入当期损益，同时计提相应的资产减值准备。</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就商誉的减值测试而言，对于因企业合并形成的商誉的账面价值，自购买日起按照合 理的方法分摊至相关的资产组；难以分摊至相关的资产组的，将其分摊至相关的资产 组组合。相关的资产组或者资产组组合，是能够从企业合并的协同效应中受益的资产 组或者资产组组合，且不大于本集团确定的报告分部。</w:t>
      </w:r>
    </w:p>
    <w:p>
      <w:pPr>
        <w:pStyle w:val="Style73"/>
        <w:keepNext w:val="0"/>
        <w:keepLines w:val="0"/>
        <w:widowControl w:val="0"/>
        <w:shd w:val="clear" w:color="auto" w:fill="auto"/>
        <w:bidi w:val="0"/>
        <w:spacing w:before="0" w:after="340" w:line="311" w:lineRule="exact"/>
        <w:ind w:left="0" w:right="0" w:firstLine="0"/>
        <w:jc w:val="both"/>
      </w:pPr>
      <w:r>
        <w:rPr>
          <w:color w:val="000000"/>
          <w:spacing w:val="0"/>
          <w:w w:val="100"/>
          <w:position w:val="0"/>
        </w:rPr>
        <w:t>对包含商誉的相关资产组或者资产组组合进行减值测试时，如与商誉相关的资产组或 者资产组组合存在减值迹象的，首先对不包含商誉的资产组或者资产组组合进行减值 测试，计算可收回金额，确认相应的减值损失。然后对包含商誉的资产组或者资产组 组合进行减值测试，比较其账面价值与可收回金额，如可收回金额低于账面价值的， 减值损失金额首先抵减分摊至资产组或者资产组组合中商誉的账面价值，再根据资产 组或者资产组组合中除商誉之外的其他各项资产的账面价值所占比重，按比例抵减其 他各项资产的账面价值。</w:t>
      </w:r>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上述资产减值损失一经确认，在以后会计期间不再转回。</w:t>
      </w:r>
    </w:p>
    <w:p>
      <w:pPr>
        <w:pStyle w:val="Style22"/>
        <w:keepNext/>
        <w:keepLines/>
        <w:widowControl w:val="0"/>
        <w:numPr>
          <w:ilvl w:val="0"/>
          <w:numId w:val="37"/>
        </w:numPr>
        <w:shd w:val="clear" w:color="auto" w:fill="auto"/>
        <w:tabs>
          <w:tab w:pos="474" w:val="left"/>
        </w:tabs>
        <w:bidi w:val="0"/>
        <w:spacing w:before="0" w:after="60" w:line="312" w:lineRule="exact"/>
        <w:ind w:left="0" w:right="0" w:firstLine="0"/>
        <w:jc w:val="both"/>
      </w:pPr>
      <w:bookmarkStart w:id="799" w:name="bookmark799"/>
      <w:bookmarkStart w:id="800" w:name="bookmark800"/>
      <w:bookmarkStart w:id="801" w:name="bookmark801"/>
      <w:bookmarkStart w:id="802" w:name="bookmark802"/>
      <w:bookmarkEnd w:id="801"/>
      <w:r>
        <w:rPr>
          <w:color w:val="000000"/>
          <w:spacing w:val="0"/>
          <w:w w:val="100"/>
          <w:position w:val="0"/>
        </w:rPr>
        <w:t>长期待摊费用</w:t>
      </w:r>
      <w:bookmarkEnd w:id="799"/>
      <w:bookmarkEnd w:id="800"/>
      <w:bookmarkEnd w:id="802"/>
    </w:p>
    <w:p>
      <w:pPr>
        <w:pStyle w:val="Style7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本集团的长期待摊费用是指企业已经支出，但摊销年限在</w:t>
      </w:r>
      <w:r>
        <w:rPr>
          <w:color w:val="000000"/>
          <w:spacing w:val="0"/>
          <w:w w:val="100"/>
          <w:position w:val="0"/>
          <w:sz w:val="24"/>
          <w:szCs w:val="24"/>
        </w:rPr>
        <w:t>1</w:t>
      </w:r>
      <w:r>
        <w:rPr>
          <w:color w:val="000000"/>
          <w:spacing w:val="0"/>
          <w:w w:val="100"/>
          <w:position w:val="0"/>
        </w:rPr>
        <w:t>年以上的各项费用或因收 购一些资产及业务而付出的收购对价超出收购资产的账面金额的部分。长期待摊费用 在受益期限内采用直线法摊销。</w:t>
      </w:r>
    </w:p>
    <w:p>
      <w:pPr>
        <w:pStyle w:val="Style22"/>
        <w:keepNext/>
        <w:keepLines/>
        <w:widowControl w:val="0"/>
        <w:numPr>
          <w:ilvl w:val="0"/>
          <w:numId w:val="37"/>
        </w:numPr>
        <w:shd w:val="clear" w:color="auto" w:fill="auto"/>
        <w:tabs>
          <w:tab w:pos="474" w:val="left"/>
        </w:tabs>
        <w:bidi w:val="0"/>
        <w:spacing w:before="0" w:after="60" w:line="312" w:lineRule="exact"/>
        <w:ind w:left="0" w:right="0" w:firstLine="0"/>
        <w:jc w:val="both"/>
      </w:pPr>
      <w:bookmarkStart w:id="803" w:name="bookmark803"/>
      <w:bookmarkStart w:id="804" w:name="bookmark804"/>
      <w:bookmarkStart w:id="805" w:name="bookmark805"/>
      <w:bookmarkStart w:id="806" w:name="bookmark806"/>
      <w:bookmarkEnd w:id="805"/>
      <w:r>
        <w:rPr>
          <w:color w:val="000000"/>
          <w:spacing w:val="0"/>
          <w:w w:val="100"/>
          <w:position w:val="0"/>
        </w:rPr>
        <w:t>职工薪酬</w:t>
      </w:r>
      <w:bookmarkEnd w:id="803"/>
      <w:bookmarkEnd w:id="804"/>
      <w:bookmarkEnd w:id="806"/>
    </w:p>
    <w:p>
      <w:pPr>
        <w:pStyle w:val="Style22"/>
        <w:keepNext/>
        <w:keepLines/>
        <w:widowControl w:val="0"/>
        <w:numPr>
          <w:ilvl w:val="0"/>
          <w:numId w:val="47"/>
        </w:numPr>
        <w:shd w:val="clear" w:color="auto" w:fill="auto"/>
        <w:tabs>
          <w:tab w:pos="459" w:val="left"/>
          <w:tab w:pos="758" w:val="left"/>
        </w:tabs>
        <w:bidi w:val="0"/>
        <w:spacing w:before="0" w:after="60" w:line="312" w:lineRule="exact"/>
        <w:ind w:left="0" w:right="0" w:firstLine="0"/>
        <w:jc w:val="both"/>
      </w:pPr>
      <w:bookmarkStart w:id="803" w:name="bookmark803"/>
      <w:bookmarkStart w:id="804" w:name="bookmark804"/>
      <w:bookmarkStart w:id="807" w:name="bookmark807"/>
      <w:bookmarkStart w:id="808" w:name="bookmark808"/>
      <w:bookmarkEnd w:id="807"/>
      <w:r>
        <w:rPr>
          <w:color w:val="000000"/>
          <w:spacing w:val="0"/>
          <w:w w:val="100"/>
          <w:position w:val="0"/>
        </w:rPr>
        <w:t>.</w:t>
        <w:tab/>
      </w:r>
      <w:r>
        <w:rPr>
          <w:color w:val="000000"/>
          <w:spacing w:val="0"/>
          <w:w w:val="100"/>
          <w:position w:val="0"/>
        </w:rPr>
        <w:t>短期薪酬的会计处理方法</w:t>
      </w:r>
      <w:bookmarkEnd w:id="803"/>
      <w:bookmarkEnd w:id="804"/>
      <w:bookmarkEnd w:id="808"/>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在职工提供服务的会计期间，将实际发生的短期薪酬确认为负债，并计入当期损益或 相关资产成本。</w:t>
      </w:r>
    </w:p>
    <w:p>
      <w:pPr>
        <w:pStyle w:val="Style22"/>
        <w:keepNext/>
        <w:keepLines/>
        <w:widowControl w:val="0"/>
        <w:numPr>
          <w:ilvl w:val="0"/>
          <w:numId w:val="47"/>
        </w:numPr>
        <w:shd w:val="clear" w:color="auto" w:fill="auto"/>
        <w:tabs>
          <w:tab w:pos="459" w:val="left"/>
          <w:tab w:pos="758" w:val="left"/>
        </w:tabs>
        <w:bidi w:val="0"/>
        <w:spacing w:before="0" w:after="60" w:line="312" w:lineRule="exact"/>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w:t>
        <w:tab/>
      </w:r>
      <w:r>
        <w:rPr>
          <w:color w:val="000000"/>
          <w:spacing w:val="0"/>
          <w:w w:val="100"/>
          <w:position w:val="0"/>
        </w:rPr>
        <w:t>离职后福利的会计处理方法</w:t>
      </w:r>
      <w:bookmarkEnd w:id="809"/>
      <w:bookmarkEnd w:id="810"/>
      <w:bookmarkEnd w:id="812"/>
    </w:p>
    <w:p>
      <w:pPr>
        <w:pStyle w:val="Style73"/>
        <w:keepNext w:val="0"/>
        <w:keepLines w:val="0"/>
        <w:widowControl w:val="0"/>
        <w:shd w:val="clear" w:color="auto" w:fill="auto"/>
        <w:bidi w:val="0"/>
        <w:spacing w:before="0" w:after="0" w:line="326"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326" w:lineRule="exact"/>
        <w:ind w:left="0" w:right="0" w:firstLine="0"/>
        <w:jc w:val="both"/>
      </w:pPr>
      <w:r>
        <w:rPr>
          <w:color w:val="000000"/>
          <w:spacing w:val="0"/>
          <w:w w:val="100"/>
          <w:position w:val="0"/>
        </w:rPr>
        <w:t>本集团的职工参加由当地政府管理的养老保险和失业保险，相应支出在发生时计入相 关资产成本或当期损益。</w:t>
      </w:r>
    </w:p>
    <w:p>
      <w:pPr>
        <w:pStyle w:val="Style22"/>
        <w:keepNext/>
        <w:keepLines/>
        <w:widowControl w:val="0"/>
        <w:numPr>
          <w:ilvl w:val="0"/>
          <w:numId w:val="47"/>
        </w:numPr>
        <w:shd w:val="clear" w:color="auto" w:fill="auto"/>
        <w:tabs>
          <w:tab w:pos="459" w:val="left"/>
          <w:tab w:pos="758" w:val="left"/>
        </w:tabs>
        <w:bidi w:val="0"/>
        <w:spacing w:before="0" w:after="60" w:line="312" w:lineRule="exact"/>
        <w:ind w:left="0" w:right="0" w:firstLine="0"/>
        <w:jc w:val="both"/>
      </w:pPr>
      <w:bookmarkStart w:id="813" w:name="bookmark813"/>
      <w:bookmarkStart w:id="814" w:name="bookmark814"/>
      <w:bookmarkStart w:id="815" w:name="bookmark815"/>
      <w:bookmarkStart w:id="816" w:name="bookmark816"/>
      <w:bookmarkEnd w:id="815"/>
      <w:r>
        <w:rPr>
          <w:color w:val="000000"/>
          <w:spacing w:val="0"/>
          <w:w w:val="100"/>
          <w:position w:val="0"/>
        </w:rPr>
        <w:t>.</w:t>
        <w:tab/>
      </w:r>
      <w:r>
        <w:rPr>
          <w:color w:val="000000"/>
          <w:spacing w:val="0"/>
          <w:w w:val="100"/>
          <w:position w:val="0"/>
        </w:rPr>
        <w:t>辞退福利的会计处理方法</w:t>
      </w:r>
      <w:bookmarkEnd w:id="813"/>
      <w:bookmarkEnd w:id="814"/>
      <w:bookmarkEnd w:id="816"/>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本集团向职工提供辞退福利的，在下列两者孰早日确认辞退福利产生的职工薪酬负债， 并计入当期损益：企业不能单方面撤回因解除劳动关系计划或裁减建议所提供的辞退 福利时；企业确认与涉及支付辞退福利的重组相关的成本或费用时。</w:t>
      </w:r>
    </w:p>
    <w:p>
      <w:pPr>
        <w:pStyle w:val="Style22"/>
        <w:keepNext/>
        <w:keepLines/>
        <w:widowControl w:val="0"/>
        <w:numPr>
          <w:ilvl w:val="0"/>
          <w:numId w:val="47"/>
        </w:numPr>
        <w:shd w:val="clear" w:color="auto" w:fill="auto"/>
        <w:tabs>
          <w:tab w:pos="459" w:val="left"/>
          <w:tab w:pos="758" w:val="left"/>
        </w:tabs>
        <w:bidi w:val="0"/>
        <w:spacing w:before="0" w:after="60" w:line="312"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w:t>
        <w:tab/>
      </w:r>
      <w:r>
        <w:rPr>
          <w:color w:val="000000"/>
          <w:spacing w:val="0"/>
          <w:w w:val="100"/>
          <w:position w:val="0"/>
        </w:rPr>
        <w:t>其他长期职工福利的会计处理方法</w:t>
      </w:r>
      <w:bookmarkEnd w:id="817"/>
      <w:bookmarkEnd w:id="818"/>
      <w:bookmarkEnd w:id="820"/>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口适用”不适用</w:t>
      </w:r>
    </w:p>
    <w:p>
      <w:pPr>
        <w:pStyle w:val="Style22"/>
        <w:keepNext/>
        <w:keepLines/>
        <w:widowControl w:val="0"/>
        <w:numPr>
          <w:ilvl w:val="0"/>
          <w:numId w:val="37"/>
        </w:numPr>
        <w:shd w:val="clear" w:color="auto" w:fill="auto"/>
        <w:tabs>
          <w:tab w:pos="474" w:val="left"/>
        </w:tabs>
        <w:bidi w:val="0"/>
        <w:spacing w:before="0" w:after="60" w:line="312" w:lineRule="exact"/>
        <w:ind w:left="0" w:right="0" w:firstLine="0"/>
        <w:jc w:val="both"/>
      </w:pPr>
      <w:bookmarkStart w:id="821" w:name="bookmark821"/>
      <w:bookmarkStart w:id="822" w:name="bookmark822"/>
      <w:bookmarkStart w:id="823" w:name="bookmark823"/>
      <w:bookmarkStart w:id="824" w:name="bookmark824"/>
      <w:bookmarkEnd w:id="823"/>
      <w:r>
        <w:rPr>
          <w:color w:val="000000"/>
          <w:spacing w:val="0"/>
          <w:w w:val="100"/>
          <w:position w:val="0"/>
        </w:rPr>
        <w:t>预计负债</w:t>
      </w:r>
      <w:bookmarkEnd w:id="821"/>
      <w:bookmarkEnd w:id="822"/>
      <w:bookmarkEnd w:id="824"/>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60" w:line="312" w:lineRule="exact"/>
        <w:ind w:left="0" w:right="0" w:firstLine="0"/>
        <w:jc w:val="both"/>
      </w:pPr>
      <w:r>
        <w:rPr>
          <w:color w:val="000000"/>
          <w:spacing w:val="0"/>
          <w:w w:val="100"/>
          <w:position w:val="0"/>
        </w:rPr>
        <w:t>除了非同一控制下企业合并中的或有对价及承担的或有负债之外，当与或有事项相关 的义务同时符合以下条件，本集团将其确认为预计负债：</w:t>
      </w:r>
    </w:p>
    <w:p>
      <w:pPr>
        <w:pStyle w:val="Style73"/>
        <w:keepNext w:val="0"/>
        <w:keepLines w:val="0"/>
        <w:widowControl w:val="0"/>
        <w:shd w:val="clear" w:color="auto" w:fill="auto"/>
        <w:tabs>
          <w:tab w:pos="707" w:val="left"/>
        </w:tabs>
        <w:bidi w:val="0"/>
        <w:spacing w:before="0" w:after="0" w:line="312" w:lineRule="exact"/>
        <w:ind w:left="0" w:right="0" w:firstLine="0"/>
        <w:jc w:val="left"/>
      </w:pPr>
      <w:bookmarkStart w:id="825" w:name="bookmark825"/>
      <w:r>
        <w:rPr>
          <w:color w:val="000000"/>
          <w:spacing w:val="0"/>
          <w:w w:val="100"/>
          <w:position w:val="0"/>
        </w:rPr>
        <w:t>（</w:t>
      </w:r>
      <w:bookmarkEnd w:id="825"/>
      <w:r>
        <w:rPr>
          <w:color w:val="000000"/>
          <w:spacing w:val="0"/>
          <w:w w:val="100"/>
          <w:position w:val="0"/>
          <w:sz w:val="24"/>
          <w:szCs w:val="24"/>
        </w:rPr>
        <w:t>1）</w:t>
        <w:tab/>
      </w:r>
      <w:r>
        <w:rPr>
          <w:color w:val="000000"/>
          <w:spacing w:val="0"/>
          <w:w w:val="100"/>
          <w:position w:val="0"/>
        </w:rPr>
        <w:t>该义务是本集团承担的现时义务；</w:t>
      </w:r>
    </w:p>
    <w:p>
      <w:pPr>
        <w:pStyle w:val="Style73"/>
        <w:keepNext w:val="0"/>
        <w:keepLines w:val="0"/>
        <w:widowControl w:val="0"/>
        <w:shd w:val="clear" w:color="auto" w:fill="auto"/>
        <w:tabs>
          <w:tab w:pos="707" w:val="left"/>
        </w:tabs>
        <w:bidi w:val="0"/>
        <w:spacing w:before="0" w:after="0" w:line="312" w:lineRule="exact"/>
        <w:ind w:left="0" w:right="0" w:firstLine="0"/>
        <w:jc w:val="left"/>
      </w:pPr>
      <w:bookmarkStart w:id="826" w:name="bookmark826"/>
      <w:r>
        <w:rPr>
          <w:color w:val="000000"/>
          <w:spacing w:val="0"/>
          <w:w w:val="100"/>
          <w:position w:val="0"/>
          <w:sz w:val="24"/>
          <w:szCs w:val="24"/>
        </w:rPr>
        <w:t>（</w:t>
      </w:r>
      <w:bookmarkEnd w:id="826"/>
      <w:r>
        <w:rPr>
          <w:color w:val="000000"/>
          <w:spacing w:val="0"/>
          <w:w w:val="100"/>
          <w:position w:val="0"/>
          <w:sz w:val="24"/>
          <w:szCs w:val="24"/>
        </w:rPr>
        <w:t>2）</w:t>
        <w:tab/>
      </w:r>
      <w:r>
        <w:rPr>
          <w:color w:val="000000"/>
          <w:spacing w:val="0"/>
          <w:w w:val="100"/>
          <w:position w:val="0"/>
        </w:rPr>
        <w:t>该义务的履行很可能导致经济利益流出本集团；</w:t>
      </w:r>
    </w:p>
    <w:p>
      <w:pPr>
        <w:pStyle w:val="Style73"/>
        <w:keepNext w:val="0"/>
        <w:keepLines w:val="0"/>
        <w:widowControl w:val="0"/>
        <w:shd w:val="clear" w:color="auto" w:fill="auto"/>
        <w:tabs>
          <w:tab w:pos="707" w:val="left"/>
        </w:tabs>
        <w:bidi w:val="0"/>
        <w:spacing w:before="0" w:after="300" w:line="312" w:lineRule="exact"/>
        <w:ind w:left="0" w:right="0" w:firstLine="0"/>
        <w:jc w:val="left"/>
      </w:pPr>
      <w:bookmarkStart w:id="827" w:name="bookmark827"/>
      <w:r>
        <w:rPr>
          <w:color w:val="000000"/>
          <w:spacing w:val="0"/>
          <w:w w:val="100"/>
          <w:position w:val="0"/>
          <w:sz w:val="24"/>
          <w:szCs w:val="24"/>
        </w:rPr>
        <w:t>（</w:t>
      </w:r>
      <w:bookmarkEnd w:id="827"/>
      <w:r>
        <w:rPr>
          <w:color w:val="000000"/>
          <w:spacing w:val="0"/>
          <w:w w:val="100"/>
          <w:position w:val="0"/>
          <w:sz w:val="24"/>
          <w:szCs w:val="24"/>
        </w:rPr>
        <w:t>3）</w:t>
        <w:tab/>
      </w:r>
      <w:r>
        <w:rPr>
          <w:color w:val="000000"/>
          <w:spacing w:val="0"/>
          <w:w w:val="100"/>
          <w:position w:val="0"/>
        </w:rPr>
        <w:t>该义务的金额能够可靠地计量。</w:t>
      </w:r>
    </w:p>
    <w:p>
      <w:pPr>
        <w:pStyle w:val="Style73"/>
        <w:keepNext w:val="0"/>
        <w:keepLines w:val="0"/>
        <w:widowControl w:val="0"/>
        <w:shd w:val="clear" w:color="auto" w:fill="auto"/>
        <w:bidi w:val="0"/>
        <w:spacing w:before="0" w:after="300" w:line="309" w:lineRule="exact"/>
        <w:ind w:left="0" w:right="0" w:firstLine="0"/>
        <w:jc w:val="left"/>
      </w:pPr>
      <w:r>
        <w:rPr>
          <w:color w:val="000000"/>
          <w:spacing w:val="0"/>
          <w:w w:val="100"/>
          <w:position w:val="0"/>
        </w:rPr>
        <w:t>预计负债按照履行相关现时义务所需支出的最佳估计数进行初始计量，并综合考虑与 或有事项有关的风险、不确定性和货币时间价值等因素。每个资产负债表日对预计负 债的账面价值进行复核。有确凿证据表明该账面价值不能反映当前最佳估计数的，按 照当前最佳估计数对该账面价值进行调整。</w:t>
      </w:r>
    </w:p>
    <w:p>
      <w:pPr>
        <w:pStyle w:val="Style7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非同一控制下企业合并中取得的被购买方或有负债在初始确认时按照公允价值计量， 在初始确认后，按照预计负债确认的金额，和初始确认金额扣除收入确认原则确定的 累计摊销额后的余额，以两者之中的较高者进行后续计量。</w:t>
      </w:r>
    </w:p>
    <w:p>
      <w:pPr>
        <w:pStyle w:val="Style22"/>
        <w:keepNext/>
        <w:keepLines/>
        <w:widowControl w:val="0"/>
        <w:numPr>
          <w:ilvl w:val="0"/>
          <w:numId w:val="37"/>
        </w:numPr>
        <w:shd w:val="clear" w:color="auto" w:fill="auto"/>
        <w:bidi w:val="0"/>
        <w:spacing w:before="0" w:after="60" w:line="312"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股份支付</w:t>
      </w:r>
      <w:bookmarkEnd w:id="828"/>
      <w:bookmarkEnd w:id="829"/>
      <w:bookmarkEnd w:id="831"/>
    </w:p>
    <w:p>
      <w:pPr>
        <w:pStyle w:val="Style73"/>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00" w:line="317" w:lineRule="exact"/>
        <w:ind w:left="0" w:right="0" w:firstLine="0"/>
        <w:jc w:val="left"/>
      </w:pPr>
      <w:r>
        <w:rPr>
          <w:color w:val="000000"/>
          <w:spacing w:val="0"/>
          <w:w w:val="100"/>
          <w:position w:val="0"/>
        </w:rPr>
        <w:t>股份支付，分为以权益结算的股份支付和以现金结算的股份支付。以权益结算的股份 支付，是指本集团为获取服务以股份或其他权益工具作为对价进行结算的交易。</w:t>
      </w:r>
    </w:p>
    <w:p>
      <w:pPr>
        <w:pStyle w:val="Style7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以权益结算的股份支付换取职工提供服务的，以授予职工权益工具的公允价值计量。 授予后立即可行权的，在授予日按照公允价值计入相关成本或费用，相应增加资本公 积；完成等待期内的服务或达到规定业绩条件才可行权的，在等待期内每个资产负债 表日，本集团根据最新取得的可行权职工人数变动等后续信息对可行权权益工具数量 作出最佳估计，以此为基础，按照授予日的公允价值，将当期取得的服务计入相关成 本或费用，相应增加资本公积。权益工具的公允价值采用布莱克-斯科尔斯模型确定， 参见附注十一、股份支付。</w:t>
      </w:r>
    </w:p>
    <w:p>
      <w:pPr>
        <w:pStyle w:val="Style7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在满足业绩条件和服务期限条件的期间，应确认以权益结算的股份支付的成本或费 用，并相应增加资本公积。可行权日之前，于每个资产负债表日为以权益结算的股份 支付确认的累计金额反映了等待期已届满的部分以及本集团对最终可行权的权益工 具数量的最佳估计。</w:t>
      </w:r>
    </w:p>
    <w:p>
      <w:pPr>
        <w:pStyle w:val="Style7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对由于未满足非市场条件和/或服务期限条件而最终未能行权的股份支付，不确认成 本或费用。股份支付协议中规定了市场条件或非可行权条件的，无论是否满足市场条 件或非可行权条件，只要满足所有其他业绩条件和/或服务期限条件，即视为可行权。</w:t>
      </w:r>
    </w:p>
    <w:p>
      <w:pPr>
        <w:pStyle w:val="Style7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如果修改了以权益结算的股份支付的条款，至少按照未修改条款的情况确认取得的服 务。此外，增加所授予权益工具公允价值的修改，或在修改日对职工有利的变更，均 确认取得服务的增加。</w:t>
      </w:r>
    </w:p>
    <w:p>
      <w:pPr>
        <w:pStyle w:val="Style7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如果取消了以权益结算的股份支付，则于取消日作为加速行权处理，立即确认尚未确 认的金额。职工或其他方能够选择满足非可行权条件但在等待期内未满足的，作为取 消以权益结算的股份支付处理。但是，如果授予新的权益工具，并在新权益工具授予 日认定所授予的新权益工具是用于替代被取消的权益工具的，则以与处理原权益工具 条款和条件修改相同的方式，对所授予的替代权益工具进行处理。</w:t>
      </w:r>
    </w:p>
    <w:p>
      <w:pPr>
        <w:pStyle w:val="Style73"/>
        <w:keepNext w:val="0"/>
        <w:keepLines w:val="0"/>
        <w:widowControl w:val="0"/>
        <w:numPr>
          <w:ilvl w:val="0"/>
          <w:numId w:val="37"/>
        </w:numPr>
        <w:shd w:val="clear" w:color="auto" w:fill="auto"/>
        <w:bidi w:val="0"/>
        <w:spacing w:before="0" w:after="340" w:line="384" w:lineRule="exact"/>
        <w:ind w:left="0" w:right="0" w:firstLine="0"/>
        <w:jc w:val="both"/>
      </w:pPr>
      <w:bookmarkStart w:id="832" w:name="bookmark832"/>
      <w:bookmarkEnd w:id="832"/>
      <w:r>
        <w:rPr>
          <w:b/>
          <w:bCs/>
          <w:color w:val="000000"/>
          <w:spacing w:val="0"/>
          <w:w w:val="100"/>
          <w:position w:val="0"/>
        </w:rPr>
        <w:t xml:space="preserve">优先股、永续债等其他金融工具 </w:t>
      </w:r>
      <w:r>
        <w:rPr>
          <w:color w:val="000000"/>
          <w:spacing w:val="0"/>
          <w:w w:val="100"/>
          <w:position w:val="0"/>
        </w:rPr>
        <w:t>口适用”不适用</w:t>
      </w:r>
    </w:p>
    <w:p>
      <w:pPr>
        <w:pStyle w:val="Style22"/>
        <w:keepNext/>
        <w:keepLines/>
        <w:widowControl w:val="0"/>
        <w:numPr>
          <w:ilvl w:val="0"/>
          <w:numId w:val="37"/>
        </w:numPr>
        <w:shd w:val="clear" w:color="auto" w:fill="auto"/>
        <w:bidi w:val="0"/>
        <w:spacing w:before="0" w:after="60" w:line="312" w:lineRule="exact"/>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收入</w:t>
      </w:r>
      <w:bookmarkEnd w:id="833"/>
      <w:bookmarkEnd w:id="834"/>
      <w:bookmarkEnd w:id="836"/>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根据财政部关于修订印发《企业会计准则第</w:t>
      </w:r>
      <w:r>
        <w:rPr>
          <w:color w:val="000000"/>
          <w:spacing w:val="0"/>
          <w:w w:val="100"/>
          <w:position w:val="0"/>
          <w:sz w:val="24"/>
          <w:szCs w:val="24"/>
        </w:rPr>
        <w:t>14</w:t>
      </w:r>
      <w:r>
        <w:rPr>
          <w:color w:val="000000"/>
          <w:spacing w:val="0"/>
          <w:w w:val="100"/>
          <w:position w:val="0"/>
        </w:rPr>
        <w:t>号</w:t>
      </w:r>
      <w:r>
        <w:rPr>
          <w:color w:val="000000"/>
          <w:spacing w:val="0"/>
          <w:w w:val="100"/>
          <w:position w:val="0"/>
        </w:rPr>
        <w:t>一一</w:t>
      </w:r>
      <w:r>
        <w:rPr>
          <w:color w:val="000000"/>
          <w:spacing w:val="0"/>
          <w:w w:val="100"/>
          <w:position w:val="0"/>
        </w:rPr>
        <w:t>收入》（财会〔</w:t>
      </w:r>
      <w:r>
        <w:rPr>
          <w:color w:val="000000"/>
          <w:spacing w:val="0"/>
          <w:w w:val="100"/>
          <w:position w:val="0"/>
          <w:sz w:val="24"/>
          <w:szCs w:val="24"/>
        </w:rPr>
        <w:t>2017</w:t>
      </w:r>
      <w:r>
        <w:rPr>
          <w:color w:val="000000"/>
          <w:spacing w:val="0"/>
          <w:w w:val="100"/>
          <w:position w:val="0"/>
        </w:rPr>
        <w:t>〕</w:t>
      </w:r>
      <w:r>
        <w:rPr>
          <w:color w:val="000000"/>
          <w:spacing w:val="0"/>
          <w:w w:val="100"/>
          <w:position w:val="0"/>
          <w:sz w:val="24"/>
          <w:szCs w:val="24"/>
        </w:rPr>
        <w:t>22</w:t>
      </w:r>
      <w:r>
        <w:rPr>
          <w:color w:val="000000"/>
          <w:spacing w:val="0"/>
          <w:w w:val="100"/>
          <w:position w:val="0"/>
        </w:rPr>
        <w:t>号）的 通知，本集团之子公司畅捷通，作为在境外上市并采用国际财务报告准则编制财务报 表的企业，自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日起适用修订后收入准则（以下简称“新收入准则”）。</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除本集团之子公司畅捷通外，本集团适用旧收入准则，即收入在经济利益很可能流入 本集团、且金额能够可靠计量，并同时满足下列条件时予以确认。</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销售商品收入</w:t>
      </w:r>
    </w:p>
    <w:p>
      <w:pPr>
        <w:pStyle w:val="Style73"/>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本集团已将商品所有权上的主要风险和报酬转移给购货方，并不再对该商品保留通常 与所有权相联系的继续管理权和实施有效控制，且相关的已发生或将发生的成本能够 可靠地计量，确认为收入的实现。销售商品收入金额，按照从购货方已收或应收的合 同或协议价款确定，但已收或应收的合同或协议价款不公允的除外；合同或协议价款 的收取采用递延方式，实质上具有融资性质的，按照应收的合同或协议价款的公允价 值确定。</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软件产品销售以收到客户收货确认单、且预计相关的经济利益很可能流入企业的原则 确认收入。</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提供劳务收入</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于资产负债表日，在提供劳务交易的结果能够可靠估计的情况下，按完工百分比法确 认提供劳务收入；否则按已经发生并预计能够得到补偿的劳务成本金额确认收入。提 供劳务交易的结果能够可靠估计，是指同时满足下列条件：收入的金额能够可靠地计 量，相关的经济利益很可能流入本集团，交易的完工进度能够可靠地确定，交易中已 发生和将发生的成本能够可靠地计量。本集团以已经提供的劳务占应提供劳务总量的 比例确定提供劳务交易的完工进度。提供劳务收入总额，按照从接受劳务方已收或应 收的合同或协议价款确定，但已收或应收的合同或协议价款不公允的除外。</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技术服务及培训收入中，已经提供的劳务占应提供劳务总量以收到客户确认单为准。</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利息收入</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按照他人使用本集团货币资金的时间和实际利率计算确定。</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使用费收入</w:t>
      </w:r>
    </w:p>
    <w:p>
      <w:pPr>
        <w:pStyle w:val="Style73"/>
        <w:keepNext w:val="0"/>
        <w:keepLines w:val="0"/>
        <w:widowControl w:val="0"/>
        <w:shd w:val="clear" w:color="auto" w:fill="auto"/>
        <w:bidi w:val="0"/>
        <w:spacing w:before="0" w:after="300" w:line="240" w:lineRule="auto"/>
        <w:ind w:left="0" w:right="0" w:firstLine="0"/>
        <w:jc w:val="both"/>
      </w:pPr>
      <w:r>
        <w:rPr>
          <w:color w:val="000000"/>
          <w:spacing w:val="0"/>
          <w:w w:val="100"/>
          <w:position w:val="0"/>
        </w:rPr>
        <w:t>按照有关合同或协议约定的收费时间和方法计算确定。</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租赁收入</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经营租赁的租金收入在租赁期内各个期间按照直线法确认。</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本集团之子公司畅捷通适用新收入准则，即以下政策：</w:t>
      </w:r>
    </w:p>
    <w:p>
      <w:pPr>
        <w:pStyle w:val="Style7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畅捷通在履行了合同中的履约义务，即在客户取得相关商品或服务控制权时确认收入。 取得相关商品或服务的控制权，是指能够主导该商品的使用或该服务的提供并从中获 得几乎全部的经济利益。</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u w:val="single"/>
        </w:rPr>
        <w:t>销售商品合同</w:t>
      </w:r>
    </w:p>
    <w:p>
      <w:pPr>
        <w:pStyle w:val="Style7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畅捷通与客户之间的销售商品合同通常包含销售软件产品及提供售后支持服务的履 约义务。畅捷通通常在综合考虑了下列因素的基础上，以客户收到软件商品］时点确 认销售软件产品收入：取得商品的现时收款权利、商品所有权上的主要风险和报酬的 转移、商品的法定所有权的转移、商品实物资产的转移、客户接受该商品。对于提供 售后支持服务的履约义务，畅捷通按照下述提供服务合同相关政策确认收入。</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u w:val="single"/>
        </w:rPr>
        <w:t>提供服务合同</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畅捷通与客户之间的提供服务合同通常包含云服务业务中提供云服务的履约义务，由 于畅捷通履约的同时客户即取得并消耗成接通履约所带来的经济利益/客户能够控制 畅捷通履约过程中的在建商品/畅捷通履约过程中所提供的服务具有不可替代用途， 且畅捷通在整个合同期间内有权就累计至今已完成的履约部分收入款项，畅捷通将其 作为在某一时段内履行的履约义务，按照履约进度确认收入，履约进度不能合理确定 的除外。畅捷通按照投入法确定提供服务的履约进度。对于履约进度不能合理确定时， 畅捷通已经发生的成本预计能够得到补偿的，按照已经发生的成本金额确认收入，直 到履约进度能够合理确定为止。</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u w:val="single"/>
        </w:rPr>
        <w:t>应付客户对价</w:t>
      </w:r>
    </w:p>
    <w:p>
      <w:pPr>
        <w:pStyle w:val="Style73"/>
        <w:keepNext w:val="0"/>
        <w:keepLines w:val="0"/>
        <w:widowControl w:val="0"/>
        <w:shd w:val="clear" w:color="auto" w:fill="auto"/>
        <w:bidi w:val="0"/>
        <w:spacing w:before="0" w:after="660" w:line="314" w:lineRule="exact"/>
        <w:ind w:left="0" w:right="0" w:firstLine="0"/>
        <w:jc w:val="both"/>
      </w:pPr>
      <w:r>
        <w:rPr>
          <w:color w:val="000000"/>
          <w:spacing w:val="0"/>
          <w:w w:val="100"/>
          <w:position w:val="0"/>
        </w:rPr>
        <w:t>对于应付客户对价，畅捷通将该应付客户对价冲减交易价格，并在确认相关收入与支 付（或承诺支付）客户对价二者孰晚的时点冲减当期收入，除非该应付对价是为了向客 户取得其他可明确区分商品。</w:t>
      </w:r>
    </w:p>
    <w:p>
      <w:pPr>
        <w:pStyle w:val="Style22"/>
        <w:keepNext/>
        <w:keepLines/>
        <w:widowControl w:val="0"/>
        <w:numPr>
          <w:ilvl w:val="0"/>
          <w:numId w:val="37"/>
        </w:numPr>
        <w:shd w:val="clear" w:color="auto" w:fill="auto"/>
        <w:bidi w:val="0"/>
        <w:spacing w:before="0" w:after="60" w:line="312" w:lineRule="exact"/>
        <w:ind w:left="0" w:right="0" w:firstLine="0"/>
        <w:jc w:val="both"/>
      </w:pPr>
      <w:bookmarkStart w:id="837" w:name="bookmark837"/>
      <w:bookmarkStart w:id="838" w:name="bookmark838"/>
      <w:bookmarkStart w:id="839" w:name="bookmark839"/>
      <w:bookmarkStart w:id="840" w:name="bookmark840"/>
      <w:bookmarkEnd w:id="839"/>
      <w:r>
        <w:rPr>
          <w:color w:val="000000"/>
          <w:spacing w:val="0"/>
          <w:w w:val="100"/>
          <w:position w:val="0"/>
        </w:rPr>
        <w:t>政府补助</w:t>
      </w:r>
      <w:bookmarkEnd w:id="837"/>
      <w:bookmarkEnd w:id="838"/>
      <w:bookmarkEnd w:id="840"/>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政府补助在能够满足其所附的条件并且能够收到时，予以确认。政府补助为货币性资 产的，按照收到或应收的金额计量。政府补助为非货币性资产的，按照公允价值计量; 公允价值不能可靠取得的，按照名义金额计量。</w:t>
      </w:r>
    </w:p>
    <w:p>
      <w:pPr>
        <w:pStyle w:val="Style7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政府文件规定用于购建或以其他方式形成长期资产的，作为与资产相关的政府补助； 政府文件不明确的，以取得该补助必须具备的基本条件为基础进行判断，以购建或其 他方式形成长期资产为基本条件的作为与资产相关的政府补助，除此之外的作为与收 益相关的政府补助。</w:t>
      </w:r>
    </w:p>
    <w:p>
      <w:pPr>
        <w:pStyle w:val="Style7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与收益相关的政府补助，用于补偿以后期间的相关成本费用或损失的，确认为递延收 益，并在确认相关成本费用或损失的期间计入当期损益或冲减相关成本；用于补偿已 发生的相关成本费用或损失的，直接计入当期损益或冲减相关成本。</w:t>
      </w:r>
    </w:p>
    <w:p>
      <w:pPr>
        <w:pStyle w:val="Style7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与资产相关的政府补助，冲减相关资产的账面价值；或确认为递延收益，在相关资产 使用寿命内按照合理、系统的方法分期，计入损益（但按照名义金额计量的政府补助， 直接计入当期损益），相关资产在使用寿命结束前被出售、转让、报废或发生毁损的， 尚未分配的相关递延收益余额转入资产处置当</w:t>
      </w:r>
      <w:r>
        <w:rPr>
          <w:color w:val="000000"/>
          <w:spacing w:val="0"/>
          <w:w w:val="100"/>
          <w:position w:val="0"/>
          <w:sz w:val="24"/>
          <w:szCs w:val="24"/>
        </w:rPr>
        <w:t>1</w:t>
      </w:r>
      <w:r>
        <w:rPr>
          <w:color w:val="000000"/>
          <w:spacing w:val="0"/>
          <w:w w:val="100"/>
          <w:position w:val="0"/>
        </w:rPr>
        <w:t>期的损益。</w:t>
      </w:r>
    </w:p>
    <w:p>
      <w:pPr>
        <w:pStyle w:val="Style22"/>
        <w:keepNext/>
        <w:keepLines/>
        <w:widowControl w:val="0"/>
        <w:numPr>
          <w:ilvl w:val="0"/>
          <w:numId w:val="37"/>
        </w:numPr>
        <w:shd w:val="clear" w:color="auto" w:fill="auto"/>
        <w:bidi w:val="0"/>
        <w:spacing w:before="0" w:line="312"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841"/>
      <w:bookmarkEnd w:id="842"/>
      <w:bookmarkEnd w:id="844"/>
    </w:p>
    <w:p>
      <w:pPr>
        <w:pStyle w:val="Style73"/>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7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所得税包括当期所得税和递延所得税。除由于企业合并产生的调整商誉，或与直接计 入股东权益的交易或者事项相关的计入股东权益外，均作为所得税费用或收益计入当 期损益。</w:t>
      </w:r>
    </w:p>
    <w:p>
      <w:pPr>
        <w:pStyle w:val="Style73"/>
        <w:keepNext w:val="0"/>
        <w:keepLines w:val="0"/>
        <w:widowControl w:val="0"/>
        <w:shd w:val="clear" w:color="auto" w:fill="auto"/>
        <w:bidi w:val="0"/>
        <w:spacing w:before="0" w:after="300" w:line="302" w:lineRule="exact"/>
        <w:ind w:left="0" w:right="0" w:firstLine="0"/>
        <w:jc w:val="left"/>
      </w:pPr>
      <w:r>
        <w:rPr>
          <w:color w:val="000000"/>
          <w:spacing w:val="0"/>
          <w:w w:val="100"/>
          <w:position w:val="0"/>
        </w:rPr>
        <w:t>本集团对于当期和以前期间形成的当期所得税负债或资产，按照税法规定计算的预期 应交纳或返还的所得税金额计量。</w:t>
      </w:r>
    </w:p>
    <w:p>
      <w:pPr>
        <w:pStyle w:val="Style73"/>
        <w:keepNext w:val="0"/>
        <w:keepLines w:val="0"/>
        <w:widowControl w:val="0"/>
        <w:shd w:val="clear" w:color="auto" w:fill="auto"/>
        <w:bidi w:val="0"/>
        <w:spacing w:before="0" w:after="300" w:line="305" w:lineRule="exact"/>
        <w:ind w:left="0" w:right="0" w:firstLine="0"/>
        <w:jc w:val="left"/>
      </w:pPr>
      <w:r>
        <w:rPr>
          <w:color w:val="000000"/>
          <w:spacing w:val="0"/>
          <w:w w:val="100"/>
          <w:position w:val="0"/>
        </w:rPr>
        <w:t>本集团根据资产与负债于资产负债表日的账面价值与计税基础之间的暂时性差异，以 及未作为资产和负债确认但按照税法规定可以确定其计税基础的项目的账面价值与 计税基础之间的差额产生的暂时性差异，采用资产负债表债务法计提递延所得税。</w:t>
      </w:r>
    </w:p>
    <w:p>
      <w:pPr>
        <w:pStyle w:val="Style7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各种应纳税暂时性差异均据应确认递延所得税负债，除非：</w:t>
      </w:r>
    </w:p>
    <w:p>
      <w:pPr>
        <w:pStyle w:val="Style73"/>
        <w:keepNext w:val="0"/>
        <w:keepLines w:val="0"/>
        <w:widowControl w:val="0"/>
        <w:shd w:val="clear" w:color="auto" w:fill="auto"/>
        <w:tabs>
          <w:tab w:pos="590" w:val="left"/>
        </w:tabs>
        <w:bidi w:val="0"/>
        <w:spacing w:before="0" w:after="0" w:line="312" w:lineRule="exact"/>
        <w:ind w:left="720" w:right="0" w:hanging="720"/>
        <w:jc w:val="both"/>
      </w:pPr>
      <w:bookmarkStart w:id="845" w:name="bookmark845"/>
      <w:r>
        <w:rPr>
          <w:color w:val="000000"/>
          <w:spacing w:val="0"/>
          <w:w w:val="100"/>
          <w:position w:val="0"/>
          <w:sz w:val="24"/>
          <w:szCs w:val="24"/>
        </w:rPr>
        <w:t>（</w:t>
      </w:r>
      <w:bookmarkEnd w:id="845"/>
      <w:r>
        <w:rPr>
          <w:color w:val="000000"/>
          <w:spacing w:val="0"/>
          <w:w w:val="100"/>
          <w:position w:val="0"/>
          <w:sz w:val="24"/>
          <w:szCs w:val="24"/>
        </w:rPr>
        <w:t>1）</w:t>
        <w:tab/>
      </w:r>
      <w:r>
        <w:rPr>
          <w:color w:val="000000"/>
          <w:spacing w:val="0"/>
          <w:w w:val="100"/>
          <w:position w:val="0"/>
        </w:rPr>
        <w:t>应纳税暂时性差异是在以下交易中产生的：商誉的初始确认，或者具有以下特 征的交易中产生的资产或负债的初始确认：该交易不是企业合并，并且交易发 生时既不影响会计利润也不影响应纳税所得额或可抵扣亏损。</w:t>
      </w:r>
    </w:p>
    <w:p>
      <w:pPr>
        <w:pStyle w:val="Style73"/>
        <w:keepNext w:val="0"/>
        <w:keepLines w:val="0"/>
        <w:widowControl w:val="0"/>
        <w:shd w:val="clear" w:color="auto" w:fill="auto"/>
        <w:tabs>
          <w:tab w:pos="821" w:val="left"/>
        </w:tabs>
        <w:bidi w:val="0"/>
        <w:spacing w:before="0" w:after="0" w:line="317" w:lineRule="exact"/>
        <w:ind w:left="0" w:right="0" w:firstLine="0"/>
        <w:jc w:val="both"/>
      </w:pPr>
      <w:bookmarkStart w:id="846" w:name="bookmark846"/>
      <w:r>
        <w:rPr>
          <w:color w:val="000000"/>
          <w:spacing w:val="0"/>
          <w:w w:val="100"/>
          <w:position w:val="0"/>
          <w:sz w:val="24"/>
          <w:szCs w:val="24"/>
        </w:rPr>
        <w:t>（</w:t>
      </w:r>
      <w:bookmarkEnd w:id="846"/>
      <w:r>
        <w:rPr>
          <w:color w:val="000000"/>
          <w:spacing w:val="0"/>
          <w:w w:val="100"/>
          <w:position w:val="0"/>
          <w:sz w:val="24"/>
          <w:szCs w:val="24"/>
        </w:rPr>
        <w:t>2）</w:t>
        <w:tab/>
      </w:r>
      <w:r>
        <w:rPr>
          <w:color w:val="000000"/>
          <w:spacing w:val="0"/>
          <w:w w:val="100"/>
          <w:position w:val="0"/>
        </w:rPr>
        <w:t>对于与子公司及联营企业投资相关的应纳税暂时性差异，该暂时性差异转回 的时间能够控制并且该暂时性差异在可预见的未来很可能不会转回。</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对于可抵扣暂时性差异、能够结转以后年度的可抵扣亏损和税款抵减，本集团以很可 能取得用来抵扣可抵扣暂时性差异、可抵扣亏损和税款抵减的未来应纳税所得额为 限，确认由此产生的递延所得税资产，除非：</w:t>
      </w:r>
    </w:p>
    <w:p>
      <w:pPr>
        <w:pStyle w:val="Style73"/>
        <w:keepNext w:val="0"/>
        <w:keepLines w:val="0"/>
        <w:widowControl w:val="0"/>
        <w:shd w:val="clear" w:color="auto" w:fill="auto"/>
        <w:tabs>
          <w:tab w:pos="590" w:val="left"/>
        </w:tabs>
        <w:bidi w:val="0"/>
        <w:spacing w:before="0" w:after="0" w:line="317" w:lineRule="exact"/>
        <w:ind w:left="720" w:right="0" w:hanging="720"/>
        <w:jc w:val="both"/>
      </w:pPr>
      <w:bookmarkStart w:id="847" w:name="bookmark847"/>
      <w:r>
        <w:rPr>
          <w:color w:val="000000"/>
          <w:spacing w:val="0"/>
          <w:w w:val="100"/>
          <w:position w:val="0"/>
          <w:sz w:val="24"/>
          <w:szCs w:val="24"/>
        </w:rPr>
        <w:t>（</w:t>
      </w:r>
      <w:bookmarkEnd w:id="847"/>
      <w:r>
        <w:rPr>
          <w:color w:val="000000"/>
          <w:spacing w:val="0"/>
          <w:w w:val="100"/>
          <w:position w:val="0"/>
          <w:sz w:val="24"/>
          <w:szCs w:val="24"/>
        </w:rPr>
        <w:t>1）</w:t>
        <w:tab/>
      </w:r>
      <w:r>
        <w:rPr>
          <w:color w:val="000000"/>
          <w:spacing w:val="0"/>
          <w:w w:val="100"/>
          <w:position w:val="0"/>
        </w:rPr>
        <w:t>可抵扣暂时性差异是在以下交易中产生的：该交易不是企业合并，并且交易发 生时既不影响会计利润也不影响应纳税所得额或可抵扣亏损。</w:t>
      </w:r>
    </w:p>
    <w:p>
      <w:pPr>
        <w:pStyle w:val="Style73"/>
        <w:keepNext w:val="0"/>
        <w:keepLines w:val="0"/>
        <w:widowControl w:val="0"/>
        <w:shd w:val="clear" w:color="auto" w:fill="auto"/>
        <w:tabs>
          <w:tab w:pos="590" w:val="left"/>
        </w:tabs>
        <w:bidi w:val="0"/>
        <w:spacing w:before="0" w:after="300" w:line="322" w:lineRule="exact"/>
        <w:ind w:left="720" w:right="0" w:hanging="720"/>
        <w:jc w:val="both"/>
      </w:pPr>
      <w:bookmarkStart w:id="848" w:name="bookmark848"/>
      <w:r>
        <w:rPr>
          <w:color w:val="000000"/>
          <w:spacing w:val="0"/>
          <w:w w:val="100"/>
          <w:position w:val="0"/>
          <w:sz w:val="24"/>
          <w:szCs w:val="24"/>
        </w:rPr>
        <w:t>（</w:t>
      </w:r>
      <w:bookmarkEnd w:id="848"/>
      <w:r>
        <w:rPr>
          <w:color w:val="000000"/>
          <w:spacing w:val="0"/>
          <w:w w:val="100"/>
          <w:position w:val="0"/>
          <w:sz w:val="24"/>
          <w:szCs w:val="24"/>
        </w:rPr>
        <w:t>2）</w:t>
        <w:tab/>
      </w:r>
      <w:r>
        <w:rPr>
          <w:color w:val="000000"/>
          <w:spacing w:val="0"/>
          <w:w w:val="100"/>
          <w:position w:val="0"/>
        </w:rPr>
        <w:t>对于与子公司及联营企业投资相关的可抵扣暂时性差异，同时满足下列条件 的，确认相应的递延所得税资产：暂时性差异在可预见的未来很可能转回，且 未来很可能获得用来抵扣可抵扣暂时性差异的应纳税所得额。</w:t>
      </w:r>
    </w:p>
    <w:p>
      <w:pPr>
        <w:pStyle w:val="Style73"/>
        <w:keepNext w:val="0"/>
        <w:keepLines w:val="0"/>
        <w:widowControl w:val="0"/>
        <w:shd w:val="clear" w:color="auto" w:fill="auto"/>
        <w:bidi w:val="0"/>
        <w:spacing w:before="0" w:after="600" w:line="312" w:lineRule="exact"/>
        <w:ind w:left="0" w:right="0" w:firstLine="0"/>
        <w:jc w:val="both"/>
      </w:pPr>
      <w:r>
        <w:rPr>
          <w:color w:val="000000"/>
          <w:spacing w:val="0"/>
          <w:w w:val="100"/>
          <w:position w:val="0"/>
        </w:rPr>
        <w:t>本集团于资产负债表日，对于递延所得税资产和递延所得税负债，依据税法规定，按 照预期收回该资产或清偿该负债期间的适用税率计量，并反映资产负债表日预期收回 资产或清偿负债方式的所得税影响。</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于资产负债表日，本集团对递延所得税资产的账面价值进行复核，如果未来期间很可 能无法获得足够的应纳税所得额用以抵扣递延所得税资产的利益，减记递延所得税资 产的账面价值。于资产负债表日，本集团重新评估未确认的递延所得税资产，在很可 能获得足够的应纳税所得额可供所有或部分递延所得税资产转回的限度内，确认递延 所得税资产。</w:t>
      </w:r>
    </w:p>
    <w:p>
      <w:pPr>
        <w:pStyle w:val="Style73"/>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同时满足下列条件时，递延所得税资产和递延所得税负债以抵销后的净额列示：拥有 以净额结算当期所得税资产及当期所得税负债的法定权利；递延所得税资产和递延所 得税负债是与同一税收征管部门对同一应纳税主体征收的所得税相关或者对不同的 纳税主体相关，但在未来每一具有重要性的递延所得税资产和递延所得税负债转回的 期间内，涉及的纳税主体体意图以净额结算当期所得税资产及当期所得税负债或是同 时取得资产、清偿债务。</w:t>
      </w:r>
    </w:p>
    <w:p>
      <w:pPr>
        <w:pStyle w:val="Style22"/>
        <w:keepNext/>
        <w:keepLines/>
        <w:widowControl w:val="0"/>
        <w:numPr>
          <w:ilvl w:val="0"/>
          <w:numId w:val="37"/>
        </w:numPr>
        <w:shd w:val="clear" w:color="auto" w:fill="auto"/>
        <w:tabs>
          <w:tab w:pos="474" w:val="left"/>
        </w:tabs>
        <w:bidi w:val="0"/>
        <w:spacing w:before="0" w:after="60" w:line="312" w:lineRule="exact"/>
        <w:ind w:left="0" w:right="0" w:firstLine="0"/>
        <w:jc w:val="both"/>
      </w:pPr>
      <w:bookmarkStart w:id="849" w:name="bookmark849"/>
      <w:bookmarkStart w:id="850" w:name="bookmark850"/>
      <w:bookmarkStart w:id="851" w:name="bookmark851"/>
      <w:bookmarkStart w:id="852" w:name="bookmark852"/>
      <w:bookmarkEnd w:id="851"/>
      <w:r>
        <w:rPr>
          <w:color w:val="000000"/>
          <w:spacing w:val="0"/>
          <w:w w:val="100"/>
          <w:position w:val="0"/>
        </w:rPr>
        <w:t>租赁</w:t>
      </w:r>
      <w:bookmarkEnd w:id="849"/>
      <w:bookmarkEnd w:id="850"/>
      <w:bookmarkEnd w:id="852"/>
    </w:p>
    <w:p>
      <w:pPr>
        <w:pStyle w:val="Style22"/>
        <w:keepNext/>
        <w:keepLines/>
        <w:widowControl w:val="0"/>
        <w:numPr>
          <w:ilvl w:val="0"/>
          <w:numId w:val="49"/>
        </w:numPr>
        <w:shd w:val="clear" w:color="auto" w:fill="auto"/>
        <w:tabs>
          <w:tab w:pos="459" w:val="left"/>
          <w:tab w:pos="744" w:val="left"/>
        </w:tabs>
        <w:bidi w:val="0"/>
        <w:spacing w:before="0" w:after="60" w:line="312" w:lineRule="exact"/>
        <w:ind w:left="0" w:right="0" w:firstLine="0"/>
        <w:jc w:val="both"/>
      </w:pPr>
      <w:bookmarkStart w:id="849" w:name="bookmark849"/>
      <w:bookmarkStart w:id="850" w:name="bookmark850"/>
      <w:bookmarkStart w:id="853" w:name="bookmark853"/>
      <w:bookmarkStart w:id="854" w:name="bookmark854"/>
      <w:bookmarkEnd w:id="853"/>
      <w:r>
        <w:rPr>
          <w:color w:val="000000"/>
          <w:spacing w:val="0"/>
          <w:w w:val="100"/>
          <w:position w:val="0"/>
        </w:rPr>
        <w:t>.</w:t>
        <w:tab/>
      </w:r>
      <w:r>
        <w:rPr>
          <w:color w:val="000000"/>
          <w:spacing w:val="0"/>
          <w:w w:val="100"/>
          <w:position w:val="0"/>
        </w:rPr>
        <w:t>经营租赁的会计处理方法</w:t>
      </w:r>
      <w:bookmarkEnd w:id="849"/>
      <w:bookmarkEnd w:id="850"/>
      <w:bookmarkEnd w:id="854"/>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实质上转移了与资产所有权有关的全部风险和报酬的租赁为融资租赁，除此之外的均 为经营租赁。</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作为经营租赁承租人</w:t>
      </w:r>
    </w:p>
    <w:p>
      <w:pPr>
        <w:pStyle w:val="Style7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经营租赁的租金支出，在租赁期内各个期间按照直线法计入相关的资产成本或当期损 益。</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作为经营租赁出租人</w:t>
      </w:r>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经营租赁的租金收入在租赁期内各个期间按直线法确认为当期损益。</w:t>
      </w:r>
    </w:p>
    <w:p>
      <w:pPr>
        <w:pStyle w:val="Style22"/>
        <w:keepNext/>
        <w:keepLines/>
        <w:widowControl w:val="0"/>
        <w:numPr>
          <w:ilvl w:val="0"/>
          <w:numId w:val="49"/>
        </w:numPr>
        <w:shd w:val="clear" w:color="auto" w:fill="auto"/>
        <w:tabs>
          <w:tab w:pos="459" w:val="left"/>
          <w:tab w:pos="744" w:val="left"/>
        </w:tabs>
        <w:bidi w:val="0"/>
        <w:spacing w:before="0" w:after="60" w:line="312" w:lineRule="exact"/>
        <w:ind w:left="0" w:right="0" w:firstLine="0"/>
        <w:jc w:val="both"/>
      </w:pPr>
      <w:bookmarkStart w:id="855" w:name="bookmark855"/>
      <w:bookmarkStart w:id="856" w:name="bookmark856"/>
      <w:bookmarkStart w:id="857" w:name="bookmark857"/>
      <w:bookmarkStart w:id="858" w:name="bookmark858"/>
      <w:bookmarkEnd w:id="857"/>
      <w:r>
        <w:rPr>
          <w:color w:val="000000"/>
          <w:spacing w:val="0"/>
          <w:w w:val="100"/>
          <w:position w:val="0"/>
        </w:rPr>
        <w:t>.</w:t>
        <w:tab/>
      </w:r>
      <w:r>
        <w:rPr>
          <w:color w:val="000000"/>
          <w:spacing w:val="0"/>
          <w:w w:val="100"/>
          <w:position w:val="0"/>
        </w:rPr>
        <w:t>融资租赁的会计处理方法</w:t>
      </w:r>
      <w:bookmarkEnd w:id="855"/>
      <w:bookmarkEnd w:id="856"/>
      <w:bookmarkEnd w:id="858"/>
    </w:p>
    <w:p>
      <w:pPr>
        <w:pStyle w:val="Style7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口适用”不适用</w:t>
      </w:r>
    </w:p>
    <w:p>
      <w:pPr>
        <w:pStyle w:val="Style22"/>
        <w:keepNext/>
        <w:keepLines/>
        <w:widowControl w:val="0"/>
        <w:numPr>
          <w:ilvl w:val="0"/>
          <w:numId w:val="37"/>
        </w:numPr>
        <w:shd w:val="clear" w:color="auto" w:fill="auto"/>
        <w:tabs>
          <w:tab w:pos="474" w:val="left"/>
        </w:tabs>
        <w:bidi w:val="0"/>
        <w:spacing w:before="0" w:after="60" w:line="312" w:lineRule="exact"/>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其他重要的会计政策和会计估计</w:t>
      </w:r>
      <w:bookmarkEnd w:id="859"/>
      <w:bookmarkEnd w:id="860"/>
      <w:bookmarkEnd w:id="862"/>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00" w:line="312" w:lineRule="exact"/>
        <w:ind w:left="0" w:right="0" w:firstLine="0"/>
        <w:jc w:val="both"/>
      </w:pPr>
      <w:r>
        <w:rPr>
          <w:b/>
          <w:bCs/>
          <w:color w:val="000000"/>
          <w:spacing w:val="0"/>
          <w:w w:val="100"/>
          <w:position w:val="0"/>
        </w:rPr>
        <w:t>套期会计</w:t>
      </w:r>
    </w:p>
    <w:p>
      <w:pPr>
        <w:pStyle w:val="Style7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就套期会计方法而言，本集团的套期保值为现金流量套期，是指对现金流量变动风险 进行的套期，此现金流量变动源于与已确认资产或负债、很可能发生的预期交易有关 的某类特定风险，或一项未确认的确定承诺包含的汇率风险。</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在套期关系开始时，本集团对套期关系有正式指定，并准备了关于套期关系、风险管 理目标和套期策略的正式书面文件。该文件载明了套期工具、被套期项目或交易，被 套期风险的性质，以及本集团对套期工具有效性评价方法。套期有效性，是指套期工 具的公允价值或现金流量变动能够抵销被套期风险引起的被套期项目公允价值或现 金流量的程度。此类套期预期高度有效，并被持续评价以确保此类套期在套期关系被 指定的会计期间内高度有效。</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满足套期会计方法的严格条件的，按如下方法进行处理：</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现金流量套期</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套期工具利得或损失中属于有效套期的部分，直接确认为其他综合收益，属于无效套 期的部分，计入当期损益。</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如果被套期交易影响当期损益的，如当被套期财务收入或财务费用被确认时，则在其 他综合收益中确认的金额转入当期损益。</w:t>
      </w:r>
    </w:p>
    <w:p>
      <w:pPr>
        <w:pStyle w:val="Style73"/>
        <w:keepNext w:val="0"/>
        <w:keepLines w:val="0"/>
        <w:widowControl w:val="0"/>
        <w:shd w:val="clear" w:color="auto" w:fill="auto"/>
        <w:bidi w:val="0"/>
        <w:spacing w:before="0" w:after="560" w:line="312" w:lineRule="exact"/>
        <w:ind w:left="0" w:right="0" w:firstLine="0"/>
        <w:jc w:val="both"/>
      </w:pPr>
      <w:r>
        <w:rPr>
          <w:color w:val="000000"/>
          <w:spacing w:val="0"/>
          <w:w w:val="100"/>
          <w:position w:val="0"/>
        </w:rPr>
        <w:t>如果套期工具已到期、被出售、合同终止或已行使（但作为套期策略组成部分的展期 或替换不作为已到期或合同终止处理），或者撤销了对套期关系的指定，或者该套期 不再满足套期会计方法的条件，则以前计入其他综合收益的金额不转出，直至预期交 易实际发生或确定承诺履行。</w:t>
      </w:r>
    </w:p>
    <w:p>
      <w:pPr>
        <w:pStyle w:val="Style22"/>
        <w:keepNext/>
        <w:keepLines/>
        <w:widowControl w:val="0"/>
        <w:shd w:val="clear" w:color="auto" w:fill="auto"/>
        <w:bidi w:val="0"/>
        <w:spacing w:before="0" w:after="360" w:line="317" w:lineRule="exact"/>
        <w:ind w:left="0" w:right="0" w:firstLine="0"/>
        <w:jc w:val="both"/>
      </w:pPr>
      <w:bookmarkStart w:id="863" w:name="bookmark863"/>
      <w:bookmarkStart w:id="864" w:name="bookmark864"/>
      <w:bookmarkStart w:id="865" w:name="bookmark865"/>
      <w:r>
        <w:rPr>
          <w:color w:val="000000"/>
          <w:spacing w:val="0"/>
          <w:w w:val="100"/>
          <w:position w:val="0"/>
        </w:rPr>
        <w:t>回购股份</w:t>
      </w:r>
      <w:bookmarkEnd w:id="863"/>
      <w:bookmarkEnd w:id="864"/>
      <w:bookmarkEnd w:id="865"/>
    </w:p>
    <w:p>
      <w:pPr>
        <w:pStyle w:val="Style73"/>
        <w:keepNext w:val="0"/>
        <w:keepLines w:val="0"/>
        <w:widowControl w:val="0"/>
        <w:shd w:val="clear" w:color="auto" w:fill="auto"/>
        <w:bidi w:val="0"/>
        <w:spacing w:before="0" w:after="600" w:line="317" w:lineRule="exact"/>
        <w:ind w:left="0" w:right="0" w:firstLine="0"/>
        <w:jc w:val="both"/>
      </w:pPr>
      <w:r>
        <w:rPr>
          <w:color w:val="000000"/>
          <w:spacing w:val="0"/>
          <w:w w:val="100"/>
          <w:position w:val="0"/>
        </w:rPr>
        <w:t>回购自身权益工具支付的对价和交易费用，减少股东权益。除股份支付之外，发行（含 再融资）、回购、出售或注销自身权益工具，作为权益的变动处理。</w:t>
      </w:r>
    </w:p>
    <w:p>
      <w:pPr>
        <w:pStyle w:val="Style22"/>
        <w:keepNext/>
        <w:keepLines/>
        <w:widowControl w:val="0"/>
        <w:shd w:val="clear" w:color="auto" w:fill="auto"/>
        <w:bidi w:val="0"/>
        <w:spacing w:before="0" w:after="400" w:line="240" w:lineRule="auto"/>
        <w:ind w:left="0" w:right="0" w:firstLine="0"/>
        <w:jc w:val="both"/>
      </w:pPr>
      <w:bookmarkStart w:id="866" w:name="bookmark866"/>
      <w:bookmarkStart w:id="867" w:name="bookmark867"/>
      <w:bookmarkStart w:id="868" w:name="bookmark868"/>
      <w:r>
        <w:rPr>
          <w:color w:val="000000"/>
          <w:spacing w:val="0"/>
          <w:w w:val="100"/>
          <w:position w:val="0"/>
        </w:rPr>
        <w:t>利润分配</w:t>
      </w:r>
      <w:bookmarkEnd w:id="866"/>
      <w:bookmarkEnd w:id="867"/>
      <w:bookmarkEnd w:id="868"/>
    </w:p>
    <w:p>
      <w:pPr>
        <w:pStyle w:val="Style73"/>
        <w:keepNext w:val="0"/>
        <w:keepLines w:val="0"/>
        <w:widowControl w:val="0"/>
        <w:shd w:val="clear" w:color="auto" w:fill="auto"/>
        <w:bidi w:val="0"/>
        <w:spacing w:before="0" w:after="560" w:line="240" w:lineRule="auto"/>
        <w:ind w:left="0" w:right="0" w:firstLine="0"/>
        <w:jc w:val="both"/>
      </w:pPr>
      <w:r>
        <w:rPr>
          <w:color w:val="000000"/>
          <w:spacing w:val="0"/>
          <w:w w:val="100"/>
          <w:position w:val="0"/>
        </w:rPr>
        <w:t>本公司的现金股利，于股东大会批准后确认为负债。</w:t>
      </w:r>
    </w:p>
    <w:p>
      <w:pPr>
        <w:pStyle w:val="Style22"/>
        <w:keepNext/>
        <w:keepLines/>
        <w:widowControl w:val="0"/>
        <w:shd w:val="clear" w:color="auto" w:fill="auto"/>
        <w:bidi w:val="0"/>
        <w:spacing w:before="0" w:after="360" w:line="311" w:lineRule="exact"/>
        <w:ind w:left="0" w:right="0" w:firstLine="0"/>
        <w:jc w:val="both"/>
      </w:pPr>
      <w:bookmarkStart w:id="869" w:name="bookmark869"/>
      <w:bookmarkStart w:id="870" w:name="bookmark870"/>
      <w:bookmarkStart w:id="871" w:name="bookmark871"/>
      <w:r>
        <w:rPr>
          <w:color w:val="000000"/>
          <w:spacing w:val="0"/>
          <w:w w:val="100"/>
          <w:position w:val="0"/>
        </w:rPr>
        <w:t>公允价值计量</w:t>
      </w:r>
      <w:bookmarkEnd w:id="869"/>
      <w:bookmarkEnd w:id="870"/>
      <w:bookmarkEnd w:id="871"/>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本集团于每个资产负债表日以公允价值计量衍生金融工具投资。公允价值，是指市场 参与者在计量日发生的有序交易中，出售一项资产所能收到或者转移一项负债所需支 付的价格。本集团以公允价值计量相关资产或负债，假定出售资产或者转移负债的有 序交易在相关资产或负债的主要市场进行；不存在主要市场的，本集团假定该交易在 相关资产或负债的最有利市场进行。主要市场（或最有利市场）是本集团在计量日能够 进入的交易市场。本集团采用市场参与者在对该资产或负债定价时为实现其经济利益 最大化所使用的假设。</w:t>
      </w:r>
    </w:p>
    <w:p>
      <w:pPr>
        <w:pStyle w:val="Style73"/>
        <w:keepNext w:val="0"/>
        <w:keepLines w:val="0"/>
        <w:widowControl w:val="0"/>
        <w:shd w:val="clear" w:color="auto" w:fill="auto"/>
        <w:bidi w:val="0"/>
        <w:spacing w:before="0" w:after="320" w:line="314" w:lineRule="exact"/>
        <w:ind w:left="0" w:right="0" w:firstLine="0"/>
        <w:jc w:val="both"/>
      </w:pPr>
      <w:r>
        <w:rPr>
          <w:color w:val="000000"/>
          <w:spacing w:val="0"/>
          <w:w w:val="100"/>
          <w:position w:val="0"/>
        </w:rPr>
        <w:t>以公允价值计量非金融资产的，考虑市场参与者将该资产用于最佳用途产生经济利益 的能力，或者将该资产出售给能够用于最佳用途的其他市场参与者产生经济利益的能 力。</w:t>
      </w:r>
    </w:p>
    <w:p>
      <w:pPr>
        <w:pStyle w:val="Style73"/>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本集团采用在当前情况下适用并且有足够可利用数据和其他信息支持的估值技术，优 先使用相关可观察输入值，只有在可观察输入值无法取得或取得不切实可行的情况 下，才使用不可观察输入值。</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在财务报表中以公允价值计量或披露的资产和负债，根据对公允价值计量整体而言具 有重要意义的最低层次输入值，确定所属的公允价值层次：第一层次输入值，在计量 日能够取得的相同资产或负债在活跃市场上未经调整的报价；第二层次输入值，除第 一层次输入值外相关资产或负债直接或间接可观察的输入值；第三层次输入值，相关 资产或负债的不可观察输入值。</w:t>
      </w:r>
    </w:p>
    <w:p>
      <w:pPr>
        <w:pStyle w:val="Style7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每个资产负债表日，本集团对在财务报表中确认的持续以公允价值计量的资产和负债 进行重新评估，以确定是否在公允价值计量层次之间发生转换。</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重大会计判断和估计</w:t>
      </w:r>
    </w:p>
    <w:p>
      <w:pPr>
        <w:pStyle w:val="Style73"/>
        <w:keepNext w:val="0"/>
        <w:keepLines w:val="0"/>
        <w:widowControl w:val="0"/>
        <w:shd w:val="clear" w:color="auto" w:fill="auto"/>
        <w:bidi w:val="0"/>
        <w:spacing w:before="0" w:after="320" w:line="310" w:lineRule="exact"/>
        <w:ind w:left="0" w:right="0" w:firstLine="0"/>
        <w:jc w:val="both"/>
      </w:pPr>
      <w:r>
        <w:rPr>
          <w:color w:val="000000"/>
          <w:spacing w:val="0"/>
          <w:w w:val="100"/>
          <w:position w:val="0"/>
        </w:rPr>
        <w:t>编制财务报表要求管理层作出判断、估计和假设，这些判断、估计和假设会影响收入、 费用、资产和负债的列报金额及其披露，以及资产负债表日或有负债的披露。这些假 设和估计的不确定性所导致的结果可能造成对未来受影响的资产或负债账面金额进 行重大调整。</w:t>
      </w:r>
    </w:p>
    <w:p>
      <w:pPr>
        <w:pStyle w:val="Style73"/>
        <w:keepNext w:val="0"/>
        <w:keepLines w:val="0"/>
        <w:widowControl w:val="0"/>
        <w:shd w:val="clear" w:color="auto" w:fill="auto"/>
        <w:bidi w:val="0"/>
        <w:spacing w:before="0" w:after="320" w:line="311" w:lineRule="exact"/>
        <w:ind w:left="0" w:right="0" w:firstLine="0"/>
        <w:jc w:val="both"/>
      </w:pPr>
      <w:r>
        <w:rPr>
          <w:color w:val="000000"/>
          <w:spacing w:val="0"/>
          <w:w w:val="100"/>
          <w:position w:val="0"/>
        </w:rPr>
        <w:t>估计的不确定性</w:t>
      </w:r>
    </w:p>
    <w:p>
      <w:pPr>
        <w:pStyle w:val="Style73"/>
        <w:keepNext w:val="0"/>
        <w:keepLines w:val="0"/>
        <w:widowControl w:val="0"/>
        <w:shd w:val="clear" w:color="auto" w:fill="auto"/>
        <w:bidi w:val="0"/>
        <w:spacing w:before="0" w:after="360" w:line="298" w:lineRule="exact"/>
        <w:ind w:left="0" w:right="0" w:firstLine="0"/>
        <w:jc w:val="both"/>
      </w:pPr>
      <w:r>
        <w:rPr>
          <w:color w:val="000000"/>
          <w:spacing w:val="0"/>
          <w:w w:val="100"/>
          <w:position w:val="0"/>
        </w:rPr>
        <w:t>以下为于资产负债表日有关未来的关键假设以及估计不确定性的其他关键来源，可能 会导致未来会计期间资产和负债账面金额重大调整。</w:t>
      </w:r>
    </w:p>
    <w:p>
      <w:pPr>
        <w:pStyle w:val="Style73"/>
        <w:keepNext w:val="0"/>
        <w:keepLines w:val="0"/>
        <w:widowControl w:val="0"/>
        <w:numPr>
          <w:ilvl w:val="0"/>
          <w:numId w:val="51"/>
        </w:numPr>
        <w:shd w:val="clear" w:color="auto" w:fill="auto"/>
        <w:tabs>
          <w:tab w:pos="691" w:val="left"/>
        </w:tabs>
        <w:bidi w:val="0"/>
        <w:spacing w:before="0" w:after="0" w:line="240" w:lineRule="auto"/>
        <w:ind w:left="0" w:right="0" w:firstLine="0"/>
        <w:jc w:val="both"/>
      </w:pPr>
      <w:bookmarkStart w:id="872" w:name="bookmark872"/>
      <w:bookmarkEnd w:id="872"/>
      <w:r>
        <w:rPr>
          <w:i/>
          <w:iCs/>
          <w:color w:val="000000"/>
          <w:spacing w:val="0"/>
          <w:w w:val="100"/>
          <w:position w:val="0"/>
        </w:rPr>
        <w:t>可供出售金融资产减值</w:t>
      </w:r>
    </w:p>
    <w:p>
      <w:pPr>
        <w:pStyle w:val="Style7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本集团将某些资产归类为可供出售金融资产，并将其公允价值的变动直接计入其他综 合收益。当公允价值下降时，管理层就价值下降作出假设以确定是否存在需在损益中 确认其减值损失。</w:t>
      </w:r>
    </w:p>
    <w:p>
      <w:pPr>
        <w:pStyle w:val="Style73"/>
        <w:keepNext w:val="0"/>
        <w:keepLines w:val="0"/>
        <w:widowControl w:val="0"/>
        <w:numPr>
          <w:ilvl w:val="0"/>
          <w:numId w:val="51"/>
        </w:numPr>
        <w:shd w:val="clear" w:color="auto" w:fill="auto"/>
        <w:tabs>
          <w:tab w:pos="432" w:val="left"/>
        </w:tabs>
        <w:bidi w:val="0"/>
        <w:spacing w:before="0" w:after="0" w:line="240" w:lineRule="auto"/>
        <w:ind w:left="0" w:right="0" w:firstLine="0"/>
        <w:jc w:val="left"/>
      </w:pPr>
      <w:bookmarkStart w:id="873" w:name="bookmark873"/>
      <w:bookmarkEnd w:id="873"/>
      <w:r>
        <w:rPr>
          <w:i/>
          <w:iCs/>
          <w:color w:val="000000"/>
          <w:spacing w:val="0"/>
          <w:w w:val="100"/>
          <w:position w:val="0"/>
        </w:rPr>
        <w:t>除金融资产之外的非流动资产减值(除商誉外)</w:t>
      </w:r>
    </w:p>
    <w:p>
      <w:pPr>
        <w:pStyle w:val="Style7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 xml:space="preserve">本集团于资产负债表日对除金融资产之外的非流动资产判断是否存在可能发生减值 的迹象。对使用寿命不确定的无形资产，除每年进行的减值测试外，当其存在减值迹 象时，也进行减值测试。其他除金融资产之外的非流动资产，当存在迹象表明其账面 金额不可收回时，进行减值测试。当资产或资产组的账面价值高于可收回金额，即公 允价值减去处置费用后的净额和预计未来现金流量的现值中的较高者，表明发生了减 值。公允价值减去处置费用后的净额，参考公平交易中类似资产的销售协议价格或可 观察到的市场价格，减去可直接归属于该资产处置的增量成本确定。预计未来现金流 </w:t>
      </w:r>
      <w:r>
        <w:rPr>
          <w:color w:val="000000"/>
          <w:spacing w:val="0"/>
          <w:w w:val="100"/>
          <w:position w:val="0"/>
        </w:rPr>
        <w:t>量现值时，管理层必须估计该项资产或资产组的预计未来现金流量，并选择恰当的折 现率确定未来现金流量的现值。</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74" w:name="bookmark874"/>
      <w:bookmarkEnd w:id="874"/>
      <w:r>
        <w:rPr>
          <w:i/>
          <w:iCs/>
          <w:color w:val="000000"/>
          <w:spacing w:val="0"/>
          <w:w w:val="100"/>
          <w:position w:val="0"/>
        </w:rPr>
        <w:t>商誉减值</w:t>
      </w:r>
    </w:p>
    <w:p>
      <w:pPr>
        <w:pStyle w:val="Style7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本集团至少每年测试商誉是否发生减值。这要求对分配了商誉的资产组或者资产组组 合的未来现金流量的现值进行预计。对未来现金流量的现值进行预计时，本集团需要 预计未来资产组或者资产组组合产生的现金流量，同时选择恰当的折现率确定未来现 金流量的现值。</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75" w:name="bookmark875"/>
      <w:bookmarkEnd w:id="875"/>
      <w:r>
        <w:rPr>
          <w:i/>
          <w:iCs/>
          <w:color w:val="000000"/>
          <w:spacing w:val="0"/>
          <w:w w:val="100"/>
          <w:position w:val="0"/>
        </w:rPr>
        <w:t>开发支出</w:t>
      </w:r>
    </w:p>
    <w:p>
      <w:pPr>
        <w:pStyle w:val="Style7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确定资本化的金额时，管理层必须作出有关资产的预计未来现金流量适用的折现率以 及预计受益期间的假设。</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76" w:name="bookmark876"/>
      <w:bookmarkEnd w:id="876"/>
      <w:r>
        <w:rPr>
          <w:i/>
          <w:iCs/>
          <w:color w:val="000000"/>
          <w:spacing w:val="0"/>
          <w:w w:val="100"/>
          <w:position w:val="0"/>
        </w:rPr>
        <w:t>股份支付</w:t>
      </w:r>
    </w:p>
    <w:p>
      <w:pPr>
        <w:pStyle w:val="Style7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在计算股权激励方案的相关负债及费用时，公司管理层需要对离职率、可行权条件等 事项进行判断和估计，不同的判断和估计将对财务报表产生重大影响。</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77" w:name="bookmark877"/>
      <w:bookmarkEnd w:id="877"/>
      <w:r>
        <w:rPr>
          <w:i/>
          <w:iCs/>
          <w:color w:val="000000"/>
          <w:spacing w:val="0"/>
          <w:w w:val="100"/>
          <w:position w:val="0"/>
        </w:rPr>
        <w:t>开发实施服务收入的确认</w:t>
      </w:r>
    </w:p>
    <w:p>
      <w:pPr>
        <w:pStyle w:val="Style7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开发和实施合同根据完工进度确认收入，该完工进度依据已经提供的劳务占应提供劳 务总量的比例确定，确定合同完工进度过程中会涉及到重大的管理层判断与估计。</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78" w:name="bookmark878"/>
      <w:bookmarkEnd w:id="878"/>
      <w:r>
        <w:rPr>
          <w:i/>
          <w:iCs/>
          <w:color w:val="000000"/>
          <w:spacing w:val="0"/>
          <w:w w:val="100"/>
          <w:position w:val="0"/>
        </w:rPr>
        <w:t>递延所得税资产</w:t>
      </w:r>
    </w:p>
    <w:p>
      <w:pPr>
        <w:pStyle w:val="Style7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在很可能有足够的应纳税所得额用以抵扣可抵扣亏损的限度内，应就所有尚未利用的 可抵扣亏损确认递延所得税资产。这需要管理层运用大量的判断来估计未来取得应纳 税所得额的时间和金额，结合纳税筹划策略，以决定应确认的递延所得税资产的金额。</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left"/>
      </w:pPr>
      <w:bookmarkStart w:id="879" w:name="bookmark879"/>
      <w:bookmarkEnd w:id="879"/>
      <w:r>
        <w:rPr>
          <w:i/>
          <w:iCs/>
          <w:color w:val="000000"/>
          <w:spacing w:val="0"/>
          <w:w w:val="100"/>
          <w:position w:val="0"/>
        </w:rPr>
        <w:t>折旧</w:t>
      </w:r>
    </w:p>
    <w:p>
      <w:pPr>
        <w:pStyle w:val="Style73"/>
        <w:keepNext w:val="0"/>
        <w:keepLines w:val="0"/>
        <w:widowControl w:val="0"/>
        <w:shd w:val="clear" w:color="auto" w:fill="auto"/>
        <w:bidi w:val="0"/>
        <w:spacing w:before="0" w:after="360" w:line="309" w:lineRule="exact"/>
        <w:ind w:left="0" w:right="0" w:firstLine="0"/>
        <w:jc w:val="both"/>
      </w:pPr>
      <w:r>
        <w:rPr>
          <w:color w:val="000000"/>
          <w:spacing w:val="0"/>
          <w:w w:val="100"/>
          <w:position w:val="0"/>
        </w:rPr>
        <w:t>本集团对固定资产在考虑其残值后，在预计可使用年限内按直线法计提折旧。本集团 定期审阅预计可使用年限，以决定将计入每个报告期的折旧费用数额。预计可使用年 限是本集团根据对同类资产的已往经验并结合预期的技术改变而确定。如果以前的估 计发生重大变化，则会在未来期间对折旧费用进行调整。</w:t>
      </w:r>
    </w:p>
    <w:p>
      <w:pPr>
        <w:pStyle w:val="Style73"/>
        <w:keepNext w:val="0"/>
        <w:keepLines w:val="0"/>
        <w:widowControl w:val="0"/>
        <w:numPr>
          <w:ilvl w:val="0"/>
          <w:numId w:val="51"/>
        </w:numPr>
        <w:shd w:val="clear" w:color="auto" w:fill="auto"/>
        <w:tabs>
          <w:tab w:pos="469" w:val="left"/>
        </w:tabs>
        <w:bidi w:val="0"/>
        <w:spacing w:before="0" w:after="0" w:line="240" w:lineRule="auto"/>
        <w:ind w:left="0" w:right="0" w:firstLine="0"/>
        <w:jc w:val="both"/>
      </w:pPr>
      <w:bookmarkStart w:id="880" w:name="bookmark880"/>
      <w:bookmarkEnd w:id="880"/>
      <w:r>
        <w:rPr>
          <w:i/>
          <w:iCs/>
          <w:color w:val="000000"/>
          <w:spacing w:val="0"/>
          <w:w w:val="100"/>
          <w:position w:val="0"/>
        </w:rPr>
        <w:t>无形资产的可使用寿命</w:t>
      </w:r>
    </w:p>
    <w:p>
      <w:pPr>
        <w:pStyle w:val="Style7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无形资产的预计可使用寿命，以过去性质及功能相似的无形资产的实际使用寿命为基 础，按照历史经验施行估计，并考虑该些无形资产适用的合同性权利或其他法定权利 的期限。</w:t>
      </w:r>
    </w:p>
    <w:p>
      <w:pPr>
        <w:pStyle w:val="Style7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如果该些无形资产的可使用寿命缩短或延长，则对于可使用寿命有限的无形资产，应 改变其摊销年限；对于可使用寿命不确定的无形资产，如果有证据表明其使用寿命是 有限的，应当估计其使用寿命并按照使用寿命有限的无形资产的处理原则进行处理。</w:t>
      </w:r>
    </w:p>
    <w:p>
      <w:pPr>
        <w:pStyle w:val="Style73"/>
        <w:keepNext w:val="0"/>
        <w:keepLines w:val="0"/>
        <w:widowControl w:val="0"/>
        <w:numPr>
          <w:ilvl w:val="0"/>
          <w:numId w:val="51"/>
        </w:numPr>
        <w:shd w:val="clear" w:color="auto" w:fill="auto"/>
        <w:tabs>
          <w:tab w:pos="893" w:val="left"/>
        </w:tabs>
        <w:bidi w:val="0"/>
        <w:spacing w:before="0" w:after="0" w:line="240" w:lineRule="auto"/>
        <w:ind w:left="0" w:right="0" w:firstLine="0"/>
        <w:jc w:val="both"/>
      </w:pPr>
      <w:bookmarkStart w:id="881" w:name="bookmark881"/>
      <w:bookmarkEnd w:id="881"/>
      <w:r>
        <w:rPr>
          <w:i/>
          <w:iCs/>
          <w:color w:val="000000"/>
          <w:spacing w:val="0"/>
          <w:w w:val="100"/>
          <w:position w:val="0"/>
        </w:rPr>
        <w:t>应收款项的坏账准备</w:t>
      </w:r>
    </w:p>
    <w:p>
      <w:pPr>
        <w:pStyle w:val="Style7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应收款项的坏账准备由管理层根据会影响应收款项回收的客观证据(如债务人破产或 出现严重财政困难的可能性)确定。管理层将会于每年年末重新估计坏账准备。</w:t>
      </w:r>
      <w:r>
        <w:br w:type="page"/>
      </w:r>
    </w:p>
    <w:p>
      <w:pPr>
        <w:pStyle w:val="Style7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(11) 所得税</w:t>
      </w:r>
    </w:p>
    <w:p>
      <w:pPr>
        <w:pStyle w:val="Style73"/>
        <w:keepNext w:val="0"/>
        <w:keepLines w:val="0"/>
        <w:widowControl w:val="0"/>
        <w:shd w:val="clear" w:color="auto" w:fill="auto"/>
        <w:bidi w:val="0"/>
        <w:spacing w:before="0" w:after="720" w:line="314" w:lineRule="exact"/>
        <w:ind w:left="0" w:right="0" w:firstLine="0"/>
        <w:jc w:val="both"/>
      </w:pPr>
      <w:r>
        <w:rPr>
          <w:color w:val="000000"/>
          <w:spacing w:val="0"/>
          <w:w w:val="100"/>
          <w:position w:val="0"/>
        </w:rPr>
        <w:t>本公司及其子公司因分布在国内若干省份而需分别在其所在地缴纳企业所得税。在计 提企业所得税时，由于有关企业所得税的若干事项尚未获得主管税务机关确认，因此 需以现行的税收法规及其他相关政策为依据，作出可靠的估计和判断。若有关事项的 最终税务结果有别于已确认金额时，该些差额将对当期的所得税造成影响。</w:t>
      </w:r>
    </w:p>
    <w:p>
      <w:pPr>
        <w:pStyle w:val="Style22"/>
        <w:keepNext/>
        <w:keepLines/>
        <w:widowControl w:val="0"/>
        <w:numPr>
          <w:ilvl w:val="0"/>
          <w:numId w:val="37"/>
        </w:numPr>
        <w:shd w:val="clear" w:color="auto" w:fill="auto"/>
        <w:bidi w:val="0"/>
        <w:spacing w:before="0" w:after="120" w:line="240" w:lineRule="auto"/>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重要会计政策和会计估计的变更</w:t>
      </w:r>
      <w:bookmarkEnd w:id="882"/>
      <w:bookmarkEnd w:id="883"/>
      <w:bookmarkEnd w:id="885"/>
    </w:p>
    <w:p>
      <w:pPr>
        <w:pStyle w:val="Style22"/>
        <w:keepNext/>
        <w:keepLines/>
        <w:widowControl w:val="0"/>
        <w:numPr>
          <w:ilvl w:val="0"/>
          <w:numId w:val="53"/>
        </w:numPr>
        <w:shd w:val="clear" w:color="auto" w:fill="auto"/>
        <w:tabs>
          <w:tab w:pos="761" w:val="left"/>
        </w:tabs>
        <w:bidi w:val="0"/>
        <w:spacing w:before="0" w:after="120" w:line="240" w:lineRule="auto"/>
        <w:ind w:left="0" w:right="0" w:firstLine="0"/>
        <w:jc w:val="both"/>
      </w:pPr>
      <w:bookmarkStart w:id="882" w:name="bookmark882"/>
      <w:bookmarkStart w:id="883" w:name="bookmark883"/>
      <w:bookmarkStart w:id="886" w:name="bookmark886"/>
      <w:bookmarkStart w:id="887" w:name="bookmark887"/>
      <w:bookmarkEnd w:id="886"/>
      <w:r>
        <w:rPr>
          <w:color w:val="000000"/>
          <w:spacing w:val="0"/>
          <w:w w:val="100"/>
          <w:position w:val="0"/>
        </w:rPr>
        <w:t>.</w:t>
        <w:tab/>
      </w:r>
      <w:r>
        <w:rPr>
          <w:color w:val="000000"/>
          <w:spacing w:val="0"/>
          <w:w w:val="100"/>
          <w:position w:val="0"/>
        </w:rPr>
        <w:t>重要会计政策变更</w:t>
      </w:r>
      <w:bookmarkEnd w:id="882"/>
      <w:bookmarkEnd w:id="883"/>
      <w:bookmarkEnd w:id="887"/>
    </w:p>
    <w:p>
      <w:pPr>
        <w:pStyle w:val="Style73"/>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7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会计政策变更</w:t>
      </w:r>
    </w:p>
    <w:p>
      <w:pPr>
        <w:pStyle w:val="Style73"/>
        <w:keepNext w:val="0"/>
        <w:keepLines w:val="0"/>
        <w:widowControl w:val="0"/>
        <w:shd w:val="clear" w:color="auto" w:fill="auto"/>
        <w:bidi w:val="0"/>
        <w:spacing w:before="0" w:after="360" w:line="240" w:lineRule="auto"/>
        <w:ind w:left="0" w:right="0" w:firstLine="0"/>
        <w:jc w:val="both"/>
      </w:pPr>
      <w:r>
        <w:rPr>
          <w:i/>
          <w:iCs/>
          <w:color w:val="000000"/>
          <w:spacing w:val="0"/>
          <w:w w:val="100"/>
          <w:position w:val="0"/>
        </w:rPr>
        <w:t xml:space="preserve">财务报表列报方式变更 </w:t>
      </w:r>
      <w:r>
        <w:rPr>
          <w:color w:val="000000"/>
          <w:spacing w:val="0"/>
          <w:w w:val="100"/>
          <w:position w:val="0"/>
        </w:rPr>
        <w:t>根据《关于修订印发</w:t>
      </w:r>
      <w:r>
        <w:rPr>
          <w:color w:val="000000"/>
          <w:spacing w:val="0"/>
          <w:w w:val="100"/>
          <w:position w:val="0"/>
          <w:sz w:val="24"/>
          <w:szCs w:val="24"/>
        </w:rPr>
        <w:t>2018</w:t>
      </w:r>
      <w:r>
        <w:rPr>
          <w:color w:val="000000"/>
          <w:spacing w:val="0"/>
          <w:w w:val="100"/>
          <w:position w:val="0"/>
        </w:rPr>
        <w:t>年度一般企业财务报表格式的通知》(财会</w:t>
      </w:r>
      <w:r>
        <w:rPr>
          <w:color w:val="000000"/>
          <w:spacing w:val="0"/>
          <w:w w:val="100"/>
          <w:position w:val="0"/>
          <w:sz w:val="24"/>
          <w:szCs w:val="24"/>
        </w:rPr>
        <w:t>[2018]15</w:t>
      </w:r>
      <w:r>
        <w:rPr>
          <w:color w:val="000000"/>
          <w:spacing w:val="0"/>
          <w:w w:val="100"/>
          <w:position w:val="0"/>
        </w:rPr>
        <w:t>号) 要求，资产负债表中，将“应收票据”和“应收账款”归并至新增的“应收票据及应 收账款”项目，将“应收利息”和“应收股利”归并至“其他应收款”项目，将“固 定资产清理”归并至“固定资产”项目，将“工程物资”归并至“在建工程”项目， 将“应付票据”和“应付账款”归并至新增的“应付票据及应付账款”项目，将“专 项应付款”归并至“长期应付款”项目；在利润表中，增设“研发费用”项目列报研 究与开发过程中发生的费用化支出，“财务费用”项目下分拆“利息费用”和“利息 收入”明细项目；相应追溯调整了比较数据。该会计政策变更对合并及公司净利润和 股东权益无影响。</w:t>
      </w:r>
    </w:p>
    <w:p>
      <w:pPr>
        <w:pStyle w:val="Style73"/>
        <w:keepNext w:val="0"/>
        <w:keepLines w:val="0"/>
        <w:widowControl w:val="0"/>
        <w:shd w:val="clear" w:color="auto" w:fill="auto"/>
        <w:bidi w:val="0"/>
        <w:spacing w:before="0" w:after="300" w:line="240" w:lineRule="auto"/>
        <w:ind w:left="0" w:right="0" w:firstLine="0"/>
        <w:jc w:val="both"/>
      </w:pPr>
      <w:r>
        <w:rPr>
          <w:i/>
          <w:iCs/>
          <w:color w:val="000000"/>
          <w:spacing w:val="0"/>
          <w:w w:val="100"/>
          <w:position w:val="0"/>
        </w:rPr>
        <w:t>收入准则变更</w:t>
      </w:r>
    </w:p>
    <w:p>
      <w:pPr>
        <w:pStyle w:val="Style7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根据财政部关于修订印发《企业会计准则第</w:t>
      </w:r>
      <w:r>
        <w:rPr>
          <w:color w:val="000000"/>
          <w:spacing w:val="0"/>
          <w:w w:val="100"/>
          <w:position w:val="0"/>
          <w:sz w:val="24"/>
          <w:szCs w:val="24"/>
        </w:rPr>
        <w:t>14</w:t>
      </w:r>
      <w:r>
        <w:rPr>
          <w:color w:val="000000"/>
          <w:spacing w:val="0"/>
          <w:w w:val="100"/>
          <w:position w:val="0"/>
        </w:rPr>
        <w:t>号</w:t>
      </w:r>
      <w:r>
        <w:rPr>
          <w:color w:val="000000"/>
          <w:spacing w:val="0"/>
          <w:w w:val="100"/>
          <w:position w:val="0"/>
        </w:rPr>
        <w:t>一一</w:t>
      </w:r>
      <w:r>
        <w:rPr>
          <w:color w:val="000000"/>
          <w:spacing w:val="0"/>
          <w:w w:val="100"/>
          <w:position w:val="0"/>
        </w:rPr>
        <w:t>收入》(财会〔</w:t>
      </w:r>
      <w:r>
        <w:rPr>
          <w:color w:val="000000"/>
          <w:spacing w:val="0"/>
          <w:w w:val="100"/>
          <w:position w:val="0"/>
          <w:sz w:val="24"/>
          <w:szCs w:val="24"/>
        </w:rPr>
        <w:t>2017</w:t>
      </w:r>
      <w:r>
        <w:rPr>
          <w:color w:val="000000"/>
          <w:spacing w:val="0"/>
          <w:w w:val="100"/>
          <w:position w:val="0"/>
        </w:rPr>
        <w:t>〕</w:t>
      </w:r>
      <w:r>
        <w:rPr>
          <w:color w:val="000000"/>
          <w:spacing w:val="0"/>
          <w:w w:val="100"/>
          <w:position w:val="0"/>
          <w:sz w:val="24"/>
          <w:szCs w:val="24"/>
        </w:rPr>
        <w:t>22</w:t>
      </w:r>
      <w:r>
        <w:rPr>
          <w:color w:val="000000"/>
          <w:spacing w:val="0"/>
          <w:w w:val="100"/>
          <w:position w:val="0"/>
        </w:rPr>
        <w:t>号)的通 知，本集团之子公司畅捷通，作为在境外上市并采用国际财务报告准则编制财务报表 的企业，自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日起适用修订后收入准则(以下简称“新收入准则”)。除畅捷 通外，本集团内其他公司均尚未执行新收入准则。该会计政策变更对合并及公司净利 润和股东权益无影响。对畅捷通的</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-12</w:t>
      </w:r>
      <w:r>
        <w:rPr>
          <w:color w:val="000000"/>
          <w:spacing w:val="0"/>
          <w:w w:val="100"/>
          <w:position w:val="0"/>
        </w:rPr>
        <w:t>月的利润表项目的影响如下：</w:t>
      </w:r>
    </w:p>
    <w:p>
      <w:pPr>
        <w:pStyle w:val="Style73"/>
        <w:keepNext w:val="0"/>
        <w:keepLines w:val="0"/>
        <w:widowControl w:val="0"/>
        <w:shd w:val="clear" w:color="auto" w:fill="auto"/>
        <w:tabs>
          <w:tab w:pos="3725" w:val="right"/>
        </w:tabs>
        <w:bidi w:val="0"/>
        <w:spacing w:before="0" w:line="240" w:lineRule="auto"/>
        <w:ind w:left="0" w:right="0" w:firstLine="0"/>
        <w:jc w:val="both"/>
      </w:pPr>
      <w:r>
        <mc:AlternateContent>
          <mc:Choice Requires="wps">
            <w:drawing>
              <wp:anchor distT="0" distB="0" distL="114300" distR="1464945" simplePos="0" relativeHeight="125829396" behindDoc="0" locked="0" layoutInCell="1" allowOverlap="1">
                <wp:simplePos x="0" y="0"/>
                <wp:positionH relativeFrom="page">
                  <wp:posOffset>3677285</wp:posOffset>
                </wp:positionH>
                <wp:positionV relativeFrom="paragraph">
                  <wp:posOffset>12700</wp:posOffset>
                </wp:positionV>
                <wp:extent cx="862330" cy="575945"/>
                <wp:wrapSquare wrapText="left"/>
                <wp:docPr id="57" name="Shape 57"/>
                <a:graphic xmlns:a="http://schemas.openxmlformats.org/drawingml/2006/main">
                  <a:graphicData uri="http://schemas.microsoft.com/office/word/2010/wordprocessingShape">
                    <wps:wsp>
                      <wps:cNvSpPr txBox="1"/>
                      <wps:spPr>
                        <a:xfrm>
                          <a:ext cx="862330" cy="57594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旧收入准则</w:t>
                            </w:r>
                          </w:p>
                          <w:p>
                            <w:pPr>
                              <w:pStyle w:val="Style7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458,752,426</w:t>
                            </w:r>
                          </w:p>
                          <w:p>
                            <w:pPr>
                              <w:pStyle w:val="Style7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192,256,952</w:t>
                            </w:r>
                          </w:p>
                        </w:txbxContent>
                      </wps:txbx>
                      <wps:bodyPr lIns="0" tIns="0" rIns="0" bIns="0">
                        <a:noAutoFit/>
                      </wps:bodyPr>
                    </wps:wsp>
                  </a:graphicData>
                </a:graphic>
              </wp:anchor>
            </w:drawing>
          </mc:Choice>
          <mc:Fallback>
            <w:pict>
              <v:shape id="_x0000_s1083" type="#_x0000_t202" style="position:absolute;margin-left:289.55000000000001pt;margin-top:1.pt;width:67.900000000000006pt;height:45.350000000000001pt;z-index:-125829357;mso-wrap-distance-left:9.pt;mso-wrap-distance-right:115.35000000000001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旧收入准则</w:t>
                      </w:r>
                    </w:p>
                    <w:p>
                      <w:pPr>
                        <w:pStyle w:val="Style7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458,752,426</w:t>
                      </w:r>
                    </w:p>
                    <w:p>
                      <w:pPr>
                        <w:pStyle w:val="Style7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192,256,952</w:t>
                      </w:r>
                    </w:p>
                  </w:txbxContent>
                </v:textbox>
                <w10:wrap type="square" side="left" anchorx="page"/>
              </v:shape>
            </w:pict>
          </mc:Fallback>
        </mc:AlternateContent>
      </w:r>
      <w:r>
        <mc:AlternateContent>
          <mc:Choice Requires="wps">
            <w:drawing>
              <wp:anchor distT="3175" distB="0" distL="1464310" distR="114935" simplePos="0" relativeHeight="125829398" behindDoc="0" locked="0" layoutInCell="1" allowOverlap="1">
                <wp:simplePos x="0" y="0"/>
                <wp:positionH relativeFrom="page">
                  <wp:posOffset>5027295</wp:posOffset>
                </wp:positionH>
                <wp:positionV relativeFrom="paragraph">
                  <wp:posOffset>15875</wp:posOffset>
                </wp:positionV>
                <wp:extent cx="862330" cy="572770"/>
                <wp:wrapSquare wrapText="left"/>
                <wp:docPr id="59" name="Shape 59"/>
                <a:graphic xmlns:a="http://schemas.openxmlformats.org/drawingml/2006/main">
                  <a:graphicData uri="http://schemas.microsoft.com/office/word/2010/wordprocessingShape">
                    <wps:wsp>
                      <wps:cNvSpPr txBox="1"/>
                      <wps:spPr>
                        <a:xfrm>
                          <a:ext cx="862330" cy="572770"/>
                        </a:xfrm>
                        <a:prstGeom prst="rect"/>
                        <a:noFill/>
                      </wps:spPr>
                      <wps:txbx>
                        <w:txbxContent>
                          <w:p>
                            <w:pPr>
                              <w:pStyle w:val="Style73"/>
                              <w:keepNext w:val="0"/>
                              <w:keepLines w:val="0"/>
                              <w:widowControl w:val="0"/>
                              <w:shd w:val="clear" w:color="auto" w:fill="auto"/>
                              <w:bidi w:val="0"/>
                              <w:spacing w:before="0" w:line="240" w:lineRule="auto"/>
                              <w:ind w:left="0" w:right="0" w:firstLine="0"/>
                              <w:jc w:val="right"/>
                            </w:pPr>
                            <w:r>
                              <w:rPr>
                                <w:color w:val="000000"/>
                                <w:spacing w:val="0"/>
                                <w:w w:val="100"/>
                                <w:position w:val="0"/>
                              </w:rPr>
                              <w:t>调整金额</w:t>
                            </w:r>
                          </w:p>
                          <w:p>
                            <w:pPr>
                              <w:pStyle w:val="Style73"/>
                              <w:keepNext w:val="0"/>
                              <w:keepLines w:val="0"/>
                              <w:widowControl w:val="0"/>
                              <w:shd w:val="clear" w:color="auto" w:fill="auto"/>
                              <w:bidi w:val="0"/>
                              <w:spacing w:before="0" w:line="240" w:lineRule="auto"/>
                              <w:ind w:left="0" w:right="0" w:firstLine="0"/>
                              <w:jc w:val="right"/>
                              <w:rPr>
                                <w:sz w:val="24"/>
                                <w:szCs w:val="24"/>
                              </w:rPr>
                            </w:pPr>
                            <w:r>
                              <w:rPr>
                                <w:color w:val="000000"/>
                                <w:spacing w:val="0"/>
                                <w:w w:val="100"/>
                                <w:position w:val="0"/>
                                <w:sz w:val="24"/>
                                <w:szCs w:val="24"/>
                              </w:rPr>
                              <w:t>-22,686,576</w:t>
                            </w:r>
                          </w:p>
                          <w:p>
                            <w:pPr>
                              <w:pStyle w:val="Style73"/>
                              <w:keepNext w:val="0"/>
                              <w:keepLines w:val="0"/>
                              <w:widowControl w:val="0"/>
                              <w:shd w:val="clear" w:color="auto" w:fill="auto"/>
                              <w:bidi w:val="0"/>
                              <w:spacing w:before="0" w:line="240" w:lineRule="auto"/>
                              <w:ind w:left="0" w:right="0" w:firstLine="0"/>
                              <w:jc w:val="right"/>
                              <w:rPr>
                                <w:sz w:val="24"/>
                                <w:szCs w:val="24"/>
                              </w:rPr>
                            </w:pPr>
                            <w:r>
                              <w:rPr>
                                <w:color w:val="000000"/>
                                <w:spacing w:val="0"/>
                                <w:w w:val="100"/>
                                <w:position w:val="0"/>
                                <w:sz w:val="24"/>
                                <w:szCs w:val="24"/>
                              </w:rPr>
                              <w:t>-22,686,576</w:t>
                            </w:r>
                          </w:p>
                        </w:txbxContent>
                      </wps:txbx>
                      <wps:bodyPr lIns="0" tIns="0" rIns="0" bIns="0">
                        <a:noAutoFit/>
                      </wps:bodyPr>
                    </wps:wsp>
                  </a:graphicData>
                </a:graphic>
              </wp:anchor>
            </w:drawing>
          </mc:Choice>
          <mc:Fallback>
            <w:pict>
              <v:shape id="_x0000_s1085" type="#_x0000_t202" style="position:absolute;margin-left:395.85000000000002pt;margin-top:1.25pt;width:67.900000000000006pt;height:45.100000000000001pt;z-index:-125829355;mso-wrap-distance-left:115.3pt;mso-wrap-distance-top:0.25pt;mso-wrap-distance-right:9.0500000000000007pt;mso-position-horizontal-relative:page" filled="f" stroked="f">
                <v:textbox inset="0,0,0,0">
                  <w:txbxContent>
                    <w:p>
                      <w:pPr>
                        <w:pStyle w:val="Style73"/>
                        <w:keepNext w:val="0"/>
                        <w:keepLines w:val="0"/>
                        <w:widowControl w:val="0"/>
                        <w:shd w:val="clear" w:color="auto" w:fill="auto"/>
                        <w:bidi w:val="0"/>
                        <w:spacing w:before="0" w:line="240" w:lineRule="auto"/>
                        <w:ind w:left="0" w:right="0" w:firstLine="0"/>
                        <w:jc w:val="right"/>
                      </w:pPr>
                      <w:r>
                        <w:rPr>
                          <w:color w:val="000000"/>
                          <w:spacing w:val="0"/>
                          <w:w w:val="100"/>
                          <w:position w:val="0"/>
                        </w:rPr>
                        <w:t>调整金额</w:t>
                      </w:r>
                    </w:p>
                    <w:p>
                      <w:pPr>
                        <w:pStyle w:val="Style73"/>
                        <w:keepNext w:val="0"/>
                        <w:keepLines w:val="0"/>
                        <w:widowControl w:val="0"/>
                        <w:shd w:val="clear" w:color="auto" w:fill="auto"/>
                        <w:bidi w:val="0"/>
                        <w:spacing w:before="0" w:line="240" w:lineRule="auto"/>
                        <w:ind w:left="0" w:right="0" w:firstLine="0"/>
                        <w:jc w:val="right"/>
                        <w:rPr>
                          <w:sz w:val="24"/>
                          <w:szCs w:val="24"/>
                        </w:rPr>
                      </w:pPr>
                      <w:r>
                        <w:rPr>
                          <w:color w:val="000000"/>
                          <w:spacing w:val="0"/>
                          <w:w w:val="100"/>
                          <w:position w:val="0"/>
                          <w:sz w:val="24"/>
                          <w:szCs w:val="24"/>
                        </w:rPr>
                        <w:t>-22,686,576</w:t>
                      </w:r>
                    </w:p>
                    <w:p>
                      <w:pPr>
                        <w:pStyle w:val="Style73"/>
                        <w:keepNext w:val="0"/>
                        <w:keepLines w:val="0"/>
                        <w:widowControl w:val="0"/>
                        <w:shd w:val="clear" w:color="auto" w:fill="auto"/>
                        <w:bidi w:val="0"/>
                        <w:spacing w:before="0" w:line="240" w:lineRule="auto"/>
                        <w:ind w:left="0" w:right="0" w:firstLine="0"/>
                        <w:jc w:val="right"/>
                        <w:rPr>
                          <w:sz w:val="24"/>
                          <w:szCs w:val="24"/>
                        </w:rPr>
                      </w:pPr>
                      <w:r>
                        <w:rPr>
                          <w:color w:val="000000"/>
                          <w:spacing w:val="0"/>
                          <w:w w:val="100"/>
                          <w:position w:val="0"/>
                          <w:sz w:val="24"/>
                          <w:szCs w:val="24"/>
                        </w:rPr>
                        <w:t>-22,686,576</w:t>
                      </w:r>
                    </w:p>
                  </w:txbxContent>
                </v:textbox>
                <w10:wrap type="square" side="left" anchorx="page"/>
              </v:shape>
            </w:pict>
          </mc:Fallback>
        </mc:AlternateContent>
      </w:r>
      <w:r>
        <w:rPr>
          <w:color w:val="000000"/>
          <w:spacing w:val="0"/>
          <w:w w:val="100"/>
          <w:position w:val="0"/>
        </w:rPr>
        <w:t>项目</w:t>
        <w:tab/>
        <w:t>新收入准则</w:t>
      </w:r>
    </w:p>
    <w:p>
      <w:pPr>
        <w:pStyle w:val="Style73"/>
        <w:keepNext w:val="0"/>
        <w:keepLines w:val="0"/>
        <w:widowControl w:val="0"/>
        <w:shd w:val="clear" w:color="auto" w:fill="auto"/>
        <w:tabs>
          <w:tab w:pos="3725" w:val="right"/>
        </w:tabs>
        <w:bidi w:val="0"/>
        <w:spacing w:before="0" w:line="240" w:lineRule="auto"/>
        <w:ind w:left="0" w:right="0" w:firstLine="0"/>
        <w:jc w:val="both"/>
        <w:rPr>
          <w:sz w:val="24"/>
          <w:szCs w:val="24"/>
        </w:rPr>
      </w:pPr>
      <w:r>
        <w:rPr>
          <w:color w:val="000000"/>
          <w:spacing w:val="0"/>
          <w:w w:val="100"/>
          <w:position w:val="0"/>
          <w:sz w:val="22"/>
          <w:szCs w:val="22"/>
        </w:rPr>
        <w:t>营业收入</w:t>
        <w:tab/>
      </w:r>
      <w:r>
        <w:rPr>
          <w:color w:val="000000"/>
          <w:spacing w:val="0"/>
          <w:w w:val="100"/>
          <w:position w:val="0"/>
          <w:sz w:val="24"/>
          <w:szCs w:val="24"/>
        </w:rPr>
        <w:t>436,065,850</w:t>
      </w:r>
    </w:p>
    <w:p>
      <w:pPr>
        <w:pStyle w:val="Style73"/>
        <w:keepNext w:val="0"/>
        <w:keepLines w:val="0"/>
        <w:widowControl w:val="0"/>
        <w:shd w:val="clear" w:color="auto" w:fill="auto"/>
        <w:tabs>
          <w:tab w:pos="3725" w:val="right"/>
        </w:tabs>
        <w:bidi w:val="0"/>
        <w:spacing w:before="0" w:after="720" w:line="240" w:lineRule="auto"/>
        <w:ind w:left="0" w:right="0" w:firstLine="0"/>
        <w:jc w:val="both"/>
        <w:rPr>
          <w:sz w:val="24"/>
          <w:szCs w:val="24"/>
        </w:rPr>
      </w:pPr>
      <w:r>
        <w:rPr>
          <w:color w:val="000000"/>
          <w:spacing w:val="0"/>
          <w:w w:val="100"/>
          <w:position w:val="0"/>
          <w:sz w:val="22"/>
          <w:szCs w:val="22"/>
        </w:rPr>
        <w:t>销售费用</w:t>
        <w:tab/>
      </w:r>
      <w:r>
        <w:rPr>
          <w:color w:val="000000"/>
          <w:spacing w:val="0"/>
          <w:w w:val="100"/>
          <w:position w:val="0"/>
          <w:sz w:val="24"/>
          <w:szCs w:val="24"/>
        </w:rPr>
        <w:t>169,570,376</w:t>
      </w:r>
    </w:p>
    <w:p>
      <w:pPr>
        <w:pStyle w:val="Style22"/>
        <w:keepNext/>
        <w:keepLines/>
        <w:widowControl w:val="0"/>
        <w:numPr>
          <w:ilvl w:val="0"/>
          <w:numId w:val="53"/>
        </w:numPr>
        <w:shd w:val="clear" w:color="auto" w:fill="auto"/>
        <w:tabs>
          <w:tab w:pos="761" w:val="left"/>
        </w:tabs>
        <w:bidi w:val="0"/>
        <w:spacing w:before="0" w:after="120" w:line="240" w:lineRule="auto"/>
        <w:ind w:left="0" w:right="0" w:firstLine="0"/>
        <w:jc w:val="both"/>
      </w:pPr>
      <w:bookmarkStart w:id="888" w:name="bookmark888"/>
      <w:bookmarkStart w:id="889" w:name="bookmark889"/>
      <w:bookmarkStart w:id="890" w:name="bookmark890"/>
      <w:bookmarkStart w:id="891" w:name="bookmark891"/>
      <w:bookmarkEnd w:id="890"/>
      <w:r>
        <w:rPr>
          <w:color w:val="000000"/>
          <w:spacing w:val="0"/>
          <w:w w:val="100"/>
          <w:position w:val="0"/>
        </w:rPr>
        <w:t>.</w:t>
        <w:tab/>
      </w:r>
      <w:r>
        <w:rPr>
          <w:color w:val="000000"/>
          <w:spacing w:val="0"/>
          <w:w w:val="100"/>
          <w:position w:val="0"/>
        </w:rPr>
        <w:t>重要会计估计变更</w:t>
      </w:r>
      <w:bookmarkEnd w:id="888"/>
      <w:bookmarkEnd w:id="889"/>
      <w:bookmarkEnd w:id="891"/>
    </w:p>
    <w:p>
      <w:pPr>
        <w:pStyle w:val="Style73"/>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口适用”不适用</w:t>
      </w:r>
      <w:r>
        <w:br w:type="page"/>
      </w:r>
    </w:p>
    <w:p>
      <w:pPr>
        <w:pStyle w:val="Style22"/>
        <w:keepNext/>
        <w:keepLines/>
        <w:widowControl w:val="0"/>
        <w:numPr>
          <w:ilvl w:val="0"/>
          <w:numId w:val="37"/>
        </w:numPr>
        <w:shd w:val="clear" w:color="auto" w:fill="auto"/>
        <w:bidi w:val="0"/>
        <w:spacing w:before="0" w:after="0" w:line="341" w:lineRule="exact"/>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其他</w:t>
      </w:r>
      <w:bookmarkEnd w:id="892"/>
      <w:bookmarkEnd w:id="893"/>
      <w:bookmarkEnd w:id="895"/>
    </w:p>
    <w:p>
      <w:pPr>
        <w:pStyle w:val="Style73"/>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0" w:line="341" w:lineRule="exact"/>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六</w:t>
      </w:r>
      <w:bookmarkEnd w:id="898"/>
      <w:r>
        <w:rPr>
          <w:color w:val="000000"/>
          <w:spacing w:val="0"/>
          <w:w w:val="100"/>
          <w:position w:val="0"/>
        </w:rPr>
        <w:t>、税项</w:t>
      </w:r>
      <w:bookmarkEnd w:id="896"/>
      <w:bookmarkEnd w:id="897"/>
      <w:bookmarkEnd w:id="899"/>
    </w:p>
    <w:p>
      <w:pPr>
        <w:pStyle w:val="Style73"/>
        <w:keepNext w:val="0"/>
        <w:keepLines w:val="0"/>
        <w:widowControl w:val="0"/>
        <w:numPr>
          <w:ilvl w:val="0"/>
          <w:numId w:val="55"/>
        </w:numPr>
        <w:shd w:val="clear" w:color="auto" w:fill="auto"/>
        <w:bidi w:val="0"/>
        <w:spacing w:before="0" w:after="0" w:line="341" w:lineRule="exact"/>
        <w:ind w:left="0" w:right="0" w:firstLine="0"/>
        <w:jc w:val="left"/>
      </w:pPr>
      <w:bookmarkStart w:id="900" w:name="bookmark900"/>
      <w:bookmarkEnd w:id="900"/>
      <w:r>
        <w:rPr>
          <w:b/>
          <w:bCs/>
          <w:color w:val="000000"/>
          <w:spacing w:val="0"/>
          <w:w w:val="100"/>
          <w:position w:val="0"/>
        </w:rPr>
        <w:t xml:space="preserve">主要税种及税率 </w:t>
      </w:r>
      <w:r>
        <w:rPr>
          <w:color w:val="000000"/>
          <w:spacing w:val="0"/>
          <w:w w:val="100"/>
          <w:position w:val="0"/>
        </w:rPr>
        <w:t>主要税种及税率情况 ”适用口不适用</w:t>
      </w:r>
    </w:p>
    <w:tbl>
      <w:tblPr>
        <w:tblOverlap w:val="never"/>
        <w:jc w:val="center"/>
        <w:tblLayout w:type="fixed"/>
      </w:tblPr>
      <w:tblGrid>
        <w:gridCol w:w="1166"/>
        <w:gridCol w:w="6974"/>
        <w:gridCol w:w="922"/>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3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根据国家税务法规，本集团产品销售收入为计征增值税收入。因 集团内各分公司及子公司的个别情况，增值税征收方法有所不同。 分公司或子公司为增值税一般纳税人的，增值税由买方按销售额 乘以适用税率计算连同销售金额一并支付分公司或子公司，分公 司及子公司在扣除那些因购进货物所支付而允许抵扣的增值税之 后上缴税务机关。</w:t>
            </w:r>
          </w:p>
          <w:p>
            <w:pPr>
              <w:pStyle w:val="Style32"/>
              <w:keepNext w:val="0"/>
              <w:keepLines w:val="0"/>
              <w:widowControl w:val="0"/>
              <w:shd w:val="clear" w:color="auto" w:fill="auto"/>
              <w:tabs>
                <w:tab w:pos="614" w:val="left"/>
              </w:tabs>
              <w:bidi w:val="0"/>
              <w:spacing w:before="0" w:after="300" w:line="311" w:lineRule="exact"/>
              <w:ind w:left="0" w:right="0" w:firstLine="0"/>
              <w:jc w:val="both"/>
            </w:pPr>
            <w:r>
              <w:rPr>
                <w:color w:val="000000"/>
                <w:spacing w:val="0"/>
                <w:w w:val="100"/>
                <w:position w:val="0"/>
              </w:rPr>
              <w:t>财政部及国家税务总局于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4</w:t>
            </w:r>
            <w:r>
              <w:rPr>
                <w:color w:val="000000"/>
                <w:spacing w:val="0"/>
                <w:w w:val="100"/>
                <w:position w:val="0"/>
              </w:rPr>
              <w:t>日联合发布财税</w:t>
            </w:r>
            <w:r>
              <w:rPr>
                <w:color w:val="000000"/>
                <w:spacing w:val="0"/>
                <w:w w:val="100"/>
                <w:position w:val="0"/>
                <w:sz w:val="24"/>
                <w:szCs w:val="24"/>
              </w:rPr>
              <w:t xml:space="preserve">[2018]32 </w:t>
            </w:r>
            <w:r>
              <w:rPr>
                <w:color w:val="000000"/>
                <w:spacing w:val="0"/>
                <w:w w:val="100"/>
                <w:position w:val="0"/>
              </w:rPr>
              <w:t>号文（以下简称</w:t>
            </w:r>
            <w:r>
              <w:rPr>
                <w:color w:val="000000"/>
                <w:spacing w:val="0"/>
                <w:w w:val="100"/>
                <w:position w:val="0"/>
                <w:sz w:val="24"/>
                <w:szCs w:val="24"/>
              </w:rPr>
              <w:t>“32</w:t>
            </w:r>
            <w:r>
              <w:rPr>
                <w:color w:val="000000"/>
                <w:spacing w:val="0"/>
                <w:w w:val="100"/>
                <w:position w:val="0"/>
              </w:rPr>
              <w:t>号文”</w:t>
            </w:r>
            <w:r>
              <w:rPr>
                <w:color w:val="000000"/>
                <w:spacing w:val="0"/>
                <w:w w:val="100"/>
                <w:position w:val="0"/>
                <w:sz w:val="24"/>
                <w:szCs w:val="24"/>
              </w:rPr>
              <w:t>）</w:t>
            </w:r>
            <w:r>
              <w:rPr>
                <w:color w:val="000000"/>
                <w:spacing w:val="0"/>
                <w:w w:val="100"/>
                <w:position w:val="0"/>
              </w:rPr>
              <w:t>及财税</w:t>
            </w:r>
            <w:r>
              <w:rPr>
                <w:color w:val="000000"/>
                <w:spacing w:val="0"/>
                <w:w w:val="100"/>
                <w:position w:val="0"/>
                <w:sz w:val="24"/>
                <w:szCs w:val="24"/>
              </w:rPr>
              <w:t>[2018]33</w:t>
            </w:r>
            <w:r>
              <w:rPr>
                <w:color w:val="000000"/>
                <w:spacing w:val="0"/>
                <w:w w:val="100"/>
                <w:position w:val="0"/>
              </w:rPr>
              <w:t>号文（以下简称</w:t>
            </w:r>
            <w:r>
              <w:rPr>
                <w:color w:val="000000"/>
                <w:spacing w:val="0"/>
                <w:w w:val="100"/>
                <w:position w:val="0"/>
                <w:sz w:val="24"/>
                <w:szCs w:val="24"/>
              </w:rPr>
              <w:t xml:space="preserve">“33 </w:t>
            </w:r>
            <w:r>
              <w:rPr>
                <w:color w:val="000000"/>
                <w:spacing w:val="0"/>
                <w:w w:val="100"/>
                <w:position w:val="0"/>
              </w:rPr>
              <w:t>号文”</w:t>
            </w:r>
            <w:r>
              <w:rPr>
                <w:color w:val="000000"/>
                <w:spacing w:val="0"/>
                <w:w w:val="100"/>
                <w:position w:val="0"/>
                <w:sz w:val="24"/>
                <w:szCs w:val="24"/>
              </w:rPr>
              <w:t>）</w:t>
            </w:r>
            <w:r>
              <w:rPr>
                <w:color w:val="000000"/>
                <w:spacing w:val="0"/>
                <w:w w:val="100"/>
                <w:position w:val="0"/>
              </w:rPr>
              <w:t>，自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w:t>
            </w:r>
            <w:r>
              <w:rPr>
                <w:color w:val="000000"/>
                <w:spacing w:val="0"/>
                <w:w w:val="100"/>
                <w:position w:val="0"/>
              </w:rPr>
              <w:t>日起，纳税人发生增值税应税销售 行为或者进口货物，原适用</w:t>
            </w:r>
            <w:r>
              <w:rPr>
                <w:color w:val="000000"/>
                <w:spacing w:val="0"/>
                <w:w w:val="100"/>
                <w:position w:val="0"/>
                <w:sz w:val="24"/>
                <w:szCs w:val="24"/>
              </w:rPr>
              <w:t>17%</w:t>
            </w:r>
            <w:r>
              <w:rPr>
                <w:color w:val="000000"/>
                <w:spacing w:val="0"/>
                <w:w w:val="100"/>
                <w:position w:val="0"/>
              </w:rPr>
              <w:t>和</w:t>
            </w:r>
            <w:r>
              <w:rPr>
                <w:color w:val="000000"/>
                <w:spacing w:val="0"/>
                <w:w w:val="100"/>
                <w:position w:val="0"/>
                <w:sz w:val="24"/>
                <w:szCs w:val="24"/>
              </w:rPr>
              <w:t>11%</w:t>
            </w:r>
            <w:r>
              <w:rPr>
                <w:color w:val="000000"/>
                <w:spacing w:val="0"/>
                <w:w w:val="100"/>
                <w:position w:val="0"/>
              </w:rPr>
              <w:t xml:space="preserve">税率的，税率分别调整为 </w:t>
            </w:r>
            <w:r>
              <w:rPr>
                <w:color w:val="000000"/>
                <w:spacing w:val="0"/>
                <w:w w:val="100"/>
                <w:position w:val="0"/>
                <w:sz w:val="24"/>
                <w:szCs w:val="24"/>
              </w:rPr>
              <w:t>16%</w:t>
            </w:r>
            <w:r>
              <w:rPr>
                <w:color w:val="000000"/>
                <w:spacing w:val="0"/>
                <w:w w:val="100"/>
                <w:position w:val="0"/>
              </w:rPr>
              <w:t>、</w:t>
              <w:tab/>
            </w:r>
            <w:r>
              <w:rPr>
                <w:color w:val="000000"/>
                <w:spacing w:val="0"/>
                <w:w w:val="100"/>
                <w:position w:val="0"/>
                <w:sz w:val="24"/>
                <w:szCs w:val="24"/>
              </w:rPr>
              <w:t>10%</w:t>
            </w:r>
            <w:r>
              <w:rPr>
                <w:color w:val="000000"/>
                <w:spacing w:val="0"/>
                <w:w w:val="100"/>
                <w:position w:val="0"/>
              </w:rPr>
              <w:t>。</w:t>
            </w:r>
          </w:p>
          <w:p>
            <w:pPr>
              <w:pStyle w:val="Style3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财政部和国家税务总局</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24</w:t>
            </w:r>
            <w:r>
              <w:rPr>
                <w:color w:val="000000"/>
                <w:spacing w:val="0"/>
                <w:w w:val="100"/>
                <w:position w:val="0"/>
              </w:rPr>
              <w:t>日联合印发财税</w:t>
            </w:r>
            <w:r>
              <w:rPr>
                <w:color w:val="000000"/>
                <w:spacing w:val="0"/>
                <w:w w:val="100"/>
                <w:position w:val="0"/>
                <w:sz w:val="24"/>
                <w:szCs w:val="24"/>
              </w:rPr>
              <w:t xml:space="preserve">[2013]37 </w:t>
            </w:r>
            <w:r>
              <w:rPr>
                <w:color w:val="000000"/>
                <w:spacing w:val="0"/>
                <w:w w:val="100"/>
                <w:position w:val="0"/>
              </w:rPr>
              <w:t>号《财政部、国家税务总局关于在全国开展交通运输业和部分现 代服务业营业税改征增值税试点税收政策的通知》</w:t>
            </w:r>
            <w:r>
              <w:rPr>
                <w:color w:val="000000"/>
                <w:spacing w:val="0"/>
                <w:w w:val="100"/>
                <w:position w:val="0"/>
                <w:sz w:val="24"/>
                <w:szCs w:val="24"/>
              </w:rPr>
              <w:t>，</w:t>
            </w:r>
            <w:r>
              <w:rPr>
                <w:color w:val="000000"/>
                <w:spacing w:val="0"/>
                <w:w w:val="100"/>
                <w:position w:val="0"/>
              </w:rPr>
              <w:t>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w:t>
            </w:r>
            <w:r>
              <w:rPr>
                <w:color w:val="000000"/>
                <w:spacing w:val="0"/>
                <w:w w:val="100"/>
                <w:position w:val="0"/>
                <w:sz w:val="24"/>
                <w:szCs w:val="24"/>
              </w:rPr>
              <w:t>1</w:t>
            </w:r>
            <w:r>
              <w:rPr>
                <w:color w:val="000000"/>
                <w:spacing w:val="0"/>
                <w:w w:val="100"/>
                <w:position w:val="0"/>
              </w:rPr>
              <w:t>日起在全国范围内开展交通运输业和部分现代服务业营业税 改征增值税试点的相关税收政策。根据上述文件，本集团提供的 技术服务收入适用</w:t>
            </w:r>
            <w:r>
              <w:rPr>
                <w:color w:val="000000"/>
                <w:spacing w:val="0"/>
                <w:w w:val="100"/>
                <w:position w:val="0"/>
                <w:sz w:val="24"/>
                <w:szCs w:val="24"/>
              </w:rPr>
              <w:t>6%</w:t>
            </w:r>
            <w:r>
              <w:rPr>
                <w:color w:val="000000"/>
                <w:spacing w:val="0"/>
                <w:w w:val="100"/>
                <w:position w:val="0"/>
              </w:rPr>
              <w:t>增值税税率。</w:t>
            </w:r>
          </w:p>
          <w:p>
            <w:pPr>
              <w:pStyle w:val="Style3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依据财政部、国家税务总局于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日下发的《关于软 件产品增值税政策的通知》（财税</w:t>
            </w:r>
            <w:r>
              <w:rPr>
                <w:color w:val="000000"/>
                <w:spacing w:val="0"/>
                <w:w w:val="100"/>
                <w:position w:val="0"/>
                <w:sz w:val="24"/>
                <w:szCs w:val="24"/>
              </w:rPr>
              <w:t>[2011]100</w:t>
            </w:r>
            <w:r>
              <w:rPr>
                <w:color w:val="000000"/>
                <w:spacing w:val="0"/>
                <w:w w:val="100"/>
                <w:position w:val="0"/>
              </w:rPr>
              <w:t>号</w:t>
            </w:r>
            <w:r>
              <w:rPr>
                <w:color w:val="000000"/>
                <w:spacing w:val="0"/>
                <w:w w:val="100"/>
                <w:position w:val="0"/>
                <w:sz w:val="24"/>
                <w:szCs w:val="24"/>
              </w:rPr>
              <w:t>），</w:t>
            </w:r>
            <w:r>
              <w:rPr>
                <w:color w:val="000000"/>
                <w:spacing w:val="0"/>
                <w:w w:val="100"/>
                <w:position w:val="0"/>
              </w:rPr>
              <w:t>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 xml:space="preserve">1 </w:t>
            </w:r>
            <w:r>
              <w:rPr>
                <w:color w:val="000000"/>
                <w:spacing w:val="0"/>
                <w:w w:val="100"/>
                <w:position w:val="0"/>
              </w:rPr>
              <w:t>月</w:t>
            </w:r>
            <w:r>
              <w:rPr>
                <w:color w:val="000000"/>
                <w:spacing w:val="0"/>
                <w:w w:val="100"/>
                <w:position w:val="0"/>
                <w:sz w:val="24"/>
                <w:szCs w:val="24"/>
              </w:rPr>
              <w:t>1</w:t>
            </w:r>
            <w:r>
              <w:rPr>
                <w:color w:val="000000"/>
                <w:spacing w:val="0"/>
                <w:w w:val="100"/>
                <w:position w:val="0"/>
              </w:rPr>
              <w:t>日起，本公司及本公司北京分公司销售其自行开发生产的计 算机软件产品，可按法定税率征收增值税后，对其增值税实际税 负超过</w:t>
            </w:r>
            <w:r>
              <w:rPr>
                <w:color w:val="000000"/>
                <w:spacing w:val="0"/>
                <w:w w:val="100"/>
                <w:position w:val="0"/>
                <w:sz w:val="24"/>
                <w:szCs w:val="24"/>
              </w:rPr>
              <w:t>3%</w:t>
            </w:r>
            <w:r>
              <w:rPr>
                <w:color w:val="000000"/>
                <w:spacing w:val="0"/>
                <w:w w:val="100"/>
                <w:position w:val="0"/>
              </w:rPr>
              <w:t>的部分实行即征即退政策。本集团的子公司用友政务、 上海用友政务软件有限公司、厦门用友烟草软件有限责任公司（以 下简称“厦门烟草”）、用友医疗卫生信息系统有限公司（以下简 称“用友医疗”）、畅捷通、用友金融信息技术股份有限公司（以 下简称“用友金融”）、用友审计软件有限公司（以下简称“用友 审计”）、新道科技股份有限公司（以下简称“新道科技”）、用友 汽车、用友优普信息技术有限公司（以下简称“用友优普”）、用 友能源科技有限公司（以下简称“用友能源”）、用友广信网络科 技有限公司（“用友广信”）和北京用友艾福斯软件系统有限公司 （以下简称“用友艾福斯”）亦已经获得税务局的批准可实施与本 公司同一政策；其他分公司及子公司按法定税率征收增值税，不</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16%</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10%</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6%</w:t>
            </w:r>
            <w:r>
              <w:rPr>
                <w:color w:val="000000"/>
                <w:spacing w:val="0"/>
                <w:w w:val="100"/>
                <w:position w:val="0"/>
                <w:sz w:val="22"/>
                <w:szCs w:val="22"/>
              </w:rPr>
              <w:t>、</w:t>
            </w:r>
            <w:r>
              <w:rPr>
                <w:color w:val="000000"/>
                <w:spacing w:val="0"/>
                <w:w w:val="100"/>
                <w:position w:val="0"/>
                <w:sz w:val="24"/>
                <w:szCs w:val="24"/>
              </w:rPr>
              <w:t>3%</w:t>
            </w:r>
          </w:p>
        </w:tc>
      </w:tr>
    </w:tbl>
    <w:p>
      <w:pPr>
        <w:widowControl w:val="0"/>
        <w:spacing w:line="1" w:lineRule="exact"/>
      </w:pPr>
      <w:r>
        <w:br w:type="page"/>
      </w:r>
    </w:p>
    <w:tbl>
      <w:tblPr>
        <w:tblOverlap w:val="never"/>
        <w:jc w:val="center"/>
        <w:tblLayout w:type="fixed"/>
      </w:tblPr>
      <w:tblGrid>
        <w:gridCol w:w="1166"/>
        <w:gridCol w:w="6974"/>
        <w:gridCol w:w="922"/>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作退还。</w:t>
            </w:r>
          </w:p>
        </w:tc>
        <w:tc>
          <w:tcPr>
            <w:tcBorders>
              <w:top w:val="single" w:sz="4"/>
              <w:left w:val="single" w:sz="4"/>
              <w:right w:val="single" w:sz="4"/>
            </w:tcBorders>
            <w:shd w:val="clear" w:color="auto" w:fill="FFFFFF"/>
            <w:vAlign w:val="top"/>
          </w:tcPr>
          <w:p>
            <w:pPr>
              <w:widowControl w:val="0"/>
              <w:rPr>
                <w:sz w:val="10"/>
                <w:szCs w:val="10"/>
              </w:rPr>
            </w:pPr>
          </w:p>
        </w:tc>
      </w:tr>
      <w:tr>
        <w:trPr>
          <w:trHeight w:val="26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另有个别分公司或子公司由增值税一般纳税人转为商业企业小规 模纳税人或由商业企业小规模纳税人转为一般纳税人。当其为增 值税一般纳税人时，依照以上方法计征增值税。而在被认定为商 业企业小规模纳税人期间，在小规模纳税人制度下，其增值税由 买方按销售额</w:t>
            </w:r>
            <w:r>
              <w:rPr>
                <w:color w:val="000000"/>
                <w:spacing w:val="0"/>
                <w:w w:val="100"/>
                <w:position w:val="0"/>
                <w:sz w:val="24"/>
                <w:szCs w:val="24"/>
              </w:rPr>
              <w:t>3%</w:t>
            </w:r>
            <w:r>
              <w:rPr>
                <w:color w:val="000000"/>
                <w:spacing w:val="0"/>
                <w:w w:val="100"/>
                <w:position w:val="0"/>
              </w:rPr>
              <w:t>计算连同销售金额一并支付有关的分公司或子公 司，在此简易方法下，那些因购进货物所支付的增值税不能作销 项抵扣，分公司及子公司直接上缴销项所获取的增值税予税务机 关。</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0" w:lineRule="exact"/>
              <w:ind w:left="0" w:right="0" w:firstLine="0"/>
              <w:jc w:val="left"/>
            </w:pPr>
            <w:r>
              <w:rPr>
                <w:color w:val="000000"/>
                <w:spacing w:val="0"/>
                <w:w w:val="100"/>
                <w:position w:val="0"/>
              </w:rPr>
              <w:t>城市维 护建设 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根据国家有关税务法规，除注册地在北京的本公司、注册地在上 海的用友汽车、注册地在北京的用友优普、用友移动通信技术服 务有限公司（以下简称“用友移动”）、畅捷通、用友能源、用友 艾福斯、用友金融、新道科技、用友政务因另有当地规定而减征 夕卜，本集团按实际缴纳的流转税的</w:t>
            </w:r>
            <w:r>
              <w:rPr>
                <w:color w:val="000000"/>
                <w:spacing w:val="0"/>
                <w:w w:val="100"/>
                <w:position w:val="0"/>
                <w:sz w:val="24"/>
                <w:szCs w:val="24"/>
              </w:rPr>
              <w:t>7%</w:t>
            </w:r>
            <w:r>
              <w:rPr>
                <w:color w:val="000000"/>
                <w:spacing w:val="0"/>
                <w:w w:val="100"/>
                <w:position w:val="0"/>
              </w:rPr>
              <w:t>计缴城市维护建设税。本公 司、用友汽车、用友优普、用友移动、畅捷通、用友能源、用友 艾福斯、用友金融、新道科技、用友政务根据当地税务局认定分 别按增值税净额的</w:t>
            </w:r>
            <w:r>
              <w:rPr>
                <w:color w:val="000000"/>
                <w:spacing w:val="0"/>
                <w:w w:val="100"/>
                <w:position w:val="0"/>
                <w:sz w:val="24"/>
                <w:szCs w:val="24"/>
              </w:rPr>
              <w:t>5%</w:t>
            </w:r>
            <w:r>
              <w:rPr>
                <w:color w:val="000000"/>
                <w:spacing w:val="0"/>
                <w:w w:val="100"/>
                <w:position w:val="0"/>
              </w:rPr>
              <w:t>计缴此税。</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w:t>
            </w:r>
            <w:r>
              <w:rPr>
                <w:color w:val="000000"/>
                <w:spacing w:val="0"/>
                <w:w w:val="100"/>
                <w:position w:val="0"/>
                <w:sz w:val="22"/>
                <w:szCs w:val="22"/>
              </w:rPr>
              <w:t>、</w:t>
            </w:r>
            <w:r>
              <w:rPr>
                <w:color w:val="000000"/>
                <w:spacing w:val="0"/>
                <w:w w:val="100"/>
                <w:position w:val="0"/>
                <w:sz w:val="24"/>
                <w:szCs w:val="24"/>
              </w:rPr>
              <w:t>7%</w:t>
            </w:r>
          </w:p>
        </w:tc>
      </w:tr>
      <w:tr>
        <w:trPr>
          <w:trHeight w:val="50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本集团依照</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日起施行的《中华人民共和国企业所得 税法》，按应纳税所得额计算企业所得税。</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color w:val="000000"/>
                <w:spacing w:val="0"/>
                <w:w w:val="100"/>
                <w:position w:val="0"/>
                <w:sz w:val="24"/>
                <w:szCs w:val="24"/>
              </w:rPr>
              <w:t>2017</w:t>
            </w:r>
            <w:r>
              <w:rPr>
                <w:color w:val="000000"/>
                <w:spacing w:val="0"/>
                <w:w w:val="100"/>
                <w:position w:val="0"/>
              </w:rPr>
              <w:t>年获得有效期为三年的高新技术企业认证，</w:t>
            </w:r>
            <w:r>
              <w:rPr>
                <w:color w:val="000000"/>
                <w:spacing w:val="0"/>
                <w:w w:val="100"/>
                <w:position w:val="0"/>
                <w:sz w:val="24"/>
                <w:szCs w:val="24"/>
              </w:rPr>
              <w:t>2016</w:t>
            </w:r>
            <w:r>
              <w:rPr>
                <w:color w:val="000000"/>
                <w:spacing w:val="0"/>
                <w:w w:val="100"/>
                <w:position w:val="0"/>
              </w:rPr>
              <w:t>年 至</w:t>
            </w:r>
            <w:r>
              <w:rPr>
                <w:color w:val="000000"/>
                <w:spacing w:val="0"/>
                <w:w w:val="100"/>
                <w:position w:val="0"/>
                <w:sz w:val="24"/>
                <w:szCs w:val="24"/>
              </w:rPr>
              <w:t>2018</w:t>
            </w:r>
            <w:r>
              <w:rPr>
                <w:color w:val="000000"/>
                <w:spacing w:val="0"/>
                <w:w w:val="100"/>
                <w:position w:val="0"/>
              </w:rPr>
              <w:t>年均享受</w:t>
            </w:r>
            <w:r>
              <w:rPr>
                <w:color w:val="000000"/>
                <w:spacing w:val="0"/>
                <w:w w:val="100"/>
                <w:position w:val="0"/>
                <w:sz w:val="24"/>
                <w:szCs w:val="24"/>
              </w:rPr>
              <w:t>15%</w:t>
            </w:r>
            <w:r>
              <w:rPr>
                <w:color w:val="000000"/>
                <w:spacing w:val="0"/>
                <w:w w:val="100"/>
                <w:position w:val="0"/>
              </w:rPr>
              <w:t>的优惠税率。同时，公司符合</w:t>
            </w:r>
            <w:r>
              <w:rPr>
                <w:color w:val="000000"/>
                <w:spacing w:val="0"/>
                <w:w w:val="100"/>
                <w:position w:val="0"/>
                <w:sz w:val="24"/>
                <w:szCs w:val="24"/>
              </w:rPr>
              <w:t>49</w:t>
            </w:r>
            <w:r>
              <w:rPr>
                <w:color w:val="000000"/>
                <w:spacing w:val="0"/>
                <w:w w:val="100"/>
                <w:position w:val="0"/>
              </w:rPr>
              <w:t>号文规定 的“国家规划布局内重点软件企业”要求，享受</w:t>
            </w:r>
            <w:r>
              <w:rPr>
                <w:color w:val="000000"/>
                <w:spacing w:val="0"/>
                <w:w w:val="100"/>
                <w:position w:val="0"/>
                <w:sz w:val="24"/>
                <w:szCs w:val="24"/>
              </w:rPr>
              <w:t>10%</w:t>
            </w:r>
            <w:r>
              <w:rPr>
                <w:color w:val="000000"/>
                <w:spacing w:val="0"/>
                <w:w w:val="100"/>
                <w:position w:val="0"/>
              </w:rPr>
              <w:t>的优惠税率。 根据《中华人民共和国企业所得税法》和国税发</w:t>
            </w:r>
            <w:r>
              <w:rPr>
                <w:color w:val="000000"/>
                <w:spacing w:val="0"/>
                <w:w w:val="100"/>
                <w:position w:val="0"/>
                <w:sz w:val="24"/>
                <w:szCs w:val="24"/>
              </w:rPr>
              <w:t>2008[28]</w:t>
            </w:r>
            <w:r>
              <w:rPr>
                <w:color w:val="000000"/>
                <w:spacing w:val="0"/>
                <w:w w:val="100"/>
                <w:position w:val="0"/>
              </w:rPr>
              <w:t>号文的 要求，本公司于</w:t>
            </w:r>
            <w:r>
              <w:rPr>
                <w:color w:val="000000"/>
                <w:spacing w:val="0"/>
                <w:w w:val="100"/>
                <w:position w:val="0"/>
                <w:sz w:val="24"/>
                <w:szCs w:val="24"/>
              </w:rPr>
              <w:t>2018</w:t>
            </w:r>
            <w:r>
              <w:rPr>
                <w:color w:val="000000"/>
                <w:spacing w:val="0"/>
                <w:w w:val="100"/>
                <w:position w:val="0"/>
              </w:rPr>
              <w:t>年对所有的分支机构合并缴纳企业所得税。 即按合并季度报表的应纳税所得额乘以</w:t>
            </w:r>
            <w:r>
              <w:rPr>
                <w:color w:val="000000"/>
                <w:spacing w:val="0"/>
                <w:w w:val="100"/>
                <w:position w:val="0"/>
                <w:sz w:val="24"/>
                <w:szCs w:val="24"/>
              </w:rPr>
              <w:t>10%</w:t>
            </w:r>
            <w:r>
              <w:rPr>
                <w:color w:val="000000"/>
                <w:spacing w:val="0"/>
                <w:w w:val="100"/>
                <w:position w:val="0"/>
              </w:rPr>
              <w:t>的企业所得税税率， 预缴本年度应纳所得税额。待年度汇算清缴时，以年度合并税前 利润计算的应纳税所得额为基础，按照税务机构备案的比例在总 分支机构之间进行分配，然后总分支机构以分配到的应纳税所得 额乘以各自适用的税率计算得到实际应纳所得税费用，根据其与 预缴的所得税额之差额进行补缴或退税。</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除下述税收优惠提到的子公司外，本公司的其他子公司于</w:t>
            </w:r>
            <w:r>
              <w:rPr>
                <w:color w:val="000000"/>
                <w:spacing w:val="0"/>
                <w:w w:val="100"/>
                <w:position w:val="0"/>
                <w:sz w:val="24"/>
                <w:szCs w:val="24"/>
              </w:rPr>
              <w:t>2018</w:t>
            </w:r>
            <w:r>
              <w:rPr>
                <w:color w:val="000000"/>
                <w:spacing w:val="0"/>
                <w:w w:val="100"/>
                <w:position w:val="0"/>
              </w:rPr>
              <w:t>年 执行《中华人民共和国企业所得税法》，按应纳税所得额的</w:t>
            </w:r>
            <w:r>
              <w:rPr>
                <w:color w:val="000000"/>
                <w:spacing w:val="0"/>
                <w:w w:val="100"/>
                <w:position w:val="0"/>
                <w:sz w:val="24"/>
                <w:szCs w:val="24"/>
              </w:rPr>
              <w:t xml:space="preserve">25% </w:t>
            </w:r>
            <w:r>
              <w:rPr>
                <w:color w:val="000000"/>
                <w:spacing w:val="0"/>
                <w:w w:val="100"/>
                <w:position w:val="0"/>
              </w:rPr>
              <w:t>计缴企业所得税。</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10%</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15%</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25%</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教育费 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根据国家有关税务法规及当地有关规定，本公司及本公司的各分 公司及子公司按应缴纳的增值税净额的</w:t>
            </w:r>
            <w:r>
              <w:rPr>
                <w:color w:val="000000"/>
                <w:spacing w:val="0"/>
                <w:w w:val="100"/>
                <w:position w:val="0"/>
                <w:sz w:val="24"/>
                <w:szCs w:val="24"/>
              </w:rPr>
              <w:t>3%</w:t>
            </w:r>
            <w:r>
              <w:rPr>
                <w:color w:val="000000"/>
                <w:spacing w:val="0"/>
                <w:w w:val="100"/>
                <w:position w:val="0"/>
              </w:rPr>
              <w:t>缴纳教育费附加；部分 分公司及子公司再按缴纳的增值税净额的</w:t>
            </w:r>
            <w:r>
              <w:rPr>
                <w:color w:val="000000"/>
                <w:spacing w:val="0"/>
                <w:w w:val="100"/>
                <w:position w:val="0"/>
                <w:sz w:val="24"/>
                <w:szCs w:val="24"/>
              </w:rPr>
              <w:t>2%</w:t>
            </w:r>
            <w:r>
              <w:rPr>
                <w:color w:val="000000"/>
                <w:spacing w:val="0"/>
                <w:w w:val="100"/>
                <w:position w:val="0"/>
              </w:rPr>
              <w:t>缴纳地方教育费附 加。</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2"/>
                <w:szCs w:val="22"/>
              </w:rPr>
              <w:t>、</w:t>
            </w:r>
            <w:r>
              <w:rPr>
                <w:color w:val="000000"/>
                <w:spacing w:val="0"/>
                <w:w w:val="100"/>
                <w:position w:val="0"/>
                <w:sz w:val="24"/>
                <w:szCs w:val="24"/>
              </w:rPr>
              <w:t>3%</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73"/>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存在不同企业所得税税率纳税主体的，披露情况说明 ”适用口不适用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用友网络、用友金融、用友政务、用友汽 车、畅捷通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用友能源、用友广信、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12.5</w:t>
            </w:r>
          </w:p>
        </w:tc>
      </w:tr>
      <w:tr>
        <w:trPr>
          <w:trHeight w:val="189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用友医疗、用友审计、厦门烟草、用友移 动、上海秉钧网络科技有限公司（以下简称</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“秉钧网络”）、新道科技、北京畅捷通支</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付技术有限公司（以下简称“畅捷支</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付”）、北京用友薪福社云科技有限公司</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（以下简称“薪福社”）</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w:t>
            </w:r>
          </w:p>
        </w:tc>
      </w:tr>
    </w:tbl>
    <w:p>
      <w:pPr>
        <w:widowControl w:val="0"/>
        <w:spacing w:after="939" w:line="1" w:lineRule="exact"/>
      </w:pPr>
    </w:p>
    <w:p>
      <w:pPr>
        <w:pStyle w:val="Style22"/>
        <w:keepNext/>
        <w:keepLines/>
        <w:widowControl w:val="0"/>
        <w:numPr>
          <w:ilvl w:val="0"/>
          <w:numId w:val="55"/>
        </w:numPr>
        <w:shd w:val="clear" w:color="auto" w:fill="auto"/>
        <w:bidi w:val="0"/>
        <w:spacing w:before="0" w:after="60" w:line="307"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税收优惠</w:t>
      </w:r>
      <w:bookmarkEnd w:id="901"/>
      <w:bookmarkEnd w:id="902"/>
      <w:bookmarkEnd w:id="904"/>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7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根据</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4</w:t>
      </w:r>
      <w:r>
        <w:rPr>
          <w:color w:val="000000"/>
          <w:spacing w:val="0"/>
          <w:w w:val="100"/>
          <w:position w:val="0"/>
        </w:rPr>
        <w:t>日财政部、国家税务总局、发展改革委和工业和信息化部颁布的 《关于软件和集成电路产业企业所得税优惠政策有关问题的通知》（财税</w:t>
      </w:r>
      <w:r>
        <w:rPr>
          <w:color w:val="000000"/>
          <w:spacing w:val="0"/>
          <w:w w:val="100"/>
          <w:position w:val="0"/>
          <w:sz w:val="24"/>
          <w:szCs w:val="24"/>
        </w:rPr>
        <w:t xml:space="preserve">[2016]49 </w:t>
      </w:r>
      <w:r>
        <w:rPr>
          <w:color w:val="000000"/>
          <w:spacing w:val="0"/>
          <w:w w:val="100"/>
          <w:position w:val="0"/>
        </w:rPr>
        <w:t>号</w:t>
      </w:r>
      <w:r>
        <w:rPr>
          <w:color w:val="000000"/>
          <w:spacing w:val="0"/>
          <w:w w:val="100"/>
          <w:position w:val="0"/>
          <w:sz w:val="24"/>
          <w:szCs w:val="24"/>
        </w:rPr>
        <w:t>）（49</w:t>
      </w:r>
      <w:r>
        <w:rPr>
          <w:color w:val="000000"/>
          <w:spacing w:val="0"/>
          <w:w w:val="100"/>
          <w:position w:val="0"/>
        </w:rPr>
        <w:t>号文）文件，国家规划布局内重点软件企业可享受</w:t>
      </w:r>
      <w:r>
        <w:rPr>
          <w:color w:val="000000"/>
          <w:spacing w:val="0"/>
          <w:w w:val="100"/>
          <w:position w:val="0"/>
          <w:sz w:val="24"/>
          <w:szCs w:val="24"/>
        </w:rPr>
        <w:t>10%</w:t>
      </w:r>
      <w:r>
        <w:rPr>
          <w:color w:val="000000"/>
          <w:spacing w:val="0"/>
          <w:w w:val="100"/>
          <w:position w:val="0"/>
        </w:rPr>
        <w:t>的优惠税率。</w:t>
      </w:r>
    </w:p>
    <w:p>
      <w:pPr>
        <w:pStyle w:val="Style7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本公司及子公司用友金融、用友政务、用友汽车、畅捷通于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5</w:t>
      </w:r>
      <w:r>
        <w:rPr>
          <w:color w:val="000000"/>
          <w:spacing w:val="0"/>
          <w:w w:val="100"/>
          <w:position w:val="0"/>
        </w:rPr>
        <w:t>月在北京市海 淀区国家税务局对公司</w:t>
      </w:r>
      <w:r>
        <w:rPr>
          <w:color w:val="000000"/>
          <w:spacing w:val="0"/>
          <w:w w:val="100"/>
          <w:position w:val="0"/>
          <w:sz w:val="24"/>
          <w:szCs w:val="24"/>
        </w:rPr>
        <w:t>2017</w:t>
      </w:r>
      <w:r>
        <w:rPr>
          <w:color w:val="000000"/>
          <w:spacing w:val="0"/>
          <w:w w:val="100"/>
          <w:position w:val="0"/>
        </w:rPr>
        <w:t>年度符合“国家规划布局内重点软件企业”的事项进行 备案，并按照</w:t>
      </w:r>
      <w:r>
        <w:rPr>
          <w:color w:val="000000"/>
          <w:spacing w:val="0"/>
          <w:w w:val="100"/>
          <w:position w:val="0"/>
          <w:sz w:val="24"/>
          <w:szCs w:val="24"/>
        </w:rPr>
        <w:t>10%</w:t>
      </w:r>
      <w:r>
        <w:rPr>
          <w:color w:val="000000"/>
          <w:spacing w:val="0"/>
          <w:w w:val="100"/>
          <w:position w:val="0"/>
        </w:rPr>
        <w:t>的优惠税率进行</w:t>
      </w:r>
      <w:r>
        <w:rPr>
          <w:color w:val="000000"/>
          <w:spacing w:val="0"/>
          <w:w w:val="100"/>
          <w:position w:val="0"/>
          <w:sz w:val="24"/>
          <w:szCs w:val="24"/>
        </w:rPr>
        <w:t>2017</w:t>
      </w:r>
      <w:r>
        <w:rPr>
          <w:color w:val="000000"/>
          <w:spacing w:val="0"/>
          <w:w w:val="100"/>
          <w:position w:val="0"/>
        </w:rPr>
        <w:t>年度汇算清缴。</w:t>
      </w:r>
      <w:r>
        <w:rPr>
          <w:color w:val="000000"/>
          <w:spacing w:val="0"/>
          <w:w w:val="100"/>
          <w:position w:val="0"/>
          <w:sz w:val="24"/>
          <w:szCs w:val="24"/>
        </w:rPr>
        <w:t>2018</w:t>
      </w:r>
      <w:r>
        <w:rPr>
          <w:color w:val="000000"/>
          <w:spacing w:val="0"/>
          <w:w w:val="100"/>
          <w:position w:val="0"/>
        </w:rPr>
        <w:t xml:space="preserve">年度，以上公司仍符合 </w:t>
      </w:r>
      <w:r>
        <w:rPr>
          <w:color w:val="000000"/>
          <w:spacing w:val="0"/>
          <w:w w:val="100"/>
          <w:position w:val="0"/>
          <w:sz w:val="24"/>
          <w:szCs w:val="24"/>
        </w:rPr>
        <w:t>49</w:t>
      </w:r>
      <w:r>
        <w:rPr>
          <w:color w:val="000000"/>
          <w:spacing w:val="0"/>
          <w:w w:val="100"/>
          <w:position w:val="0"/>
        </w:rPr>
        <w:t>号文规定的“国家规划布局内重点软件企业”要求，继续享受</w:t>
      </w:r>
      <w:r>
        <w:rPr>
          <w:color w:val="000000"/>
          <w:spacing w:val="0"/>
          <w:w w:val="100"/>
          <w:position w:val="0"/>
          <w:sz w:val="24"/>
          <w:szCs w:val="24"/>
        </w:rPr>
        <w:t>10%</w:t>
      </w:r>
      <w:r>
        <w:rPr>
          <w:color w:val="000000"/>
          <w:spacing w:val="0"/>
          <w:w w:val="100"/>
          <w:position w:val="0"/>
        </w:rPr>
        <w:t>的优惠税率。</w:t>
      </w:r>
    </w:p>
    <w:p>
      <w:pPr>
        <w:pStyle w:val="Style7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本公司之子公司用友能源，符合《鼓励软件产业和集成电路产业发展的若干政策》和 《软件企业认定标准及管理办法》的有关规定，被认定为软件企业，享受两免三减半 的优惠政策，</w:t>
      </w:r>
      <w:r>
        <w:rPr>
          <w:color w:val="000000"/>
          <w:spacing w:val="0"/>
          <w:w w:val="100"/>
          <w:position w:val="0"/>
          <w:sz w:val="24"/>
          <w:szCs w:val="24"/>
        </w:rPr>
        <w:t>2018</w:t>
      </w:r>
      <w:r>
        <w:rPr>
          <w:color w:val="000000"/>
          <w:spacing w:val="0"/>
          <w:w w:val="100"/>
          <w:position w:val="0"/>
        </w:rPr>
        <w:t>年为减免征收的第三年，可享受</w:t>
      </w:r>
      <w:r>
        <w:rPr>
          <w:color w:val="000000"/>
          <w:spacing w:val="0"/>
          <w:w w:val="100"/>
          <w:position w:val="0"/>
          <w:sz w:val="24"/>
          <w:szCs w:val="24"/>
        </w:rPr>
        <w:t>12.5%</w:t>
      </w:r>
      <w:r>
        <w:rPr>
          <w:color w:val="000000"/>
          <w:spacing w:val="0"/>
          <w:w w:val="100"/>
          <w:position w:val="0"/>
        </w:rPr>
        <w:t>的优惠税率。</w:t>
      </w:r>
    </w:p>
    <w:p>
      <w:pPr>
        <w:pStyle w:val="Style7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本公司之子公司用友广信，符合《鼓励软件产业和集成电路产业发展的若干政策》和 《软件企业认定标准及管理办法》的有关规定，被认定为软件企业，享受两免三减半 的优惠政策，</w:t>
      </w:r>
      <w:r>
        <w:rPr>
          <w:color w:val="000000"/>
          <w:spacing w:val="0"/>
          <w:w w:val="100"/>
          <w:position w:val="0"/>
          <w:sz w:val="24"/>
          <w:szCs w:val="24"/>
        </w:rPr>
        <w:t>2018</w:t>
      </w:r>
      <w:r>
        <w:rPr>
          <w:color w:val="000000"/>
          <w:spacing w:val="0"/>
          <w:w w:val="100"/>
          <w:position w:val="0"/>
        </w:rPr>
        <w:t>年为减免征收的第三年，可享受</w:t>
      </w:r>
      <w:r>
        <w:rPr>
          <w:color w:val="000000"/>
          <w:spacing w:val="0"/>
          <w:w w:val="100"/>
          <w:position w:val="0"/>
          <w:sz w:val="24"/>
          <w:szCs w:val="24"/>
        </w:rPr>
        <w:t>12.5%</w:t>
      </w:r>
      <w:r>
        <w:rPr>
          <w:color w:val="000000"/>
          <w:spacing w:val="0"/>
          <w:w w:val="100"/>
          <w:position w:val="0"/>
        </w:rPr>
        <w:t>的优惠税率。</w:t>
      </w:r>
    </w:p>
    <w:p>
      <w:pPr>
        <w:pStyle w:val="Style7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本公司之子公司用友医疗于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25</w:t>
      </w:r>
      <w:r>
        <w:rPr>
          <w:color w:val="000000"/>
          <w:spacing w:val="0"/>
          <w:w w:val="100"/>
          <w:position w:val="0"/>
        </w:rPr>
        <w:t>日取得了有效期为三年的高新技术企业 证书，证书编号为</w:t>
      </w:r>
      <w:r>
        <w:rPr>
          <w:color w:val="000000"/>
          <w:spacing w:val="0"/>
          <w:w w:val="100"/>
          <w:position w:val="0"/>
          <w:sz w:val="24"/>
          <w:szCs w:val="24"/>
        </w:rPr>
        <w:t>GR201711001964</w:t>
      </w:r>
      <w:r>
        <w:rPr>
          <w:color w:val="000000"/>
          <w:spacing w:val="0"/>
          <w:w w:val="100"/>
          <w:position w:val="0"/>
        </w:rPr>
        <w:t>。</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本公司之子公司用友审计于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日取得了有效期为三年的高新技术企业 证书，证书编号为</w:t>
      </w:r>
      <w:r>
        <w:rPr>
          <w:color w:val="000000"/>
          <w:spacing w:val="0"/>
          <w:w w:val="100"/>
          <w:position w:val="0"/>
          <w:sz w:val="24"/>
          <w:szCs w:val="24"/>
        </w:rPr>
        <w:t>GF201411001347</w:t>
      </w:r>
      <w:r>
        <w:rPr>
          <w:color w:val="000000"/>
          <w:spacing w:val="0"/>
          <w:w w:val="100"/>
          <w:position w:val="0"/>
        </w:rPr>
        <w:t>，证书于</w:t>
      </w:r>
      <w:r>
        <w:rPr>
          <w:color w:val="000000"/>
          <w:spacing w:val="0"/>
          <w:w w:val="100"/>
          <w:position w:val="0"/>
          <w:sz w:val="24"/>
          <w:szCs w:val="24"/>
        </w:rPr>
        <w:t>2017</w:t>
      </w:r>
      <w:r>
        <w:rPr>
          <w:color w:val="000000"/>
          <w:spacing w:val="0"/>
          <w:w w:val="100"/>
          <w:position w:val="0"/>
        </w:rPr>
        <w:t>年到期后已复审通过，新证书编号 为</w:t>
      </w:r>
      <w:r>
        <w:rPr>
          <w:color w:val="000000"/>
          <w:spacing w:val="0"/>
          <w:w w:val="100"/>
          <w:position w:val="0"/>
          <w:sz w:val="24"/>
          <w:szCs w:val="24"/>
        </w:rPr>
        <w:t>GR201711008235，</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本公司之子公司厦门烟草于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12</w:t>
      </w:r>
      <w:r>
        <w:rPr>
          <w:color w:val="000000"/>
          <w:spacing w:val="0"/>
          <w:w w:val="100"/>
          <w:position w:val="0"/>
        </w:rPr>
        <w:t>日取得了有效期为三年的高新技术企业 证书，证书编号为</w:t>
      </w:r>
      <w:r>
        <w:rPr>
          <w:color w:val="000000"/>
          <w:spacing w:val="0"/>
          <w:w w:val="100"/>
          <w:position w:val="0"/>
          <w:sz w:val="24"/>
          <w:szCs w:val="24"/>
        </w:rPr>
        <w:t>GR201535100003，</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本公司之子公司用友移动于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24</w:t>
      </w:r>
      <w:r>
        <w:rPr>
          <w:color w:val="000000"/>
          <w:spacing w:val="0"/>
          <w:w w:val="100"/>
          <w:position w:val="0"/>
        </w:rPr>
        <w:t>日取得了有效期为三年的高新技术企业 证书，证书编号为</w:t>
      </w:r>
      <w:r>
        <w:rPr>
          <w:color w:val="000000"/>
          <w:spacing w:val="0"/>
          <w:w w:val="100"/>
          <w:position w:val="0"/>
          <w:sz w:val="24"/>
          <w:szCs w:val="24"/>
        </w:rPr>
        <w:t>GR201511002979，</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5" w:lineRule="exact"/>
        <w:ind w:left="0" w:right="0" w:firstLine="0"/>
        <w:jc w:val="both"/>
      </w:pPr>
      <w:r>
        <w:rPr>
          <w:color w:val="000000"/>
          <w:spacing w:val="0"/>
          <w:w w:val="100"/>
          <w:position w:val="0"/>
        </w:rPr>
        <w:t>本公司之子公司上海秉钧网络科技有限公司（以下简称“秉钧网络”）于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 </w:t>
      </w:r>
      <w:r>
        <w:rPr>
          <w:color w:val="000000"/>
          <w:spacing w:val="0"/>
          <w:w w:val="100"/>
          <w:position w:val="0"/>
          <w:sz w:val="24"/>
          <w:szCs w:val="24"/>
        </w:rPr>
        <w:t>24</w:t>
      </w:r>
      <w:r>
        <w:rPr>
          <w:color w:val="000000"/>
          <w:spacing w:val="0"/>
          <w:w w:val="100"/>
          <w:position w:val="0"/>
        </w:rPr>
        <w:t>日取得了有效期为三年的高新技术企业证书，证书编号为</w:t>
      </w:r>
      <w:r>
        <w:rPr>
          <w:color w:val="000000"/>
          <w:spacing w:val="0"/>
          <w:w w:val="100"/>
          <w:position w:val="0"/>
          <w:sz w:val="24"/>
          <w:szCs w:val="24"/>
        </w:rPr>
        <w:t>GR201631002061，</w:t>
      </w:r>
      <w:r>
        <w:rPr>
          <w:color w:val="000000"/>
          <w:spacing w:val="0"/>
          <w:w w:val="100"/>
          <w:position w:val="0"/>
          <w:sz w:val="24"/>
          <w:szCs w:val="24"/>
        </w:rPr>
        <w:t xml:space="preserve">2018 </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本公司之子公司新道科技，于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27</w:t>
      </w:r>
      <w:r>
        <w:rPr>
          <w:color w:val="000000"/>
          <w:spacing w:val="0"/>
          <w:w w:val="100"/>
          <w:position w:val="0"/>
        </w:rPr>
        <w:t>日取得了有效期为三年的高新技术企 业证书，证书编号为</w:t>
      </w:r>
      <w:r>
        <w:rPr>
          <w:color w:val="000000"/>
          <w:spacing w:val="0"/>
          <w:w w:val="100"/>
          <w:position w:val="0"/>
          <w:sz w:val="24"/>
          <w:szCs w:val="24"/>
        </w:rPr>
        <w:t>GR201746000035，</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本公司之子公司北京畅捷通支付技术有限公司（以下简称“畅捷支付</w:t>
      </w:r>
      <w:r>
        <w:rPr>
          <w:color w:val="000000"/>
          <w:spacing w:val="0"/>
          <w:w w:val="100"/>
          <w:position w:val="0"/>
          <w:sz w:val="24"/>
          <w:szCs w:val="24"/>
        </w:rPr>
        <w:t>”），</w:t>
      </w:r>
      <w:r>
        <w:rPr>
          <w:color w:val="000000"/>
          <w:spacing w:val="0"/>
          <w:w w:val="100"/>
          <w:position w:val="0"/>
        </w:rPr>
        <w:t>于</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日取得了有效期为三年的高新技术企业证书，证书编号为</w:t>
      </w:r>
      <w:r>
        <w:rPr>
          <w:color w:val="000000"/>
          <w:spacing w:val="0"/>
          <w:w w:val="100"/>
          <w:position w:val="0"/>
          <w:sz w:val="24"/>
          <w:szCs w:val="24"/>
        </w:rPr>
        <w:t xml:space="preserve">GR201611003847, </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73"/>
        <w:keepNext w:val="0"/>
        <w:keepLines w:val="0"/>
        <w:widowControl w:val="0"/>
        <w:shd w:val="clear" w:color="auto" w:fill="auto"/>
        <w:bidi w:val="0"/>
        <w:spacing w:before="0" w:after="380" w:line="305" w:lineRule="exact"/>
        <w:ind w:left="0" w:right="0" w:firstLine="0"/>
        <w:jc w:val="both"/>
      </w:pPr>
      <w:r>
        <w:rPr>
          <w:color w:val="000000"/>
          <w:spacing w:val="0"/>
          <w:w w:val="100"/>
          <w:position w:val="0"/>
        </w:rPr>
        <w:t>本公司之子公司北京用友薪福社云科技有限公司（以下简称“薪福社”），于</w:t>
      </w:r>
      <w:r>
        <w:rPr>
          <w:color w:val="000000"/>
          <w:spacing w:val="0"/>
          <w:w w:val="100"/>
          <w:position w:val="0"/>
          <w:sz w:val="24"/>
          <w:szCs w:val="24"/>
        </w:rPr>
        <w:t xml:space="preserve">2017 </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25</w:t>
      </w:r>
      <w:r>
        <w:rPr>
          <w:color w:val="000000"/>
          <w:spacing w:val="0"/>
          <w:w w:val="100"/>
          <w:position w:val="0"/>
        </w:rPr>
        <w:t>日取得了有效期为三年的高新技术企业证书，证书编号为</w:t>
      </w:r>
      <w:r>
        <w:rPr>
          <w:color w:val="000000"/>
          <w:spacing w:val="0"/>
          <w:w w:val="100"/>
          <w:position w:val="0"/>
          <w:sz w:val="24"/>
          <w:szCs w:val="24"/>
        </w:rPr>
        <w:t xml:space="preserve">GR201711004023, </w:t>
      </w:r>
      <w:r>
        <w:rPr>
          <w:color w:val="000000"/>
          <w:spacing w:val="0"/>
          <w:w w:val="100"/>
          <w:position w:val="0"/>
          <w:sz w:val="24"/>
          <w:szCs w:val="24"/>
        </w:rPr>
        <w:t>2018</w:t>
      </w:r>
      <w:r>
        <w:rPr>
          <w:color w:val="000000"/>
          <w:spacing w:val="0"/>
          <w:w w:val="100"/>
          <w:position w:val="0"/>
        </w:rPr>
        <w:t>年可享受</w:t>
      </w:r>
      <w:r>
        <w:rPr>
          <w:color w:val="000000"/>
          <w:spacing w:val="0"/>
          <w:w w:val="100"/>
          <w:position w:val="0"/>
          <w:sz w:val="24"/>
          <w:szCs w:val="24"/>
        </w:rPr>
        <w:t>15%</w:t>
      </w:r>
      <w:r>
        <w:rPr>
          <w:color w:val="000000"/>
          <w:spacing w:val="0"/>
          <w:w w:val="100"/>
          <w:position w:val="0"/>
        </w:rPr>
        <w:t>的优惠税率。</w:t>
      </w:r>
    </w:p>
    <w:p>
      <w:pPr>
        <w:pStyle w:val="Style22"/>
        <w:keepNext/>
        <w:keepLines/>
        <w:widowControl w:val="0"/>
        <w:numPr>
          <w:ilvl w:val="0"/>
          <w:numId w:val="55"/>
        </w:numPr>
        <w:shd w:val="clear" w:color="auto" w:fill="auto"/>
        <w:bidi w:val="0"/>
        <w:spacing w:before="0" w:after="60" w:line="305" w:lineRule="exact"/>
        <w:ind w:left="0" w:right="0" w:firstLine="0"/>
        <w:jc w:val="both"/>
      </w:pPr>
      <w:bookmarkStart w:id="905" w:name="bookmark905"/>
      <w:bookmarkStart w:id="906" w:name="bookmark906"/>
      <w:bookmarkStart w:id="907" w:name="bookmark907"/>
      <w:bookmarkStart w:id="908" w:name="bookmark908"/>
      <w:bookmarkEnd w:id="907"/>
      <w:r>
        <w:rPr>
          <w:color w:val="000000"/>
          <w:spacing w:val="0"/>
          <w:w w:val="100"/>
          <w:position w:val="0"/>
        </w:rPr>
        <w:t>其他</w:t>
      </w:r>
      <w:bookmarkEnd w:id="905"/>
      <w:bookmarkEnd w:id="906"/>
      <w:bookmarkEnd w:id="908"/>
    </w:p>
    <w:p>
      <w:pPr>
        <w:pStyle w:val="Style73"/>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802" w:val="left"/>
        </w:tabs>
        <w:bidi w:val="0"/>
        <w:spacing w:before="0" w:after="60" w:line="305"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七</w:t>
      </w:r>
      <w:bookmarkEnd w:id="911"/>
      <w:r>
        <w:rPr>
          <w:color w:val="000000"/>
          <w:spacing w:val="0"/>
          <w:w w:val="100"/>
          <w:position w:val="0"/>
        </w:rPr>
        <w:t>、</w:t>
        <w:tab/>
        <w:t>合并财务报表项目注释</w:t>
      </w:r>
      <w:bookmarkEnd w:id="909"/>
      <w:bookmarkEnd w:id="910"/>
      <w:bookmarkEnd w:id="912"/>
    </w:p>
    <w:p>
      <w:pPr>
        <w:pStyle w:val="Style22"/>
        <w:keepNext/>
        <w:keepLines/>
        <w:widowControl w:val="0"/>
        <w:shd w:val="clear" w:color="auto" w:fill="auto"/>
        <w:bidi w:val="0"/>
        <w:spacing w:before="0" w:after="60" w:line="305" w:lineRule="exact"/>
        <w:ind w:left="0" w:right="0" w:firstLine="0"/>
        <w:jc w:val="left"/>
      </w:pPr>
      <w:bookmarkStart w:id="909" w:name="bookmark909"/>
      <w:bookmarkStart w:id="910" w:name="bookmark910"/>
      <w:bookmarkStart w:id="913" w:name="bookmark913"/>
      <w:bookmarkStart w:id="914" w:name="bookmark914"/>
      <w:r>
        <w:rPr>
          <w:color w:val="000000"/>
          <w:spacing w:val="0"/>
          <w:w w:val="100"/>
          <w:position w:val="0"/>
        </w:rPr>
        <w:t>1</w:t>
      </w:r>
      <w:bookmarkEnd w:id="913"/>
      <w:r>
        <w:rPr>
          <w:color w:val="000000"/>
          <w:spacing w:val="0"/>
          <w:w w:val="100"/>
          <w:position w:val="0"/>
        </w:rPr>
        <w:t>、货币资金</w:t>
      </w:r>
      <w:bookmarkEnd w:id="909"/>
      <w:bookmarkEnd w:id="910"/>
      <w:bookmarkEnd w:id="914"/>
    </w:p>
    <w:p>
      <w:pPr>
        <w:pStyle w:val="Style73"/>
        <w:keepNext w:val="0"/>
        <w:keepLines w:val="0"/>
        <w:widowControl w:val="0"/>
        <w:shd w:val="clear" w:color="auto" w:fill="auto"/>
        <w:bidi w:val="0"/>
        <w:spacing w:before="0" w:after="60" w:line="305"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462,130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6,540,051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5,426,882,804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3,978,472,510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103,466,441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37,135,904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5,530,811,375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4,022,148,465</w:t>
            </w:r>
          </w:p>
        </w:tc>
      </w:tr>
      <w:tr>
        <w:trPr>
          <w:trHeight w:val="63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其中：存放在境外</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的款项总额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68,415,007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51,780,044</w:t>
            </w:r>
          </w:p>
        </w:tc>
      </w:tr>
    </w:tbl>
    <w:p>
      <w:pPr>
        <w:widowControl w:val="0"/>
        <w:spacing w:after="319" w:line="1" w:lineRule="exact"/>
      </w:pPr>
    </w:p>
    <w:p>
      <w:pPr>
        <w:pStyle w:val="Style7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7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日，本集团存放于境外的货币资金为人民币</w:t>
      </w:r>
      <w:r>
        <w:rPr>
          <w:color w:val="000000"/>
          <w:spacing w:val="0"/>
          <w:w w:val="100"/>
          <w:position w:val="0"/>
          <w:sz w:val="24"/>
          <w:szCs w:val="24"/>
        </w:rPr>
        <w:t>68,415,007</w:t>
      </w:r>
      <w:r>
        <w:rPr>
          <w:color w:val="000000"/>
          <w:spacing w:val="0"/>
          <w:w w:val="100"/>
          <w:position w:val="0"/>
        </w:rPr>
        <w:t>元</w:t>
      </w:r>
      <w:r>
        <w:rPr>
          <w:color w:val="000000"/>
          <w:spacing w:val="0"/>
          <w:w w:val="100"/>
          <w:position w:val="0"/>
          <w:sz w:val="24"/>
          <w:szCs w:val="24"/>
        </w:rPr>
        <w:t xml:space="preserve">（2017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日：人民币</w:t>
      </w:r>
      <w:r>
        <w:rPr>
          <w:color w:val="000000"/>
          <w:spacing w:val="0"/>
          <w:w w:val="100"/>
          <w:position w:val="0"/>
          <w:sz w:val="24"/>
          <w:szCs w:val="24"/>
        </w:rPr>
        <w:t>51,780,044</w:t>
      </w:r>
      <w:r>
        <w:rPr>
          <w:color w:val="000000"/>
          <w:spacing w:val="0"/>
          <w:w w:val="100"/>
          <w:position w:val="0"/>
        </w:rPr>
        <w:t>元）。</w:t>
      </w:r>
    </w:p>
    <w:p>
      <w:pPr>
        <w:pStyle w:val="Style73"/>
        <w:keepNext w:val="0"/>
        <w:keepLines w:val="0"/>
        <w:widowControl w:val="0"/>
        <w:shd w:val="clear" w:color="auto" w:fill="auto"/>
        <w:bidi w:val="0"/>
        <w:spacing w:before="0" w:after="320" w:line="306" w:lineRule="exact"/>
        <w:ind w:left="0" w:right="0" w:firstLine="0"/>
        <w:jc w:val="left"/>
        <w:sectPr>
          <w:footnotePr>
            <w:pos w:val="pageBottom"/>
            <w:numFmt w:val="decimal"/>
            <w:numRestart w:val="continuous"/>
          </w:footnotePr>
          <w:pgSz w:w="11900" w:h="16840"/>
          <w:pgMar w:top="1257" w:right="1573" w:bottom="1482" w:left="1120" w:header="0" w:footer="3" w:gutter="0"/>
          <w:cols w:space="720"/>
          <w:noEndnote/>
          <w:rtlGutter w:val="0"/>
          <w:docGrid w:linePitch="360"/>
        </w:sectPr>
      </w:pPr>
      <w:r>
        <w:rPr>
          <w:color w:val="000000"/>
          <w:spacing w:val="0"/>
          <w:w w:val="100"/>
          <w:position w:val="0"/>
        </w:rPr>
        <w:t>银行活期存款按照银行活期存款利率取得利息收入。定期存款的存款期分为</w:t>
      </w:r>
      <w:r>
        <w:rPr>
          <w:color w:val="000000"/>
          <w:spacing w:val="0"/>
          <w:w w:val="100"/>
          <w:position w:val="0"/>
          <w:sz w:val="24"/>
          <w:szCs w:val="24"/>
        </w:rPr>
        <w:t>7</w:t>
      </w:r>
      <w:r>
        <w:rPr>
          <w:color w:val="000000"/>
          <w:spacing w:val="0"/>
          <w:w w:val="100"/>
          <w:position w:val="0"/>
        </w:rPr>
        <w:t>天至</w:t>
      </w:r>
      <w:r>
        <w:rPr>
          <w:color w:val="000000"/>
          <w:spacing w:val="0"/>
          <w:w w:val="100"/>
          <w:position w:val="0"/>
          <w:sz w:val="24"/>
          <w:szCs w:val="24"/>
        </w:rPr>
        <w:t xml:space="preserve">36 </w:t>
      </w:r>
      <w:r>
        <w:rPr>
          <w:color w:val="000000"/>
          <w:spacing w:val="0"/>
          <w:w w:val="100"/>
          <w:position w:val="0"/>
        </w:rPr>
        <w:t xml:space="preserve">个月不等，依本集团的现金需求而定，并按照相应的银行定期存款利率取得利息收入。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日，本集团银行</w:t>
      </w:r>
      <w:r>
        <w:rPr>
          <w:color w:val="000000"/>
          <w:spacing w:val="0"/>
          <w:w w:val="100"/>
          <w:position w:val="0"/>
          <w:sz w:val="24"/>
          <w:szCs w:val="24"/>
        </w:rPr>
        <w:t>3</w:t>
      </w:r>
      <w:r>
        <w:rPr>
          <w:color w:val="000000"/>
          <w:spacing w:val="0"/>
          <w:w w:val="100"/>
          <w:position w:val="0"/>
        </w:rPr>
        <w:t>个月及以上定期存款为人民币</w:t>
      </w:r>
      <w:r>
        <w:rPr>
          <w:color w:val="000000"/>
          <w:spacing w:val="0"/>
          <w:w w:val="100"/>
          <w:position w:val="0"/>
          <w:sz w:val="24"/>
          <w:szCs w:val="24"/>
        </w:rPr>
        <w:t>644,818,630</w:t>
      </w:r>
      <w:r>
        <w:rPr>
          <w:color w:val="000000"/>
          <w:spacing w:val="0"/>
          <w:w w:val="100"/>
          <w:position w:val="0"/>
        </w:rPr>
        <w:t>元</w:t>
      </w:r>
      <w:r>
        <w:rPr>
          <w:color w:val="000000"/>
          <w:spacing w:val="0"/>
          <w:w w:val="100"/>
          <w:position w:val="0"/>
          <w:sz w:val="24"/>
          <w:szCs w:val="24"/>
        </w:rPr>
        <w:t xml:space="preserve">（2017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日：人民币</w:t>
      </w:r>
      <w:r>
        <w:rPr>
          <w:color w:val="000000"/>
          <w:spacing w:val="0"/>
          <w:w w:val="100"/>
          <w:position w:val="0"/>
          <w:sz w:val="24"/>
          <w:szCs w:val="24"/>
        </w:rPr>
        <w:t>573,303,041</w:t>
      </w:r>
      <w:r>
        <w:rPr>
          <w:color w:val="000000"/>
          <w:spacing w:val="0"/>
          <w:w w:val="100"/>
          <w:position w:val="0"/>
        </w:rPr>
        <w:t>元）。</w:t>
      </w:r>
    </w:p>
    <w:p>
      <w:pPr>
        <w:pStyle w:val="Style73"/>
        <w:keepNext w:val="0"/>
        <w:keepLines w:val="0"/>
        <w:widowControl w:val="0"/>
        <w:shd w:val="clear" w:color="auto" w:fill="auto"/>
        <w:bidi w:val="0"/>
        <w:spacing w:before="80" w:after="400" w:line="306" w:lineRule="exact"/>
        <w:ind w:left="740" w:right="0" w:firstLine="0"/>
        <w:jc w:val="both"/>
      </w:pPr>
      <w:r>
        <w:rPr>
          <w:color w:val="000000"/>
          <w:spacing w:val="0"/>
          <w:w w:val="100"/>
          <w:position w:val="0"/>
        </w:rPr>
        <w:t xml:space="preserve">本集团其他货币资金主要为所有权受到限制的履约保函保证金余额共计人民币 </w:t>
      </w:r>
      <w:r>
        <w:rPr>
          <w:color w:val="000000"/>
          <w:spacing w:val="0"/>
          <w:w w:val="100"/>
          <w:position w:val="0"/>
          <w:sz w:val="24"/>
          <w:szCs w:val="24"/>
        </w:rPr>
        <w:t>36,113,236</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日：人民币</w:t>
      </w:r>
      <w:r>
        <w:rPr>
          <w:color w:val="000000"/>
          <w:spacing w:val="0"/>
          <w:w w:val="100"/>
          <w:position w:val="0"/>
          <w:sz w:val="24"/>
          <w:szCs w:val="24"/>
        </w:rPr>
        <w:t>32,782,548</w:t>
      </w:r>
      <w:r>
        <w:rPr>
          <w:color w:val="000000"/>
          <w:spacing w:val="0"/>
          <w:w w:val="100"/>
          <w:position w:val="0"/>
        </w:rPr>
        <w:t>元），和本集团存放于第三方 支付机构的款项人民币</w:t>
      </w:r>
      <w:r>
        <w:rPr>
          <w:color w:val="000000"/>
          <w:spacing w:val="0"/>
          <w:w w:val="100"/>
          <w:position w:val="0"/>
          <w:sz w:val="24"/>
          <w:szCs w:val="24"/>
        </w:rPr>
        <w:t>16,864,617</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日：人民币</w:t>
      </w:r>
      <w:r>
        <w:rPr>
          <w:color w:val="000000"/>
          <w:spacing w:val="0"/>
          <w:w w:val="100"/>
          <w:position w:val="0"/>
          <w:sz w:val="24"/>
          <w:szCs w:val="24"/>
        </w:rPr>
        <w:t>4,353,356</w:t>
      </w:r>
      <w:r>
        <w:rPr>
          <w:color w:val="000000"/>
          <w:spacing w:val="0"/>
          <w:w w:val="100"/>
          <w:position w:val="0"/>
        </w:rPr>
        <w:t xml:space="preserve">元）及 之子公司深圳前海用友力合金融服务有限公司存放于上海银行监管户的款项人民币 </w:t>
      </w:r>
      <w:r>
        <w:rPr>
          <w:color w:val="000000"/>
          <w:spacing w:val="0"/>
          <w:w w:val="100"/>
          <w:position w:val="0"/>
          <w:sz w:val="24"/>
          <w:szCs w:val="24"/>
        </w:rPr>
        <w:t>50,488,588</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日：人民币</w:t>
      </w:r>
      <w:r>
        <w:rPr>
          <w:color w:val="000000"/>
          <w:spacing w:val="0"/>
          <w:w w:val="100"/>
          <w:position w:val="0"/>
          <w:sz w:val="24"/>
          <w:szCs w:val="24"/>
        </w:rPr>
        <w:t>0</w:t>
      </w:r>
      <w:r>
        <w:rPr>
          <w:color w:val="000000"/>
          <w:spacing w:val="0"/>
          <w:w w:val="100"/>
          <w:position w:val="0"/>
        </w:rPr>
        <w:t>元）。</w:t>
      </w:r>
    </w:p>
    <w:p>
      <w:pPr>
        <w:pStyle w:val="Style22"/>
        <w:keepNext/>
        <w:keepLines/>
        <w:widowControl w:val="0"/>
        <w:shd w:val="clear" w:color="auto" w:fill="auto"/>
        <w:bidi w:val="0"/>
        <w:spacing w:before="0" w:line="306" w:lineRule="exact"/>
        <w:ind w:left="0" w:right="0" w:firstLine="740"/>
        <w:jc w:val="left"/>
      </w:pPr>
      <w:bookmarkStart w:id="915" w:name="bookmark915"/>
      <w:bookmarkStart w:id="916" w:name="bookmark916"/>
      <w:bookmarkStart w:id="917" w:name="bookmark917"/>
      <w:bookmarkStart w:id="918" w:name="bookmark918"/>
      <w:r>
        <w:rPr>
          <w:color w:val="000000"/>
          <w:spacing w:val="0"/>
          <w:w w:val="100"/>
          <w:position w:val="0"/>
        </w:rPr>
        <w:t>2</w:t>
      </w:r>
      <w:bookmarkEnd w:id="917"/>
      <w:r>
        <w:rPr>
          <w:color w:val="000000"/>
          <w:spacing w:val="0"/>
          <w:w w:val="100"/>
          <w:position w:val="0"/>
        </w:rPr>
        <w:t>、以公允价值计量且其变动计入当期损益的金融资产</w:t>
      </w:r>
      <w:bookmarkEnd w:id="915"/>
      <w:bookmarkEnd w:id="916"/>
      <w:bookmarkEnd w:id="918"/>
    </w:p>
    <w:p>
      <w:pPr>
        <w:pStyle w:val="Style73"/>
        <w:keepNext w:val="0"/>
        <w:keepLines w:val="0"/>
        <w:widowControl w:val="0"/>
        <w:shd w:val="clear" w:color="auto" w:fill="auto"/>
        <w:bidi w:val="0"/>
        <w:spacing w:before="0" w:after="580" w:line="306" w:lineRule="exact"/>
        <w:ind w:left="0" w:right="0" w:firstLine="740"/>
        <w:jc w:val="both"/>
      </w:pPr>
      <w:r>
        <w:rPr>
          <w:color w:val="000000"/>
          <w:spacing w:val="0"/>
          <w:w w:val="100"/>
          <w:position w:val="0"/>
        </w:rPr>
        <w:t>口适用”不适用</w:t>
      </w:r>
    </w:p>
    <w:p>
      <w:pPr>
        <w:pStyle w:val="Style73"/>
        <w:keepNext w:val="0"/>
        <w:keepLines w:val="0"/>
        <w:widowControl w:val="0"/>
        <w:shd w:val="clear" w:color="auto" w:fill="auto"/>
        <w:bidi w:val="0"/>
        <w:spacing w:before="0" w:after="580" w:line="384" w:lineRule="exact"/>
        <w:ind w:left="740" w:right="0" w:firstLine="0"/>
        <w:jc w:val="left"/>
      </w:pPr>
      <w:bookmarkStart w:id="919" w:name="bookmark919"/>
      <w:r>
        <w:rPr>
          <w:b/>
          <w:bCs/>
          <w:color w:val="000000"/>
          <w:spacing w:val="0"/>
          <w:w w:val="100"/>
          <w:position w:val="0"/>
        </w:rPr>
        <w:t>3</w:t>
      </w:r>
      <w:bookmarkEnd w:id="919"/>
      <w:r>
        <w:rPr>
          <w:b/>
          <w:bCs/>
          <w:color w:val="000000"/>
          <w:spacing w:val="0"/>
          <w:w w:val="100"/>
          <w:position w:val="0"/>
        </w:rPr>
        <w:t xml:space="preserve">、衍生金融资产 </w:t>
      </w:r>
      <w:r>
        <w:rPr>
          <w:color w:val="000000"/>
          <w:spacing w:val="0"/>
          <w:w w:val="100"/>
          <w:position w:val="0"/>
        </w:rPr>
        <w:t>口适用”不适用</w:t>
      </w:r>
    </w:p>
    <w:p>
      <w:pPr>
        <w:pStyle w:val="Style73"/>
        <w:keepNext w:val="0"/>
        <w:keepLines w:val="0"/>
        <w:widowControl w:val="0"/>
        <w:shd w:val="clear" w:color="auto" w:fill="auto"/>
        <w:bidi w:val="0"/>
        <w:spacing w:before="0" w:after="0" w:line="389" w:lineRule="exact"/>
        <w:ind w:left="740" w:right="0" w:firstLine="0"/>
        <w:jc w:val="both"/>
      </w:pPr>
      <w:bookmarkStart w:id="920" w:name="bookmark920"/>
      <w:r>
        <w:rPr>
          <w:b/>
          <w:bCs/>
          <w:color w:val="000000"/>
          <w:spacing w:val="0"/>
          <w:w w:val="100"/>
          <w:position w:val="0"/>
        </w:rPr>
        <w:t>4</w:t>
      </w:r>
      <w:bookmarkEnd w:id="920"/>
      <w:r>
        <w:rPr>
          <w:b/>
          <w:bCs/>
          <w:color w:val="000000"/>
          <w:spacing w:val="0"/>
          <w:w w:val="100"/>
          <w:position w:val="0"/>
        </w:rPr>
        <w:t>、应收票据及应收账款 总表情况</w:t>
      </w:r>
    </w:p>
    <w:p>
      <w:pPr>
        <w:pStyle w:val="Style73"/>
        <w:keepNext w:val="0"/>
        <w:keepLines w:val="0"/>
        <w:widowControl w:val="0"/>
        <w:shd w:val="clear" w:color="auto" w:fill="auto"/>
        <w:bidi w:val="0"/>
        <w:spacing w:before="0" w:after="0" w:line="389" w:lineRule="exact"/>
        <w:ind w:left="0" w:right="0" w:firstLine="740"/>
        <w:jc w:val="left"/>
      </w:pPr>
      <w:bookmarkStart w:id="921" w:name="bookmark921"/>
      <w:r>
        <w:rPr>
          <w:b/>
          <w:bCs/>
          <w:color w:val="000000"/>
          <w:spacing w:val="0"/>
          <w:w w:val="100"/>
          <w:position w:val="0"/>
        </w:rPr>
        <w:t>（</w:t>
      </w:r>
      <w:bookmarkEnd w:id="921"/>
      <w:r>
        <w:rPr>
          <w:b/>
          <w:bCs/>
          <w:color w:val="000000"/>
          <w:spacing w:val="0"/>
          <w:w w:val="100"/>
          <w:position w:val="0"/>
        </w:rPr>
        <w:t>1）.</w:t>
      </w:r>
      <w:r>
        <w:rPr>
          <w:b/>
          <w:bCs/>
          <w:color w:val="000000"/>
          <w:spacing w:val="0"/>
          <w:w w:val="100"/>
          <w:position w:val="0"/>
        </w:rPr>
        <w:t>分类列示</w:t>
      </w:r>
    </w:p>
    <w:p>
      <w:pPr>
        <w:pStyle w:val="Style73"/>
        <w:keepNext w:val="0"/>
        <w:keepLines w:val="0"/>
        <w:widowControl w:val="0"/>
        <w:shd w:val="clear" w:color="auto" w:fill="auto"/>
        <w:bidi w:val="0"/>
        <w:spacing w:before="0" w:line="389" w:lineRule="exact"/>
        <w:ind w:left="0" w:right="0" w:firstLine="7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197"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115,302,348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123,939,211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1,389,930,749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1,495,152,101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1,505,233,097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1,619,091,312</w:t>
            </w:r>
          </w:p>
        </w:tc>
      </w:tr>
    </w:tbl>
    <w:p>
      <w:pPr>
        <w:widowControl w:val="0"/>
        <w:spacing w:after="639" w:line="1" w:lineRule="exact"/>
      </w:pPr>
    </w:p>
    <w:p>
      <w:pPr>
        <w:pStyle w:val="Style73"/>
        <w:keepNext w:val="0"/>
        <w:keepLines w:val="0"/>
        <w:widowControl w:val="0"/>
        <w:shd w:val="clear" w:color="auto" w:fill="auto"/>
        <w:bidi w:val="0"/>
        <w:spacing w:before="0" w:line="240" w:lineRule="auto"/>
        <w:ind w:left="0" w:right="0" w:firstLine="740"/>
        <w:jc w:val="left"/>
      </w:pPr>
      <w:r>
        <w:rPr>
          <w:color w:val="000000"/>
          <w:spacing w:val="0"/>
          <w:w w:val="100"/>
          <w:position w:val="0"/>
        </w:rPr>
        <w:t>其他说明：</w:t>
      </w:r>
    </w:p>
    <w:p>
      <w:pPr>
        <w:pStyle w:val="Style73"/>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40"/>
        <w:jc w:val="left"/>
      </w:pPr>
      <w:bookmarkStart w:id="922" w:name="bookmark922"/>
      <w:bookmarkStart w:id="923" w:name="bookmark923"/>
      <w:bookmarkStart w:id="924" w:name="bookmark924"/>
      <w:r>
        <w:rPr>
          <w:color w:val="000000"/>
          <w:spacing w:val="0"/>
          <w:w w:val="100"/>
          <w:position w:val="0"/>
        </w:rPr>
        <w:t>应收票据</w:t>
      </w:r>
      <w:bookmarkEnd w:id="922"/>
      <w:bookmarkEnd w:id="923"/>
      <w:bookmarkEnd w:id="924"/>
    </w:p>
    <w:p>
      <w:pPr>
        <w:pStyle w:val="Style22"/>
        <w:keepNext/>
        <w:keepLines/>
        <w:widowControl w:val="0"/>
        <w:shd w:val="clear" w:color="auto" w:fill="auto"/>
        <w:bidi w:val="0"/>
        <w:spacing w:before="0" w:after="120" w:line="240" w:lineRule="auto"/>
        <w:ind w:left="0" w:right="0" w:firstLine="740"/>
        <w:jc w:val="left"/>
      </w:pPr>
      <w:bookmarkStart w:id="922" w:name="bookmark922"/>
      <w:bookmarkStart w:id="923" w:name="bookmark923"/>
      <w:bookmarkStart w:id="925" w:name="bookmark925"/>
      <w:bookmarkStart w:id="926" w:name="bookmark926"/>
      <w:r>
        <w:rPr>
          <w:color w:val="000000"/>
          <w:spacing w:val="0"/>
          <w:w w:val="100"/>
          <w:position w:val="0"/>
        </w:rPr>
        <w:t>（</w:t>
      </w:r>
      <w:bookmarkEnd w:id="925"/>
      <w:r>
        <w:rPr>
          <w:color w:val="000000"/>
          <w:spacing w:val="0"/>
          <w:w w:val="100"/>
          <w:position w:val="0"/>
        </w:rPr>
        <w:t>2）.</w:t>
      </w:r>
      <w:r>
        <w:rPr>
          <w:color w:val="000000"/>
          <w:spacing w:val="0"/>
          <w:w w:val="100"/>
          <w:position w:val="0"/>
        </w:rPr>
        <w:t>应收票据分类列示</w:t>
      </w:r>
      <w:bookmarkEnd w:id="922"/>
      <w:bookmarkEnd w:id="923"/>
      <w:bookmarkEnd w:id="926"/>
    </w:p>
    <w:p>
      <w:pPr>
        <w:pStyle w:val="Style73"/>
        <w:keepNext w:val="0"/>
        <w:keepLines w:val="0"/>
        <w:widowControl w:val="0"/>
        <w:shd w:val="clear" w:color="auto" w:fill="auto"/>
        <w:bidi w:val="0"/>
        <w:spacing w:before="0" w:line="240" w:lineRule="auto"/>
        <w:ind w:left="0" w:right="0" w:firstLine="7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0"/>
        <w:gridCol w:w="3130"/>
        <w:gridCol w:w="294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114,348,848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121,988,711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953,500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1,950,500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115,302,348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123,939,211</w:t>
            </w:r>
          </w:p>
        </w:tc>
      </w:tr>
    </w:tbl>
    <w:p>
      <w:pPr>
        <w:widowControl w:val="0"/>
        <w:spacing w:after="299" w:line="1" w:lineRule="exact"/>
      </w:pPr>
    </w:p>
    <w:p>
      <w:pPr>
        <w:pStyle w:val="Style73"/>
        <w:keepNext w:val="0"/>
        <w:keepLines w:val="0"/>
        <w:widowControl w:val="0"/>
        <w:shd w:val="clear" w:color="auto" w:fill="auto"/>
        <w:bidi w:val="0"/>
        <w:spacing w:before="0" w:line="240" w:lineRule="auto"/>
        <w:ind w:left="0" w:right="0" w:firstLine="74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日，无已贴现取得短期借款的应收票据</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73"/>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日，无已质押的应收票据</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2"/>
        <w:keepNext/>
        <w:keepLines/>
        <w:widowControl w:val="0"/>
        <w:numPr>
          <w:ilvl w:val="0"/>
          <w:numId w:val="57"/>
        </w:numPr>
        <w:shd w:val="clear" w:color="auto" w:fill="auto"/>
        <w:tabs>
          <w:tab w:pos="1199" w:val="left"/>
        </w:tabs>
        <w:bidi w:val="0"/>
        <w:spacing w:before="0" w:after="120" w:line="240" w:lineRule="auto"/>
        <w:ind w:left="0" w:right="0" w:firstLine="740"/>
        <w:jc w:val="left"/>
      </w:pPr>
      <w:bookmarkStart w:id="927" w:name="bookmark927"/>
      <w:bookmarkStart w:id="928" w:name="bookmark928"/>
      <w:bookmarkStart w:id="929" w:name="bookmark929"/>
      <w:bookmarkStart w:id="930" w:name="bookmark930"/>
      <w:bookmarkEnd w:id="929"/>
      <w:r>
        <w:rPr>
          <w:color w:val="000000"/>
          <w:spacing w:val="0"/>
          <w:w w:val="100"/>
          <w:position w:val="0"/>
        </w:rPr>
        <w:t>,</w:t>
      </w:r>
      <w:r>
        <w:rPr>
          <w:color w:val="000000"/>
          <w:spacing w:val="0"/>
          <w:w w:val="100"/>
          <w:position w:val="0"/>
        </w:rPr>
        <w:t>期末公司已质押的应收票据</w:t>
      </w:r>
      <w:bookmarkEnd w:id="927"/>
      <w:bookmarkEnd w:id="928"/>
      <w:bookmarkEnd w:id="930"/>
    </w:p>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口适用”不适用</w:t>
      </w:r>
    </w:p>
    <w:p>
      <w:pPr>
        <w:pStyle w:val="Style2"/>
        <w:keepNext w:val="0"/>
        <w:keepLines w:val="0"/>
        <w:widowControl w:val="0"/>
        <w:numPr>
          <w:ilvl w:val="0"/>
          <w:numId w:val="57"/>
        </w:numPr>
        <w:shd w:val="clear" w:color="auto" w:fill="auto"/>
        <w:tabs>
          <w:tab w:pos="1199" w:val="left"/>
        </w:tabs>
        <w:bidi w:val="0"/>
        <w:spacing w:before="0" w:after="120" w:line="240" w:lineRule="auto"/>
        <w:ind w:left="0" w:right="0" w:firstLine="740"/>
        <w:jc w:val="left"/>
      </w:pPr>
      <w:bookmarkStart w:id="931" w:name="bookmark931"/>
      <w:bookmarkEnd w:id="93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口适用”不适用</w:t>
      </w:r>
    </w:p>
    <w:p>
      <w:pPr>
        <w:pStyle w:val="Style2"/>
        <w:keepNext w:val="0"/>
        <w:keepLines w:val="0"/>
        <w:widowControl w:val="0"/>
        <w:numPr>
          <w:ilvl w:val="0"/>
          <w:numId w:val="57"/>
        </w:numPr>
        <w:shd w:val="clear" w:color="auto" w:fill="auto"/>
        <w:tabs>
          <w:tab w:pos="1199" w:val="left"/>
        </w:tabs>
        <w:bidi w:val="0"/>
        <w:spacing w:before="0" w:after="120" w:line="240" w:lineRule="auto"/>
        <w:ind w:left="0" w:right="0" w:firstLine="740"/>
        <w:jc w:val="left"/>
      </w:pPr>
      <w:bookmarkStart w:id="932" w:name="bookmark932"/>
      <w:bookmarkEnd w:id="932"/>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40"/>
        <w:jc w:val="left"/>
      </w:pPr>
      <w:bookmarkStart w:id="933" w:name="bookmark933"/>
      <w:bookmarkStart w:id="934" w:name="bookmark934"/>
      <w:bookmarkStart w:id="935" w:name="bookmark935"/>
      <w:r>
        <w:rPr>
          <w:color w:val="000000"/>
          <w:spacing w:val="0"/>
          <w:w w:val="100"/>
          <w:position w:val="0"/>
        </w:rPr>
        <w:t>应收账款</w:t>
      </w:r>
      <w:bookmarkEnd w:id="933"/>
      <w:bookmarkEnd w:id="934"/>
      <w:bookmarkEnd w:id="935"/>
    </w:p>
    <w:p>
      <w:pPr>
        <w:pStyle w:val="Style22"/>
        <w:keepNext/>
        <w:keepLines/>
        <w:widowControl w:val="0"/>
        <w:numPr>
          <w:ilvl w:val="0"/>
          <w:numId w:val="59"/>
        </w:numPr>
        <w:shd w:val="clear" w:color="auto" w:fill="auto"/>
        <w:tabs>
          <w:tab w:pos="1508" w:val="left"/>
        </w:tabs>
        <w:bidi w:val="0"/>
        <w:spacing w:before="0" w:after="120" w:line="240" w:lineRule="auto"/>
        <w:ind w:left="0" w:right="0" w:firstLine="740"/>
        <w:jc w:val="left"/>
      </w:pPr>
      <w:bookmarkStart w:id="933" w:name="bookmark933"/>
      <w:bookmarkStart w:id="934" w:name="bookmark934"/>
      <w:bookmarkStart w:id="936" w:name="bookmark936"/>
      <w:bookmarkStart w:id="937" w:name="bookmark937"/>
      <w:bookmarkEnd w:id="936"/>
      <w:r>
        <w:rPr>
          <w:color w:val="000000"/>
          <w:spacing w:val="0"/>
          <w:w w:val="100"/>
          <w:position w:val="0"/>
        </w:rPr>
        <w:t>.</w:t>
        <w:tab/>
      </w:r>
      <w:r>
        <w:rPr>
          <w:color w:val="000000"/>
          <w:spacing w:val="0"/>
          <w:w w:val="100"/>
          <w:position w:val="0"/>
        </w:rPr>
        <w:t>应收账款分类披露</w:t>
      </w:r>
      <w:bookmarkEnd w:id="933"/>
      <w:bookmarkEnd w:id="934"/>
      <w:bookmarkEnd w:id="937"/>
    </w:p>
    <w:p>
      <w:pPr>
        <w:pStyle w:val="Style2"/>
        <w:keepNext w:val="0"/>
        <w:keepLines w:val="0"/>
        <w:widowControl w:val="0"/>
        <w:shd w:val="clear" w:color="auto" w:fill="auto"/>
        <w:bidi w:val="0"/>
        <w:spacing w:before="0" w:after="40" w:line="240" w:lineRule="auto"/>
        <w:ind w:left="0" w:right="0" w:firstLine="7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1430"/>
        <w:gridCol w:w="1286"/>
        <w:gridCol w:w="432"/>
        <w:gridCol w:w="1282"/>
        <w:gridCol w:w="427"/>
        <w:gridCol w:w="1286"/>
        <w:gridCol w:w="1286"/>
        <w:gridCol w:w="427"/>
        <w:gridCol w:w="1286"/>
        <w:gridCol w:w="427"/>
        <w:gridCol w:w="130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单项金额重大并 单独计提坏账准 备的应收账款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27,710, 868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27,710, 868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81, 160,711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81, 160,711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1,491,082,063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101, 151,314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1,389, 930, 749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1,912,688, 929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417,536, 828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1,495, 152, 101</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单项金额不重大 但单独计提坏账 准备的应收账款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255, 836, 103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255, 836, 103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82,591,093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82,591,093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1,774, 629, 034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384, 698, 285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1,389, 930, 749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2, 076, 440, 733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581,288, 632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1,495, 152, 101</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期末单项金额重大并单项计提坏账准备的应收账款</w:t>
      </w:r>
    </w:p>
    <w:p>
      <w:pPr>
        <w:pStyle w:val="Style2"/>
        <w:keepNext w:val="0"/>
        <w:keepLines w:val="0"/>
        <w:widowControl w:val="0"/>
        <w:shd w:val="clear" w:color="auto" w:fill="auto"/>
        <w:bidi w:val="0"/>
        <w:spacing w:before="0" w:after="40" w:line="240" w:lineRule="auto"/>
        <w:ind w:left="0" w:right="0" w:firstLine="7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940" w:right="0" w:firstLine="0"/>
        <w:jc w:val="left"/>
      </w:pPr>
      <w:r>
        <w:rPr>
          <w:color w:val="000000"/>
          <w:spacing w:val="0"/>
          <w:w w:val="100"/>
          <w:position w:val="0"/>
        </w:rPr>
        <w:t>单位：元币种：人民币</w:t>
      </w:r>
    </w:p>
    <w:tbl>
      <w:tblPr>
        <w:tblOverlap w:val="never"/>
        <w:jc w:val="center"/>
        <w:tblLayout w:type="fixed"/>
      </w:tblPr>
      <w:tblGrid>
        <w:gridCol w:w="1978"/>
        <w:gridCol w:w="1714"/>
        <w:gridCol w:w="1896"/>
        <w:gridCol w:w="1752"/>
        <w:gridCol w:w="1723"/>
      </w:tblGrid>
      <w:tr>
        <w:trPr>
          <w:trHeight w:val="326"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7,720,000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7,720,000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逾期尚未收回 货款</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3,998,400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3,998,400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逾期尚未收回 货款</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3,455,299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3,455,299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逾期尚未收回 货款</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12,537,169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12,537,169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逾期尚未收回</w:t>
            </w:r>
          </w:p>
        </w:tc>
      </w:tr>
    </w:tbl>
    <w:p>
      <w:pPr>
        <w:widowControl w:val="0"/>
        <w:spacing w:line="1" w:lineRule="exact"/>
      </w:pPr>
    </w:p>
    <w:tbl>
      <w:tblPr>
        <w:tblOverlap w:val="never"/>
        <w:jc w:val="center"/>
        <w:tblLayout w:type="fixed"/>
      </w:tblPr>
      <w:tblGrid>
        <w:gridCol w:w="1978"/>
        <w:gridCol w:w="1714"/>
        <w:gridCol w:w="1896"/>
        <w:gridCol w:w="1752"/>
        <w:gridCol w:w="172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27,710,868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27,710,868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93"/>
        <w:gridCol w:w="2323"/>
        <w:gridCol w:w="2357"/>
        <w:gridCol w:w="2304"/>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 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1,056,452,379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1,056,452,379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217,825,411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21,782,541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rPr>
                <w:sz w:val="24"/>
                <w:szCs w:val="24"/>
              </w:rPr>
            </w:pPr>
            <w:r>
              <w:rPr>
                <w:color w:val="000000"/>
                <w:spacing w:val="0"/>
                <w:w w:val="100"/>
                <w:position w:val="0"/>
                <w:sz w:val="24"/>
                <w:szCs w:val="24"/>
              </w:rPr>
              <w:t>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111,064,210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22,212,841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rPr>
                <w:sz w:val="24"/>
                <w:szCs w:val="24"/>
              </w:rPr>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47,356,615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18,942,645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rPr>
                <w:sz w:val="24"/>
                <w:szCs w:val="24"/>
              </w:rPr>
            </w:pPr>
            <w:r>
              <w:rPr>
                <w:color w:val="000000"/>
                <w:spacing w:val="0"/>
                <w:w w:val="100"/>
                <w:position w:val="0"/>
                <w:sz w:val="24"/>
                <w:szCs w:val="24"/>
              </w:rPr>
              <w:t>40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40,340,321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20,170,160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rPr>
                <w:sz w:val="24"/>
                <w:szCs w:val="24"/>
              </w:rPr>
            </w:pPr>
            <w:r>
              <w:rPr>
                <w:color w:val="000000"/>
                <w:spacing w:val="0"/>
                <w:w w:val="100"/>
                <w:position w:val="0"/>
                <w:sz w:val="24"/>
                <w:szCs w:val="24"/>
              </w:rPr>
              <w:t>50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18,043,127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18,043,127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1,491,082,063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101,151,314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6.78</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740" w:right="0" w:firstLine="0"/>
        <w:jc w:val="both"/>
      </w:pPr>
      <w:r>
        <w:rPr>
          <w:color w:val="000000"/>
          <w:spacing w:val="0"/>
          <w:w w:val="100"/>
          <w:position w:val="0"/>
        </w:rPr>
        <w:t>确定该组合依据的说明: 无。</w:t>
      </w:r>
    </w:p>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300" w:line="322" w:lineRule="exact"/>
        <w:ind w:left="0" w:right="0" w:firstLine="74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340" w:line="322" w:lineRule="exact"/>
        <w:ind w:left="0" w:right="0" w:firstLine="740"/>
        <w:jc w:val="left"/>
      </w:pPr>
      <w:r>
        <w:rPr>
          <w:color w:val="000000"/>
          <w:spacing w:val="0"/>
          <w:w w:val="100"/>
          <w:position w:val="0"/>
        </w:rPr>
        <w:t>口适用”不适用</w:t>
      </w:r>
    </w:p>
    <w:p>
      <w:pPr>
        <w:pStyle w:val="Style22"/>
        <w:keepNext/>
        <w:keepLines/>
        <w:widowControl w:val="0"/>
        <w:numPr>
          <w:ilvl w:val="0"/>
          <w:numId w:val="59"/>
        </w:numPr>
        <w:shd w:val="clear" w:color="auto" w:fill="auto"/>
        <w:tabs>
          <w:tab w:pos="1199" w:val="left"/>
          <w:tab w:pos="1474" w:val="left"/>
        </w:tabs>
        <w:bidi w:val="0"/>
        <w:spacing w:before="0" w:line="322" w:lineRule="exact"/>
        <w:ind w:left="0" w:right="0" w:firstLine="740"/>
        <w:jc w:val="left"/>
      </w:pPr>
      <w:bookmarkStart w:id="938" w:name="bookmark938"/>
      <w:bookmarkStart w:id="939" w:name="bookmark939"/>
      <w:bookmarkStart w:id="940" w:name="bookmark940"/>
      <w:bookmarkStart w:id="941" w:name="bookmark941"/>
      <w:bookmarkEnd w:id="940"/>
      <w:r>
        <w:rPr>
          <w:color w:val="000000"/>
          <w:spacing w:val="0"/>
          <w:w w:val="100"/>
          <w:position w:val="0"/>
        </w:rPr>
        <w:t>.</w:t>
        <w:tab/>
      </w:r>
      <w:r>
        <w:rPr>
          <w:color w:val="000000"/>
          <w:spacing w:val="0"/>
          <w:w w:val="100"/>
          <w:position w:val="0"/>
        </w:rPr>
        <w:t>本期计提、收回或转回的坏账准备情况：</w:t>
      </w:r>
      <w:bookmarkEnd w:id="938"/>
      <w:bookmarkEnd w:id="939"/>
      <w:bookmarkEnd w:id="941"/>
    </w:p>
    <w:p>
      <w:pPr>
        <w:pStyle w:val="Style2"/>
        <w:keepNext w:val="0"/>
        <w:keepLines w:val="0"/>
        <w:widowControl w:val="0"/>
        <w:shd w:val="clear" w:color="auto" w:fill="auto"/>
        <w:bidi w:val="0"/>
        <w:spacing w:before="0" w:after="300" w:line="322" w:lineRule="exact"/>
        <w:ind w:left="740" w:right="0" w:firstLine="0"/>
        <w:jc w:val="left"/>
      </w:pPr>
      <w:r>
        <w:rPr>
          <w:color w:val="000000"/>
          <w:spacing w:val="0"/>
          <w:w w:val="100"/>
          <w:position w:val="0"/>
        </w:rPr>
        <w:t>本期计提坏账准备金额</w:t>
      </w:r>
      <w:r>
        <w:rPr>
          <w:color w:val="000000"/>
          <w:spacing w:val="0"/>
          <w:w w:val="100"/>
          <w:position w:val="0"/>
          <w:sz w:val="24"/>
          <w:szCs w:val="24"/>
        </w:rPr>
        <w:t>272,562,857</w:t>
      </w:r>
      <w:r>
        <w:rPr>
          <w:color w:val="000000"/>
          <w:spacing w:val="0"/>
          <w:w w:val="100"/>
          <w:position w:val="0"/>
        </w:rPr>
        <w:t>元；本期收回或转回坏账准备金额</w:t>
      </w:r>
      <w:r>
        <w:rPr>
          <w:color w:val="000000"/>
          <w:spacing w:val="0"/>
          <w:w w:val="100"/>
          <w:position w:val="0"/>
          <w:sz w:val="24"/>
          <w:szCs w:val="24"/>
        </w:rPr>
        <w:t xml:space="preserve">56,055,353 </w:t>
      </w:r>
      <w:r>
        <w:rPr>
          <w:color w:val="000000"/>
          <w:spacing w:val="0"/>
          <w:w w:val="100"/>
          <w:position w:val="0"/>
        </w:rPr>
        <w:t>元。</w:t>
      </w:r>
    </w:p>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340" w:line="322" w:lineRule="exact"/>
        <w:ind w:left="0" w:right="0" w:firstLine="740"/>
        <w:jc w:val="left"/>
      </w:pPr>
      <w:r>
        <w:rPr>
          <w:color w:val="000000"/>
          <w:spacing w:val="0"/>
          <w:w w:val="100"/>
          <w:position w:val="0"/>
        </w:rPr>
        <w:t>口适用”不适用</w:t>
      </w:r>
    </w:p>
    <w:p>
      <w:pPr>
        <w:pStyle w:val="Style22"/>
        <w:keepNext/>
        <w:keepLines/>
        <w:widowControl w:val="0"/>
        <w:numPr>
          <w:ilvl w:val="0"/>
          <w:numId w:val="59"/>
        </w:numPr>
        <w:shd w:val="clear" w:color="auto" w:fill="auto"/>
        <w:tabs>
          <w:tab w:pos="1199" w:val="left"/>
          <w:tab w:pos="1474" w:val="left"/>
        </w:tabs>
        <w:bidi w:val="0"/>
        <w:spacing w:before="0" w:line="322" w:lineRule="exact"/>
        <w:ind w:left="0" w:right="0" w:firstLine="740"/>
        <w:jc w:val="left"/>
      </w:pPr>
      <w:bookmarkStart w:id="942" w:name="bookmark942"/>
      <w:bookmarkStart w:id="943" w:name="bookmark943"/>
      <w:bookmarkStart w:id="944" w:name="bookmark944"/>
      <w:bookmarkStart w:id="945" w:name="bookmark945"/>
      <w:bookmarkEnd w:id="944"/>
      <w:r>
        <w:rPr>
          <w:color w:val="000000"/>
          <w:spacing w:val="0"/>
          <w:w w:val="100"/>
          <w:position w:val="0"/>
        </w:rPr>
        <w:t>.</w:t>
        <w:tab/>
      </w:r>
      <w:r>
        <w:rPr>
          <w:color w:val="000000"/>
          <w:spacing w:val="0"/>
          <w:w w:val="100"/>
          <w:position w:val="0"/>
        </w:rPr>
        <w:t>本期实际核销的应收账款情况</w:t>
      </w:r>
      <w:bookmarkEnd w:id="942"/>
      <w:bookmarkEnd w:id="943"/>
      <w:bookmarkEnd w:id="945"/>
    </w:p>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322" w:lineRule="exact"/>
        <w:ind w:left="6940" w:right="0" w:firstLine="0"/>
        <w:jc w:val="left"/>
      </w:pPr>
      <w:r>
        <w:rPr>
          <w:color w:val="000000"/>
          <w:spacing w:val="0"/>
          <w:w w:val="100"/>
          <w:position w:val="0"/>
        </w:rPr>
        <w:t>单位：元 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413,097,851</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口适用”不适用</w:t>
      </w:r>
    </w:p>
    <w:p>
      <w:pPr>
        <w:pStyle w:val="Style22"/>
        <w:keepNext/>
        <w:keepLines/>
        <w:widowControl w:val="0"/>
        <w:numPr>
          <w:ilvl w:val="0"/>
          <w:numId w:val="59"/>
        </w:numPr>
        <w:shd w:val="clear" w:color="auto" w:fill="auto"/>
        <w:tabs>
          <w:tab w:pos="1513" w:val="left"/>
        </w:tabs>
        <w:bidi w:val="0"/>
        <w:spacing w:before="0" w:after="120" w:line="240" w:lineRule="auto"/>
        <w:ind w:left="0" w:right="0" w:firstLine="740"/>
        <w:jc w:val="left"/>
      </w:pPr>
      <w:bookmarkStart w:id="946" w:name="bookmark946"/>
      <w:bookmarkStart w:id="947" w:name="bookmark947"/>
      <w:bookmarkStart w:id="948" w:name="bookmark948"/>
      <w:bookmarkStart w:id="949" w:name="bookmark949"/>
      <w:bookmarkEnd w:id="948"/>
      <w:r>
        <w:rPr>
          <w:color w:val="000000"/>
          <w:spacing w:val="0"/>
          <w:w w:val="100"/>
          <w:position w:val="0"/>
        </w:rPr>
        <w:t>.</w:t>
        <w:tab/>
      </w:r>
      <w:r>
        <w:rPr>
          <w:color w:val="000000"/>
          <w:spacing w:val="0"/>
          <w:w w:val="100"/>
          <w:position w:val="0"/>
        </w:rPr>
        <w:t>按欠款方归集的期末余额前五名的应收账款情况</w:t>
      </w:r>
      <w:bookmarkEnd w:id="946"/>
      <w:bookmarkEnd w:id="947"/>
      <w:bookmarkEnd w:id="949"/>
    </w:p>
    <w:p>
      <w:pPr>
        <w:pStyle w:val="Style2"/>
        <w:keepNext w:val="0"/>
        <w:keepLines w:val="0"/>
        <w:widowControl w:val="0"/>
        <w:shd w:val="clear" w:color="auto" w:fill="auto"/>
        <w:bidi w:val="0"/>
        <w:spacing w:before="0" w:after="320" w:line="240" w:lineRule="auto"/>
        <w:ind w:left="0" w:right="0" w:firstLine="740"/>
        <w:jc w:val="left"/>
      </w:pPr>
      <w:r>
        <w:rPr>
          <w:color w:val="000000"/>
          <w:spacing w:val="0"/>
          <w:w w:val="100"/>
          <w:position w:val="0"/>
        </w:rPr>
        <w:t>”适用口不适用</w:t>
      </w:r>
    </w:p>
    <w:p>
      <w:pPr>
        <w:pStyle w:val="Style29"/>
        <w:keepNext w:val="0"/>
        <w:keepLines w:val="0"/>
        <w:widowControl w:val="0"/>
        <w:shd w:val="clear" w:color="auto" w:fill="auto"/>
        <w:tabs>
          <w:tab w:pos="2405" w:val="left"/>
        </w:tabs>
        <w:bidi w:val="0"/>
        <w:spacing w:before="0" w:after="0" w:line="240" w:lineRule="auto"/>
        <w:ind w:left="0" w:right="0" w:firstLine="0"/>
        <w:jc w:val="right"/>
      </w:pPr>
      <w:r>
        <w:rPr>
          <w:color w:val="000000"/>
          <w:spacing w:val="0"/>
          <w:w w:val="100"/>
          <w:position w:val="0"/>
        </w:rPr>
        <w:t>应收账款年末余额</w:t>
        <w:tab/>
        <w:t>应收账款年末余额坏账准备年末余额</w:t>
      </w:r>
    </w:p>
    <w:tbl>
      <w:tblPr>
        <w:tblOverlap w:val="never"/>
        <w:jc w:val="center"/>
        <w:tblLayout w:type="fixed"/>
      </w:tblPr>
      <w:tblGrid>
        <w:gridCol w:w="1670"/>
        <w:gridCol w:w="2347"/>
        <w:gridCol w:w="2736"/>
        <w:gridCol w:w="1546"/>
      </w:tblGrid>
      <w:tr>
        <w:trPr>
          <w:trHeight w:val="715"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占应收账款总额的比 例(%)</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15,751,574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1</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10,501,607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1,050,161</w:t>
            </w:r>
          </w:p>
        </w:tc>
      </w:tr>
      <w:tr>
        <w:trPr>
          <w:trHeight w:val="2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10,425,613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1</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10,272,792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&lt;1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681,322</w:t>
            </w:r>
          </w:p>
        </w:tc>
      </w:tr>
      <w:tr>
        <w:trPr>
          <w:trHeight w:val="38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u w:val="single"/>
              </w:rPr>
              <w:t>9,513,300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&lt;1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453,800</w:t>
            </w:r>
          </w:p>
        </w:tc>
      </w:tr>
      <w:tr>
        <w:trPr>
          <w:trHeight w:val="38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u w:val="single"/>
              </w:rPr>
              <w:t>56,464,886</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3</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2,185,283</w:t>
            </w:r>
          </w:p>
        </w:tc>
      </w:tr>
    </w:tbl>
    <w:p>
      <w:pPr>
        <w:widowControl w:val="0"/>
        <w:spacing w:after="699" w:line="1" w:lineRule="exact"/>
      </w:pPr>
    </w:p>
    <w:p>
      <w:pPr>
        <w:pStyle w:val="Style22"/>
        <w:keepNext/>
        <w:keepLines/>
        <w:widowControl w:val="0"/>
        <w:numPr>
          <w:ilvl w:val="0"/>
          <w:numId w:val="59"/>
        </w:numPr>
        <w:shd w:val="clear" w:color="auto" w:fill="auto"/>
        <w:tabs>
          <w:tab w:pos="1199" w:val="left"/>
        </w:tabs>
        <w:bidi w:val="0"/>
        <w:spacing w:before="0" w:after="120" w:line="240" w:lineRule="auto"/>
        <w:ind w:left="0" w:right="0" w:firstLine="740"/>
        <w:jc w:val="left"/>
      </w:pPr>
      <w:bookmarkStart w:id="950" w:name="bookmark950"/>
      <w:bookmarkStart w:id="951" w:name="bookmark951"/>
      <w:bookmarkStart w:id="952" w:name="bookmark952"/>
      <w:bookmarkStart w:id="953" w:name="bookmark953"/>
      <w:bookmarkEnd w:id="952"/>
      <w:r>
        <w:rPr>
          <w:color w:val="000000"/>
          <w:spacing w:val="0"/>
          <w:w w:val="100"/>
          <w:position w:val="0"/>
        </w:rPr>
        <w:t xml:space="preserve">. </w:t>
      </w:r>
      <w:r>
        <w:rPr>
          <w:color w:val="000000"/>
          <w:spacing w:val="0"/>
          <w:w w:val="100"/>
          <w:position w:val="0"/>
        </w:rPr>
        <w:t>因金融资产转移而终止确认的应收账款</w:t>
      </w:r>
      <w:bookmarkEnd w:id="950"/>
      <w:bookmarkEnd w:id="951"/>
      <w:bookmarkEnd w:id="953"/>
    </w:p>
    <w:p>
      <w:pPr>
        <w:pStyle w:val="Style2"/>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口适用”不适用</w:t>
      </w:r>
    </w:p>
    <w:p>
      <w:pPr>
        <w:pStyle w:val="Style22"/>
        <w:keepNext/>
        <w:keepLines/>
        <w:widowControl w:val="0"/>
        <w:numPr>
          <w:ilvl w:val="0"/>
          <w:numId w:val="59"/>
        </w:numPr>
        <w:shd w:val="clear" w:color="auto" w:fill="auto"/>
        <w:tabs>
          <w:tab w:pos="1199" w:val="left"/>
          <w:tab w:pos="1513" w:val="left"/>
        </w:tabs>
        <w:bidi w:val="0"/>
        <w:spacing w:before="0" w:after="120" w:line="240" w:lineRule="auto"/>
        <w:ind w:left="0" w:right="0" w:firstLine="740"/>
        <w:jc w:val="left"/>
      </w:pPr>
      <w:bookmarkStart w:id="954" w:name="bookmark954"/>
      <w:bookmarkStart w:id="955" w:name="bookmark955"/>
      <w:bookmarkStart w:id="956" w:name="bookmark956"/>
      <w:bookmarkStart w:id="957" w:name="bookmark957"/>
      <w:bookmarkEnd w:id="956"/>
      <w:r>
        <w:rPr>
          <w:color w:val="000000"/>
          <w:spacing w:val="0"/>
          <w:w w:val="100"/>
          <w:position w:val="0"/>
        </w:rPr>
        <w:t>.</w:t>
        <w:tab/>
      </w:r>
      <w:r>
        <w:rPr>
          <w:color w:val="000000"/>
          <w:spacing w:val="0"/>
          <w:w w:val="100"/>
          <w:position w:val="0"/>
        </w:rPr>
        <w:t>转移应收账款且继续涉入形成的资产、负债金额</w:t>
      </w:r>
      <w:bookmarkEnd w:id="954"/>
      <w:bookmarkEnd w:id="955"/>
      <w:bookmarkEnd w:id="957"/>
    </w:p>
    <w:p>
      <w:pPr>
        <w:pStyle w:val="Style2"/>
        <w:keepNext w:val="0"/>
        <w:keepLines w:val="0"/>
        <w:widowControl w:val="0"/>
        <w:shd w:val="clear" w:color="auto" w:fill="auto"/>
        <w:bidi w:val="0"/>
        <w:spacing w:before="0" w:after="320" w:line="240" w:lineRule="auto"/>
        <w:ind w:left="0" w:right="0" w:firstLine="7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40"/>
        <w:jc w:val="left"/>
      </w:pPr>
      <w:bookmarkStart w:id="958" w:name="bookmark958"/>
      <w:bookmarkStart w:id="959" w:name="bookmark959"/>
      <w:bookmarkStart w:id="960" w:name="bookmark960"/>
      <w:bookmarkStart w:id="961" w:name="bookmark961"/>
      <w:r>
        <w:rPr>
          <w:color w:val="000000"/>
          <w:spacing w:val="0"/>
          <w:w w:val="100"/>
          <w:position w:val="0"/>
        </w:rPr>
        <w:t>5</w:t>
      </w:r>
      <w:bookmarkEnd w:id="960"/>
      <w:r>
        <w:rPr>
          <w:color w:val="000000"/>
          <w:spacing w:val="0"/>
          <w:w w:val="100"/>
          <w:position w:val="0"/>
        </w:rPr>
        <w:t>、预付款项</w:t>
      </w:r>
      <w:bookmarkEnd w:id="958"/>
      <w:bookmarkEnd w:id="959"/>
      <w:bookmarkEnd w:id="961"/>
    </w:p>
    <w:p>
      <w:pPr>
        <w:pStyle w:val="Style22"/>
        <w:keepNext/>
        <w:keepLines/>
        <w:widowControl w:val="0"/>
        <w:numPr>
          <w:ilvl w:val="0"/>
          <w:numId w:val="61"/>
        </w:numPr>
        <w:shd w:val="clear" w:color="auto" w:fill="auto"/>
        <w:tabs>
          <w:tab w:pos="1513" w:val="left"/>
        </w:tabs>
        <w:bidi w:val="0"/>
        <w:spacing w:before="0" w:after="120" w:line="240" w:lineRule="auto"/>
        <w:ind w:left="0" w:right="0" w:firstLine="740"/>
        <w:jc w:val="left"/>
      </w:pPr>
      <w:bookmarkStart w:id="958" w:name="bookmark958"/>
      <w:bookmarkStart w:id="959" w:name="bookmark959"/>
      <w:bookmarkStart w:id="962" w:name="bookmark962"/>
      <w:bookmarkStart w:id="963" w:name="bookmark963"/>
      <w:bookmarkEnd w:id="962"/>
      <w:r>
        <w:rPr>
          <w:color w:val="000000"/>
          <w:spacing w:val="0"/>
          <w:w w:val="100"/>
          <w:position w:val="0"/>
        </w:rPr>
        <w:t>.</w:t>
        <w:tab/>
      </w:r>
      <w:r>
        <w:rPr>
          <w:color w:val="000000"/>
          <w:spacing w:val="0"/>
          <w:w w:val="100"/>
          <w:position w:val="0"/>
        </w:rPr>
        <w:t>预付款项按账龄列示</w:t>
      </w:r>
      <w:bookmarkEnd w:id="958"/>
      <w:bookmarkEnd w:id="959"/>
      <w:bookmarkEnd w:id="963"/>
    </w:p>
    <w:p>
      <w:pPr>
        <w:pStyle w:val="Style2"/>
        <w:keepNext w:val="0"/>
        <w:keepLines w:val="0"/>
        <w:widowControl w:val="0"/>
        <w:shd w:val="clear" w:color="auto" w:fill="auto"/>
        <w:bidi w:val="0"/>
        <w:spacing w:before="0" w:after="40" w:line="240" w:lineRule="auto"/>
        <w:ind w:left="0" w:right="0" w:firstLine="74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39,620,204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50,746,723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19,800,884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725,225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430,343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2,150,300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5,792,289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4,050,451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7</w:t>
            </w: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92"/>
        <w:gridCol w:w="1915"/>
        <w:gridCol w:w="1910"/>
        <w:gridCol w:w="1920"/>
        <w:gridCol w:w="193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65,643,720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57,672,699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bl>
    <w:p>
      <w:pPr>
        <w:pStyle w:val="Style29"/>
        <w:keepNext w:val="0"/>
        <w:keepLines w:val="0"/>
        <w:widowControl w:val="0"/>
        <w:shd w:val="clear" w:color="auto" w:fill="auto"/>
        <w:bidi w:val="0"/>
        <w:spacing w:before="0" w:after="0" w:line="312" w:lineRule="exact"/>
        <w:ind w:left="101" w:right="0" w:firstLine="0"/>
        <w:jc w:val="left"/>
      </w:pPr>
      <w:r>
        <w:rPr>
          <w:color w:val="000000"/>
          <w:spacing w:val="0"/>
          <w:w w:val="100"/>
          <w:position w:val="0"/>
        </w:rPr>
        <w:t>账龄超过</w:t>
      </w:r>
      <w:r>
        <w:rPr>
          <w:color w:val="000000"/>
          <w:spacing w:val="0"/>
          <w:w w:val="100"/>
          <w:position w:val="0"/>
          <w:sz w:val="24"/>
          <w:szCs w:val="24"/>
        </w:rPr>
        <w:t>1</w:t>
      </w:r>
      <w:r>
        <w:rPr>
          <w:color w:val="000000"/>
          <w:spacing w:val="0"/>
          <w:w w:val="100"/>
          <w:position w:val="0"/>
        </w:rPr>
        <w:t>年且金额重要的预付款项未及时结算原因的说明: 无。</w:t>
      </w:r>
    </w:p>
    <w:p>
      <w:pPr>
        <w:widowControl w:val="0"/>
        <w:spacing w:after="359" w:line="1" w:lineRule="exact"/>
      </w:pPr>
    </w:p>
    <w:p>
      <w:pPr>
        <w:pStyle w:val="Style22"/>
        <w:keepNext/>
        <w:keepLines/>
        <w:widowControl w:val="0"/>
        <w:numPr>
          <w:ilvl w:val="0"/>
          <w:numId w:val="61"/>
        </w:numPr>
        <w:shd w:val="clear" w:color="auto" w:fill="auto"/>
        <w:tabs>
          <w:tab w:pos="1498" w:val="left"/>
        </w:tabs>
        <w:bidi w:val="0"/>
        <w:spacing w:before="0" w:after="120" w:line="240" w:lineRule="auto"/>
        <w:ind w:left="0" w:right="0" w:firstLine="740"/>
        <w:jc w:val="left"/>
      </w:pPr>
      <w:bookmarkStart w:id="964" w:name="bookmark964"/>
      <w:bookmarkStart w:id="965" w:name="bookmark965"/>
      <w:bookmarkStart w:id="966" w:name="bookmark966"/>
      <w:bookmarkStart w:id="967" w:name="bookmark967"/>
      <w:bookmarkEnd w:id="966"/>
      <w:r>
        <w:rPr>
          <w:color w:val="000000"/>
          <w:spacing w:val="0"/>
          <w:w w:val="100"/>
          <w:position w:val="0"/>
        </w:rPr>
        <w:t>.</w:t>
        <w:tab/>
      </w:r>
      <w:r>
        <w:rPr>
          <w:color w:val="000000"/>
          <w:spacing w:val="0"/>
          <w:w w:val="100"/>
          <w:position w:val="0"/>
        </w:rPr>
        <w:t>按预付对象归集的期末余额前五名的预付款情况</w:t>
      </w:r>
      <w:bookmarkEnd w:id="964"/>
      <w:bookmarkEnd w:id="965"/>
      <w:bookmarkEnd w:id="967"/>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”适用口不适用</w:t>
      </w:r>
    </w:p>
    <w:p>
      <w:pPr>
        <w:widowControl w:val="0"/>
        <w:spacing w:line="1" w:lineRule="exact"/>
      </w:pPr>
      <w:r>
        <mc:AlternateContent>
          <mc:Choice Requires="wps">
            <w:drawing>
              <wp:anchor distT="127000" distB="158750" distL="0" distR="0" simplePos="0" relativeHeight="125829400" behindDoc="0" locked="0" layoutInCell="1" allowOverlap="1">
                <wp:simplePos x="0" y="0"/>
                <wp:positionH relativeFrom="page">
                  <wp:posOffset>2767330</wp:posOffset>
                </wp:positionH>
                <wp:positionV relativeFrom="paragraph">
                  <wp:posOffset>127000</wp:posOffset>
                </wp:positionV>
                <wp:extent cx="1240790" cy="182880"/>
                <wp:wrapTopAndBottom/>
                <wp:docPr id="61" name="Shape 61"/>
                <a:graphic xmlns:a="http://schemas.openxmlformats.org/drawingml/2006/main">
                  <a:graphicData uri="http://schemas.microsoft.com/office/word/2010/wordprocessingShape">
                    <wps:wsp>
                      <wps:cNvSpPr txBox="1"/>
                      <wps:spPr>
                        <a:xfrm>
                          <a:ext cx="12407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预付账款年末余额</w:t>
                            </w:r>
                          </w:p>
                        </w:txbxContent>
                      </wps:txbx>
                      <wps:bodyPr wrap="none" lIns="0" tIns="0" rIns="0" bIns="0">
                        <a:noAutoFit/>
                      </wps:bodyPr>
                    </wps:wsp>
                  </a:graphicData>
                </a:graphic>
              </wp:anchor>
            </w:drawing>
          </mc:Choice>
          <mc:Fallback>
            <w:pict>
              <v:shape id="_x0000_s1087" type="#_x0000_t202" style="position:absolute;margin-left:217.90000000000001pt;margin-top:10.pt;width:97.700000000000003pt;height:14.4pt;z-index:-125829353;mso-wrap-distance-left:0;mso-wrap-distance-top:10.pt;mso-wrap-distance-right:0;mso-wrap-distance-bottom:1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预付账款年末余额</w:t>
                      </w:r>
                    </w:p>
                  </w:txbxContent>
                </v:textbox>
                <w10:wrap type="topAndBottom" anchorx="page"/>
              </v:shape>
            </w:pict>
          </mc:Fallback>
        </mc:AlternateContent>
      </w:r>
      <w:r>
        <mc:AlternateContent>
          <mc:Choice Requires="wps">
            <w:drawing>
              <wp:anchor distT="127000" distB="0" distL="0" distR="0" simplePos="0" relativeHeight="125829402" behindDoc="0" locked="0" layoutInCell="1" allowOverlap="1">
                <wp:simplePos x="0" y="0"/>
                <wp:positionH relativeFrom="page">
                  <wp:posOffset>4111625</wp:posOffset>
                </wp:positionH>
                <wp:positionV relativeFrom="paragraph">
                  <wp:posOffset>127000</wp:posOffset>
                </wp:positionV>
                <wp:extent cx="1764665" cy="341630"/>
                <wp:wrapTopAndBottom/>
                <wp:docPr id="63" name="Shape 63"/>
                <a:graphic xmlns:a="http://schemas.openxmlformats.org/drawingml/2006/main">
                  <a:graphicData uri="http://schemas.microsoft.com/office/word/2010/wordprocessingShape">
                    <wps:wsp>
                      <wps:cNvSpPr txBox="1"/>
                      <wps:spPr>
                        <a:xfrm>
                          <a:ext cx="1764665" cy="341630"/>
                        </a:xfrm>
                        <a:prstGeom prst="rect"/>
                        <a:noFill/>
                      </wps:spPr>
                      <wps:txbx>
                        <w:txbxContent>
                          <w:p>
                            <w:pPr>
                              <w:pStyle w:val="Style2"/>
                              <w:keepNext w:val="0"/>
                              <w:keepLines w:val="0"/>
                              <w:widowControl w:val="0"/>
                              <w:shd w:val="clear" w:color="auto" w:fill="auto"/>
                              <w:bidi w:val="0"/>
                              <w:spacing w:before="0" w:after="0" w:line="250" w:lineRule="exact"/>
                              <w:ind w:left="0" w:right="0" w:firstLine="0"/>
                              <w:jc w:val="right"/>
                            </w:pPr>
                            <w:r>
                              <w:rPr>
                                <w:color w:val="000000"/>
                                <w:spacing w:val="0"/>
                                <w:w w:val="100"/>
                                <w:position w:val="0"/>
                              </w:rPr>
                              <w:t>预付账款年末余额 占预付账款总额的比例(%)</w:t>
                            </w:r>
                          </w:p>
                        </w:txbxContent>
                      </wps:txbx>
                      <wps:bodyPr lIns="0" tIns="0" rIns="0" bIns="0">
                        <a:noAutoFit/>
                      </wps:bodyPr>
                    </wps:wsp>
                  </a:graphicData>
                </a:graphic>
              </wp:anchor>
            </w:drawing>
          </mc:Choice>
          <mc:Fallback>
            <w:pict>
              <v:shape id="_x0000_s1089" type="#_x0000_t202" style="position:absolute;margin-left:323.75pt;margin-top:10.pt;width:138.95000000000002pt;height:26.900000000000002pt;z-index:-125829351;mso-wrap-distance-left:0;mso-wrap-distance-top:10.pt;mso-wrap-distance-right:0;mso-position-horizontal-relative:page" filled="f" stroked="f">
                <v:textbox inset="0,0,0,0">
                  <w:txbxContent>
                    <w:p>
                      <w:pPr>
                        <w:pStyle w:val="Style2"/>
                        <w:keepNext w:val="0"/>
                        <w:keepLines w:val="0"/>
                        <w:widowControl w:val="0"/>
                        <w:shd w:val="clear" w:color="auto" w:fill="auto"/>
                        <w:bidi w:val="0"/>
                        <w:spacing w:before="0" w:after="0" w:line="250" w:lineRule="exact"/>
                        <w:ind w:left="0" w:right="0" w:firstLine="0"/>
                        <w:jc w:val="right"/>
                      </w:pPr>
                      <w:r>
                        <w:rPr>
                          <w:color w:val="000000"/>
                          <w:spacing w:val="0"/>
                          <w:w w:val="100"/>
                          <w:position w:val="0"/>
                        </w:rPr>
                        <w:t>预付账款年末余额 占预付账款总额的比例(%)</w:t>
                      </w:r>
                    </w:p>
                  </w:txbxContent>
                </v:textbox>
                <w10:wrap type="topAndBottom" anchorx="page"/>
              </v:shape>
            </w:pict>
          </mc:Fallback>
        </mc:AlternateContent>
      </w:r>
    </w:p>
    <w:tbl>
      <w:tblPr>
        <w:tblOverlap w:val="never"/>
        <w:jc w:val="left"/>
        <w:tblLayout w:type="fixed"/>
      </w:tblPr>
      <w:tblGrid>
        <w:gridCol w:w="2482"/>
        <w:gridCol w:w="4291"/>
        <w:gridCol w:w="1541"/>
      </w:tblGrid>
      <w:tr>
        <w:trPr>
          <w:trHeight w:val="264" w:hRule="exact"/>
        </w:trPr>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3,000,000</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5</w:t>
            </w:r>
          </w:p>
        </w:tc>
      </w:tr>
      <w:tr>
        <w:trPr>
          <w:trHeight w:val="254" w:hRule="exact"/>
        </w:trPr>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1,724,138</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3</w:t>
            </w:r>
          </w:p>
        </w:tc>
      </w:tr>
      <w:tr>
        <w:trPr>
          <w:trHeight w:val="250" w:hRule="exact"/>
        </w:trPr>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2020" w:right="0" w:firstLine="0"/>
              <w:jc w:val="both"/>
              <w:rPr>
                <w:sz w:val="24"/>
                <w:szCs w:val="24"/>
              </w:rPr>
            </w:pPr>
            <w:r>
              <w:rPr>
                <w:color w:val="000000"/>
                <w:spacing w:val="0"/>
                <w:w w:val="100"/>
                <w:position w:val="0"/>
                <w:sz w:val="24"/>
                <w:szCs w:val="24"/>
              </w:rPr>
              <w:t>964,875</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w:t>
            </w:r>
          </w:p>
        </w:tc>
      </w:tr>
      <w:tr>
        <w:trPr>
          <w:trHeight w:val="254" w:hRule="exact"/>
        </w:trPr>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2020" w:right="0" w:firstLine="0"/>
              <w:jc w:val="both"/>
              <w:rPr>
                <w:sz w:val="24"/>
                <w:szCs w:val="24"/>
              </w:rPr>
            </w:pPr>
            <w:r>
              <w:rPr>
                <w:color w:val="000000"/>
                <w:spacing w:val="0"/>
                <w:w w:val="100"/>
                <w:position w:val="0"/>
                <w:sz w:val="24"/>
                <w:szCs w:val="24"/>
              </w:rPr>
              <w:t>851,482</w:t>
            </w:r>
          </w:p>
        </w:tc>
        <w:tc>
          <w:tcPr>
            <w:tcBorders/>
            <w:shd w:val="clear" w:color="auto" w:fill="FFFFFF"/>
            <w:vAlign w:val="bottom"/>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w:t>
            </w:r>
          </w:p>
        </w:tc>
      </w:tr>
      <w:tr>
        <w:trPr>
          <w:trHeight w:val="288" w:hRule="exact"/>
        </w:trPr>
        <w:tc>
          <w:tcPr>
            <w:tcBorders/>
            <w:shd w:val="clear" w:color="auto" w:fill="FFFFFF"/>
            <w:vAlign w:val="top"/>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bottom w:val="single" w:sz="4"/>
            </w:tcBorders>
            <w:shd w:val="clear" w:color="auto" w:fill="FFFFFF"/>
            <w:vAlign w:val="top"/>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2020" w:right="0" w:firstLine="0"/>
              <w:jc w:val="both"/>
              <w:rPr>
                <w:sz w:val="24"/>
                <w:szCs w:val="24"/>
              </w:rPr>
            </w:pPr>
            <w:r>
              <w:rPr>
                <w:color w:val="000000"/>
                <w:spacing w:val="0"/>
                <w:w w:val="100"/>
                <w:position w:val="0"/>
                <w:sz w:val="24"/>
                <w:szCs w:val="24"/>
              </w:rPr>
              <w:t>841,800</w:t>
            </w:r>
          </w:p>
        </w:tc>
        <w:tc>
          <w:tcPr>
            <w:tcBorders/>
            <w:shd w:val="clear" w:color="auto" w:fill="FFFFFF"/>
            <w:vAlign w:val="top"/>
          </w:tcPr>
          <w:p>
            <w:pPr>
              <w:pStyle w:val="Style32"/>
              <w:keepNext w:val="0"/>
              <w:keepLines w:val="0"/>
              <w:framePr w:w="8314" w:h="1310" w:hSpace="5" w:vSpace="504" w:wrap="notBeside" w:vAnchor="text" w:hAnchor="text"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w:t>
            </w:r>
          </w:p>
        </w:tc>
      </w:tr>
    </w:tbl>
    <w:p>
      <w:pPr>
        <w:pStyle w:val="Style29"/>
        <w:keepNext w:val="0"/>
        <w:keepLines w:val="0"/>
        <w:framePr w:w="1142" w:h="322" w:hSpace="9735" w:wrap="notBeside" w:vAnchor="text" w:hAnchor="text" w:x="4244" w:y="1494"/>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7,382, 295</w:t>
      </w:r>
    </w:p>
    <w:p>
      <w:pPr>
        <w:pStyle w:val="Style29"/>
        <w:keepNext w:val="0"/>
        <w:keepLines w:val="0"/>
        <w:framePr w:w="259" w:h="293" w:hSpace="10618" w:wrap="notBeside" w:vAnchor="text" w:hAnchor="text" w:x="8060" w:y="1499"/>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w:t>
      </w:r>
    </w:p>
    <w:p>
      <w:pPr>
        <w:widowControl w:val="0"/>
        <w:spacing w:line="1" w:lineRule="exact"/>
      </w:pP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140"/>
        <w:jc w:val="left"/>
      </w:pPr>
      <w:bookmarkStart w:id="968" w:name="bookmark968"/>
      <w:r>
        <w:rPr>
          <w:b/>
          <w:bCs/>
          <w:color w:val="000000"/>
          <w:spacing w:val="0"/>
          <w:w w:val="100"/>
          <w:position w:val="0"/>
        </w:rPr>
        <w:t>6</w:t>
      </w:r>
      <w:bookmarkEnd w:id="968"/>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总表情况</w:t>
      </w:r>
    </w:p>
    <w:p>
      <w:pPr>
        <w:pStyle w:val="Style2"/>
        <w:keepNext w:val="0"/>
        <w:keepLines w:val="0"/>
        <w:widowControl w:val="0"/>
        <w:numPr>
          <w:ilvl w:val="0"/>
          <w:numId w:val="63"/>
        </w:numPr>
        <w:shd w:val="clear" w:color="auto" w:fill="auto"/>
        <w:tabs>
          <w:tab w:pos="913" w:val="left"/>
        </w:tabs>
        <w:bidi w:val="0"/>
        <w:spacing w:before="0" w:after="100" w:line="240" w:lineRule="auto"/>
        <w:ind w:left="0" w:right="0" w:firstLine="140"/>
        <w:jc w:val="left"/>
      </w:pPr>
      <w:bookmarkStart w:id="969" w:name="bookmark969"/>
      <w:bookmarkEnd w:id="969"/>
      <w:r>
        <w:rPr>
          <w:b/>
          <w:bCs/>
          <w:color w:val="000000"/>
          <w:spacing w:val="0"/>
          <w:w w:val="100"/>
          <w:position w:val="0"/>
        </w:rPr>
        <w:t>.</w:t>
        <w:tab/>
      </w:r>
      <w:r>
        <w:rPr>
          <w:b/>
          <w:bCs/>
          <w:color w:val="000000"/>
          <w:spacing w:val="0"/>
          <w:w w:val="100"/>
          <w:position w:val="0"/>
        </w:rPr>
        <w:t>分类列示</w:t>
      </w: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3202"/>
        <w:gridCol w:w="2938"/>
        <w:gridCol w:w="2938"/>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2,958,695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3,643,103</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390,482,682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237,073,553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393,441,377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240,716,656</w:t>
            </w:r>
          </w:p>
        </w:tc>
      </w:tr>
    </w:tbl>
    <w:p>
      <w:pPr>
        <w:widowControl w:val="0"/>
        <w:spacing w:after="619" w:line="1" w:lineRule="exact"/>
      </w:pP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both"/>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140"/>
        <w:jc w:val="both"/>
      </w:pPr>
      <w:bookmarkStart w:id="970" w:name="bookmark970"/>
      <w:bookmarkStart w:id="971" w:name="bookmark971"/>
      <w:bookmarkStart w:id="972" w:name="bookmark972"/>
      <w:r>
        <w:rPr>
          <w:color w:val="000000"/>
          <w:spacing w:val="0"/>
          <w:w w:val="100"/>
          <w:position w:val="0"/>
        </w:rPr>
        <w:t>应收利息</w:t>
      </w:r>
      <w:bookmarkEnd w:id="970"/>
      <w:bookmarkEnd w:id="971"/>
      <w:bookmarkEnd w:id="972"/>
    </w:p>
    <w:p>
      <w:pPr>
        <w:pStyle w:val="Style22"/>
        <w:keepNext/>
        <w:keepLines/>
        <w:widowControl w:val="0"/>
        <w:numPr>
          <w:ilvl w:val="0"/>
          <w:numId w:val="63"/>
        </w:numPr>
        <w:shd w:val="clear" w:color="auto" w:fill="auto"/>
        <w:bidi w:val="0"/>
        <w:spacing w:before="0" w:after="100" w:line="240" w:lineRule="auto"/>
        <w:ind w:left="0" w:right="0" w:firstLine="140"/>
        <w:jc w:val="both"/>
      </w:pPr>
      <w:bookmarkStart w:id="970" w:name="bookmark970"/>
      <w:bookmarkStart w:id="971" w:name="bookmark971"/>
      <w:bookmarkStart w:id="973" w:name="bookmark973"/>
      <w:bookmarkStart w:id="974" w:name="bookmark974"/>
      <w:bookmarkEnd w:id="973"/>
      <w:r>
        <w:rPr>
          <w:color w:val="000000"/>
          <w:spacing w:val="0"/>
          <w:w w:val="100"/>
          <w:position w:val="0"/>
        </w:rPr>
        <w:t xml:space="preserve">. </w:t>
      </w:r>
      <w:r>
        <w:rPr>
          <w:color w:val="000000"/>
          <w:spacing w:val="0"/>
          <w:w w:val="100"/>
          <w:position w:val="0"/>
        </w:rPr>
        <w:t>应收利息分类</w:t>
      </w:r>
      <w:bookmarkEnd w:id="970"/>
      <w:bookmarkEnd w:id="971"/>
      <w:bookmarkEnd w:id="974"/>
    </w:p>
    <w:p>
      <w:pPr>
        <w:pStyle w:val="Style2"/>
        <w:keepNext w:val="0"/>
        <w:keepLines w:val="0"/>
        <w:widowControl w:val="0"/>
        <w:shd w:val="clear" w:color="auto" w:fill="auto"/>
        <w:bidi w:val="0"/>
        <w:spacing w:before="0" w:after="60" w:line="240" w:lineRule="auto"/>
        <w:ind w:left="0" w:right="0" w:firstLine="14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84"/>
        <w:gridCol w:w="3048"/>
        <w:gridCol w:w="307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2,958,695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rPr>
                <w:sz w:val="24"/>
                <w:szCs w:val="24"/>
              </w:rPr>
            </w:pPr>
            <w:r>
              <w:rPr>
                <w:color w:val="000000"/>
                <w:spacing w:val="0"/>
                <w:w w:val="100"/>
                <w:position w:val="0"/>
                <w:sz w:val="24"/>
                <w:szCs w:val="24"/>
              </w:rPr>
              <w:t>3,643,103</w:t>
            </w:r>
          </w:p>
        </w:tc>
      </w:tr>
    </w:tbl>
    <w:p>
      <w:pPr>
        <w:sectPr>
          <w:footnotePr>
            <w:pos w:val="pageBottom"/>
            <w:numFmt w:val="decimal"/>
            <w:numRestart w:val="continuous"/>
          </w:footnotePr>
          <w:pgSz w:w="11900" w:h="16840"/>
          <w:pgMar w:top="1359" w:right="452" w:bottom="1472" w:left="571" w:header="0" w:footer="3" w:gutter="0"/>
          <w:cols w:space="720"/>
          <w:noEndnote/>
          <w:rtlGutter w:val="0"/>
          <w:docGrid w:linePitch="360"/>
        </w:sectPr>
      </w:pPr>
    </w:p>
    <w:tbl>
      <w:tblPr>
        <w:tblOverlap w:val="never"/>
        <w:jc w:val="left"/>
        <w:tblLayout w:type="fixed"/>
      </w:tblPr>
      <w:tblGrid>
        <w:gridCol w:w="2784"/>
        <w:gridCol w:w="3048"/>
        <w:gridCol w:w="3077"/>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2,958,695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3,643,103</w:t>
            </w:r>
          </w:p>
        </w:tc>
      </w:tr>
    </w:tbl>
    <w:p>
      <w:pPr>
        <w:widowControl w:val="0"/>
        <w:spacing w:after="379" w:line="1" w:lineRule="exact"/>
      </w:pPr>
    </w:p>
    <w:p>
      <w:pPr>
        <w:pStyle w:val="Style22"/>
        <w:keepNext/>
        <w:keepLines/>
        <w:widowControl w:val="0"/>
        <w:numPr>
          <w:ilvl w:val="0"/>
          <w:numId w:val="63"/>
        </w:numPr>
        <w:shd w:val="clear" w:color="auto" w:fill="auto"/>
        <w:tabs>
          <w:tab w:pos="599" w:val="left"/>
          <w:tab w:pos="908" w:val="left"/>
        </w:tabs>
        <w:bidi w:val="0"/>
        <w:spacing w:before="0" w:after="120" w:line="240" w:lineRule="auto"/>
        <w:ind w:left="0" w:right="0" w:firstLine="140"/>
        <w:jc w:val="left"/>
      </w:pPr>
      <w:bookmarkStart w:id="975" w:name="bookmark975"/>
      <w:bookmarkStart w:id="976" w:name="bookmark976"/>
      <w:bookmarkStart w:id="977" w:name="bookmark977"/>
      <w:bookmarkStart w:id="978" w:name="bookmark978"/>
      <w:bookmarkEnd w:id="977"/>
      <w:r>
        <w:rPr>
          <w:color w:val="000000"/>
          <w:spacing w:val="0"/>
          <w:w w:val="100"/>
          <w:position w:val="0"/>
        </w:rPr>
        <w:t>,</w:t>
        <w:tab/>
      </w:r>
      <w:r>
        <w:rPr>
          <w:color w:val="000000"/>
          <w:spacing w:val="0"/>
          <w:w w:val="100"/>
          <w:position w:val="0"/>
        </w:rPr>
        <w:t>重要逾期利息</w:t>
      </w:r>
      <w:bookmarkEnd w:id="975"/>
      <w:bookmarkEnd w:id="976"/>
      <w:bookmarkEnd w:id="978"/>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140"/>
        <w:jc w:val="left"/>
      </w:pPr>
      <w:bookmarkStart w:id="979" w:name="bookmark979"/>
      <w:bookmarkStart w:id="980" w:name="bookmark980"/>
      <w:bookmarkStart w:id="981" w:name="bookmark981"/>
      <w:r>
        <w:rPr>
          <w:color w:val="000000"/>
          <w:spacing w:val="0"/>
          <w:w w:val="100"/>
          <w:position w:val="0"/>
        </w:rPr>
        <w:t>应收股利</w:t>
      </w:r>
      <w:bookmarkEnd w:id="979"/>
      <w:bookmarkEnd w:id="980"/>
      <w:bookmarkEnd w:id="981"/>
    </w:p>
    <w:p>
      <w:pPr>
        <w:pStyle w:val="Style22"/>
        <w:keepNext/>
        <w:keepLines/>
        <w:widowControl w:val="0"/>
        <w:numPr>
          <w:ilvl w:val="0"/>
          <w:numId w:val="63"/>
        </w:numPr>
        <w:shd w:val="clear" w:color="auto" w:fill="auto"/>
        <w:tabs>
          <w:tab w:pos="599" w:val="left"/>
          <w:tab w:pos="908" w:val="left"/>
        </w:tabs>
        <w:bidi w:val="0"/>
        <w:spacing w:before="0" w:after="120" w:line="240" w:lineRule="auto"/>
        <w:ind w:left="0" w:right="0" w:firstLine="140"/>
        <w:jc w:val="both"/>
      </w:pPr>
      <w:bookmarkStart w:id="979" w:name="bookmark979"/>
      <w:bookmarkStart w:id="980" w:name="bookmark980"/>
      <w:bookmarkStart w:id="982" w:name="bookmark982"/>
      <w:bookmarkStart w:id="983" w:name="bookmark983"/>
      <w:bookmarkEnd w:id="982"/>
      <w:r>
        <w:rPr>
          <w:color w:val="000000"/>
          <w:spacing w:val="0"/>
          <w:w w:val="100"/>
          <w:position w:val="0"/>
        </w:rPr>
        <w:t>,</w:t>
        <w:tab/>
      </w:r>
      <w:r>
        <w:rPr>
          <w:color w:val="000000"/>
          <w:spacing w:val="0"/>
          <w:w w:val="100"/>
          <w:position w:val="0"/>
        </w:rPr>
        <w:t>应收股利</w:t>
      </w:r>
      <w:bookmarkEnd w:id="979"/>
      <w:bookmarkEnd w:id="980"/>
      <w:bookmarkEnd w:id="983"/>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口适用”不适用</w:t>
      </w:r>
    </w:p>
    <w:p>
      <w:pPr>
        <w:pStyle w:val="Style2"/>
        <w:keepNext w:val="0"/>
        <w:keepLines w:val="0"/>
        <w:widowControl w:val="0"/>
        <w:numPr>
          <w:ilvl w:val="0"/>
          <w:numId w:val="63"/>
        </w:numPr>
        <w:shd w:val="clear" w:color="auto" w:fill="auto"/>
        <w:tabs>
          <w:tab w:pos="599" w:val="left"/>
          <w:tab w:pos="908" w:val="left"/>
        </w:tabs>
        <w:bidi w:val="0"/>
        <w:spacing w:before="0" w:after="120" w:line="240" w:lineRule="auto"/>
        <w:ind w:left="0" w:right="0" w:firstLine="140"/>
        <w:jc w:val="both"/>
      </w:pPr>
      <w:bookmarkStart w:id="984" w:name="bookmark984"/>
      <w:bookmarkEnd w:id="984"/>
      <w:r>
        <w:rPr>
          <w:b/>
          <w:bCs/>
          <w:color w:val="000000"/>
          <w:spacing w:val="0"/>
          <w:w w:val="100"/>
          <w:position w:val="0"/>
        </w:rPr>
        <w:t>,</w:t>
        <w:tab/>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140"/>
        <w:jc w:val="both"/>
      </w:pPr>
      <w:bookmarkStart w:id="985" w:name="bookmark985"/>
      <w:bookmarkStart w:id="986" w:name="bookmark986"/>
      <w:bookmarkStart w:id="987" w:name="bookmark987"/>
      <w:r>
        <w:rPr>
          <w:color w:val="000000"/>
          <w:spacing w:val="0"/>
          <w:w w:val="100"/>
          <w:position w:val="0"/>
        </w:rPr>
        <w:t>其他应收款</w:t>
      </w:r>
      <w:bookmarkEnd w:id="985"/>
      <w:bookmarkEnd w:id="986"/>
      <w:bookmarkEnd w:id="987"/>
    </w:p>
    <w:p>
      <w:pPr>
        <w:pStyle w:val="Style22"/>
        <w:keepNext/>
        <w:keepLines/>
        <w:widowControl w:val="0"/>
        <w:numPr>
          <w:ilvl w:val="0"/>
          <w:numId w:val="63"/>
        </w:numPr>
        <w:shd w:val="clear" w:color="auto" w:fill="auto"/>
        <w:tabs>
          <w:tab w:pos="599" w:val="left"/>
          <w:tab w:pos="908" w:val="left"/>
        </w:tabs>
        <w:bidi w:val="0"/>
        <w:spacing w:before="0" w:after="120" w:line="240" w:lineRule="auto"/>
        <w:ind w:left="0" w:right="0" w:firstLine="140"/>
        <w:jc w:val="both"/>
      </w:pPr>
      <w:bookmarkStart w:id="985" w:name="bookmark985"/>
      <w:bookmarkStart w:id="986" w:name="bookmark986"/>
      <w:bookmarkStart w:id="988" w:name="bookmark988"/>
      <w:bookmarkStart w:id="989" w:name="bookmark989"/>
      <w:bookmarkEnd w:id="988"/>
      <w:r>
        <w:rPr>
          <w:color w:val="000000"/>
          <w:spacing w:val="0"/>
          <w:w w:val="100"/>
          <w:position w:val="0"/>
        </w:rPr>
        <w:t>.</w:t>
        <w:tab/>
      </w:r>
      <w:r>
        <w:rPr>
          <w:color w:val="000000"/>
          <w:spacing w:val="0"/>
          <w:w w:val="100"/>
          <w:position w:val="0"/>
        </w:rPr>
        <w:t>其他应收款分类披露</w:t>
      </w:r>
      <w:bookmarkEnd w:id="985"/>
      <w:bookmarkEnd w:id="986"/>
      <w:bookmarkEnd w:id="989"/>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240" w:right="0" w:firstLine="0"/>
        <w:jc w:val="left"/>
      </w:pPr>
      <w:r>
        <w:rPr>
          <w:color w:val="000000"/>
          <w:spacing w:val="0"/>
          <w:w w:val="100"/>
          <w:position w:val="0"/>
        </w:rPr>
        <w:t>单位：元币种：人民币</w:t>
      </w:r>
    </w:p>
    <w:tbl>
      <w:tblPr>
        <w:tblOverlap w:val="never"/>
        <w:jc w:val="center"/>
        <w:tblLayout w:type="fixed"/>
      </w:tblPr>
      <w:tblGrid>
        <w:gridCol w:w="1723"/>
        <w:gridCol w:w="1142"/>
        <w:gridCol w:w="427"/>
        <w:gridCol w:w="1142"/>
        <w:gridCol w:w="432"/>
        <w:gridCol w:w="1138"/>
        <w:gridCol w:w="1142"/>
        <w:gridCol w:w="432"/>
        <w:gridCol w:w="1142"/>
        <w:gridCol w:w="427"/>
        <w:gridCol w:w="1162"/>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单项金额重大并单独</w:t>
            </w:r>
          </w:p>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计提坏账准备的其他</w:t>
            </w:r>
          </w:p>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&lt;1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按信用风险特征组合</w:t>
            </w:r>
          </w:p>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计提坏账准备的其他</w:t>
            </w:r>
          </w:p>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410,520,525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20, 037,843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390, 482, 682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259,566, 192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22,492,639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237,073,553</w:t>
            </w:r>
          </w:p>
        </w:tc>
      </w:tr>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单项金额不重大但单 独计提坏账准备的其 他应收款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20, 325,307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20,325,307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14,523,043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14, 523, 043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433, 361,067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42,878,385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390, 482, 682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276, 604, 470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39,530,917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237,073,553</w:t>
            </w:r>
          </w:p>
        </w:tc>
      </w:tr>
    </w:tbl>
    <w:p>
      <w:pPr>
        <w:widowControl w:val="0"/>
        <w:spacing w:after="959" w:line="1" w:lineRule="exact"/>
      </w:pP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期末单项金额重大并单项计提坏账准备的其他应收款</w:t>
      </w:r>
    </w:p>
    <w:p>
      <w:pPr>
        <w:pStyle w:val="Style61"/>
        <w:keepNext w:val="0"/>
        <w:keepLines w:val="0"/>
        <w:widowControl w:val="0"/>
        <w:shd w:val="clear" w:color="auto" w:fill="auto"/>
        <w:bidi w:val="0"/>
        <w:spacing w:before="0" w:after="120" w:line="240" w:lineRule="auto"/>
        <w:ind w:left="4240" w:right="0" w:firstLine="0"/>
        <w:jc w:val="left"/>
        <w:sectPr>
          <w:footnotePr>
            <w:pos w:val="pageBottom"/>
            <w:numFmt w:val="decimal"/>
            <w:numRestart w:val="continuous"/>
          </w:footnotePr>
          <w:pgSz w:w="11900" w:h="16840"/>
          <w:pgMar w:top="1441" w:right="506" w:bottom="991" w:left="1084" w:header="0" w:footer="3" w:gutter="0"/>
          <w:cols w:space="720"/>
          <w:noEndnote/>
          <w:rtlGutter w:val="0"/>
          <w:docGrid w:linePitch="360"/>
        </w:sectPr>
      </w:pPr>
      <w:r>
        <w:rPr>
          <w:color w:val="000000"/>
          <w:spacing w:val="0"/>
          <w:w w:val="100"/>
          <w:position w:val="0"/>
        </w:rPr>
        <w:t xml:space="preserve">150 </w:t>
      </w:r>
      <w:r>
        <w:rPr>
          <w:b w:val="0"/>
          <w:bCs w:val="0"/>
          <w:color w:val="000000"/>
          <w:spacing w:val="0"/>
          <w:w w:val="100"/>
          <w:position w:val="0"/>
        </w:rPr>
        <w:t xml:space="preserve">/ </w:t>
      </w:r>
      <w:r>
        <w:rPr>
          <w:color w:val="000000"/>
          <w:spacing w:val="0"/>
          <w:w w:val="100"/>
          <w:position w:val="0"/>
        </w:rPr>
        <w:t>259</w:t>
      </w:r>
    </w:p>
    <w:p>
      <w:pPr>
        <w:widowControl w:val="0"/>
        <w:spacing w:after="139" w:line="1" w:lineRule="exact"/>
      </w:pP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left"/>
        <w:tblLayout w:type="fixed"/>
      </w:tblPr>
      <w:tblGrid>
        <w:gridCol w:w="1925"/>
        <w:gridCol w:w="1541"/>
        <w:gridCol w:w="1718"/>
        <w:gridCol w:w="1954"/>
        <w:gridCol w:w="1925"/>
      </w:tblGrid>
      <w:tr>
        <w:trPr>
          <w:trHeight w:val="326"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其他应收款</w:t>
            </w:r>
          </w:p>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2,515,235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逾期尚未收回代 垫款</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2,515,235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2,515,235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180"/>
        <w:jc w:val="both"/>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40" w:line="240" w:lineRule="auto"/>
        <w:ind w:left="0" w:right="0" w:firstLine="1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424"/>
        <w:gridCol w:w="2242"/>
        <w:gridCol w:w="2170"/>
        <w:gridCol w:w="2242"/>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320,977,689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320,977,689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61,216,075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6,121,608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12,471,432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2,494,286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3,728,253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1,491,302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40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4,392,857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2,196,428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50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7,734,219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7,734,219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410,520,525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20,037,843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4.88</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180" w:right="0" w:firstLine="0"/>
        <w:jc w:val="left"/>
      </w:pPr>
      <w:r>
        <w:rPr>
          <w:color w:val="000000"/>
          <w:spacing w:val="0"/>
          <w:w w:val="100"/>
          <w:position w:val="0"/>
        </w:rPr>
        <w:t>确定该组合依据的说明: 无。</w:t>
      </w:r>
    </w:p>
    <w:p>
      <w:pPr>
        <w:pStyle w:val="Style2"/>
        <w:keepNext w:val="0"/>
        <w:keepLines w:val="0"/>
        <w:widowControl w:val="0"/>
        <w:shd w:val="clear" w:color="auto" w:fill="auto"/>
        <w:bidi w:val="0"/>
        <w:spacing w:before="0" w:after="680" w:line="307" w:lineRule="exact"/>
        <w:ind w:left="180" w:right="0" w:firstLine="0"/>
        <w:jc w:val="left"/>
      </w:pPr>
      <w:r>
        <w:rPr>
          <w:color w:val="000000"/>
          <w:spacing w:val="0"/>
          <w:w w:val="100"/>
          <w:position w:val="0"/>
        </w:rPr>
        <w:t>组合中，采用余额百分比法计提坏账准备的其他应收款 口适用”不适用</w:t>
      </w:r>
    </w:p>
    <w:p>
      <w:pPr>
        <w:pStyle w:val="Style2"/>
        <w:keepNext w:val="0"/>
        <w:keepLines w:val="0"/>
        <w:widowControl w:val="0"/>
        <w:shd w:val="clear" w:color="auto" w:fill="auto"/>
        <w:bidi w:val="0"/>
        <w:spacing w:before="0" w:after="40" w:line="240" w:lineRule="auto"/>
        <w:ind w:left="0" w:right="0" w:firstLine="180"/>
        <w:jc w:val="both"/>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420" w:line="240" w:lineRule="auto"/>
        <w:ind w:left="0" w:right="0" w:firstLine="180"/>
        <w:jc w:val="both"/>
      </w:pPr>
      <w:r>
        <w:rPr>
          <w:color w:val="000000"/>
          <w:spacing w:val="0"/>
          <w:w w:val="100"/>
          <w:position w:val="0"/>
        </w:rPr>
        <w:t>口适用”不适用</w:t>
      </w:r>
    </w:p>
    <w:p>
      <w:pPr>
        <w:pStyle w:val="Style22"/>
        <w:keepNext/>
        <w:keepLines/>
        <w:widowControl w:val="0"/>
        <w:shd w:val="clear" w:color="auto" w:fill="auto"/>
        <w:tabs>
          <w:tab w:pos="958" w:val="left"/>
        </w:tabs>
        <w:bidi w:val="0"/>
        <w:spacing w:before="0" w:after="120" w:line="240" w:lineRule="auto"/>
        <w:ind w:left="0" w:right="0" w:firstLine="18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color w:val="000000"/>
          <w:spacing w:val="0"/>
          <w:w w:val="100"/>
          <w:position w:val="0"/>
        </w:rPr>
        <w:t>7）</w:t>
      </w:r>
      <w:r>
        <w:rPr>
          <w:color w:val="000000"/>
          <w:spacing w:val="0"/>
          <w:w w:val="100"/>
          <w:position w:val="0"/>
        </w:rPr>
        <w:t>.</w:t>
        <w:tab/>
      </w:r>
      <w:r>
        <w:rPr>
          <w:color w:val="000000"/>
          <w:spacing w:val="0"/>
          <w:w w:val="100"/>
          <w:position w:val="0"/>
        </w:rPr>
        <w:t>按款项性质分类情况</w:t>
      </w:r>
      <w:bookmarkEnd w:id="990"/>
      <w:bookmarkEnd w:id="991"/>
      <w:bookmarkEnd w:id="993"/>
    </w:p>
    <w:p>
      <w:pPr>
        <w:pStyle w:val="Style2"/>
        <w:keepNext w:val="0"/>
        <w:keepLines w:val="0"/>
        <w:widowControl w:val="0"/>
        <w:shd w:val="clear" w:color="auto" w:fill="auto"/>
        <w:bidi w:val="0"/>
        <w:spacing w:before="0" w:after="40" w:line="240" w:lineRule="auto"/>
        <w:ind w:left="0" w:right="0" w:firstLine="18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620" w:right="0" w:firstLine="0"/>
        <w:jc w:val="left"/>
      </w:pPr>
      <w:r>
        <w:rPr>
          <w:color w:val="000000"/>
          <w:spacing w:val="0"/>
          <w:w w:val="100"/>
          <w:position w:val="0"/>
        </w:rPr>
        <w:t>单位：元 币</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种：人民币</w:t>
      </w:r>
      <w:r>
        <w:br w:type="page"/>
      </w:r>
    </w:p>
    <w:tbl>
      <w:tblPr>
        <w:tblOverlap w:val="never"/>
        <w:jc w:val="left"/>
        <w:tblLayout w:type="fixed"/>
      </w:tblPr>
      <w:tblGrid>
        <w:gridCol w:w="3082"/>
        <w:gridCol w:w="2981"/>
        <w:gridCol w:w="3000"/>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315,564,925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133,120,731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39,237,245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20,095,860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30,953,266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7,544,208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97,700,282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65,749,020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433,361,067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276,604,470</w:t>
            </w:r>
          </w:p>
        </w:tc>
      </w:tr>
    </w:tbl>
    <w:p>
      <w:pPr>
        <w:widowControl w:val="0"/>
        <w:spacing w:after="699" w:line="1" w:lineRule="exact"/>
      </w:pPr>
    </w:p>
    <w:p>
      <w:pPr>
        <w:pStyle w:val="Style22"/>
        <w:keepNext/>
        <w:keepLines/>
        <w:widowControl w:val="0"/>
        <w:numPr>
          <w:ilvl w:val="0"/>
          <w:numId w:val="65"/>
        </w:numPr>
        <w:shd w:val="clear" w:color="auto" w:fill="auto"/>
        <w:tabs>
          <w:tab w:pos="599" w:val="left"/>
          <w:tab w:pos="874" w:val="left"/>
        </w:tabs>
        <w:bidi w:val="0"/>
        <w:spacing w:before="0" w:after="120" w:line="240" w:lineRule="auto"/>
        <w:ind w:left="0" w:right="0" w:firstLine="140"/>
        <w:jc w:val="left"/>
      </w:pPr>
      <w:bookmarkStart w:id="994" w:name="bookmark994"/>
      <w:bookmarkStart w:id="995" w:name="bookmark995"/>
      <w:bookmarkStart w:id="996" w:name="bookmark996"/>
      <w:bookmarkStart w:id="997" w:name="bookmark997"/>
      <w:bookmarkEnd w:id="996"/>
      <w:r>
        <w:rPr>
          <w:color w:val="000000"/>
          <w:spacing w:val="0"/>
          <w:w w:val="100"/>
          <w:position w:val="0"/>
        </w:rPr>
        <w:t>.</w:t>
        <w:tab/>
      </w:r>
      <w:r>
        <w:rPr>
          <w:color w:val="000000"/>
          <w:spacing w:val="0"/>
          <w:w w:val="100"/>
          <w:position w:val="0"/>
        </w:rPr>
        <w:t>本期计提、收回或转回的坏账准备情况</w:t>
      </w:r>
      <w:bookmarkEnd w:id="994"/>
      <w:bookmarkEnd w:id="995"/>
      <w:bookmarkEnd w:id="997"/>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本期计提坏账准备金额</w:t>
      </w:r>
      <w:r>
        <w:rPr>
          <w:color w:val="000000"/>
          <w:spacing w:val="0"/>
          <w:w w:val="100"/>
          <w:position w:val="0"/>
          <w:sz w:val="24"/>
          <w:szCs w:val="24"/>
        </w:rPr>
        <w:t>7,473, 024</w:t>
      </w:r>
      <w:r>
        <w:rPr>
          <w:color w:val="000000"/>
          <w:spacing w:val="0"/>
          <w:w w:val="100"/>
          <w:position w:val="0"/>
        </w:rPr>
        <w:t>元；本期收回或转回坏账准备金额</w:t>
      </w:r>
      <w:r>
        <w:rPr>
          <w:color w:val="000000"/>
          <w:spacing w:val="0"/>
          <w:w w:val="100"/>
          <w:position w:val="0"/>
          <w:sz w:val="24"/>
          <w:szCs w:val="24"/>
        </w:rPr>
        <w:t>4,125,556</w:t>
      </w:r>
      <w:r>
        <w:rPr>
          <w:color w:val="000000"/>
          <w:spacing w:val="0"/>
          <w:w w:val="100"/>
          <w:position w:val="0"/>
        </w:rPr>
        <w:t>元。</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口适用”不适用</w:t>
      </w:r>
    </w:p>
    <w:p>
      <w:pPr>
        <w:pStyle w:val="Style22"/>
        <w:keepNext/>
        <w:keepLines/>
        <w:widowControl w:val="0"/>
        <w:numPr>
          <w:ilvl w:val="0"/>
          <w:numId w:val="65"/>
        </w:numPr>
        <w:shd w:val="clear" w:color="auto" w:fill="auto"/>
        <w:tabs>
          <w:tab w:pos="599" w:val="left"/>
          <w:tab w:pos="874" w:val="left"/>
        </w:tabs>
        <w:bidi w:val="0"/>
        <w:spacing w:before="0" w:after="120" w:line="240" w:lineRule="auto"/>
        <w:ind w:left="0" w:right="0" w:firstLine="14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tab/>
      </w:r>
      <w:r>
        <w:rPr>
          <w:color w:val="000000"/>
          <w:spacing w:val="0"/>
          <w:w w:val="100"/>
          <w:position w:val="0"/>
        </w:rPr>
        <w:t>本期实际核销的其他应收款情况</w:t>
      </w:r>
      <w:bookmarkEnd w:id="1001"/>
      <w:bookmarkEnd w:id="998"/>
      <w:bookmarkEnd w:id="999"/>
    </w:p>
    <w:p>
      <w:pPr>
        <w:pStyle w:val="Style2"/>
        <w:keepNext w:val="0"/>
        <w:keepLines w:val="0"/>
        <w:widowControl w:val="0"/>
        <w:shd w:val="clear" w:color="auto" w:fill="auto"/>
        <w:bidi w:val="0"/>
        <w:spacing w:before="0" w:after="700" w:line="240" w:lineRule="auto"/>
        <w:ind w:left="0" w:right="0" w:firstLine="140"/>
        <w:jc w:val="left"/>
      </w:pPr>
      <w:r>
        <w:rPr>
          <w:color w:val="000000"/>
          <w:spacing w:val="0"/>
          <w:w w:val="100"/>
          <w:position w:val="0"/>
        </w:rPr>
        <w:t>口适用”不适用</w:t>
      </w:r>
    </w:p>
    <w:p>
      <w:pPr>
        <w:pStyle w:val="Style22"/>
        <w:keepNext/>
        <w:keepLines/>
        <w:widowControl w:val="0"/>
        <w:numPr>
          <w:ilvl w:val="0"/>
          <w:numId w:val="65"/>
        </w:numPr>
        <w:shd w:val="clear" w:color="auto" w:fill="auto"/>
        <w:bidi w:val="0"/>
        <w:spacing w:before="0" w:after="120" w:line="240" w:lineRule="auto"/>
        <w:ind w:left="0" w:right="0" w:firstLine="14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按欠款方归集的期末余额前五名的其他应收款情况</w:t>
      </w:r>
      <w:bookmarkEnd w:id="1002"/>
      <w:bookmarkEnd w:id="1003"/>
      <w:bookmarkEnd w:id="1005"/>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left"/>
        <w:tblLayout w:type="fixed"/>
      </w:tblPr>
      <w:tblGrid>
        <w:gridCol w:w="1498"/>
        <w:gridCol w:w="1310"/>
        <w:gridCol w:w="1454"/>
        <w:gridCol w:w="1286"/>
        <w:gridCol w:w="1718"/>
        <w:gridCol w:w="1642"/>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39,975,504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both"/>
              <w:rPr>
                <w:sz w:val="24"/>
                <w:szCs w:val="24"/>
              </w:rPr>
            </w:pPr>
            <w:r>
              <w:rPr>
                <w:color w:val="000000"/>
                <w:spacing w:val="0"/>
                <w:w w:val="100"/>
                <w:position w:val="0"/>
                <w:sz w:val="24"/>
                <w:szCs w:val="24"/>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18,313,049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both"/>
              <w:rPr>
                <w:sz w:val="24"/>
                <w:szCs w:val="24"/>
              </w:rPr>
            </w:pPr>
            <w:r>
              <w:rPr>
                <w:color w:val="000000"/>
                <w:spacing w:val="0"/>
                <w:w w:val="100"/>
                <w:position w:val="0"/>
                <w:sz w:val="24"/>
                <w:szCs w:val="24"/>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17,000,000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both"/>
              <w:rPr>
                <w:sz w:val="24"/>
                <w:szCs w:val="24"/>
              </w:rPr>
            </w:pPr>
            <w:r>
              <w:rPr>
                <w:color w:val="000000"/>
                <w:spacing w:val="0"/>
                <w:w w:val="100"/>
                <w:position w:val="0"/>
                <w:sz w:val="24"/>
                <w:szCs w:val="24"/>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16,150,000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both"/>
              <w:rPr>
                <w:sz w:val="24"/>
                <w:szCs w:val="24"/>
              </w:rPr>
            </w:pPr>
            <w:r>
              <w:rPr>
                <w:color w:val="000000"/>
                <w:spacing w:val="0"/>
                <w:w w:val="100"/>
                <w:position w:val="0"/>
                <w:sz w:val="24"/>
                <w:szCs w:val="24"/>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136,438,553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22"/>
        <w:keepNext/>
        <w:keepLines/>
        <w:widowControl w:val="0"/>
        <w:numPr>
          <w:ilvl w:val="0"/>
          <w:numId w:val="65"/>
        </w:numPr>
        <w:shd w:val="clear" w:color="auto" w:fill="auto"/>
        <w:bidi w:val="0"/>
        <w:spacing w:before="0" w:after="12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w:t>
      </w:r>
      <w:r>
        <w:rPr>
          <w:color w:val="000000"/>
          <w:spacing w:val="0"/>
          <w:w w:val="100"/>
          <w:position w:val="0"/>
        </w:rPr>
        <w:t>涉及政府补助的应收款项</w:t>
      </w:r>
      <w:bookmarkEnd w:id="1006"/>
      <w:bookmarkEnd w:id="1007"/>
      <w:bookmarkEnd w:id="1009"/>
    </w:p>
    <w:p>
      <w:pPr>
        <w:pStyle w:val="Style2"/>
        <w:keepNext w:val="0"/>
        <w:keepLines w:val="0"/>
        <w:widowControl w:val="0"/>
        <w:shd w:val="clear" w:color="auto" w:fill="auto"/>
        <w:bidi w:val="0"/>
        <w:spacing w:before="0" w:after="700" w:line="240" w:lineRule="auto"/>
        <w:ind w:left="0" w:right="0" w:firstLine="140"/>
        <w:jc w:val="left"/>
      </w:pPr>
      <w:r>
        <w:rPr>
          <w:color w:val="000000"/>
          <w:spacing w:val="0"/>
          <w:w w:val="100"/>
          <w:position w:val="0"/>
        </w:rPr>
        <w:t>口适用”不适用</w:t>
      </w:r>
    </w:p>
    <w:p>
      <w:pPr>
        <w:pStyle w:val="Style22"/>
        <w:keepNext/>
        <w:keepLines/>
        <w:widowControl w:val="0"/>
        <w:numPr>
          <w:ilvl w:val="0"/>
          <w:numId w:val="65"/>
        </w:numPr>
        <w:shd w:val="clear" w:color="auto" w:fill="auto"/>
        <w:tabs>
          <w:tab w:pos="724" w:val="left"/>
        </w:tabs>
        <w:bidi w:val="0"/>
        <w:spacing w:before="0" w:after="120" w:line="240" w:lineRule="auto"/>
        <w:ind w:left="0" w:right="0" w:firstLine="14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因金融资产转移而终止确认的其他应收款</w:t>
      </w:r>
      <w:bookmarkEnd w:id="1010"/>
      <w:bookmarkEnd w:id="1011"/>
      <w:bookmarkEnd w:id="1013"/>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口适用”不适用</w:t>
      </w:r>
    </w:p>
    <w:p>
      <w:pPr>
        <w:pStyle w:val="Style22"/>
        <w:keepNext/>
        <w:keepLines/>
        <w:widowControl w:val="0"/>
        <w:numPr>
          <w:ilvl w:val="0"/>
          <w:numId w:val="65"/>
        </w:numPr>
        <w:shd w:val="clear" w:color="auto" w:fill="auto"/>
        <w:tabs>
          <w:tab w:pos="724" w:val="left"/>
        </w:tabs>
        <w:bidi w:val="0"/>
        <w:spacing w:before="0" w:after="120" w:line="240" w:lineRule="auto"/>
        <w:ind w:left="0" w:right="0" w:firstLine="14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w:t>
      </w:r>
      <w:r>
        <w:rPr>
          <w:color w:val="000000"/>
          <w:spacing w:val="0"/>
          <w:w w:val="100"/>
          <w:position w:val="0"/>
        </w:rPr>
        <w:t>转移其他应收款且继续涉入形成的资产、负债的金额</w:t>
      </w:r>
      <w:bookmarkEnd w:id="1014"/>
      <w:bookmarkEnd w:id="1015"/>
      <w:bookmarkEnd w:id="1017"/>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口适用”不适用</w:t>
      </w:r>
      <w:r>
        <w:br w:type="page"/>
      </w:r>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140"/>
        <w:jc w:val="both"/>
      </w:pPr>
      <w:bookmarkStart w:id="1018" w:name="bookmark1018"/>
      <w:bookmarkStart w:id="1019" w:name="bookmark1019"/>
      <w:bookmarkStart w:id="1020" w:name="bookmark1020"/>
      <w:bookmarkStart w:id="1021" w:name="bookmark1021"/>
      <w:r>
        <w:rPr>
          <w:color w:val="000000"/>
          <w:spacing w:val="0"/>
          <w:w w:val="100"/>
          <w:position w:val="0"/>
        </w:rPr>
        <w:t>7</w:t>
      </w:r>
      <w:bookmarkEnd w:id="1020"/>
      <w:r>
        <w:rPr>
          <w:color w:val="000000"/>
          <w:spacing w:val="0"/>
          <w:w w:val="100"/>
          <w:position w:val="0"/>
        </w:rPr>
        <w:t>、存货</w:t>
      </w:r>
      <w:bookmarkEnd w:id="1018"/>
      <w:bookmarkEnd w:id="1019"/>
      <w:bookmarkEnd w:id="1021"/>
    </w:p>
    <w:p>
      <w:pPr>
        <w:pStyle w:val="Style22"/>
        <w:keepNext/>
        <w:keepLines/>
        <w:widowControl w:val="0"/>
        <w:numPr>
          <w:ilvl w:val="0"/>
          <w:numId w:val="67"/>
        </w:numPr>
        <w:shd w:val="clear" w:color="auto" w:fill="auto"/>
        <w:tabs>
          <w:tab w:pos="908" w:val="left"/>
        </w:tabs>
        <w:bidi w:val="0"/>
        <w:spacing w:before="0" w:after="120" w:line="240" w:lineRule="auto"/>
        <w:ind w:left="0" w:right="0" w:firstLine="140"/>
        <w:jc w:val="both"/>
      </w:pPr>
      <w:bookmarkStart w:id="1018" w:name="bookmark1018"/>
      <w:bookmarkStart w:id="1019" w:name="bookmark1019"/>
      <w:bookmarkStart w:id="1022" w:name="bookmark1022"/>
      <w:bookmarkStart w:id="1023" w:name="bookmark1023"/>
      <w:bookmarkEnd w:id="1022"/>
      <w:r>
        <w:rPr>
          <w:color w:val="000000"/>
          <w:spacing w:val="0"/>
          <w:w w:val="100"/>
          <w:position w:val="0"/>
        </w:rPr>
        <w:t>.</w:t>
        <w:tab/>
      </w:r>
      <w:r>
        <w:rPr>
          <w:color w:val="000000"/>
          <w:spacing w:val="0"/>
          <w:w w:val="100"/>
          <w:position w:val="0"/>
        </w:rPr>
        <w:t>存货分类</w:t>
      </w:r>
      <w:bookmarkEnd w:id="1018"/>
      <w:bookmarkEnd w:id="1019"/>
      <w:bookmarkEnd w:id="1023"/>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left"/>
        <w:tblLayout w:type="fixed"/>
      </w:tblPr>
      <w:tblGrid>
        <w:gridCol w:w="1416"/>
        <w:gridCol w:w="1296"/>
        <w:gridCol w:w="1267"/>
        <w:gridCol w:w="1267"/>
        <w:gridCol w:w="1267"/>
        <w:gridCol w:w="1118"/>
        <w:gridCol w:w="1277"/>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4,055,505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4,055,505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4,824,523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4,824,523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28,322,304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17,712,484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27,012,555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27,012,555</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建造合同形</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成的已完工</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32,377,809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10,609,820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21,767,989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31,837,078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31,837,078</w:t>
            </w:r>
          </w:p>
        </w:tc>
      </w:tr>
    </w:tbl>
    <w:p>
      <w:pPr>
        <w:widowControl w:val="0"/>
        <w:spacing w:after="999" w:line="1" w:lineRule="exact"/>
      </w:pPr>
    </w:p>
    <w:p>
      <w:pPr>
        <w:pStyle w:val="Style22"/>
        <w:keepNext/>
        <w:keepLines/>
        <w:widowControl w:val="0"/>
        <w:numPr>
          <w:ilvl w:val="0"/>
          <w:numId w:val="67"/>
        </w:numPr>
        <w:shd w:val="clear" w:color="auto" w:fill="auto"/>
        <w:tabs>
          <w:tab w:pos="908" w:val="left"/>
        </w:tabs>
        <w:bidi w:val="0"/>
        <w:spacing w:before="0" w:after="120" w:line="240" w:lineRule="auto"/>
        <w:ind w:left="0" w:right="0" w:firstLine="140"/>
        <w:jc w:val="both"/>
      </w:pPr>
      <w:bookmarkStart w:id="1024" w:name="bookmark1024"/>
      <w:bookmarkStart w:id="1025" w:name="bookmark1025"/>
      <w:bookmarkStart w:id="1026" w:name="bookmark1026"/>
      <w:bookmarkStart w:id="1027" w:name="bookmark1027"/>
      <w:bookmarkEnd w:id="1026"/>
      <w:r>
        <w:rPr>
          <w:color w:val="000000"/>
          <w:spacing w:val="0"/>
          <w:w w:val="100"/>
          <w:position w:val="0"/>
        </w:rPr>
        <w:t>.</w:t>
        <w:tab/>
      </w:r>
      <w:r>
        <w:rPr>
          <w:color w:val="000000"/>
          <w:spacing w:val="0"/>
          <w:w w:val="100"/>
          <w:position w:val="0"/>
        </w:rPr>
        <w:t>存货跌价准备</w:t>
      </w:r>
      <w:bookmarkEnd w:id="1024"/>
      <w:bookmarkEnd w:id="1025"/>
      <w:bookmarkEnd w:id="1027"/>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920"/>
        <w:gridCol w:w="1176"/>
        <w:gridCol w:w="1190"/>
        <w:gridCol w:w="1190"/>
        <w:gridCol w:w="1200"/>
        <w:gridCol w:w="1195"/>
        <w:gridCol w:w="1190"/>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w:t>
            </w:r>
          </w:p>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176"/>
        <w:gridCol w:w="1190"/>
        <w:gridCol w:w="1190"/>
        <w:gridCol w:w="1200"/>
        <w:gridCol w:w="1195"/>
        <w:gridCol w:w="1190"/>
      </w:tblGrid>
      <w:tr>
        <w:trPr>
          <w:trHeight w:val="64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10,609,8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w:t>
            </w:r>
          </w:p>
        </w:tc>
      </w:tr>
    </w:tbl>
    <w:p>
      <w:pPr>
        <w:widowControl w:val="0"/>
        <w:spacing w:after="699" w:line="1" w:lineRule="exact"/>
      </w:pPr>
    </w:p>
    <w:p>
      <w:pPr>
        <w:pStyle w:val="Style22"/>
        <w:keepNext/>
        <w:keepLines/>
        <w:widowControl w:val="0"/>
        <w:numPr>
          <w:ilvl w:val="0"/>
          <w:numId w:val="67"/>
        </w:numPr>
        <w:shd w:val="clear" w:color="auto" w:fill="auto"/>
        <w:tabs>
          <w:tab w:pos="1279" w:val="left"/>
          <w:tab w:pos="1585" w:val="left"/>
        </w:tabs>
        <w:bidi w:val="0"/>
        <w:spacing w:before="0" w:after="120" w:line="240" w:lineRule="auto"/>
        <w:ind w:left="0" w:right="0" w:firstLine="82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w:t>
        <w:tab/>
      </w:r>
      <w:r>
        <w:rPr>
          <w:color w:val="000000"/>
          <w:spacing w:val="0"/>
          <w:w w:val="100"/>
          <w:position w:val="0"/>
        </w:rPr>
        <w:t>存货期末余额含有借款费用资本化金额的说明</w:t>
      </w:r>
      <w:bookmarkEnd w:id="1028"/>
      <w:bookmarkEnd w:id="1029"/>
      <w:bookmarkEnd w:id="1031"/>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numPr>
          <w:ilvl w:val="0"/>
          <w:numId w:val="67"/>
        </w:numPr>
        <w:shd w:val="clear" w:color="auto" w:fill="auto"/>
        <w:tabs>
          <w:tab w:pos="1279" w:val="left"/>
          <w:tab w:pos="1585" w:val="left"/>
        </w:tabs>
        <w:bidi w:val="0"/>
        <w:spacing w:before="0" w:after="120" w:line="240" w:lineRule="auto"/>
        <w:ind w:left="0" w:right="0" w:firstLine="82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w:t>
        <w:tab/>
      </w:r>
      <w:r>
        <w:rPr>
          <w:color w:val="000000"/>
          <w:spacing w:val="0"/>
          <w:w w:val="100"/>
          <w:position w:val="0"/>
        </w:rPr>
        <w:t>期末建造合同形成的已完工未结算资产情况</w:t>
      </w:r>
      <w:bookmarkEnd w:id="1032"/>
      <w:bookmarkEnd w:id="1033"/>
      <w:bookmarkEnd w:id="1035"/>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tabs>
          <w:tab w:pos="1222" w:val="left"/>
        </w:tabs>
        <w:bidi w:val="0"/>
        <w:spacing w:before="0" w:after="120" w:line="240" w:lineRule="auto"/>
        <w:ind w:left="0" w:right="0" w:firstLine="820"/>
        <w:jc w:val="both"/>
      </w:pPr>
      <w:bookmarkStart w:id="1036" w:name="bookmark1036"/>
      <w:bookmarkStart w:id="1037" w:name="bookmark1037"/>
      <w:bookmarkStart w:id="1038" w:name="bookmark1038"/>
      <w:bookmarkStart w:id="1039" w:name="bookmark1039"/>
      <w:r>
        <w:rPr>
          <w:color w:val="000000"/>
          <w:spacing w:val="0"/>
          <w:w w:val="100"/>
          <w:position w:val="0"/>
        </w:rPr>
        <w:t>8</w:t>
      </w:r>
      <w:bookmarkEnd w:id="1038"/>
      <w:r>
        <w:rPr>
          <w:color w:val="000000"/>
          <w:spacing w:val="0"/>
          <w:w w:val="100"/>
          <w:position w:val="0"/>
        </w:rPr>
        <w:t>、</w:t>
        <w:tab/>
        <w:t>持有待售资产</w:t>
      </w:r>
      <w:bookmarkEnd w:id="1036"/>
      <w:bookmarkEnd w:id="1037"/>
      <w:bookmarkEnd w:id="1039"/>
    </w:p>
    <w:p>
      <w:pPr>
        <w:pStyle w:val="Style2"/>
        <w:keepNext w:val="0"/>
        <w:keepLines w:val="0"/>
        <w:widowControl w:val="0"/>
        <w:shd w:val="clear" w:color="auto" w:fill="auto"/>
        <w:bidi w:val="0"/>
        <w:spacing w:before="0" w:after="4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tabs>
          <w:tab w:pos="1222" w:val="left"/>
        </w:tabs>
        <w:bidi w:val="0"/>
        <w:spacing w:before="0" w:after="120" w:line="240" w:lineRule="auto"/>
        <w:ind w:left="0" w:right="0" w:firstLine="820"/>
        <w:jc w:val="left"/>
      </w:pPr>
      <w:bookmarkStart w:id="1040" w:name="bookmark1040"/>
      <w:bookmarkStart w:id="1041" w:name="bookmark1041"/>
      <w:bookmarkStart w:id="1042" w:name="bookmark1042"/>
      <w:bookmarkStart w:id="1043" w:name="bookmark1043"/>
      <w:r>
        <w:rPr>
          <w:color w:val="000000"/>
          <w:spacing w:val="0"/>
          <w:w w:val="100"/>
          <w:position w:val="0"/>
        </w:rPr>
        <w:t>9</w:t>
      </w:r>
      <w:bookmarkEnd w:id="1042"/>
      <w:r>
        <w:rPr>
          <w:color w:val="000000"/>
          <w:spacing w:val="0"/>
          <w:w w:val="100"/>
          <w:position w:val="0"/>
        </w:rPr>
        <w:t>、</w:t>
        <w:tab/>
        <w:t>一年内到期的非流动资产</w:t>
      </w:r>
      <w:bookmarkEnd w:id="1040"/>
      <w:bookmarkEnd w:id="1041"/>
      <w:bookmarkEnd w:id="1043"/>
    </w:p>
    <w:p>
      <w:pPr>
        <w:pStyle w:val="Style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无。</w:t>
      </w:r>
    </w:p>
    <w:p>
      <w:pPr>
        <w:pStyle w:val="Style22"/>
        <w:keepNext/>
        <w:keepLines/>
        <w:widowControl w:val="0"/>
        <w:shd w:val="clear" w:color="auto" w:fill="auto"/>
        <w:tabs>
          <w:tab w:pos="1322" w:val="left"/>
        </w:tabs>
        <w:bidi w:val="0"/>
        <w:spacing w:before="0" w:after="120" w:line="240" w:lineRule="auto"/>
        <w:ind w:left="820" w:right="0" w:firstLine="0"/>
        <w:jc w:val="left"/>
      </w:pPr>
      <w:bookmarkStart w:id="1044" w:name="bookmark1044"/>
      <w:bookmarkStart w:id="1045" w:name="bookmark1045"/>
      <w:bookmarkStart w:id="1046" w:name="bookmark1046"/>
      <w:bookmarkStart w:id="1047" w:name="bookmark1047"/>
      <w:r>
        <w:rPr>
          <w:color w:val="000000"/>
          <w:spacing w:val="0"/>
          <w:w w:val="100"/>
          <w:position w:val="0"/>
        </w:rPr>
        <w:t>1</w:t>
      </w:r>
      <w:bookmarkEnd w:id="1046"/>
      <w:r>
        <w:rPr>
          <w:color w:val="000000"/>
          <w:spacing w:val="0"/>
          <w:w w:val="100"/>
          <w:position w:val="0"/>
        </w:rPr>
        <w:t>0、</w:t>
        <w:tab/>
        <w:t>其他流动资产</w:t>
      </w:r>
      <w:bookmarkEnd w:id="1044"/>
      <w:bookmarkEnd w:id="1045"/>
      <w:bookmarkEnd w:id="1047"/>
    </w:p>
    <w:p>
      <w:pPr>
        <w:pStyle w:val="Style2"/>
        <w:keepNext w:val="0"/>
        <w:keepLines w:val="0"/>
        <w:widowControl w:val="0"/>
        <w:shd w:val="clear" w:color="auto" w:fill="auto"/>
        <w:bidi w:val="0"/>
        <w:spacing w:before="0" w:after="40" w:line="240" w:lineRule="auto"/>
        <w:ind w:left="82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理财产品(注</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531,143,000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1,156,585,624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备付金款项(注</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264,622,799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135,005,931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7,214,148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5,871,132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9,549,542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10,678,724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10,365,394</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823,208,213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1,307,828,081</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8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07" w:lineRule="exact"/>
        <w:ind w:left="82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日，理财产品为从银行、信托公司购入，预期年化收益率为 </w:t>
      </w:r>
      <w:r>
        <w:rPr>
          <w:color w:val="000000"/>
          <w:spacing w:val="0"/>
          <w:w w:val="100"/>
          <w:position w:val="0"/>
          <w:sz w:val="24"/>
          <w:szCs w:val="24"/>
        </w:rPr>
        <w:t>4.4%-7.0%</w:t>
      </w:r>
      <w:r>
        <w:rPr>
          <w:color w:val="000000"/>
          <w:spacing w:val="0"/>
          <w:w w:val="100"/>
          <w:position w:val="0"/>
        </w:rPr>
        <w:t>。</w:t>
      </w:r>
      <w:r>
        <w:rPr>
          <w:color w:val="000000"/>
          <w:spacing w:val="0"/>
          <w:w w:val="100"/>
          <w:position w:val="0"/>
          <w:sz w:val="24"/>
          <w:szCs w:val="24"/>
        </w:rPr>
        <w:t xml:space="preserve">(2017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 xml:space="preserve">月 </w:t>
      </w:r>
      <w:r>
        <w:rPr>
          <w:color w:val="000000"/>
          <w:spacing w:val="0"/>
          <w:w w:val="100"/>
          <w:position w:val="0"/>
          <w:sz w:val="24"/>
          <w:szCs w:val="24"/>
        </w:rPr>
        <w:t xml:space="preserve">31 </w:t>
      </w:r>
      <w:r>
        <w:rPr>
          <w:color w:val="000000"/>
          <w:spacing w:val="0"/>
          <w:w w:val="100"/>
          <w:position w:val="0"/>
        </w:rPr>
        <w:t>日：</w:t>
      </w:r>
      <w:r>
        <w:rPr>
          <w:color w:val="000000"/>
          <w:spacing w:val="0"/>
          <w:w w:val="100"/>
          <w:position w:val="0"/>
          <w:sz w:val="24"/>
          <w:szCs w:val="24"/>
        </w:rPr>
        <w:t>1.6%-5.2%)</w:t>
      </w:r>
      <w:r>
        <w:rPr>
          <w:color w:val="000000"/>
          <w:spacing w:val="0"/>
          <w:w w:val="100"/>
          <w:position w:val="0"/>
        </w:rPr>
        <w:t>。</w:t>
      </w:r>
    </w:p>
    <w:p>
      <w:pPr>
        <w:pStyle w:val="Style2"/>
        <w:keepNext w:val="0"/>
        <w:keepLines w:val="0"/>
        <w:widowControl w:val="0"/>
        <w:shd w:val="clear" w:color="auto" w:fill="auto"/>
        <w:bidi w:val="0"/>
        <w:spacing w:before="0" w:after="360" w:line="312" w:lineRule="exact"/>
        <w:ind w:left="820" w:right="0" w:firstLine="0"/>
        <w:jc w:val="left"/>
      </w:pPr>
      <w:r>
        <w:rPr>
          <w:color w:val="000000"/>
          <w:spacing w:val="0"/>
          <w:w w:val="100"/>
          <w:position w:val="0"/>
        </w:rPr>
        <w:t>备付金款项指由畅捷通支付因提供支付业务收取的备付金，该款项将于次日转至收款 方的自有账户中。</w:t>
      </w:r>
    </w:p>
    <w:p>
      <w:pPr>
        <w:pStyle w:val="Style22"/>
        <w:keepNext/>
        <w:keepLines/>
        <w:widowControl w:val="0"/>
        <w:shd w:val="clear" w:color="auto" w:fill="auto"/>
        <w:bidi w:val="0"/>
        <w:spacing w:before="0" w:line="310" w:lineRule="exact"/>
        <w:ind w:left="0" w:right="0" w:firstLine="820"/>
        <w:jc w:val="left"/>
      </w:pPr>
      <w:bookmarkStart w:id="1048" w:name="bookmark1048"/>
      <w:bookmarkStart w:id="1049" w:name="bookmark1049"/>
      <w:bookmarkStart w:id="1050" w:name="bookmark1050"/>
      <w:bookmarkStart w:id="1051" w:name="bookmark1051"/>
      <w:r>
        <w:rPr>
          <w:color w:val="000000"/>
          <w:spacing w:val="0"/>
          <w:w w:val="100"/>
          <w:position w:val="0"/>
        </w:rPr>
        <w:t>1</w:t>
      </w:r>
      <w:bookmarkEnd w:id="1050"/>
      <w:r>
        <w:rPr>
          <w:color w:val="000000"/>
          <w:spacing w:val="0"/>
          <w:w w:val="100"/>
          <w:position w:val="0"/>
        </w:rPr>
        <w:t>1、可供出售金融资产</w:t>
      </w:r>
      <w:bookmarkEnd w:id="1048"/>
      <w:bookmarkEnd w:id="1049"/>
      <w:bookmarkEnd w:id="1051"/>
    </w:p>
    <w:p>
      <w:pPr>
        <w:pStyle w:val="Style22"/>
        <w:keepNext/>
        <w:keepLines/>
        <w:widowControl w:val="0"/>
        <w:numPr>
          <w:ilvl w:val="0"/>
          <w:numId w:val="69"/>
        </w:numPr>
        <w:shd w:val="clear" w:color="auto" w:fill="auto"/>
        <w:tabs>
          <w:tab w:pos="1585" w:val="left"/>
        </w:tabs>
        <w:bidi w:val="0"/>
        <w:spacing w:before="0" w:line="310" w:lineRule="exact"/>
        <w:ind w:left="0" w:right="0" w:firstLine="82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w:t>
        <w:tab/>
      </w:r>
      <w:r>
        <w:rPr>
          <w:color w:val="000000"/>
          <w:spacing w:val="0"/>
          <w:w w:val="100"/>
          <w:position w:val="0"/>
        </w:rPr>
        <w:t>可供出售金融资产情况</w:t>
      </w:r>
      <w:bookmarkEnd w:id="1048"/>
      <w:bookmarkEnd w:id="1049"/>
      <w:bookmarkEnd w:id="1053"/>
    </w:p>
    <w:p>
      <w:pPr>
        <w:pStyle w:val="Style2"/>
        <w:keepNext w:val="0"/>
        <w:keepLines w:val="0"/>
        <w:widowControl w:val="0"/>
        <w:shd w:val="clear" w:color="auto" w:fill="auto"/>
        <w:bidi w:val="0"/>
        <w:spacing w:before="0" w:after="120" w:line="310" w:lineRule="exact"/>
        <w:ind w:left="0" w:right="0" w:firstLine="820"/>
        <w:jc w:val="both"/>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 币种：人民币</w:t>
      </w:r>
    </w:p>
    <w:tbl>
      <w:tblPr>
        <w:tblOverlap w:val="never"/>
        <w:jc w:val="center"/>
        <w:tblLayout w:type="fixed"/>
      </w:tblPr>
      <w:tblGrid>
        <w:gridCol w:w="2333"/>
        <w:gridCol w:w="1454"/>
        <w:gridCol w:w="1402"/>
        <w:gridCol w:w="1358"/>
        <w:gridCol w:w="1363"/>
        <w:gridCol w:w="1358"/>
        <w:gridCol w:w="136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可供出售权益工具：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708, 682, 066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31,600, 800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677, 081, 266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794, 168, 638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30, 080, 500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764, 088, 138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按公允价值计量的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167,713, 557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167, 713, 557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69, 995, 297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69, 995, 297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按成本计量的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540, 968, 509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31,600, 800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509, 367, 709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724, 173, 341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30, 080, 500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694, 092, 841</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708, 682, 066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31,600, 800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677, 081, 266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794, 168, 638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30, 080, 500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764, 088, 138</w:t>
            </w:r>
          </w:p>
        </w:tc>
      </w:tr>
    </w:tbl>
    <w:p>
      <w:pPr>
        <w:widowControl w:val="0"/>
        <w:spacing w:after="699" w:line="1" w:lineRule="exact"/>
      </w:pPr>
    </w:p>
    <w:p>
      <w:pPr>
        <w:pStyle w:val="Style22"/>
        <w:keepNext/>
        <w:keepLines/>
        <w:widowControl w:val="0"/>
        <w:numPr>
          <w:ilvl w:val="0"/>
          <w:numId w:val="69"/>
        </w:numPr>
        <w:shd w:val="clear" w:color="auto" w:fill="auto"/>
        <w:bidi w:val="0"/>
        <w:spacing w:before="0" w:after="120" w:line="240" w:lineRule="auto"/>
        <w:ind w:left="0" w:right="0" w:firstLine="82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 xml:space="preserve">. </w:t>
      </w:r>
      <w:r>
        <w:rPr>
          <w:color w:val="000000"/>
          <w:spacing w:val="0"/>
          <w:w w:val="100"/>
          <w:position w:val="0"/>
        </w:rPr>
        <w:t>期末按公允价值计量的可供出售金融资产</w:t>
      </w:r>
      <w:bookmarkEnd w:id="1054"/>
      <w:bookmarkEnd w:id="1055"/>
      <w:bookmarkEnd w:id="1057"/>
    </w:p>
    <w:p>
      <w:pPr>
        <w:pStyle w:val="Style2"/>
        <w:keepNext w:val="0"/>
        <w:keepLines w:val="0"/>
        <w:widowControl w:val="0"/>
        <w:shd w:val="clear" w:color="auto" w:fill="auto"/>
        <w:bidi w:val="0"/>
        <w:spacing w:before="0" w:after="4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 币种：人民币</w:t>
      </w:r>
    </w:p>
    <w:tbl>
      <w:tblPr>
        <w:tblOverlap w:val="never"/>
        <w:jc w:val="center"/>
        <w:tblLayout w:type="fixed"/>
      </w:tblPr>
      <w:tblGrid>
        <w:gridCol w:w="2726"/>
        <w:gridCol w:w="1627"/>
        <w:gridCol w:w="1579"/>
        <w:gridCol w:w="1560"/>
        <w:gridCol w:w="1570"/>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 益工具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可供出售债 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权益工具的成本/债务 工具的摊余成本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203,500,200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203,500,200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-74,899,620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-74,899,620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累计计入其他综合收益 的公允价值变动金额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-35,786,643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-35,786,643</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22"/>
        <w:keepNext/>
        <w:keepLines/>
        <w:widowControl w:val="0"/>
        <w:numPr>
          <w:ilvl w:val="0"/>
          <w:numId w:val="69"/>
        </w:numPr>
        <w:shd w:val="clear" w:color="auto" w:fill="auto"/>
        <w:bidi w:val="0"/>
        <w:spacing w:before="0" w:after="120" w:line="240" w:lineRule="auto"/>
        <w:ind w:left="0" w:right="0" w:firstLine="82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 xml:space="preserve">. </w:t>
      </w:r>
      <w:r>
        <w:rPr>
          <w:color w:val="000000"/>
          <w:spacing w:val="0"/>
          <w:w w:val="100"/>
          <w:position w:val="0"/>
        </w:rPr>
        <w:t>期末按成本计量的可供出售金融资产</w:t>
      </w:r>
      <w:bookmarkEnd w:id="1058"/>
      <w:bookmarkEnd w:id="1059"/>
      <w:bookmarkEnd w:id="1061"/>
    </w:p>
    <w:p>
      <w:pPr>
        <w:pStyle w:val="Style2"/>
        <w:keepNext w:val="0"/>
        <w:keepLines w:val="0"/>
        <w:widowControl w:val="0"/>
        <w:shd w:val="clear" w:color="auto" w:fill="auto"/>
        <w:bidi w:val="0"/>
        <w:spacing w:before="0" w:after="4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1680" w:firstLine="0"/>
        <w:jc w:val="right"/>
      </w:pPr>
      <w:r>
        <w:rPr>
          <w:color w:val="000000"/>
          <w:spacing w:val="0"/>
          <w:w w:val="100"/>
          <w:position w:val="0"/>
        </w:rPr>
        <w:t>单位：元 币</w:t>
      </w:r>
    </w:p>
    <w:p>
      <w:pPr>
        <w:pStyle w:val="Style2"/>
        <w:keepNext w:val="0"/>
        <w:keepLines w:val="0"/>
        <w:widowControl w:val="0"/>
        <w:shd w:val="clear" w:color="auto" w:fill="auto"/>
        <w:bidi w:val="0"/>
        <w:spacing w:before="0" w:after="40" w:line="240" w:lineRule="auto"/>
        <w:ind w:left="0" w:right="1680" w:firstLine="0"/>
        <w:jc w:val="right"/>
      </w:pPr>
      <w:r>
        <w:rPr>
          <w:color w:val="000000"/>
          <w:spacing w:val="0"/>
          <w:w w:val="100"/>
          <w:position w:val="0"/>
        </w:rPr>
        <w:t>种：人民币</w:t>
      </w:r>
    </w:p>
    <w:tbl>
      <w:tblPr>
        <w:tblOverlap w:val="never"/>
        <w:jc w:val="center"/>
        <w:tblLayout w:type="fixed"/>
      </w:tblPr>
      <w:tblGrid>
        <w:gridCol w:w="1330"/>
        <w:gridCol w:w="1152"/>
        <w:gridCol w:w="1162"/>
        <w:gridCol w:w="1157"/>
        <w:gridCol w:w="1166"/>
        <w:gridCol w:w="1018"/>
        <w:gridCol w:w="1018"/>
        <w:gridCol w:w="586"/>
        <w:gridCol w:w="1018"/>
        <w:gridCol w:w="730"/>
        <w:gridCol w:w="1022"/>
      </w:tblGrid>
      <w:tr>
        <w:trPr>
          <w:trHeight w:val="72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0"/>
                <w:szCs w:val="10"/>
              </w:rPr>
            </w:pPr>
            <w:r>
              <w:rPr>
                <w:color w:val="000000"/>
                <w:spacing w:val="0"/>
                <w:w w:val="100"/>
                <w:position w:val="0"/>
                <w:sz w:val="10"/>
                <w:szCs w:val="10"/>
              </w:rPr>
              <w:t>被投资 单位</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账面余额</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减值准备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0"/>
                <w:szCs w:val="10"/>
              </w:rPr>
            </w:pPr>
            <w:r>
              <w:rPr>
                <w:color w:val="000000"/>
                <w:spacing w:val="0"/>
                <w:w w:val="100"/>
                <w:position w:val="0"/>
                <w:sz w:val="10"/>
                <w:szCs w:val="10"/>
              </w:rPr>
              <w:t>在被投 资单位 持股比 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rPr>
                <w:sz w:val="10"/>
                <w:szCs w:val="10"/>
              </w:rPr>
            </w:pPr>
            <w:r>
              <w:rPr>
                <w:color w:val="000000"/>
                <w:spacing w:val="0"/>
                <w:w w:val="100"/>
                <w:position w:val="0"/>
                <w:sz w:val="10"/>
                <w:szCs w:val="10"/>
              </w:rPr>
              <w:t>本期现金 红利</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期初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0"/>
                <w:szCs w:val="10"/>
              </w:rPr>
            </w:pPr>
            <w:r>
              <w:rPr>
                <w:color w:val="000000"/>
                <w:spacing w:val="0"/>
                <w:w w:val="100"/>
                <w:position w:val="0"/>
                <w:sz w:val="10"/>
                <w:szCs w:val="10"/>
              </w:rPr>
              <w:t>本期</w:t>
            </w:r>
          </w:p>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0"/>
                <w:szCs w:val="10"/>
              </w:rPr>
            </w:pPr>
            <w:r>
              <w:rPr>
                <w:color w:val="000000"/>
                <w:spacing w:val="0"/>
                <w:w w:val="100"/>
                <w:position w:val="0"/>
                <w:sz w:val="10"/>
                <w:szCs w:val="10"/>
              </w:rPr>
              <w:t>本期</w:t>
            </w:r>
          </w:p>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期末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期初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0"/>
                <w:szCs w:val="10"/>
              </w:rPr>
            </w:pPr>
            <w:r>
              <w:rPr>
                <w:color w:val="000000"/>
                <w:spacing w:val="0"/>
                <w:w w:val="100"/>
                <w:position w:val="0"/>
                <w:sz w:val="10"/>
                <w:szCs w:val="10"/>
              </w:rPr>
              <w:t>本期</w:t>
            </w:r>
          </w:p>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0"/>
                <w:szCs w:val="10"/>
              </w:rPr>
            </w:pPr>
            <w:r>
              <w:rPr>
                <w:color w:val="000000"/>
                <w:spacing w:val="0"/>
                <w:w w:val="100"/>
                <w:position w:val="0"/>
                <w:sz w:val="10"/>
                <w:szCs w:val="10"/>
              </w:rPr>
              <w:t>本期</w:t>
            </w:r>
          </w:p>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中投信用担保</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深圳市新希元</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软件技术有限</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 xml:space="preserve">19. </w:t>
            </w:r>
            <w:r>
              <w:rPr>
                <w:rFonts w:ascii="SimHei" w:eastAsia="SimHei" w:hAnsi="SimHei" w:cs="SimHei"/>
                <w:color w:val="000000"/>
                <w:spacing w:val="0"/>
                <w:w w:val="100"/>
                <w:position w:val="0"/>
                <w:sz w:val="13"/>
                <w:szCs w:val="13"/>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通联支付网络</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服务股份有限</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SimHei" w:eastAsia="SimHei" w:hAnsi="SimHei" w:cs="SimHei"/>
                <w:color w:val="000000"/>
                <w:spacing w:val="0"/>
                <w:w w:val="100"/>
                <w:position w:val="0"/>
                <w:sz w:val="13"/>
                <w:szCs w:val="13"/>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152"/>
        <w:gridCol w:w="1162"/>
        <w:gridCol w:w="1157"/>
        <w:gridCol w:w="1166"/>
        <w:gridCol w:w="1018"/>
        <w:gridCol w:w="1018"/>
        <w:gridCol w:w="586"/>
        <w:gridCol w:w="1018"/>
        <w:gridCol w:w="730"/>
        <w:gridCol w:w="1022"/>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百年人寿保险</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SimHei" w:eastAsia="SimHei" w:hAnsi="SimHei" w:cs="SimHei"/>
                <w:color w:val="000000"/>
                <w:spacing w:val="0"/>
                <w:w w:val="100"/>
                <w:position w:val="0"/>
                <w:sz w:val="13"/>
                <w:szCs w:val="13"/>
              </w:rPr>
              <w:t>240, 000, 000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北京致远互联</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软件股份有限</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color w:val="000000"/>
                <w:spacing w:val="0"/>
                <w:w w:val="100"/>
                <w:position w:val="0"/>
                <w:sz w:val="13"/>
                <w:szCs w:val="13"/>
              </w:rPr>
              <w:t>34, 860, 000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34,860,000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808,649</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0"/>
                <w:szCs w:val="10"/>
              </w:rPr>
            </w:pPr>
            <w:r>
              <w:rPr>
                <w:color w:val="000000"/>
                <w:spacing w:val="0"/>
                <w:w w:val="100"/>
                <w:position w:val="0"/>
                <w:sz w:val="10"/>
                <w:szCs w:val="10"/>
              </w:rPr>
              <w:t>北京中关村并 购母基金投资 中心（有限合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i/>
                <w:iCs/>
                <w:color w:val="000000"/>
                <w:spacing w:val="0"/>
                <w:w w:val="100"/>
                <w:position w:val="0"/>
                <w:sz w:val="13"/>
                <w:szCs w:val="13"/>
              </w:rPr>
              <w:t>27,</w:t>
            </w:r>
            <w:r>
              <w:rPr>
                <w:rFonts w:ascii="SimHei" w:eastAsia="SimHei" w:hAnsi="SimHei" w:cs="SimHei"/>
                <w:color w:val="000000"/>
                <w:spacing w:val="0"/>
                <w:w w:val="100"/>
                <w:position w:val="0"/>
                <w:sz w:val="13"/>
                <w:szCs w:val="13"/>
              </w:rPr>
              <w:t xml:space="preserve"> 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SimHei" w:eastAsia="SimHei" w:hAnsi="SimHei" w:cs="SimHei"/>
                <w:color w:val="000000"/>
                <w:spacing w:val="0"/>
                <w:w w:val="100"/>
                <w:position w:val="0"/>
                <w:sz w:val="13"/>
                <w:szCs w:val="13"/>
              </w:rPr>
              <w:t>18, 000, 000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北京微众文化</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传媒有限公司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color w:val="000000"/>
                <w:spacing w:val="0"/>
                <w:w w:val="100"/>
                <w:position w:val="0"/>
                <w:sz w:val="13"/>
                <w:szCs w:val="13"/>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杭州银杏海股</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权投资合伙企</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业（有限合伙）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color w:val="000000"/>
                <w:spacing w:val="0"/>
                <w:w w:val="100"/>
                <w:position w:val="0"/>
                <w:sz w:val="13"/>
                <w:szCs w:val="13"/>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0"/>
                <w:szCs w:val="10"/>
              </w:rPr>
            </w:pPr>
            <w:r>
              <w:rPr>
                <w:color w:val="000000"/>
                <w:spacing w:val="0"/>
                <w:w w:val="100"/>
                <w:position w:val="0"/>
                <w:sz w:val="10"/>
                <w:szCs w:val="10"/>
              </w:rPr>
              <w:t>深圳淮海方舟 信息产业股权 投资基金（有限</w:t>
            </w:r>
          </w:p>
          <w:p>
            <w:pPr>
              <w:pStyle w:val="Style32"/>
              <w:keepNext w:val="0"/>
              <w:keepLines w:val="0"/>
              <w:widowControl w:val="0"/>
              <w:shd w:val="clear" w:color="auto" w:fill="auto"/>
              <w:bidi w:val="0"/>
              <w:spacing w:before="0" w:after="0" w:line="312" w:lineRule="exact"/>
              <w:ind w:left="0" w:right="0" w:firstLine="0"/>
              <w:jc w:val="left"/>
              <w:rPr>
                <w:sz w:val="10"/>
                <w:szCs w:val="10"/>
              </w:rPr>
            </w:pPr>
            <w:r>
              <w:rPr>
                <w:color w:val="000000"/>
                <w:spacing w:val="0"/>
                <w:w w:val="100"/>
                <w:position w:val="0"/>
                <w:sz w:val="10"/>
                <w:szCs w:val="10"/>
              </w:rPr>
              <w:t>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SimHei" w:eastAsia="SimHei" w:hAnsi="SimHei" w:cs="SimHei"/>
                <w:color w:val="000000"/>
                <w:spacing w:val="0"/>
                <w:w w:val="100"/>
                <w:position w:val="0"/>
                <w:sz w:val="13"/>
                <w:szCs w:val="13"/>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579,795</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北京农信互联</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SimHei" w:eastAsia="SimHei" w:hAnsi="SimHei" w:cs="SimHei"/>
                <w:color w:val="000000"/>
                <w:spacing w:val="0"/>
                <w:w w:val="100"/>
                <w:position w:val="0"/>
                <w:sz w:val="13"/>
                <w:szCs w:val="13"/>
              </w:rPr>
              <w:t>65, 000, 000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北京文德致远</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文化传播有限</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5, 980, 500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5,980,500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5,980,500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5,980,500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北京族米科技</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color w:val="000000"/>
                <w:spacing w:val="0"/>
                <w:w w:val="100"/>
                <w:position w:val="0"/>
                <w:sz w:val="13"/>
                <w:szCs w:val="13"/>
              </w:rPr>
              <w:t>15, 000, 000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15, 000, 000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14, 000, 000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15, 000, 000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12.85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上海通联金融</w:t>
            </w:r>
          </w:p>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rFonts w:ascii="SimHei" w:eastAsia="SimHei" w:hAnsi="SimHei" w:cs="SimHei"/>
                <w:color w:val="000000"/>
                <w:spacing w:val="0"/>
                <w:w w:val="100"/>
                <w:position w:val="0"/>
                <w:sz w:val="13"/>
                <w:szCs w:val="13"/>
              </w:rPr>
              <w:t>15, 900, 000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rFonts w:ascii="SimHei" w:eastAsia="SimHei" w:hAnsi="SimHei" w:cs="SimHei"/>
                <w:color w:val="000000"/>
                <w:spacing w:val="0"/>
                <w:w w:val="100"/>
                <w:position w:val="0"/>
                <w:sz w:val="13"/>
                <w:szCs w:val="13"/>
              </w:rPr>
              <w:t>15, 900, 000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寒崖（北京）网</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络科技有限公</w:t>
            </w:r>
          </w:p>
          <w:p>
            <w:pPr>
              <w:pStyle w:val="Style32"/>
              <w:keepNext w:val="0"/>
              <w:keepLines w:val="0"/>
              <w:widowControl w:val="0"/>
              <w:shd w:val="clear" w:color="auto" w:fill="auto"/>
              <w:bidi w:val="0"/>
              <w:spacing w:before="0" w:after="140" w:line="240" w:lineRule="auto"/>
              <w:ind w:left="0" w:right="0" w:firstLine="0"/>
              <w:jc w:val="left"/>
              <w:rPr>
                <w:sz w:val="10"/>
                <w:szCs w:val="10"/>
              </w:rPr>
            </w:pPr>
            <w:r>
              <w:rPr>
                <w:color w:val="000000"/>
                <w:spacing w:val="0"/>
                <w:w w:val="100"/>
                <w:position w:val="0"/>
                <w:sz w:val="10"/>
                <w:szCs w:val="10"/>
              </w:rPr>
              <w:t>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rFonts w:ascii="SimHei" w:eastAsia="SimHei" w:hAnsi="SimHei" w:cs="SimHei"/>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低于</w:t>
            </w:r>
            <w:r>
              <w:rPr>
                <w:rFonts w:ascii="SimHei" w:eastAsia="SimHei" w:hAnsi="SimHei" w:cs="SimHei"/>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SimHei" w:eastAsia="SimHei" w:hAnsi="SimHei" w:cs="SimHei"/>
                <w:color w:val="000000"/>
                <w:spacing w:val="0"/>
                <w:w w:val="100"/>
                <w:position w:val="0"/>
                <w:sz w:val="13"/>
                <w:szCs w:val="13"/>
              </w:rPr>
              <w:t>20, 432, 841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559, 874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1, 764, 706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rFonts w:ascii="SimHei" w:eastAsia="SimHei" w:hAnsi="SimHei" w:cs="SimHei"/>
                <w:color w:val="000000"/>
                <w:spacing w:val="0"/>
                <w:w w:val="100"/>
                <w:position w:val="0"/>
                <w:sz w:val="13"/>
                <w:szCs w:val="13"/>
              </w:rPr>
              <w:t>19, 228, 009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520, 300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620, 300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307, 087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SimHei" w:eastAsia="SimHei" w:hAnsi="SimHei" w:cs="SimHei"/>
                <w:color w:val="000000"/>
                <w:spacing w:val="0"/>
                <w:w w:val="100"/>
                <w:position w:val="0"/>
                <w:sz w:val="13"/>
                <w:szCs w:val="13"/>
              </w:rPr>
              <w:t>724, 173, 341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rFonts w:ascii="SimHei" w:eastAsia="SimHei" w:hAnsi="SimHei" w:cs="SimHei"/>
                <w:color w:val="000000"/>
                <w:spacing w:val="0"/>
                <w:w w:val="100"/>
                <w:position w:val="0"/>
                <w:sz w:val="13"/>
                <w:szCs w:val="13"/>
              </w:rPr>
              <w:t>18, 559, 874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rFonts w:ascii="SimHei" w:eastAsia="SimHei" w:hAnsi="SimHei" w:cs="SimHei"/>
                <w:color w:val="000000"/>
                <w:spacing w:val="0"/>
                <w:w w:val="100"/>
                <w:position w:val="0"/>
                <w:sz w:val="13"/>
                <w:szCs w:val="13"/>
              </w:rPr>
              <w:t>201, 764, 706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540, 968, 509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30, 080, 500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1, 520, 300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31, 600, 800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1, 695, 531</w:t>
            </w:r>
          </w:p>
        </w:tc>
      </w:tr>
    </w:tbl>
    <w:p>
      <w:pPr>
        <w:widowControl w:val="0"/>
        <w:spacing w:after="699" w:line="1" w:lineRule="exact"/>
      </w:pPr>
    </w:p>
    <w:p>
      <w:pPr>
        <w:pStyle w:val="Style22"/>
        <w:keepNext/>
        <w:keepLines/>
        <w:widowControl w:val="0"/>
        <w:shd w:val="clear" w:color="auto" w:fill="auto"/>
        <w:bidi w:val="0"/>
        <w:spacing w:before="0" w:after="120" w:line="240" w:lineRule="auto"/>
        <w:ind w:left="0" w:right="0" w:firstLine="82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color w:val="000000"/>
          <w:spacing w:val="0"/>
          <w:w w:val="100"/>
          <w:position w:val="0"/>
        </w:rPr>
        <w:t xml:space="preserve">4）. </w:t>
      </w:r>
      <w:r>
        <w:rPr>
          <w:color w:val="000000"/>
          <w:spacing w:val="0"/>
          <w:w w:val="100"/>
          <w:position w:val="0"/>
        </w:rPr>
        <w:t>报告期内可供出售金融资产减值的变动情况</w:t>
      </w:r>
      <w:bookmarkEnd w:id="1062"/>
      <w:bookmarkEnd w:id="1063"/>
      <w:bookmarkEnd w:id="1065"/>
    </w:p>
    <w:p>
      <w:pPr>
        <w:pStyle w:val="Style2"/>
        <w:keepNext w:val="0"/>
        <w:keepLines w:val="0"/>
        <w:widowControl w:val="0"/>
        <w:shd w:val="clear" w:color="auto" w:fill="auto"/>
        <w:bidi w:val="0"/>
        <w:spacing w:before="0" w:after="4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2453"/>
        <w:gridCol w:w="1694"/>
        <w:gridCol w:w="1723"/>
        <w:gridCol w:w="1584"/>
        <w:gridCol w:w="1608"/>
      </w:tblGrid>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可供出售金融资产分 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30,080,500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30,080,500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1,520,300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1,520,300</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其中：从其他综合收 益转入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53"/>
        <w:gridCol w:w="1694"/>
        <w:gridCol w:w="1723"/>
        <w:gridCol w:w="1584"/>
        <w:gridCol w:w="1608"/>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其中：期后公允价值 回升转回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期末已计提减值金余 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31,600,800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31,600,800</w:t>
            </w:r>
          </w:p>
        </w:tc>
      </w:tr>
    </w:tbl>
    <w:p>
      <w:pPr>
        <w:widowControl w:val="0"/>
        <w:spacing w:after="699" w:line="1" w:lineRule="exact"/>
      </w:pPr>
    </w:p>
    <w:p>
      <w:pPr>
        <w:pStyle w:val="Style22"/>
        <w:keepNext/>
        <w:keepLines/>
        <w:widowControl w:val="0"/>
        <w:numPr>
          <w:ilvl w:val="0"/>
          <w:numId w:val="67"/>
        </w:numPr>
        <w:shd w:val="clear" w:color="auto" w:fill="auto"/>
        <w:tabs>
          <w:tab w:pos="1593" w:val="left"/>
        </w:tabs>
        <w:bidi w:val="0"/>
        <w:spacing w:before="0" w:after="60" w:line="240" w:lineRule="auto"/>
        <w:ind w:left="0" w:right="0" w:firstLine="82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tab/>
      </w:r>
      <w:r>
        <w:rPr>
          <w:color w:val="000000"/>
          <w:spacing w:val="0"/>
          <w:w w:val="100"/>
          <w:position w:val="0"/>
        </w:rPr>
        <w:t>可供出售权益工具期末公允价值严重下跌或非暂时性下跌但未计提减值准备</w:t>
      </w:r>
      <w:bookmarkEnd w:id="1066"/>
      <w:bookmarkEnd w:id="1067"/>
      <w:bookmarkEnd w:id="1069"/>
    </w:p>
    <w:p>
      <w:pPr>
        <w:pStyle w:val="Style22"/>
        <w:keepNext/>
        <w:keepLines/>
        <w:widowControl w:val="0"/>
        <w:shd w:val="clear" w:color="auto" w:fill="auto"/>
        <w:bidi w:val="0"/>
        <w:spacing w:before="0" w:after="120" w:line="240" w:lineRule="auto"/>
        <w:ind w:left="1240" w:right="0" w:firstLine="0"/>
        <w:jc w:val="left"/>
      </w:pPr>
      <w:bookmarkStart w:id="1066" w:name="bookmark1066"/>
      <w:bookmarkStart w:id="1067" w:name="bookmark1067"/>
      <w:bookmarkStart w:id="1070" w:name="bookmark1070"/>
      <w:r>
        <w:rPr>
          <w:color w:val="000000"/>
          <w:spacing w:val="0"/>
          <w:w w:val="100"/>
          <w:position w:val="0"/>
        </w:rPr>
        <w:t>的相关说明</w:t>
      </w:r>
      <w:bookmarkEnd w:id="1066"/>
      <w:bookmarkEnd w:id="1067"/>
      <w:bookmarkEnd w:id="1070"/>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tabs>
          <w:tab w:pos="1322" w:val="left"/>
        </w:tabs>
        <w:bidi w:val="0"/>
        <w:spacing w:before="0" w:after="120" w:line="240" w:lineRule="auto"/>
        <w:ind w:left="0" w:right="0" w:firstLine="820"/>
        <w:jc w:val="both"/>
      </w:pPr>
      <w:bookmarkStart w:id="1071" w:name="bookmark1071"/>
      <w:bookmarkStart w:id="1072" w:name="bookmark1072"/>
      <w:bookmarkStart w:id="1073" w:name="bookmark1073"/>
      <w:bookmarkStart w:id="1074" w:name="bookmark1074"/>
      <w:r>
        <w:rPr>
          <w:color w:val="000000"/>
          <w:spacing w:val="0"/>
          <w:w w:val="100"/>
          <w:position w:val="0"/>
        </w:rPr>
        <w:t>1</w:t>
      </w:r>
      <w:bookmarkEnd w:id="1073"/>
      <w:r>
        <w:rPr>
          <w:color w:val="000000"/>
          <w:spacing w:val="0"/>
          <w:w w:val="100"/>
          <w:position w:val="0"/>
        </w:rPr>
        <w:t>2、</w:t>
        <w:tab/>
        <w:t>持有至到期投资</w:t>
      </w:r>
      <w:bookmarkEnd w:id="1071"/>
      <w:bookmarkEnd w:id="1072"/>
      <w:bookmarkEnd w:id="1074"/>
    </w:p>
    <w:p>
      <w:pPr>
        <w:pStyle w:val="Style22"/>
        <w:keepNext/>
        <w:keepLines/>
        <w:widowControl w:val="0"/>
        <w:numPr>
          <w:ilvl w:val="0"/>
          <w:numId w:val="71"/>
        </w:numPr>
        <w:shd w:val="clear" w:color="auto" w:fill="auto"/>
        <w:tabs>
          <w:tab w:pos="1279" w:val="left"/>
          <w:tab w:pos="1593" w:val="left"/>
        </w:tabs>
        <w:bidi w:val="0"/>
        <w:spacing w:before="0" w:after="120" w:line="240" w:lineRule="auto"/>
        <w:ind w:left="0" w:right="0" w:firstLine="820"/>
        <w:jc w:val="left"/>
      </w:pPr>
      <w:bookmarkStart w:id="1071" w:name="bookmark1071"/>
      <w:bookmarkStart w:id="1072" w:name="bookmark1072"/>
      <w:bookmarkStart w:id="1075" w:name="bookmark1075"/>
      <w:bookmarkStart w:id="1076" w:name="bookmark1076"/>
      <w:bookmarkEnd w:id="1075"/>
      <w:r>
        <w:rPr>
          <w:color w:val="000000"/>
          <w:spacing w:val="0"/>
          <w:w w:val="100"/>
          <w:position w:val="0"/>
        </w:rPr>
        <w:t>.</w:t>
        <w:tab/>
      </w:r>
      <w:r>
        <w:rPr>
          <w:color w:val="000000"/>
          <w:spacing w:val="0"/>
          <w:w w:val="100"/>
          <w:position w:val="0"/>
        </w:rPr>
        <w:t>持有至到期投资情况</w:t>
      </w:r>
      <w:bookmarkEnd w:id="1071"/>
      <w:bookmarkEnd w:id="1072"/>
      <w:bookmarkEnd w:id="1076"/>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71"/>
        </w:numPr>
        <w:shd w:val="clear" w:color="auto" w:fill="auto"/>
        <w:tabs>
          <w:tab w:pos="1279" w:val="left"/>
          <w:tab w:pos="1593" w:val="left"/>
        </w:tabs>
        <w:bidi w:val="0"/>
        <w:spacing w:before="0" w:after="120" w:line="240" w:lineRule="auto"/>
        <w:ind w:left="0" w:right="0" w:firstLine="820"/>
        <w:jc w:val="left"/>
      </w:pPr>
      <w:bookmarkStart w:id="1077" w:name="bookmark1077"/>
      <w:bookmarkEnd w:id="1077"/>
      <w:r>
        <w:rPr>
          <w:b/>
          <w:bCs/>
          <w:color w:val="000000"/>
          <w:spacing w:val="0"/>
          <w:w w:val="100"/>
          <w:position w:val="0"/>
        </w:rPr>
        <w:t>.</w:t>
        <w:tab/>
      </w:r>
      <w:r>
        <w:rPr>
          <w:b/>
          <w:bCs/>
          <w:color w:val="000000"/>
          <w:spacing w:val="0"/>
          <w:w w:val="100"/>
          <w:position w:val="0"/>
        </w:rPr>
        <w:t>期末重要的持有至到期投资</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71"/>
        </w:numPr>
        <w:shd w:val="clear" w:color="auto" w:fill="auto"/>
        <w:tabs>
          <w:tab w:pos="1279" w:val="left"/>
          <w:tab w:pos="1593" w:val="left"/>
        </w:tabs>
        <w:bidi w:val="0"/>
        <w:spacing w:before="0" w:after="120" w:line="240" w:lineRule="auto"/>
        <w:ind w:left="0" w:right="0" w:firstLine="820"/>
        <w:jc w:val="left"/>
      </w:pPr>
      <w:bookmarkStart w:id="1078" w:name="bookmark1078"/>
      <w:bookmarkEnd w:id="1078"/>
      <w:r>
        <w:rPr>
          <w:b/>
          <w:bCs/>
          <w:color w:val="000000"/>
          <w:spacing w:val="0"/>
          <w:w w:val="100"/>
          <w:position w:val="0"/>
        </w:rPr>
        <w:t>.</w:t>
        <w:tab/>
      </w:r>
      <w:r>
        <w:rPr>
          <w:b/>
          <w:bCs/>
          <w:color w:val="000000"/>
          <w:spacing w:val="0"/>
          <w:w w:val="100"/>
          <w:position w:val="0"/>
        </w:rPr>
        <w:t>本期重分类的持有至到期投资</w:t>
      </w:r>
    </w:p>
    <w:p>
      <w:pPr>
        <w:pStyle w:val="Style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tabs>
          <w:tab w:pos="1322" w:val="left"/>
        </w:tabs>
        <w:bidi w:val="0"/>
        <w:spacing w:before="0" w:after="120" w:line="240" w:lineRule="auto"/>
        <w:ind w:left="0" w:right="0" w:firstLine="820"/>
        <w:jc w:val="left"/>
      </w:pPr>
      <w:bookmarkStart w:id="1079" w:name="bookmark1079"/>
      <w:bookmarkStart w:id="1080" w:name="bookmark1080"/>
      <w:bookmarkStart w:id="1081" w:name="bookmark1081"/>
      <w:bookmarkStart w:id="1082" w:name="bookmark1082"/>
      <w:r>
        <w:rPr>
          <w:color w:val="000000"/>
          <w:spacing w:val="0"/>
          <w:w w:val="100"/>
          <w:position w:val="0"/>
        </w:rPr>
        <w:t>1</w:t>
      </w:r>
      <w:bookmarkEnd w:id="1081"/>
      <w:r>
        <w:rPr>
          <w:color w:val="000000"/>
          <w:spacing w:val="0"/>
          <w:w w:val="100"/>
          <w:position w:val="0"/>
        </w:rPr>
        <w:t>3、</w:t>
        <w:tab/>
        <w:t>长期应收款</w:t>
      </w:r>
      <w:bookmarkEnd w:id="1079"/>
      <w:bookmarkEnd w:id="1080"/>
      <w:bookmarkEnd w:id="1082"/>
    </w:p>
    <w:p>
      <w:pPr>
        <w:pStyle w:val="Style22"/>
        <w:keepNext/>
        <w:keepLines/>
        <w:widowControl w:val="0"/>
        <w:numPr>
          <w:ilvl w:val="0"/>
          <w:numId w:val="73"/>
        </w:numPr>
        <w:shd w:val="clear" w:color="auto" w:fill="auto"/>
        <w:tabs>
          <w:tab w:pos="1279" w:val="left"/>
          <w:tab w:pos="1593" w:val="left"/>
        </w:tabs>
        <w:bidi w:val="0"/>
        <w:spacing w:before="0" w:after="120" w:line="240" w:lineRule="auto"/>
        <w:ind w:left="0" w:right="0" w:firstLine="82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w:t>
        <w:tab/>
      </w:r>
      <w:r>
        <w:rPr>
          <w:color w:val="000000"/>
          <w:spacing w:val="0"/>
          <w:w w:val="100"/>
          <w:position w:val="0"/>
        </w:rPr>
        <w:t>长期应收款情况</w:t>
      </w:r>
      <w:bookmarkEnd w:id="1079"/>
      <w:bookmarkEnd w:id="1080"/>
      <w:bookmarkEnd w:id="1084"/>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73"/>
        </w:numPr>
        <w:shd w:val="clear" w:color="auto" w:fill="auto"/>
        <w:tabs>
          <w:tab w:pos="1279" w:val="left"/>
          <w:tab w:pos="1593" w:val="left"/>
        </w:tabs>
        <w:bidi w:val="0"/>
        <w:spacing w:before="0" w:after="120" w:line="240" w:lineRule="auto"/>
        <w:ind w:left="0" w:right="0" w:firstLine="820"/>
        <w:jc w:val="left"/>
      </w:pPr>
      <w:bookmarkStart w:id="1085" w:name="bookmark1085"/>
      <w:bookmarkEnd w:id="1085"/>
      <w:r>
        <w:rPr>
          <w:b/>
          <w:bCs/>
          <w:color w:val="000000"/>
          <w:spacing w:val="0"/>
          <w:w w:val="100"/>
          <w:position w:val="0"/>
        </w:rPr>
        <w:t>.</w:t>
        <w:tab/>
      </w:r>
      <w:r>
        <w:rPr>
          <w:b/>
          <w:bCs/>
          <w:color w:val="000000"/>
          <w:spacing w:val="0"/>
          <w:w w:val="100"/>
          <w:position w:val="0"/>
        </w:rPr>
        <w:t>因金融资产转移而终止确认的长期应收款</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numPr>
          <w:ilvl w:val="0"/>
          <w:numId w:val="73"/>
        </w:numPr>
        <w:shd w:val="clear" w:color="auto" w:fill="auto"/>
        <w:tabs>
          <w:tab w:pos="1279" w:val="left"/>
          <w:tab w:pos="1593" w:val="left"/>
        </w:tabs>
        <w:bidi w:val="0"/>
        <w:spacing w:before="0" w:after="120" w:line="240" w:lineRule="auto"/>
        <w:ind w:left="0" w:right="0" w:firstLine="82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w:t>
        <w:tab/>
      </w:r>
      <w:r>
        <w:rPr>
          <w:color w:val="000000"/>
          <w:spacing w:val="0"/>
          <w:w w:val="100"/>
          <w:position w:val="0"/>
        </w:rPr>
        <w:t>转移长期应收款且继续涉入形成的资产、负债金额</w:t>
      </w:r>
      <w:bookmarkEnd w:id="1086"/>
      <w:bookmarkEnd w:id="1087"/>
      <w:bookmarkEnd w:id="1089"/>
    </w:p>
    <w:p>
      <w:pPr>
        <w:pStyle w:val="Style2"/>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tabs>
          <w:tab w:pos="1322" w:val="left"/>
        </w:tabs>
        <w:bidi w:val="0"/>
        <w:spacing w:before="0" w:after="120" w:line="240" w:lineRule="auto"/>
        <w:ind w:left="0" w:right="0" w:firstLine="820"/>
        <w:jc w:val="both"/>
      </w:pPr>
      <w:bookmarkStart w:id="1090" w:name="bookmark1090"/>
      <w:bookmarkStart w:id="1091" w:name="bookmark1091"/>
      <w:bookmarkStart w:id="1092" w:name="bookmark1092"/>
      <w:bookmarkStart w:id="1093" w:name="bookmark1093"/>
      <w:r>
        <w:rPr>
          <w:color w:val="000000"/>
          <w:spacing w:val="0"/>
          <w:w w:val="100"/>
          <w:position w:val="0"/>
        </w:rPr>
        <w:t>1</w:t>
      </w:r>
      <w:bookmarkEnd w:id="1092"/>
      <w:r>
        <w:rPr>
          <w:color w:val="000000"/>
          <w:spacing w:val="0"/>
          <w:w w:val="100"/>
          <w:position w:val="0"/>
        </w:rPr>
        <w:t>4、</w:t>
        <w:tab/>
        <w:t>长期股权投资</w:t>
      </w:r>
      <w:bookmarkEnd w:id="1090"/>
      <w:bookmarkEnd w:id="1091"/>
      <w:bookmarkEnd w:id="1093"/>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754"/>
        <w:gridCol w:w="5952"/>
        <w:gridCol w:w="768"/>
        <w:gridCol w:w="758"/>
      </w:tblGrid>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tc>
      </w:tr>
    </w:tbl>
    <w:p>
      <w:pPr>
        <w:spacing w:lineRule="exact" w:line="1"/>
        <w:rPr>
          <w:sz w:val="2"/>
          <w:szCs w:val="2"/>
        </w:rPr>
      </w:pPr>
      <w:r>
        <w:br w:type="page"/>
      </w: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188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w:t>
            </w:r>
          </w:p>
        </w:tc>
      </w:tr>
      <w:tr>
        <w:trPr>
          <w:trHeight w:val="322"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 中关 村银 行股 份有 限公 司（以 下简 称</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“中 关村 银 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1,19</w:t>
            </w:r>
          </w:p>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3,35</w:t>
            </w:r>
          </w:p>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0,97</w:t>
            </w:r>
          </w:p>
          <w:p>
            <w:pPr>
              <w:pStyle w:val="Style32"/>
              <w:keepNext w:val="0"/>
              <w:keepLines w:val="0"/>
              <w:widowControl w:val="0"/>
              <w:shd w:val="clear" w:color="auto" w:fill="auto"/>
              <w:bidi w:val="0"/>
              <w:spacing w:before="0" w:after="40" w:line="240" w:lineRule="auto"/>
              <w:ind w:left="0" w:right="0" w:firstLine="5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26,7</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85,8</w:t>
            </w:r>
          </w:p>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-207</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1,21</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9,92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8,90</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汉唐 信通</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 京）咨 询股 份有 限公 司（以 下简 称</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 唐信 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79,4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41,6</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490,</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79,9</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32,5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2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上海 大易 云计 算股 份有 限公</w:t>
            </w:r>
          </w:p>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司（以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65,4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72,2</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83,5</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65,5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55,8</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4" w:right="65" w:bottom="1473" w:left="478"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8"/>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权益 法下 确认 的投 资损</w:t>
            </w:r>
          </w:p>
          <w:p>
            <w:pPr>
              <w:pStyle w:val="Style3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下简 称</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 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 用友 幸福 联创 投资 中心 侑限</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合伙） （以下 简称</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“幸</w:t>
            </w:r>
          </w:p>
          <w:p>
            <w:pPr>
              <w:pStyle w:val="Style32"/>
              <w:keepNext w:val="0"/>
              <w:keepLines w:val="0"/>
              <w:widowControl w:val="0"/>
              <w:shd w:val="clear" w:color="auto" w:fill="auto"/>
              <w:bidi w:val="0"/>
              <w:spacing w:before="0" w:after="0" w:line="331" w:lineRule="exact"/>
              <w:ind w:left="0" w:right="0" w:firstLine="0"/>
              <w:jc w:val="left"/>
              <w:rPr>
                <w:sz w:val="24"/>
                <w:szCs w:val="24"/>
              </w:rPr>
            </w:pPr>
            <w:r>
              <w:rPr>
                <w:color w:val="000000"/>
                <w:spacing w:val="0"/>
                <w:w w:val="100"/>
                <w:position w:val="0"/>
                <w:sz w:val="22"/>
                <w:szCs w:val="22"/>
              </w:rPr>
              <w:t>福联 创</w:t>
            </w:r>
            <w:r>
              <w:rPr>
                <w:color w:val="000000"/>
                <w:spacing w:val="0"/>
                <w:w w:val="100"/>
                <w:position w:val="0"/>
                <w:sz w:val="24"/>
                <w:szCs w:val="24"/>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68,9</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44,1</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-337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68,6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06,7</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用友 深圳 商业 保理 有限 责任 公司 （以下 简称</w:t>
            </w:r>
          </w:p>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“用 友商 业保 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14,1</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52,6</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30,0</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-746</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43,4</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06,3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 博晨 技术 有限 公司</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10,1</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76,4</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-2,6</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19,6</w:t>
            </w:r>
          </w:p>
          <w:p>
            <w:pPr>
              <w:pStyle w:val="Style32"/>
              <w:keepNext w:val="0"/>
              <w:keepLines w:val="0"/>
              <w:widowControl w:val="0"/>
              <w:shd w:val="clear" w:color="auto" w:fill="auto"/>
              <w:bidi w:val="0"/>
              <w:spacing w:before="0" w:after="40" w:line="240" w:lineRule="auto"/>
              <w:ind w:left="0" w:right="0" w:firstLine="440"/>
              <w:jc w:val="left"/>
              <w:rPr>
                <w:sz w:val="24"/>
                <w:szCs w:val="24"/>
              </w:rPr>
            </w:pPr>
            <w:r>
              <w:rPr>
                <w:color w:val="000000"/>
                <w:spacing w:val="0"/>
                <w:w w:val="100"/>
                <w:position w:val="0"/>
                <w:sz w:val="24"/>
                <w:szCs w:val="24"/>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7,55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6,73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8"/>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权益 法下 确认 的投 资损</w:t>
            </w:r>
          </w:p>
          <w:p>
            <w:pPr>
              <w:pStyle w:val="Style3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简称</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京博</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西玛 国正 商用 表单 技术 有限 公司 （以下</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简称</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 玛国 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8,08</w:t>
            </w:r>
          </w:p>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5,64</w:t>
            </w:r>
          </w:p>
          <w:p>
            <w:pPr>
              <w:pStyle w:val="Style32"/>
              <w:keepNext w:val="0"/>
              <w:keepLines w:val="0"/>
              <w:widowControl w:val="0"/>
              <w:shd w:val="clear" w:color="auto" w:fill="auto"/>
              <w:bidi w:val="0"/>
              <w:spacing w:before="0" w:after="40" w:line="240" w:lineRule="auto"/>
              <w:ind w:left="0" w:right="0" w:firstLine="52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1,23</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3,34</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339,</w:t>
            </w:r>
          </w:p>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8,97</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9,32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 众享 比特 科技 有限 公司 （以下</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简称</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“众</w:t>
            </w:r>
          </w:p>
          <w:p>
            <w:pPr>
              <w:pStyle w:val="Style32"/>
              <w:keepNext w:val="0"/>
              <w:keepLines w:val="0"/>
              <w:widowControl w:val="0"/>
              <w:shd w:val="clear" w:color="auto" w:fill="auto"/>
              <w:bidi w:val="0"/>
              <w:spacing w:before="0" w:after="0" w:line="336" w:lineRule="exact"/>
              <w:ind w:left="0" w:right="0" w:firstLine="0"/>
              <w:jc w:val="both"/>
            </w:pPr>
            <w:r>
              <w:rPr>
                <w:color w:val="000000"/>
                <w:spacing w:val="0"/>
                <w:w w:val="100"/>
                <w:position w:val="0"/>
              </w:rPr>
              <w:t>享比 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18,3</w:t>
            </w:r>
          </w:p>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07,7</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-6,2</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18,3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01,5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 传奇 极客 管理 咨询 有限 公司 （以下</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简称</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5,48</w:t>
            </w:r>
          </w:p>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9,67</w:t>
            </w:r>
          </w:p>
          <w:p>
            <w:pPr>
              <w:pStyle w:val="Style32"/>
              <w:keepNext w:val="0"/>
              <w:keepLines w:val="0"/>
              <w:widowControl w:val="0"/>
              <w:shd w:val="clear" w:color="auto" w:fill="auto"/>
              <w:bidi w:val="0"/>
              <w:spacing w:before="0" w:after="40" w:line="240" w:lineRule="auto"/>
              <w:ind w:left="0" w:right="0" w:firstLine="520"/>
              <w:jc w:val="left"/>
              <w:rPr>
                <w:sz w:val="24"/>
                <w:szCs w:val="24"/>
              </w:rPr>
            </w:pPr>
            <w:r>
              <w:rPr>
                <w:color w:val="000000"/>
                <w:spacing w:val="0"/>
                <w:w w:val="100"/>
                <w:position w:val="0"/>
                <w:sz w:val="24"/>
                <w:szCs w:val="24"/>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-172</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5,31</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7,18</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被投</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8"/>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权益 法下 确认 的投 资损</w:t>
            </w:r>
          </w:p>
          <w:p>
            <w:pPr>
              <w:pStyle w:val="Style3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“传</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奇极</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 市华 傲数 据技 术有 限公 司（以 下简</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称</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 圳华 傲”）</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8,75</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0,15</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-478</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8,27</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2,11</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 慧友 云商 科技 有限</w:t>
            </w:r>
          </w:p>
          <w:p>
            <w:pPr>
              <w:pStyle w:val="Style32"/>
              <w:keepNext w:val="0"/>
              <w:keepLines w:val="0"/>
              <w:widowControl w:val="0"/>
              <w:shd w:val="clear" w:color="auto" w:fill="auto"/>
              <w:bidi w:val="0"/>
              <w:spacing w:before="0" w:after="60" w:line="309" w:lineRule="exact"/>
              <w:ind w:left="0" w:right="0" w:firstLine="0"/>
              <w:jc w:val="left"/>
            </w:pPr>
            <w:r>
              <w:rPr>
                <w:color w:val="000000"/>
                <w:spacing w:val="0"/>
                <w:w w:val="100"/>
                <w:position w:val="0"/>
              </w:rPr>
              <w:t>公司 （以下 简称</w:t>
            </w:r>
          </w:p>
          <w:p>
            <w:pPr>
              <w:pStyle w:val="Style32"/>
              <w:keepNext w:val="0"/>
              <w:keepLines w:val="0"/>
              <w:widowControl w:val="0"/>
              <w:shd w:val="clear" w:color="auto" w:fill="auto"/>
              <w:bidi w:val="0"/>
              <w:spacing w:before="0" w:after="0" w:line="110" w:lineRule="exact"/>
              <w:ind w:left="280" w:right="0" w:hanging="80"/>
              <w:jc w:val="both"/>
            </w:pPr>
            <w:r>
              <w:rPr>
                <w:color w:val="000000"/>
                <w:spacing w:val="0"/>
                <w:w w:val="100"/>
                <w:position w:val="0"/>
              </w:rPr>
              <w:t>“彗 慧</w:t>
            </w:r>
          </w:p>
          <w:p>
            <w:pPr>
              <w:pStyle w:val="Style32"/>
              <w:keepNext w:val="0"/>
              <w:keepLines w:val="0"/>
              <w:widowControl w:val="0"/>
              <w:shd w:val="clear" w:color="auto" w:fill="auto"/>
              <w:bidi w:val="0"/>
              <w:spacing w:before="0" w:after="40" w:line="336" w:lineRule="exact"/>
              <w:ind w:left="0" w:right="0" w:firstLine="0"/>
              <w:jc w:val="both"/>
            </w:pPr>
            <w:r>
              <w:rPr>
                <w:color w:val="000000"/>
                <w:spacing w:val="0"/>
                <w:w w:val="100"/>
                <w:position w:val="0"/>
              </w:rPr>
              <w:t>友云 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10,6</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87,4</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1,11</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3,25</w:t>
            </w:r>
          </w:p>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11,8</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00,6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45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 珊瑚 灵御</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科技 有限 公司 （以下 简称</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“珊</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瑚灵 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10,0</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23,2</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-947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9,02</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0,36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55,4</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9,02</w:t>
            </w:r>
          </w:p>
          <w:p>
            <w:pPr>
              <w:pStyle w:val="Style3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0,36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w:t>
            </w:r>
          </w:p>
        </w:tc>
      </w:tr>
    </w:tbl>
    <w:p>
      <w:pPr>
        <w:spacing w:lineRule="exact" w:line="1"/>
        <w:rPr>
          <w:sz w:val="2"/>
          <w:szCs w:val="2"/>
        </w:rPr>
      </w:pPr>
      <w:r>
        <w:br w:type="page"/>
      </w: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gridSpan w:val="8"/>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权益 法下 确认 的投 资损</w:t>
            </w:r>
          </w:p>
          <w:p>
            <w:pPr>
              <w:pStyle w:val="Style3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 易特 创思 科技 有限 公司 （以下 简称</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“易 特创 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10,0</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280,</w:t>
            </w:r>
          </w:p>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10,2</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80,9</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 智启 蓝墨 信息 技术 有限 公司 （以下</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简称</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“智</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启蓝 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15,8</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82,4</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-337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15,5</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45,4</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 智联 友道 科技 有限</w:t>
            </w:r>
          </w:p>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 （以下 简称</w:t>
            </w:r>
          </w:p>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“智</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联友 道”）</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6,78</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4,32</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 w:right="0" w:firstLine="0"/>
              <w:jc w:val="left"/>
              <w:rPr>
                <w:sz w:val="24"/>
                <w:szCs w:val="24"/>
              </w:rPr>
            </w:pPr>
            <w:r>
              <w:rPr>
                <w:color w:val="000000"/>
                <w:spacing w:val="0"/>
                <w:w w:val="100"/>
                <w:position w:val="0"/>
                <w:sz w:val="24"/>
                <w:szCs w:val="24"/>
              </w:rPr>
              <w:t>1,0</w:t>
            </w:r>
          </w:p>
          <w:p>
            <w:pPr>
              <w:pStyle w:val="Style32"/>
              <w:keepNext w:val="0"/>
              <w:keepLines w:val="0"/>
              <w:widowControl w:val="0"/>
              <w:shd w:val="clear" w:color="auto" w:fill="auto"/>
              <w:bidi w:val="0"/>
              <w:spacing w:before="0" w:after="0" w:line="312" w:lineRule="exact"/>
              <w:ind w:left="200" w:right="0" w:firstLine="0"/>
              <w:jc w:val="left"/>
              <w:rPr>
                <w:sz w:val="24"/>
                <w:szCs w:val="24"/>
              </w:rPr>
            </w:pPr>
            <w:r>
              <w:rPr>
                <w:color w:val="000000"/>
                <w:spacing w:val="0"/>
                <w:w w:val="100"/>
                <w:position w:val="0"/>
                <w:sz w:val="24"/>
                <w:szCs w:val="24"/>
              </w:rPr>
              <w:t>62, 611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5,57</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1,71</w:t>
            </w:r>
          </w:p>
          <w:p>
            <w:pPr>
              <w:pStyle w:val="Style32"/>
              <w:keepNext w:val="0"/>
              <w:keepLines w:val="0"/>
              <w:widowControl w:val="0"/>
              <w:shd w:val="clear" w:color="auto" w:fill="auto"/>
              <w:bidi w:val="0"/>
              <w:spacing w:before="0" w:after="40" w:line="240" w:lineRule="auto"/>
              <w:ind w:left="0" w:right="0" w:firstLine="560"/>
              <w:jc w:val="left"/>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11,2</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93,4</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 画龙 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20,0</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-797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19,2</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02,1</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63"/>
        <w:gridCol w:w="667"/>
        <w:gridCol w:w="787"/>
        <w:gridCol w:w="706"/>
        <w:gridCol w:w="715"/>
        <w:gridCol w:w="782"/>
        <w:gridCol w:w="773"/>
        <w:gridCol w:w="758"/>
        <w:gridCol w:w="768"/>
        <w:gridCol w:w="758"/>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8"/>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权益 法下 确认 的投 资损</w:t>
            </w:r>
          </w:p>
          <w:p>
            <w:pPr>
              <w:pStyle w:val="Style3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简称</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海画</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 华普 亿方 教育 科技 股份 有限 公司 （以下</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简称</w:t>
            </w:r>
          </w:p>
          <w:p>
            <w:pPr>
              <w:pStyle w:val="Style32"/>
              <w:keepNext w:val="0"/>
              <w:keepLines w:val="0"/>
              <w:widowControl w:val="0"/>
              <w:shd w:val="clear" w:color="auto" w:fill="auto"/>
              <w:bidi w:val="0"/>
              <w:spacing w:before="0" w:after="0" w:line="346" w:lineRule="exact"/>
              <w:ind w:left="0" w:right="0" w:firstLine="0"/>
              <w:jc w:val="both"/>
            </w:pPr>
            <w:r>
              <w:rPr>
                <w:color w:val="000000"/>
                <w:spacing w:val="0"/>
                <w:w w:val="100"/>
                <w:position w:val="0"/>
              </w:rPr>
              <w:t>“华 普亿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5,00</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firstLine="5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233,</w:t>
            </w:r>
          </w:p>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5,23</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3,33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116,</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216,</w:t>
            </w:r>
          </w:p>
          <w:p>
            <w:pPr>
              <w:pStyle w:val="Style3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1,42</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4,65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9,45</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0,87</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103,</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623,</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12,0</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15,9</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5,65</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55,0</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1,0</w:t>
            </w:r>
          </w:p>
          <w:p>
            <w:pPr>
              <w:pStyle w:val="Style32"/>
              <w:keepNext w:val="0"/>
              <w:keepLines w:val="0"/>
              <w:widowControl w:val="0"/>
              <w:shd w:val="clear" w:color="auto" w:fill="auto"/>
              <w:bidi w:val="0"/>
              <w:spacing w:before="0" w:after="0" w:line="312" w:lineRule="exact"/>
              <w:ind w:left="140" w:right="0" w:firstLine="40"/>
              <w:jc w:val="left"/>
              <w:rPr>
                <w:sz w:val="24"/>
                <w:szCs w:val="24"/>
              </w:rPr>
            </w:pPr>
            <w:r>
              <w:rPr>
                <w:color w:val="000000"/>
                <w:spacing w:val="0"/>
                <w:w w:val="100"/>
                <w:position w:val="0"/>
                <w:sz w:val="24"/>
                <w:szCs w:val="24"/>
              </w:rPr>
              <w:t>62, 611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27,6</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32,8</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4,30</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18,4</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71,2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-207</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1,70</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2,89</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2,45</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21,0</w:t>
            </w:r>
          </w:p>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36,3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w:t>
            </w:r>
          </w:p>
        </w:tc>
      </w:tr>
      <w:tr>
        <w:trPr>
          <w:trHeight w:val="12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5,65</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55,0</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40" w:right="0" w:firstLine="40"/>
              <w:jc w:val="left"/>
              <w:rPr>
                <w:sz w:val="24"/>
                <w:szCs w:val="24"/>
              </w:rPr>
            </w:pPr>
            <w:r>
              <w:rPr>
                <w:color w:val="000000"/>
                <w:spacing w:val="0"/>
                <w:w w:val="100"/>
                <w:position w:val="0"/>
                <w:sz w:val="24"/>
                <w:szCs w:val="24"/>
              </w:rPr>
              <w:t>1,0</w:t>
            </w:r>
          </w:p>
          <w:p>
            <w:pPr>
              <w:pStyle w:val="Style32"/>
              <w:keepNext w:val="0"/>
              <w:keepLines w:val="0"/>
              <w:widowControl w:val="0"/>
              <w:shd w:val="clear" w:color="auto" w:fill="auto"/>
              <w:bidi w:val="0"/>
              <w:spacing w:before="0" w:after="0" w:line="312" w:lineRule="exact"/>
              <w:ind w:left="140" w:right="0" w:firstLine="40"/>
              <w:jc w:val="left"/>
              <w:rPr>
                <w:sz w:val="24"/>
                <w:szCs w:val="24"/>
              </w:rPr>
            </w:pPr>
            <w:r>
              <w:rPr>
                <w:color w:val="000000"/>
                <w:spacing w:val="0"/>
                <w:w w:val="100"/>
                <w:position w:val="0"/>
                <w:sz w:val="24"/>
                <w:szCs w:val="24"/>
              </w:rPr>
              <w:t>62, 611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27,6</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32,8</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40" w:line="240" w:lineRule="auto"/>
              <w:ind w:left="0" w:right="0" w:firstLine="140"/>
              <w:jc w:val="left"/>
              <w:rPr>
                <w:sz w:val="24"/>
                <w:szCs w:val="24"/>
              </w:rPr>
            </w:pPr>
            <w:r>
              <w:rPr>
                <w:color w:val="000000"/>
                <w:spacing w:val="0"/>
                <w:w w:val="100"/>
                <w:position w:val="0"/>
                <w:sz w:val="24"/>
                <w:szCs w:val="24"/>
              </w:rPr>
              <w:t>4,30</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18,4</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71,2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-207</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1,70</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2,89</w:t>
            </w:r>
          </w:p>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2,45</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21,0</w:t>
            </w:r>
          </w:p>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36,3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注：用友云安于</w:t>
      </w:r>
      <w:r>
        <w:rPr>
          <w:color w:val="000000"/>
          <w:spacing w:val="0"/>
          <w:w w:val="100"/>
          <w:position w:val="0"/>
          <w:sz w:val="24"/>
          <w:szCs w:val="24"/>
        </w:rPr>
        <w:t>2018</w:t>
      </w:r>
      <w:r>
        <w:rPr>
          <w:color w:val="000000"/>
          <w:spacing w:val="0"/>
          <w:w w:val="100"/>
          <w:position w:val="0"/>
        </w:rPr>
        <w:t>年处置。</w:t>
      </w:r>
    </w:p>
    <w:p>
      <w:pPr>
        <w:pStyle w:val="Style22"/>
        <w:keepNext/>
        <w:keepLines/>
        <w:widowControl w:val="0"/>
        <w:shd w:val="clear" w:color="auto" w:fill="auto"/>
        <w:tabs>
          <w:tab w:pos="762" w:val="left"/>
        </w:tabs>
        <w:bidi w:val="0"/>
        <w:spacing w:before="0" w:line="317" w:lineRule="exact"/>
        <w:ind w:left="0" w:right="0" w:firstLine="26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5、</w:t>
        <w:tab/>
        <w:t>投资性房地产</w:t>
      </w:r>
      <w:bookmarkEnd w:id="1094"/>
      <w:bookmarkEnd w:id="1095"/>
      <w:bookmarkEnd w:id="1097"/>
    </w:p>
    <w:p>
      <w:pPr>
        <w:pStyle w:val="Style2"/>
        <w:keepNext w:val="0"/>
        <w:keepLines w:val="0"/>
        <w:widowControl w:val="0"/>
        <w:shd w:val="clear" w:color="auto" w:fill="auto"/>
        <w:bidi w:val="0"/>
        <w:spacing w:before="0" w:after="340" w:line="317" w:lineRule="exact"/>
        <w:ind w:left="260" w:right="0" w:firstLine="0"/>
        <w:jc w:val="left"/>
      </w:pPr>
      <w:r>
        <w:rPr>
          <w:color w:val="000000"/>
          <w:spacing w:val="0"/>
          <w:w w:val="100"/>
          <w:position w:val="0"/>
        </w:rPr>
        <w:t>投资性房地产计量模式 不适用</w:t>
      </w:r>
    </w:p>
    <w:p>
      <w:pPr>
        <w:pStyle w:val="Style2"/>
        <w:keepNext w:val="0"/>
        <w:keepLines w:val="0"/>
        <w:widowControl w:val="0"/>
        <w:shd w:val="clear" w:color="auto" w:fill="auto"/>
        <w:tabs>
          <w:tab w:pos="762" w:val="left"/>
        </w:tabs>
        <w:bidi w:val="0"/>
        <w:spacing w:before="0" w:after="40" w:line="317" w:lineRule="exact"/>
        <w:ind w:left="0" w:right="0" w:firstLine="260"/>
        <w:jc w:val="left"/>
      </w:pPr>
      <w:bookmarkStart w:id="1098" w:name="bookmark1098"/>
      <w:r>
        <w:rPr>
          <w:b/>
          <w:bCs/>
          <w:color w:val="000000"/>
          <w:spacing w:val="0"/>
          <w:w w:val="100"/>
          <w:position w:val="0"/>
        </w:rPr>
        <w:t>1</w:t>
      </w:r>
      <w:bookmarkEnd w:id="1098"/>
      <w:r>
        <w:rPr>
          <w:b/>
          <w:bCs/>
          <w:color w:val="000000"/>
          <w:spacing w:val="0"/>
          <w:w w:val="100"/>
          <w:position w:val="0"/>
        </w:rPr>
        <w:t>6、</w:t>
        <w:tab/>
        <w:t>固定资产</w:t>
      </w:r>
    </w:p>
    <w:p>
      <w:pPr>
        <w:pStyle w:val="Style2"/>
        <w:keepNext w:val="0"/>
        <w:keepLines w:val="0"/>
        <w:widowControl w:val="0"/>
        <w:shd w:val="clear" w:color="auto" w:fill="auto"/>
        <w:bidi w:val="0"/>
        <w:spacing w:before="0" w:after="40" w:line="317" w:lineRule="exact"/>
        <w:ind w:left="0" w:right="0" w:firstLine="260"/>
        <w:jc w:val="left"/>
      </w:pPr>
      <w:r>
        <w:rPr>
          <w:b/>
          <w:bCs/>
          <w:color w:val="000000"/>
          <w:spacing w:val="0"/>
          <w:w w:val="100"/>
          <w:position w:val="0"/>
        </w:rPr>
        <w:t>总表情况</w:t>
      </w:r>
    </w:p>
    <w:p>
      <w:pPr>
        <w:pStyle w:val="Style2"/>
        <w:keepNext w:val="0"/>
        <w:keepLines w:val="0"/>
        <w:widowControl w:val="0"/>
        <w:numPr>
          <w:ilvl w:val="0"/>
          <w:numId w:val="75"/>
        </w:numPr>
        <w:shd w:val="clear" w:color="auto" w:fill="auto"/>
        <w:tabs>
          <w:tab w:pos="1033" w:val="left"/>
        </w:tabs>
        <w:bidi w:val="0"/>
        <w:spacing w:before="0" w:after="40" w:line="317" w:lineRule="exact"/>
        <w:ind w:left="0" w:right="0" w:firstLine="260"/>
        <w:jc w:val="left"/>
      </w:pPr>
      <w:bookmarkStart w:id="1099" w:name="bookmark1099"/>
      <w:bookmarkEnd w:id="1099"/>
      <w:r>
        <w:rPr>
          <w:b/>
          <w:bCs/>
          <w:color w:val="000000"/>
          <w:spacing w:val="0"/>
          <w:w w:val="100"/>
          <w:position w:val="0"/>
        </w:rPr>
        <w:t>.</w:t>
        <w:tab/>
      </w:r>
      <w:r>
        <w:rPr>
          <w:b/>
          <w:bCs/>
          <w:color w:val="000000"/>
          <w:spacing w:val="0"/>
          <w:w w:val="100"/>
          <w:position w:val="0"/>
        </w:rPr>
        <w:t>分类列示</w:t>
      </w:r>
    </w:p>
    <w:p>
      <w:pPr>
        <w:pStyle w:val="Style2"/>
        <w:keepNext w:val="0"/>
        <w:keepLines w:val="0"/>
        <w:widowControl w:val="0"/>
        <w:shd w:val="clear" w:color="auto" w:fill="auto"/>
        <w:bidi w:val="0"/>
        <w:spacing w:before="0" w:after="40" w:line="317" w:lineRule="exact"/>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460"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2,073,150,867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2,097,774,540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2,073,150,867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2,097,774,540</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260"/>
        <w:jc w:val="left"/>
      </w:pPr>
      <w:r>
        <w:rPr>
          <w:b/>
          <w:bCs/>
          <w:color w:val="000000"/>
          <w:spacing w:val="0"/>
          <w:w w:val="100"/>
          <w:position w:val="0"/>
        </w:rPr>
        <w:t>固定资产</w:t>
      </w:r>
    </w:p>
    <w:p>
      <w:pPr>
        <w:pStyle w:val="Style2"/>
        <w:keepNext w:val="0"/>
        <w:keepLines w:val="0"/>
        <w:widowControl w:val="0"/>
        <w:numPr>
          <w:ilvl w:val="0"/>
          <w:numId w:val="75"/>
        </w:numPr>
        <w:shd w:val="clear" w:color="auto" w:fill="auto"/>
        <w:bidi w:val="0"/>
        <w:spacing w:before="0" w:after="120" w:line="240" w:lineRule="auto"/>
        <w:ind w:left="0" w:right="0" w:firstLine="260"/>
        <w:jc w:val="left"/>
      </w:pPr>
      <w:bookmarkStart w:id="1100" w:name="bookmark1100"/>
      <w:bookmarkEnd w:id="1100"/>
      <w:r>
        <w:rPr>
          <w:b/>
          <w:bCs/>
          <w:color w:val="000000"/>
          <w:spacing w:val="0"/>
          <w:w w:val="100"/>
          <w:position w:val="0"/>
        </w:rPr>
        <w:t xml:space="preserve">. </w:t>
      </w:r>
      <w:r>
        <w:rPr>
          <w:b/>
          <w:bCs/>
          <w:color w:val="000000"/>
          <w:spacing w:val="0"/>
          <w:w w:val="100"/>
          <w:position w:val="0"/>
        </w:rPr>
        <w:t>固定资产情况</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460" w:right="0" w:firstLine="0"/>
        <w:jc w:val="left"/>
      </w:pPr>
      <w:r>
        <w:rPr>
          <w:color w:val="000000"/>
          <w:spacing w:val="0"/>
          <w:w w:val="100"/>
          <w:position w:val="0"/>
        </w:rPr>
        <w:t>单位：元 币种：人民币</w:t>
      </w:r>
    </w:p>
    <w:tbl>
      <w:tblPr>
        <w:tblOverlap w:val="never"/>
        <w:jc w:val="center"/>
        <w:tblLayout w:type="fixed"/>
      </w:tblPr>
      <w:tblGrid>
        <w:gridCol w:w="2102"/>
        <w:gridCol w:w="1570"/>
        <w:gridCol w:w="1358"/>
        <w:gridCol w:w="1258"/>
        <w:gridCol w:w="1363"/>
        <w:gridCol w:w="157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其他设备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合计</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2,126, 552, 162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168,815, 829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47, 162, 632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323,495, 999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2, 666, 026, 622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39, 780, 597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1, 838, 754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3, 606, 743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41, 478, 547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86, 704, 641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1, 838, 754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3, 606, 743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41, 478, 547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46, 924, 044</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720"/>
              <w:jc w:val="left"/>
              <w:rPr>
                <w:sz w:val="19"/>
                <w:szCs w:val="19"/>
              </w:rPr>
            </w:pPr>
            <w:r>
              <w:rPr>
                <w:color w:val="000000"/>
                <w:spacing w:val="0"/>
                <w:w w:val="100"/>
                <w:position w:val="0"/>
                <w:sz w:val="18"/>
                <w:szCs w:val="18"/>
              </w:rPr>
              <w:t>(2)</w:t>
            </w:r>
            <w:r>
              <w:rPr>
                <w:color w:val="000000"/>
                <w:spacing w:val="0"/>
                <w:w w:val="100"/>
                <w:position w:val="0"/>
                <w:sz w:val="19"/>
                <w:szCs w:val="19"/>
              </w:rPr>
              <w:t>在建工程 转入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39, 780, 597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39, 780, 597</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720"/>
              <w:jc w:val="left"/>
              <w:rPr>
                <w:sz w:val="19"/>
                <w:szCs w:val="19"/>
              </w:rPr>
            </w:pPr>
            <w:r>
              <w:rPr>
                <w:color w:val="000000"/>
                <w:spacing w:val="0"/>
                <w:w w:val="100"/>
                <w:position w:val="0"/>
                <w:sz w:val="18"/>
                <w:szCs w:val="18"/>
              </w:rPr>
              <w:t>(3)</w:t>
            </w:r>
            <w:r>
              <w:rPr>
                <w:color w:val="000000"/>
                <w:spacing w:val="0"/>
                <w:w w:val="100"/>
                <w:position w:val="0"/>
                <w:sz w:val="19"/>
                <w:szCs w:val="19"/>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1,282,677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5, 520,918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40, 798, 989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47, 602, 584</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1,282,677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5, 520,918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40, 798, 989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47, 602, 584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2, 166, 332, 759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169,371, 906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45, 248, 457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324, 175, 557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2, 705, 128,679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214, 701,401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65, 842, 651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35, 803, 475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251,904, 555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568, 252, 082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49, 401, 625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9, 208,557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3, 092, 503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45, 975, 504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107, 678, 189</w:t>
            </w:r>
          </w:p>
        </w:tc>
      </w:tr>
    </w:tbl>
    <w:p>
      <w:pPr>
        <w:spacing w:lineRule="exact" w:line="1"/>
        <w:rPr>
          <w:sz w:val="2"/>
          <w:szCs w:val="2"/>
        </w:rPr>
      </w:pPr>
      <w:r>
        <w:br w:type="page"/>
      </w:r>
    </w:p>
    <w:tbl>
      <w:tblPr>
        <w:tblOverlap w:val="never"/>
        <w:jc w:val="center"/>
        <w:tblLayout w:type="fixed"/>
      </w:tblPr>
      <w:tblGrid>
        <w:gridCol w:w="2102"/>
        <w:gridCol w:w="1570"/>
        <w:gridCol w:w="1358"/>
        <w:gridCol w:w="1258"/>
        <w:gridCol w:w="1363"/>
        <w:gridCol w:w="1574"/>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49, 401, 625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9, 208,557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3, 092, 503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45, 975, 504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107, 678, 189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522,541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5, 132,683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38, 297,235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43, 952, 459</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522,541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5, 132,683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38, 297,235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43, 952, 459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264, 103, 026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74, 528, 667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33, 763, 295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259, 582, 824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631,977,812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1, 902, 229, 733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94, 843, 239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11,485, 162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64, 592, 733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2, 073, 150, 867</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1,911,850, 761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102,973, 178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11,359, 157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71,591,444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2, 097, 774, 540</w:t>
            </w:r>
          </w:p>
        </w:tc>
      </w:tr>
    </w:tbl>
    <w:p>
      <w:pPr>
        <w:widowControl w:val="0"/>
        <w:spacing w:after="699" w:line="1" w:lineRule="exact"/>
      </w:pPr>
    </w:p>
    <w:p>
      <w:pPr>
        <w:pStyle w:val="Style22"/>
        <w:keepNext/>
        <w:keepLines/>
        <w:widowControl w:val="0"/>
        <w:numPr>
          <w:ilvl w:val="0"/>
          <w:numId w:val="75"/>
        </w:numPr>
        <w:shd w:val="clear" w:color="auto" w:fill="auto"/>
        <w:tabs>
          <w:tab w:pos="719" w:val="left"/>
          <w:tab w:pos="1028" w:val="left"/>
        </w:tabs>
        <w:bidi w:val="0"/>
        <w:spacing w:before="0" w:after="120" w:line="240" w:lineRule="auto"/>
        <w:ind w:left="0" w:right="0" w:firstLine="26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w:t>
        <w:tab/>
      </w:r>
      <w:r>
        <w:rPr>
          <w:color w:val="000000"/>
          <w:spacing w:val="0"/>
          <w:w w:val="100"/>
          <w:position w:val="0"/>
        </w:rPr>
        <w:t>暂时闲置的固定资产情况</w:t>
      </w:r>
      <w:bookmarkEnd w:id="1101"/>
      <w:bookmarkEnd w:id="1102"/>
      <w:bookmarkEnd w:id="1104"/>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口适用”不适用</w:t>
      </w:r>
    </w:p>
    <w:p>
      <w:pPr>
        <w:pStyle w:val="Style2"/>
        <w:keepNext w:val="0"/>
        <w:keepLines w:val="0"/>
        <w:widowControl w:val="0"/>
        <w:numPr>
          <w:ilvl w:val="0"/>
          <w:numId w:val="75"/>
        </w:numPr>
        <w:shd w:val="clear" w:color="auto" w:fill="auto"/>
        <w:tabs>
          <w:tab w:pos="719" w:val="left"/>
          <w:tab w:pos="1028" w:val="left"/>
        </w:tabs>
        <w:bidi w:val="0"/>
        <w:spacing w:before="0" w:after="120" w:line="240" w:lineRule="auto"/>
        <w:ind w:left="0" w:right="0" w:firstLine="260"/>
        <w:jc w:val="left"/>
      </w:pPr>
      <w:bookmarkStart w:id="1105" w:name="bookmark1105"/>
      <w:bookmarkEnd w:id="1105"/>
      <w:r>
        <w:rPr>
          <w:b/>
          <w:bCs/>
          <w:color w:val="000000"/>
          <w:spacing w:val="0"/>
          <w:w w:val="100"/>
          <w:position w:val="0"/>
        </w:rPr>
        <w:t>.</w:t>
        <w:tab/>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口适用”不适用</w:t>
      </w:r>
    </w:p>
    <w:p>
      <w:pPr>
        <w:pStyle w:val="Style2"/>
        <w:keepNext w:val="0"/>
        <w:keepLines w:val="0"/>
        <w:widowControl w:val="0"/>
        <w:numPr>
          <w:ilvl w:val="0"/>
          <w:numId w:val="75"/>
        </w:numPr>
        <w:shd w:val="clear" w:color="auto" w:fill="auto"/>
        <w:tabs>
          <w:tab w:pos="719" w:val="left"/>
          <w:tab w:pos="1028" w:val="left"/>
        </w:tabs>
        <w:bidi w:val="0"/>
        <w:spacing w:before="0" w:after="120" w:line="240" w:lineRule="auto"/>
        <w:ind w:left="0" w:right="0" w:firstLine="260"/>
        <w:jc w:val="left"/>
      </w:pPr>
      <w:bookmarkStart w:id="1106" w:name="bookmark1106"/>
      <w:bookmarkEnd w:id="1106"/>
      <w:r>
        <w:rPr>
          <w:b/>
          <w:bCs/>
          <w:color w:val="000000"/>
          <w:spacing w:val="0"/>
          <w:w w:val="100"/>
          <w:position w:val="0"/>
        </w:rPr>
        <w:t>.</w:t>
        <w:tab/>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40" w:line="240" w:lineRule="auto"/>
        <w:ind w:left="0" w:right="0" w:firstLine="26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57"/>
        <w:gridCol w:w="490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经营性租出房屋建筑物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1,342,051,631</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22"/>
        <w:keepNext/>
        <w:keepLines/>
        <w:widowControl w:val="0"/>
        <w:numPr>
          <w:ilvl w:val="0"/>
          <w:numId w:val="75"/>
        </w:numPr>
        <w:shd w:val="clear" w:color="auto" w:fill="auto"/>
        <w:bidi w:val="0"/>
        <w:spacing w:before="0" w:after="120" w:line="240" w:lineRule="auto"/>
        <w:ind w:left="0" w:right="0" w:firstLine="26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 xml:space="preserve">. </w:t>
      </w:r>
      <w:r>
        <w:rPr>
          <w:color w:val="000000"/>
          <w:spacing w:val="0"/>
          <w:w w:val="100"/>
          <w:position w:val="0"/>
        </w:rPr>
        <w:t>未办妥产权证书的固定资产情况</w:t>
      </w:r>
      <w:bookmarkEnd w:id="1107"/>
      <w:bookmarkEnd w:id="1108"/>
      <w:bookmarkEnd w:id="1110"/>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本集团于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日的固定资产中不存在由于市价持续下跌、或技术陈旧、 损坏、长期闲置等原因导致固定资产可收回金额低于账面价值的情况，故不需计提固 定资产减值准备</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日，本集团没有重大暂时闲置及已退废和准备处置的固定资产</w:t>
      </w:r>
      <w:r>
        <w:rPr>
          <w:color w:val="000000"/>
          <w:spacing w:val="0"/>
          <w:w w:val="100"/>
          <w:position w:val="0"/>
          <w:sz w:val="24"/>
          <w:szCs w:val="24"/>
        </w:rPr>
        <w:t xml:space="preserve">（2017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
        <w:keepNext w:val="0"/>
        <w:keepLines w:val="0"/>
        <w:widowControl w:val="0"/>
        <w:shd w:val="clear" w:color="auto" w:fill="auto"/>
        <w:bidi w:val="0"/>
        <w:spacing w:before="0" w:after="740" w:line="322" w:lineRule="exact"/>
        <w:ind w:left="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日，账面价值为人民币</w:t>
      </w:r>
      <w:r>
        <w:rPr>
          <w:color w:val="000000"/>
          <w:spacing w:val="0"/>
          <w:w w:val="100"/>
          <w:position w:val="0"/>
          <w:sz w:val="24"/>
          <w:szCs w:val="24"/>
        </w:rPr>
        <w:t>783,623,765</w:t>
      </w:r>
      <w:r>
        <w:rPr>
          <w:color w:val="000000"/>
          <w:spacing w:val="0"/>
          <w:w w:val="100"/>
          <w:position w:val="0"/>
        </w:rPr>
        <w:t>元的房屋建筑物，用于取得 银行借款抵押。详情参见附注七、</w:t>
      </w:r>
      <w:r>
        <w:rPr>
          <w:color w:val="000000"/>
          <w:spacing w:val="0"/>
          <w:w w:val="100"/>
          <w:position w:val="0"/>
          <w:sz w:val="24"/>
          <w:szCs w:val="24"/>
        </w:rPr>
        <w:t>70</w:t>
      </w:r>
      <w:r>
        <w:rPr>
          <w:color w:val="000000"/>
          <w:spacing w:val="0"/>
          <w:w w:val="100"/>
          <w:position w:val="0"/>
        </w:rPr>
        <w:t>。</w:t>
      </w:r>
    </w:p>
    <w:p>
      <w:pPr>
        <w:pStyle w:val="Style22"/>
        <w:keepNext/>
        <w:keepLines/>
        <w:widowControl w:val="0"/>
        <w:shd w:val="clear" w:color="auto" w:fill="auto"/>
        <w:bidi w:val="0"/>
        <w:spacing w:before="0" w:after="100" w:line="240" w:lineRule="auto"/>
        <w:ind w:left="0" w:right="0" w:firstLine="0"/>
        <w:jc w:val="left"/>
      </w:pPr>
      <w:bookmarkStart w:id="1111" w:name="bookmark1111"/>
      <w:bookmarkStart w:id="1112" w:name="bookmark1112"/>
      <w:bookmarkStart w:id="1113" w:name="bookmark1113"/>
      <w:r>
        <w:rPr>
          <w:color w:val="000000"/>
          <w:spacing w:val="0"/>
          <w:w w:val="100"/>
          <w:position w:val="0"/>
        </w:rPr>
        <w:t>固定资产清理</w:t>
      </w:r>
      <w:bookmarkEnd w:id="1111"/>
      <w:bookmarkEnd w:id="1112"/>
      <w:bookmarkEnd w:id="1113"/>
    </w:p>
    <w:p>
      <w:pPr>
        <w:pStyle w:val="Style2"/>
        <w:keepNext w:val="0"/>
        <w:keepLines w:val="0"/>
        <w:widowControl w:val="0"/>
        <w:shd w:val="clear" w:color="auto" w:fill="auto"/>
        <w:bidi w:val="0"/>
        <w:spacing w:before="0" w:after="740" w:line="240" w:lineRule="auto"/>
        <w:ind w:left="0" w:right="0" w:firstLine="0"/>
        <w:jc w:val="both"/>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0"/>
        <w:jc w:val="both"/>
      </w:pPr>
      <w:bookmarkStart w:id="1114" w:name="bookmark1114"/>
      <w:r>
        <w:rPr>
          <w:b/>
          <w:bCs/>
          <w:color w:val="000000"/>
          <w:spacing w:val="0"/>
          <w:w w:val="100"/>
          <w:position w:val="0"/>
        </w:rPr>
        <w:t>1</w:t>
      </w:r>
      <w:bookmarkEnd w:id="1114"/>
      <w:r>
        <w:rPr>
          <w:b/>
          <w:bCs/>
          <w:color w:val="000000"/>
          <w:spacing w:val="0"/>
          <w:w w:val="100"/>
          <w:position w:val="0"/>
        </w:rPr>
        <w:t>7、在建工程</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总表情况</w:t>
      </w:r>
    </w:p>
    <w:p>
      <w:pPr>
        <w:pStyle w:val="Style2"/>
        <w:keepNext w:val="0"/>
        <w:keepLines w:val="0"/>
        <w:widowControl w:val="0"/>
        <w:shd w:val="clear" w:color="auto" w:fill="auto"/>
        <w:bidi w:val="0"/>
        <w:spacing w:before="0" w:after="100" w:line="240" w:lineRule="auto"/>
        <w:ind w:left="0" w:right="0" w:firstLine="0"/>
        <w:jc w:val="both"/>
      </w:pPr>
      <w:bookmarkStart w:id="1115" w:name="bookmark1115"/>
      <w:r>
        <w:rPr>
          <w:b/>
          <w:bCs/>
          <w:color w:val="000000"/>
          <w:spacing w:val="0"/>
          <w:w w:val="100"/>
          <w:position w:val="0"/>
        </w:rPr>
        <w:t>（</w:t>
      </w:r>
      <w:bookmarkEnd w:id="1115"/>
      <w:r>
        <w:rPr>
          <w:b/>
          <w:bCs/>
          <w:color w:val="000000"/>
          <w:spacing w:val="0"/>
          <w:w w:val="100"/>
          <w:position w:val="0"/>
        </w:rPr>
        <w:t xml:space="preserve">1）. </w:t>
      </w:r>
      <w:r>
        <w:rPr>
          <w:b/>
          <w:bCs/>
          <w:color w:val="000000"/>
          <w:spacing w:val="0"/>
          <w:w w:val="100"/>
          <w:position w:val="0"/>
        </w:rPr>
        <w:t>分类列示</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446,130,020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322,170,624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446,130,020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322,170,624</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0"/>
        <w:jc w:val="both"/>
      </w:pPr>
      <w:bookmarkStart w:id="1116" w:name="bookmark1116"/>
      <w:bookmarkStart w:id="1117" w:name="bookmark1117"/>
      <w:bookmarkStart w:id="1118" w:name="bookmark1118"/>
      <w:r>
        <w:rPr>
          <w:color w:val="000000"/>
          <w:spacing w:val="0"/>
          <w:w w:val="100"/>
          <w:position w:val="0"/>
        </w:rPr>
        <w:t>在建工程</w:t>
      </w:r>
      <w:bookmarkEnd w:id="1116"/>
      <w:bookmarkEnd w:id="1117"/>
      <w:bookmarkEnd w:id="1118"/>
    </w:p>
    <w:p>
      <w:pPr>
        <w:pStyle w:val="Style22"/>
        <w:keepNext/>
        <w:keepLines/>
        <w:widowControl w:val="0"/>
        <w:shd w:val="clear" w:color="auto" w:fill="auto"/>
        <w:bidi w:val="0"/>
        <w:spacing w:before="0" w:after="100" w:line="240" w:lineRule="auto"/>
        <w:ind w:left="0" w:right="0" w:firstLine="0"/>
        <w:jc w:val="both"/>
      </w:pPr>
      <w:bookmarkStart w:id="1116" w:name="bookmark1116"/>
      <w:bookmarkStart w:id="1117" w:name="bookmark1117"/>
      <w:bookmarkStart w:id="1119" w:name="bookmark1119"/>
      <w:bookmarkStart w:id="1120" w:name="bookmark1120"/>
      <w:r>
        <w:rPr>
          <w:color w:val="000000"/>
          <w:spacing w:val="0"/>
          <w:w w:val="100"/>
          <w:position w:val="0"/>
        </w:rPr>
        <w:t>（</w:t>
      </w:r>
      <w:bookmarkEnd w:id="1119"/>
      <w:r>
        <w:rPr>
          <w:color w:val="000000"/>
          <w:spacing w:val="0"/>
          <w:w w:val="100"/>
          <w:position w:val="0"/>
        </w:rPr>
        <w:t>2）</w:t>
      </w:r>
      <w:r>
        <w:rPr>
          <w:color w:val="000000"/>
          <w:spacing w:val="0"/>
          <w:w w:val="100"/>
          <w:position w:val="0"/>
        </w:rPr>
        <w:t xml:space="preserve">. </w:t>
      </w:r>
      <w:r>
        <w:rPr>
          <w:color w:val="000000"/>
          <w:spacing w:val="0"/>
          <w:w w:val="100"/>
          <w:position w:val="0"/>
        </w:rPr>
        <w:t>在建工程情况</w:t>
      </w:r>
      <w:bookmarkEnd w:id="1116"/>
      <w:bookmarkEnd w:id="1117"/>
      <w:bookmarkEnd w:id="1120"/>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22"/>
        <w:gridCol w:w="1483"/>
        <w:gridCol w:w="840"/>
        <w:gridCol w:w="1454"/>
        <w:gridCol w:w="1382"/>
        <w:gridCol w:w="840"/>
        <w:gridCol w:w="1387"/>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用友（南昌）工 程二期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231,516,574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231,516,574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145,631,283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145,631,283</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三亚软件园一 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214,613,446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214,613,446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176,539,341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176,539,341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446,130,020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446,130,020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322,170,624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322,170,624</w:t>
            </w:r>
          </w:p>
        </w:tc>
      </w:tr>
    </w:tbl>
    <w:p>
      <w:pPr>
        <w:spacing w:lineRule="exact" w:line="1"/>
        <w:rPr>
          <w:sz w:val="2"/>
          <w:szCs w:val="2"/>
        </w:rPr>
      </w:pPr>
      <w:r>
        <w:br w:type="page"/>
      </w:r>
    </w:p>
    <w:p>
      <w:pPr>
        <w:pStyle w:val="Style22"/>
        <w:keepNext/>
        <w:keepLines/>
        <w:widowControl w:val="0"/>
        <w:numPr>
          <w:ilvl w:val="0"/>
          <w:numId w:val="61"/>
        </w:numPr>
        <w:shd w:val="clear" w:color="auto" w:fill="auto"/>
        <w:tabs>
          <w:tab w:pos="758" w:val="left"/>
        </w:tabs>
        <w:bidi w:val="0"/>
        <w:spacing w:before="0" w:after="12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w:t>
        <w:tab/>
      </w:r>
      <w:r>
        <w:rPr>
          <w:color w:val="000000"/>
          <w:spacing w:val="0"/>
          <w:w w:val="100"/>
          <w:position w:val="0"/>
        </w:rPr>
        <w:t>重要在建工程项目本期变动情况</w:t>
      </w:r>
      <w:bookmarkEnd w:id="1121"/>
      <w:bookmarkEnd w:id="1122"/>
      <w:bookmarkEnd w:id="112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4"/>
        <w:gridCol w:w="1200"/>
        <w:gridCol w:w="950"/>
        <w:gridCol w:w="1008"/>
        <w:gridCol w:w="931"/>
        <w:gridCol w:w="283"/>
        <w:gridCol w:w="955"/>
        <w:gridCol w:w="302"/>
        <w:gridCol w:w="384"/>
        <w:gridCol w:w="955"/>
        <w:gridCol w:w="869"/>
        <w:gridCol w:w="384"/>
        <w:gridCol w:w="293"/>
      </w:tblGrid>
      <w:tr>
        <w:trPr>
          <w:trHeight w:val="40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项 目 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预算数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220"/>
              <w:jc w:val="left"/>
              <w:rPr>
                <w:sz w:val="19"/>
                <w:szCs w:val="19"/>
              </w:rPr>
            </w:pPr>
            <w:r>
              <w:rPr>
                <w:color w:val="000000"/>
                <w:spacing w:val="0"/>
                <w:w w:val="100"/>
                <w:position w:val="0"/>
                <w:sz w:val="19"/>
                <w:szCs w:val="19"/>
              </w:rPr>
              <w:t>期初</w:t>
            </w:r>
          </w:p>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6" w:lineRule="exact"/>
              <w:ind w:left="0" w:right="0" w:firstLine="0"/>
              <w:jc w:val="center"/>
              <w:rPr>
                <w:sz w:val="19"/>
                <w:szCs w:val="19"/>
              </w:rPr>
            </w:pPr>
            <w:r>
              <w:rPr>
                <w:color w:val="000000"/>
                <w:spacing w:val="0"/>
                <w:w w:val="100"/>
                <w:position w:val="0"/>
                <w:sz w:val="19"/>
                <w:szCs w:val="19"/>
              </w:rPr>
              <w:t>本期转 入固定 资产金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本 期 其 他 减 少 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60"/>
              <w:jc w:val="left"/>
              <w:rPr>
                <w:sz w:val="19"/>
                <w:szCs w:val="19"/>
              </w:rPr>
            </w:pPr>
            <w:r>
              <w:rPr>
                <w:color w:val="000000"/>
                <w:spacing w:val="0"/>
                <w:w w:val="100"/>
                <w:position w:val="0"/>
                <w:sz w:val="19"/>
                <w:szCs w:val="19"/>
              </w:rPr>
              <w:t>期末</w:t>
            </w:r>
          </w:p>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工 程 累 计 投 入 占 预 算 比 例 (%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工</w:t>
            </w:r>
          </w:p>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程</w:t>
            </w:r>
          </w:p>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进</w:t>
            </w:r>
          </w:p>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利息资本</w:t>
            </w:r>
          </w:p>
          <w:p>
            <w:pPr>
              <w:pStyle w:val="Style32"/>
              <w:keepNext w:val="0"/>
              <w:keepLines w:val="0"/>
              <w:widowControl w:val="0"/>
              <w:shd w:val="clear" w:color="auto" w:fill="auto"/>
              <w:bidi w:val="0"/>
              <w:spacing w:before="0" w:after="0" w:line="298" w:lineRule="exact"/>
              <w:ind w:left="0" w:right="0" w:firstLine="0"/>
              <w:jc w:val="center"/>
              <w:rPr>
                <w:sz w:val="19"/>
                <w:szCs w:val="19"/>
              </w:rPr>
            </w:pPr>
            <w:r>
              <w:rPr>
                <w:color w:val="000000"/>
                <w:spacing w:val="0"/>
                <w:w w:val="100"/>
                <w:position w:val="0"/>
                <w:sz w:val="19"/>
                <w:szCs w:val="19"/>
              </w:rPr>
              <w:t>化累计金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right"/>
              <w:rPr>
                <w:sz w:val="19"/>
                <w:szCs w:val="19"/>
              </w:rPr>
            </w:pPr>
            <w:r>
              <w:rPr>
                <w:color w:val="000000"/>
                <w:spacing w:val="0"/>
                <w:w w:val="100"/>
                <w:position w:val="0"/>
                <w:sz w:val="19"/>
                <w:szCs w:val="19"/>
              </w:rPr>
              <w:t>其中：本</w:t>
            </w:r>
          </w:p>
          <w:p>
            <w:pPr>
              <w:pStyle w:val="Style32"/>
              <w:keepNext w:val="0"/>
              <w:keepLines w:val="0"/>
              <w:widowControl w:val="0"/>
              <w:shd w:val="clear" w:color="auto" w:fill="auto"/>
              <w:bidi w:val="0"/>
              <w:spacing w:before="0" w:after="0" w:line="293" w:lineRule="exact"/>
              <w:ind w:left="0" w:right="0" w:firstLine="0"/>
              <w:jc w:val="right"/>
              <w:rPr>
                <w:sz w:val="19"/>
                <w:szCs w:val="19"/>
              </w:rPr>
            </w:pPr>
            <w:r>
              <w:rPr>
                <w:color w:val="000000"/>
                <w:spacing w:val="0"/>
                <w:w w:val="100"/>
                <w:position w:val="0"/>
                <w:sz w:val="19"/>
                <w:szCs w:val="19"/>
              </w:rPr>
              <w:t>期利息资 本化金额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9"/>
                <w:szCs w:val="19"/>
              </w:rPr>
            </w:pPr>
            <w:r>
              <w:rPr>
                <w:color w:val="000000"/>
                <w:spacing w:val="0"/>
                <w:w w:val="100"/>
                <w:position w:val="0"/>
                <w:sz w:val="19"/>
                <w:szCs w:val="19"/>
              </w:rPr>
              <w:t>本 期 利 息 资 本 化 率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资 金 来 源</w:t>
            </w:r>
          </w:p>
        </w:tc>
      </w:tr>
      <w:tr>
        <w:trPr>
          <w:trHeight w:val="34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300" w:line="312" w:lineRule="exact"/>
              <w:ind w:left="0" w:right="0" w:firstLine="0"/>
              <w:jc w:val="both"/>
              <w:rPr>
                <w:sz w:val="19"/>
                <w:szCs w:val="19"/>
              </w:rPr>
            </w:pPr>
            <w:r>
              <w:rPr>
                <w:color w:val="000000"/>
                <w:spacing w:val="0"/>
                <w:w w:val="100"/>
                <w:position w:val="0"/>
                <w:sz w:val="19"/>
                <w:szCs w:val="19"/>
              </w:rPr>
              <w:t>用 友 软 件 园 项 目</w:t>
            </w:r>
          </w:p>
          <w:p>
            <w:pPr>
              <w:pStyle w:val="Style3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期 工 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1, 565, 000,</w:t>
            </w:r>
          </w:p>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37, 272, 7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37, 272,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74, 267, 3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自 筹 资 金 / 银 行 贷 款</w:t>
            </w:r>
          </w:p>
        </w:tc>
      </w:tr>
      <w:tr>
        <w:trPr>
          <w:trHeight w:val="313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用 友 ( 南 昌 ) 工 程</w:t>
            </w:r>
          </w:p>
          <w:p>
            <w:pPr>
              <w:pStyle w:val="Style32"/>
              <w:keepNext w:val="0"/>
              <w:keepLines w:val="0"/>
              <w:widowControl w:val="0"/>
              <w:shd w:val="clear" w:color="auto" w:fill="auto"/>
              <w:bidi w:val="0"/>
              <w:spacing w:before="0" w:after="0" w:line="331" w:lineRule="exact"/>
              <w:ind w:left="0" w:right="0" w:firstLine="0"/>
              <w:jc w:val="both"/>
              <w:rPr>
                <w:sz w:val="19"/>
                <w:szCs w:val="19"/>
              </w:rPr>
            </w:pPr>
            <w:r>
              <w:rPr>
                <w:color w:val="000000"/>
                <w:spacing w:val="0"/>
                <w:w w:val="100"/>
                <w:position w:val="0"/>
                <w:sz w:val="19"/>
                <w:szCs w:val="19"/>
              </w:rPr>
              <w:t>—</w:t>
            </w:r>
            <w:r>
              <w:rPr>
                <w:color w:val="000000"/>
                <w:spacing w:val="0"/>
                <w:w w:val="100"/>
                <w:position w:val="0"/>
                <w:sz w:val="19"/>
                <w:szCs w:val="19"/>
              </w:rPr>
              <w:t xml:space="preserve">■ </w:t>
            </w:r>
            <w:r>
              <w:rPr>
                <w:color w:val="000000"/>
                <w:spacing w:val="0"/>
                <w:w w:val="100"/>
                <w:position w:val="0"/>
                <w:sz w:val="19"/>
                <w:szCs w:val="19"/>
              </w:rPr>
              <w:t>期</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423, 000, 00</w:t>
            </w:r>
          </w:p>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2, 507, 88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2, 507, 8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16,813,4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自 筹 资 金 / 银 行 贷 款</w:t>
            </w:r>
          </w:p>
        </w:tc>
      </w:tr>
    </w:tbl>
    <w:p>
      <w:pPr>
        <w:spacing w:lineRule="exact" w:line="1"/>
        <w:rPr>
          <w:sz w:val="2"/>
          <w:szCs w:val="2"/>
        </w:rPr>
      </w:pPr>
      <w:r>
        <w:br w:type="page"/>
      </w:r>
    </w:p>
    <w:tbl>
      <w:tblPr>
        <w:tblOverlap w:val="never"/>
        <w:jc w:val="center"/>
        <w:tblLayout w:type="fixed"/>
      </w:tblPr>
      <w:tblGrid>
        <w:gridCol w:w="394"/>
        <w:gridCol w:w="1200"/>
        <w:gridCol w:w="950"/>
        <w:gridCol w:w="1008"/>
        <w:gridCol w:w="931"/>
        <w:gridCol w:w="283"/>
        <w:gridCol w:w="955"/>
        <w:gridCol w:w="302"/>
        <w:gridCol w:w="384"/>
        <w:gridCol w:w="955"/>
        <w:gridCol w:w="869"/>
        <w:gridCol w:w="384"/>
        <w:gridCol w:w="293"/>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300, 000, 00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85, 885, 2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自</w:t>
            </w:r>
          </w:p>
        </w:tc>
      </w:tr>
      <w:tr>
        <w:trPr>
          <w:trHeight w:val="298"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友</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283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筹</w:t>
            </w:r>
          </w:p>
        </w:tc>
      </w:tr>
      <w:tr>
        <w:trPr>
          <w:trHeight w:val="32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资</w:t>
            </w:r>
          </w:p>
        </w:tc>
      </w:tr>
      <w:tr>
        <w:trPr>
          <w:trHeight w:val="31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金</w:t>
            </w:r>
          </w:p>
        </w:tc>
      </w:tr>
      <w:tr>
        <w:trPr>
          <w:trHeight w:val="31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w:t>
            </w:r>
          </w:p>
        </w:tc>
      </w:tr>
      <w:tr>
        <w:trPr>
          <w:trHeight w:val="31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银</w:t>
            </w:r>
          </w:p>
        </w:tc>
      </w:tr>
      <w:tr>
        <w:trPr>
          <w:trHeight w:val="30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行</w:t>
            </w:r>
          </w:p>
        </w:tc>
      </w:tr>
      <w:tr>
        <w:trPr>
          <w:trHeight w:val="32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贷</w:t>
            </w:r>
          </w:p>
        </w:tc>
      </w:tr>
      <w:tr>
        <w:trPr>
          <w:trHeight w:val="307"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款</w:t>
            </w:r>
          </w:p>
        </w:tc>
      </w:tr>
      <w:tr>
        <w:trPr>
          <w:trHeight w:val="32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300, 000, 00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176,539,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38, 074, 1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214,613,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自</w:t>
            </w:r>
          </w:p>
        </w:tc>
      </w:tr>
      <w:tr>
        <w:trPr>
          <w:trHeight w:val="307"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亚</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341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筹</w:t>
            </w:r>
          </w:p>
        </w:tc>
      </w:tr>
      <w:tr>
        <w:trPr>
          <w:trHeight w:val="32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资</w:t>
            </w:r>
          </w:p>
        </w:tc>
      </w:tr>
      <w:tr>
        <w:trPr>
          <w:trHeight w:val="307"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金</w:t>
            </w:r>
          </w:p>
        </w:tc>
      </w:tr>
      <w:tr>
        <w:trPr>
          <w:trHeight w:val="470"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2, 588, 000,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322, 170,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163, 739,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39, 780,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446, 130,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124, 503,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w:t>
            </w:r>
          </w:p>
        </w:tc>
      </w:tr>
      <w:tr>
        <w:trPr>
          <w:trHeight w:val="322"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000</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624</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993</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2"/>
        <w:keepNext/>
        <w:keepLines/>
        <w:widowControl w:val="0"/>
        <w:numPr>
          <w:ilvl w:val="0"/>
          <w:numId w:val="61"/>
        </w:numPr>
        <w:shd w:val="clear" w:color="auto" w:fill="auto"/>
        <w:tabs>
          <w:tab w:pos="773" w:val="left"/>
        </w:tabs>
        <w:bidi w:val="0"/>
        <w:spacing w:before="0" w:after="12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w:t>
        <w:tab/>
      </w:r>
      <w:r>
        <w:rPr>
          <w:color w:val="000000"/>
          <w:spacing w:val="0"/>
          <w:w w:val="100"/>
          <w:position w:val="0"/>
        </w:rPr>
        <w:t>本期计提在建工程减值准备情况</w:t>
      </w:r>
      <w:bookmarkEnd w:id="1125"/>
      <w:bookmarkEnd w:id="1126"/>
      <w:bookmarkEnd w:id="112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日，在建工程无计提减值准备的情况</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日，本集团所有权受限的在建工程参见附注七、</w:t>
      </w:r>
      <w:r>
        <w:rPr>
          <w:color w:val="000000"/>
          <w:spacing w:val="0"/>
          <w:w w:val="100"/>
          <w:position w:val="0"/>
          <w:sz w:val="24"/>
          <w:szCs w:val="24"/>
        </w:rPr>
        <w:t>37</w:t>
      </w:r>
      <w:r>
        <w:rPr>
          <w:color w:val="000000"/>
          <w:spacing w:val="0"/>
          <w:w w:val="100"/>
          <w:position w:val="0"/>
        </w:rPr>
        <w:t>和附注七、</w:t>
      </w:r>
      <w:r>
        <w:rPr>
          <w:color w:val="000000"/>
          <w:spacing w:val="0"/>
          <w:w w:val="100"/>
          <w:position w:val="0"/>
          <w:sz w:val="24"/>
          <w:szCs w:val="24"/>
        </w:rPr>
        <w:t>70</w:t>
      </w:r>
      <w:r>
        <w:rPr>
          <w:color w:val="000000"/>
          <w:spacing w:val="0"/>
          <w:w w:val="100"/>
          <w:position w:val="0"/>
        </w:rPr>
        <w:t>。</w:t>
      </w:r>
    </w:p>
    <w:p>
      <w:pPr>
        <w:pStyle w:val="Style22"/>
        <w:keepNext/>
        <w:keepLines/>
        <w:widowControl w:val="0"/>
        <w:shd w:val="clear" w:color="auto" w:fill="auto"/>
        <w:bidi w:val="0"/>
        <w:spacing w:before="0" w:after="120" w:line="240" w:lineRule="auto"/>
        <w:ind w:left="0" w:right="0" w:firstLine="0"/>
        <w:jc w:val="left"/>
      </w:pPr>
      <w:bookmarkStart w:id="1129" w:name="bookmark1129"/>
      <w:bookmarkStart w:id="1130" w:name="bookmark1130"/>
      <w:bookmarkStart w:id="1131" w:name="bookmark1131"/>
      <w:r>
        <w:rPr>
          <w:color w:val="000000"/>
          <w:spacing w:val="0"/>
          <w:w w:val="100"/>
          <w:position w:val="0"/>
        </w:rPr>
        <w:t>工程物资</w:t>
      </w:r>
      <w:bookmarkEnd w:id="1129"/>
      <w:bookmarkEnd w:id="1130"/>
      <w:bookmarkEnd w:id="1131"/>
    </w:p>
    <w:p>
      <w:pPr>
        <w:pStyle w:val="Style22"/>
        <w:keepNext/>
        <w:keepLines/>
        <w:widowControl w:val="0"/>
        <w:numPr>
          <w:ilvl w:val="0"/>
          <w:numId w:val="61"/>
        </w:numPr>
        <w:shd w:val="clear" w:color="auto" w:fill="auto"/>
        <w:bidi w:val="0"/>
        <w:spacing w:before="0" w:after="120" w:line="240" w:lineRule="auto"/>
        <w:ind w:left="0" w:right="0" w:firstLine="0"/>
        <w:jc w:val="left"/>
      </w:pPr>
      <w:bookmarkStart w:id="1129" w:name="bookmark1129"/>
      <w:bookmarkStart w:id="1130" w:name="bookmark1130"/>
      <w:bookmarkStart w:id="1132" w:name="bookmark1132"/>
      <w:bookmarkStart w:id="1133" w:name="bookmark1133"/>
      <w:bookmarkEnd w:id="1132"/>
      <w:r>
        <w:rPr>
          <w:color w:val="000000"/>
          <w:spacing w:val="0"/>
          <w:w w:val="100"/>
          <w:position w:val="0"/>
        </w:rPr>
        <w:t xml:space="preserve">. </w:t>
      </w:r>
      <w:r>
        <w:rPr>
          <w:color w:val="000000"/>
          <w:spacing w:val="0"/>
          <w:w w:val="100"/>
          <w:position w:val="0"/>
        </w:rPr>
        <w:t>工程物资情况</w:t>
      </w:r>
      <w:bookmarkEnd w:id="1129"/>
      <w:bookmarkEnd w:id="1130"/>
      <w:bookmarkEnd w:id="1133"/>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1</w:t>
      </w:r>
      <w:bookmarkEnd w:id="1136"/>
      <w:r>
        <w:rPr>
          <w:color w:val="000000"/>
          <w:spacing w:val="0"/>
          <w:w w:val="100"/>
          <w:position w:val="0"/>
        </w:rPr>
        <w:t>8、生产性生物资产</w:t>
      </w:r>
      <w:bookmarkEnd w:id="1134"/>
      <w:bookmarkEnd w:id="1135"/>
      <w:bookmarkEnd w:id="1137"/>
    </w:p>
    <w:p>
      <w:pPr>
        <w:pStyle w:val="Style22"/>
        <w:keepNext/>
        <w:keepLines/>
        <w:widowControl w:val="0"/>
        <w:numPr>
          <w:ilvl w:val="0"/>
          <w:numId w:val="77"/>
        </w:numPr>
        <w:shd w:val="clear" w:color="auto" w:fill="auto"/>
        <w:tabs>
          <w:tab w:pos="459" w:val="left"/>
          <w:tab w:pos="773" w:val="left"/>
        </w:tabs>
        <w:bidi w:val="0"/>
        <w:spacing w:before="0" w:after="120" w:line="240" w:lineRule="auto"/>
        <w:ind w:left="0" w:right="0" w:firstLine="0"/>
        <w:jc w:val="left"/>
      </w:pPr>
      <w:bookmarkStart w:id="1134" w:name="bookmark1134"/>
      <w:bookmarkStart w:id="1135" w:name="bookmark1135"/>
      <w:bookmarkStart w:id="1138" w:name="bookmark1138"/>
      <w:bookmarkStart w:id="1139" w:name="bookmark1139"/>
      <w:bookmarkEnd w:id="1138"/>
      <w:r>
        <w:rPr>
          <w:color w:val="000000"/>
          <w:spacing w:val="0"/>
          <w:w w:val="100"/>
          <w:position w:val="0"/>
        </w:rPr>
        <w:t>.</w:t>
        <w:tab/>
      </w:r>
      <w:r>
        <w:rPr>
          <w:color w:val="000000"/>
          <w:spacing w:val="0"/>
          <w:w w:val="100"/>
          <w:position w:val="0"/>
        </w:rPr>
        <w:t>采用成本计量模式的生产性生物资产</w:t>
      </w:r>
      <w:bookmarkEnd w:id="1134"/>
      <w:bookmarkEnd w:id="1135"/>
      <w:bookmarkEnd w:id="1139"/>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77"/>
        </w:numPr>
        <w:shd w:val="clear" w:color="auto" w:fill="auto"/>
        <w:tabs>
          <w:tab w:pos="459" w:val="left"/>
          <w:tab w:pos="773" w:val="left"/>
        </w:tabs>
        <w:bidi w:val="0"/>
        <w:spacing w:before="0" w:after="120" w:line="240" w:lineRule="auto"/>
        <w:ind w:left="0" w:right="0" w:firstLine="0"/>
        <w:jc w:val="left"/>
      </w:pPr>
      <w:bookmarkStart w:id="1140" w:name="bookmark1140"/>
      <w:bookmarkEnd w:id="1140"/>
      <w:r>
        <w:rPr>
          <w:b/>
          <w:bCs/>
          <w:color w:val="000000"/>
          <w:spacing w:val="0"/>
          <w:w w:val="100"/>
          <w:position w:val="0"/>
        </w:rPr>
        <w:t>.</w:t>
        <w:tab/>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r>
        <w:br w:type="page"/>
      </w:r>
    </w:p>
    <w:p>
      <w:pPr>
        <w:pStyle w:val="Style22"/>
        <w:keepNext/>
        <w:keepLines/>
        <w:widowControl w:val="0"/>
        <w:shd w:val="clear" w:color="auto" w:fill="auto"/>
        <w:bidi w:val="0"/>
        <w:spacing w:before="0" w:after="12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1</w:t>
      </w:r>
      <w:bookmarkEnd w:id="1143"/>
      <w:r>
        <w:rPr>
          <w:color w:val="000000"/>
          <w:spacing w:val="0"/>
          <w:w w:val="100"/>
          <w:position w:val="0"/>
        </w:rPr>
        <w:t>9、油气资产</w:t>
      </w:r>
      <w:bookmarkEnd w:id="1141"/>
      <w:bookmarkEnd w:id="1142"/>
      <w:bookmarkEnd w:id="1144"/>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2</w:t>
      </w:r>
      <w:bookmarkEnd w:id="1147"/>
      <w:r>
        <w:rPr>
          <w:color w:val="000000"/>
          <w:spacing w:val="0"/>
          <w:w w:val="100"/>
          <w:position w:val="0"/>
        </w:rPr>
        <w:t>0、无形资产</w:t>
      </w:r>
      <w:bookmarkEnd w:id="1145"/>
      <w:bookmarkEnd w:id="1146"/>
      <w:bookmarkEnd w:id="1148"/>
    </w:p>
    <w:p>
      <w:pPr>
        <w:pStyle w:val="Style22"/>
        <w:keepNext/>
        <w:keepLines/>
        <w:widowControl w:val="0"/>
        <w:numPr>
          <w:ilvl w:val="0"/>
          <w:numId w:val="79"/>
        </w:numPr>
        <w:shd w:val="clear" w:color="auto" w:fill="auto"/>
        <w:tabs>
          <w:tab w:pos="778" w:val="left"/>
        </w:tabs>
        <w:bidi w:val="0"/>
        <w:spacing w:before="0" w:after="120" w:line="240" w:lineRule="auto"/>
        <w:ind w:left="0" w:right="0" w:firstLine="0"/>
        <w:jc w:val="left"/>
      </w:pPr>
      <w:bookmarkStart w:id="1145" w:name="bookmark1145"/>
      <w:bookmarkStart w:id="1146" w:name="bookmark1146"/>
      <w:bookmarkStart w:id="1149" w:name="bookmark1149"/>
      <w:bookmarkStart w:id="1150" w:name="bookmark1150"/>
      <w:bookmarkEnd w:id="1149"/>
      <w:r>
        <w:rPr>
          <w:color w:val="000000"/>
          <w:spacing w:val="0"/>
          <w:w w:val="100"/>
          <w:position w:val="0"/>
        </w:rPr>
        <w:t>.</w:t>
        <w:tab/>
      </w:r>
      <w:r>
        <w:rPr>
          <w:color w:val="000000"/>
          <w:spacing w:val="0"/>
          <w:w w:val="100"/>
          <w:position w:val="0"/>
        </w:rPr>
        <w:t>无形资产情况</w:t>
      </w:r>
      <w:bookmarkEnd w:id="1145"/>
      <w:bookmarkEnd w:id="1146"/>
      <w:bookmarkEnd w:id="11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97"/>
        <w:gridCol w:w="1373"/>
        <w:gridCol w:w="1373"/>
        <w:gridCol w:w="1330"/>
        <w:gridCol w:w="1387"/>
        <w:gridCol w:w="1603"/>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非专利技术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合计</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382, 774, 006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699, 457,514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16, 958, 000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1, 099, 189,520</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300, 853, 607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12,012,000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313, 007, 828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6, 253, 239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6, 395, 460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294, 600, 368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294, 600, 368</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700"/>
              <w:jc w:val="left"/>
              <w:rPr>
                <w:sz w:val="19"/>
                <w:szCs w:val="19"/>
              </w:rPr>
            </w:pPr>
            <w:r>
              <w:rPr>
                <w:color w:val="000000"/>
                <w:spacing w:val="0"/>
                <w:w w:val="100"/>
                <w:position w:val="0"/>
                <w:sz w:val="18"/>
                <w:szCs w:val="18"/>
              </w:rPr>
              <w:t xml:space="preserve">(3 </w:t>
            </w:r>
            <w:r>
              <w:rPr>
                <w:color w:val="000000"/>
                <w:spacing w:val="0"/>
                <w:w w:val="100"/>
                <w:position w:val="0"/>
                <w:sz w:val="19"/>
                <w:szCs w:val="19"/>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(4</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12,012,000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12, 012, 000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4, 246, 668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4, 246, 668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4, 246, 668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4, 246, 668</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382,916, 227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996, 064, 453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28, 970, 000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1, 407, 950, 680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75, 492, 893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323, 609, 283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337,500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399, 439, 676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7, 676, 156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108, 438, 691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3, 062, 000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119, 176, 847</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7, 676, 156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108, 438, 691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3, 062, 000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119, 176, 847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4, 188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4, 188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4, 188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4, 188</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83, 169, 049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432, 043, 786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3, 399, 500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518,612, 335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17, 442, 009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17, 442, 009</w:t>
            </w:r>
          </w:p>
        </w:tc>
      </w:tr>
    </w:tbl>
    <w:p>
      <w:pPr>
        <w:sectPr>
          <w:footnotePr>
            <w:pos w:val="pageBottom"/>
            <w:numFmt w:val="decimal"/>
            <w:numRestart w:val="continuous"/>
          </w:footnotePr>
          <w:pgSz w:w="11900" w:h="16840"/>
          <w:pgMar w:top="1317" w:right="1611" w:bottom="1476" w:left="1064"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997"/>
        <w:gridCol w:w="1373"/>
        <w:gridCol w:w="1373"/>
        <w:gridCol w:w="1330"/>
        <w:gridCol w:w="1387"/>
        <w:gridCol w:w="1603"/>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4, 022, 801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4, 022, 801</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4, 022, 801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4, 022, 801</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13,419, 208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期末账面价 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299, 747, 178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550, 601, 459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25,570,500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875, 919, 137</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期初账面价 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307,281, 113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358, 406, 222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16, 620, 500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682, 307, 835</w:t>
            </w:r>
          </w:p>
        </w:tc>
      </w:tr>
    </w:tbl>
    <w:p>
      <w:pPr>
        <w:widowControl w:val="0"/>
        <w:spacing w:after="319" w:line="1" w:lineRule="exact"/>
      </w:pPr>
    </w:p>
    <w:p>
      <w:pPr>
        <w:pStyle w:val="Style2"/>
        <w:keepNext w:val="0"/>
        <w:keepLines w:val="0"/>
        <w:widowControl w:val="0"/>
        <w:shd w:val="clear" w:color="auto" w:fill="auto"/>
        <w:bidi w:val="0"/>
        <w:spacing w:before="0" w:after="360" w:line="307" w:lineRule="exact"/>
        <w:ind w:left="0" w:right="0" w:firstLine="800"/>
        <w:jc w:val="left"/>
        <w:rPr>
          <w:sz w:val="24"/>
          <w:szCs w:val="24"/>
        </w:rPr>
      </w:pPr>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58%</w:t>
      </w:r>
    </w:p>
    <w:p>
      <w:pPr>
        <w:pStyle w:val="Style22"/>
        <w:keepNext/>
        <w:keepLines/>
        <w:widowControl w:val="0"/>
        <w:numPr>
          <w:ilvl w:val="0"/>
          <w:numId w:val="79"/>
        </w:numPr>
        <w:shd w:val="clear" w:color="auto" w:fill="auto"/>
        <w:tabs>
          <w:tab w:pos="1534" w:val="left"/>
        </w:tabs>
        <w:bidi w:val="0"/>
        <w:spacing w:before="0" w:after="60" w:line="307" w:lineRule="exact"/>
        <w:ind w:left="0" w:right="0" w:firstLine="80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w:t>
        <w:tab/>
      </w:r>
      <w:r>
        <w:rPr>
          <w:color w:val="000000"/>
          <w:spacing w:val="0"/>
          <w:w w:val="100"/>
          <w:position w:val="0"/>
        </w:rPr>
        <w:t>未办妥产权证书的土地使用权情况</w:t>
      </w:r>
      <w:bookmarkEnd w:id="1151"/>
      <w:bookmarkEnd w:id="1152"/>
      <w:bookmarkEnd w:id="1154"/>
    </w:p>
    <w:p>
      <w:pPr>
        <w:pStyle w:val="Style2"/>
        <w:keepNext w:val="0"/>
        <w:keepLines w:val="0"/>
        <w:widowControl w:val="0"/>
        <w:shd w:val="clear" w:color="auto" w:fill="auto"/>
        <w:bidi w:val="0"/>
        <w:spacing w:before="0" w:after="0" w:line="307" w:lineRule="exact"/>
        <w:ind w:left="0" w:right="0" w:firstLine="80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0" w:right="0" w:firstLine="800"/>
        <w:jc w:val="left"/>
      </w:pPr>
      <w:r>
        <w:rPr>
          <w:color w:val="000000"/>
          <w:spacing w:val="0"/>
          <w:w w:val="100"/>
          <w:position w:val="0"/>
        </w:rPr>
        <w:t>其他说明：</w:t>
      </w:r>
    </w:p>
    <w:p>
      <w:pPr>
        <w:pStyle w:val="Style2"/>
        <w:keepNext w:val="0"/>
        <w:keepLines w:val="0"/>
        <w:widowControl w:val="0"/>
        <w:shd w:val="clear" w:color="auto" w:fill="auto"/>
        <w:bidi w:val="0"/>
        <w:spacing w:before="0" w:after="0" w:line="307" w:lineRule="exact"/>
        <w:ind w:left="0" w:right="0" w:firstLine="80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307" w:lineRule="exact"/>
        <w:ind w:left="800" w:right="0" w:firstLine="2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日，通过内部研发形成的无形资产占无形资产年末账面价值的比例 为</w:t>
      </w:r>
      <w:r>
        <w:rPr>
          <w:color w:val="000000"/>
          <w:spacing w:val="0"/>
          <w:w w:val="100"/>
          <w:position w:val="0"/>
          <w:sz w:val="24"/>
          <w:szCs w:val="24"/>
        </w:rPr>
        <w:t>58% (2017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r>
        <w:rPr>
          <w:color w:val="000000"/>
          <w:spacing w:val="0"/>
          <w:w w:val="100"/>
          <w:position w:val="0"/>
          <w:sz w:val="24"/>
          <w:szCs w:val="24"/>
        </w:rPr>
        <w:t>46%)</w:t>
      </w:r>
      <w:r>
        <w:rPr>
          <w:color w:val="000000"/>
          <w:spacing w:val="0"/>
          <w:w w:val="100"/>
          <w:position w:val="0"/>
        </w:rPr>
        <w:t>。</w:t>
      </w:r>
    </w:p>
    <w:p>
      <w:pPr>
        <w:pStyle w:val="Style2"/>
        <w:keepNext w:val="0"/>
        <w:keepLines w:val="0"/>
        <w:widowControl w:val="0"/>
        <w:shd w:val="clear" w:color="auto" w:fill="auto"/>
        <w:bidi w:val="0"/>
        <w:spacing w:before="0" w:after="320" w:line="307" w:lineRule="exact"/>
        <w:ind w:left="800" w:right="0" w:firstLine="2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日，本集团所有权受限的无形资产参见附注七、</w:t>
      </w:r>
      <w:r>
        <w:rPr>
          <w:color w:val="000000"/>
          <w:spacing w:val="0"/>
          <w:w w:val="100"/>
          <w:position w:val="0"/>
          <w:sz w:val="24"/>
          <w:szCs w:val="24"/>
        </w:rPr>
        <w:t>37</w:t>
      </w:r>
      <w:r>
        <w:rPr>
          <w:color w:val="000000"/>
          <w:spacing w:val="0"/>
          <w:w w:val="100"/>
          <w:position w:val="0"/>
        </w:rPr>
        <w:t>及附注七、</w:t>
      </w:r>
      <w:r>
        <w:rPr>
          <w:color w:val="000000"/>
          <w:spacing w:val="0"/>
          <w:w w:val="100"/>
          <w:position w:val="0"/>
          <w:sz w:val="24"/>
          <w:szCs w:val="24"/>
        </w:rPr>
        <w:t>70</w:t>
      </w:r>
      <w:r>
        <w:rPr>
          <w:color w:val="000000"/>
          <w:spacing w:val="0"/>
          <w:w w:val="100"/>
          <w:position w:val="0"/>
        </w:rPr>
        <w:t>。</w:t>
      </w:r>
    </w:p>
    <w:p>
      <w:pPr>
        <w:pStyle w:val="Style2"/>
        <w:keepNext w:val="0"/>
        <w:keepLines w:val="0"/>
        <w:widowControl w:val="0"/>
        <w:shd w:val="clear" w:color="auto" w:fill="auto"/>
        <w:bidi w:val="0"/>
        <w:spacing w:before="0" w:after="320" w:line="305" w:lineRule="exact"/>
        <w:ind w:left="800" w:right="0" w:firstLine="20"/>
        <w:jc w:val="left"/>
      </w:pPr>
      <w:r>
        <w:rPr>
          <w:color w:val="000000"/>
          <w:spacing w:val="0"/>
          <w:w w:val="100"/>
          <w:position w:val="0"/>
        </w:rPr>
        <w:t>本年其他增加无形资产系由于上年非同一控制下企业合并收购民太安保险经纪有限 公司无形资产评估增值在本年调整评估价值产生，评估增值调增人民币</w:t>
      </w:r>
      <w:r>
        <w:rPr>
          <w:color w:val="000000"/>
          <w:spacing w:val="0"/>
          <w:w w:val="100"/>
          <w:position w:val="0"/>
          <w:sz w:val="24"/>
          <w:szCs w:val="24"/>
        </w:rPr>
        <w:t xml:space="preserve">12,012,000 </w:t>
      </w:r>
      <w:r>
        <w:rPr>
          <w:color w:val="000000"/>
          <w:spacing w:val="0"/>
          <w:w w:val="100"/>
          <w:position w:val="0"/>
        </w:rPr>
        <w:t>元。</w:t>
      </w:r>
    </w:p>
    <w:p>
      <w:pPr>
        <w:pStyle w:val="Style2"/>
        <w:keepNext w:val="0"/>
        <w:keepLines w:val="0"/>
        <w:widowControl w:val="0"/>
        <w:shd w:val="clear" w:color="auto" w:fill="auto"/>
        <w:bidi w:val="0"/>
        <w:spacing w:before="0" w:after="320" w:line="307" w:lineRule="exact"/>
        <w:ind w:left="0" w:right="0" w:firstLine="80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日，未办妥产权证书的无形资产如下：</w:t>
      </w:r>
    </w:p>
    <w:p>
      <w:pPr>
        <w:pStyle w:val="Style2"/>
        <w:keepNext w:val="0"/>
        <w:keepLines w:val="0"/>
        <w:widowControl w:val="0"/>
        <w:shd w:val="clear" w:color="auto" w:fill="auto"/>
        <w:tabs>
          <w:tab w:pos="1925" w:val="left"/>
        </w:tabs>
        <w:bidi w:val="0"/>
        <w:spacing w:before="0" w:after="360" w:line="307" w:lineRule="exact"/>
        <w:ind w:left="0" w:right="0" w:firstLine="0"/>
        <w:jc w:val="center"/>
      </w:pPr>
      <w:r>
        <w:rPr>
          <w:color w:val="000000"/>
          <w:spacing w:val="0"/>
          <w:w w:val="100"/>
          <w:position w:val="0"/>
        </w:rPr>
        <w:t>账面价值</w:t>
        <w:tab/>
        <w:t>未办妥产权证书原因</w:t>
      </w:r>
    </w:p>
    <w:tbl>
      <w:tblPr>
        <w:tblOverlap w:val="never"/>
        <w:jc w:val="center"/>
        <w:tblLayout w:type="fixed"/>
      </w:tblPr>
      <w:tblGrid>
        <w:gridCol w:w="2698"/>
        <w:gridCol w:w="3403"/>
        <w:gridCol w:w="2189"/>
      </w:tblGrid>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13,410,575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办理过程中</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企业用餐服务</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u w:val="single"/>
              </w:rPr>
              <w:t>5,121,602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办理过程中</w:t>
            </w:r>
          </w:p>
        </w:tc>
      </w:tr>
    </w:tbl>
    <w:p>
      <w:pPr>
        <w:pStyle w:val="Style2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18,532,177</w:t>
      </w:r>
      <w:r>
        <w:br w:type="page"/>
      </w:r>
    </w:p>
    <w:p>
      <w:pPr>
        <w:pStyle w:val="Style22"/>
        <w:keepNext/>
        <w:keepLines/>
        <w:widowControl w:val="0"/>
        <w:shd w:val="clear" w:color="auto" w:fill="auto"/>
        <w:bidi w:val="0"/>
        <w:spacing w:before="0" w:after="120" w:line="240" w:lineRule="auto"/>
        <w:ind w:left="0" w:right="0" w:firstLine="820"/>
        <w:jc w:val="left"/>
      </w:pPr>
      <w:bookmarkStart w:id="1155" w:name="bookmark1155"/>
      <w:bookmarkStart w:id="1156" w:name="bookmark1156"/>
      <w:bookmarkStart w:id="1157" w:name="bookmark1157"/>
      <w:bookmarkStart w:id="1158" w:name="bookmark1158"/>
      <w:r>
        <w:rPr>
          <w:color w:val="000000"/>
          <w:spacing w:val="0"/>
          <w:w w:val="100"/>
          <w:position w:val="0"/>
        </w:rPr>
        <w:t>2</w:t>
      </w:r>
      <w:bookmarkEnd w:id="1157"/>
      <w:r>
        <w:rPr>
          <w:color w:val="000000"/>
          <w:spacing w:val="0"/>
          <w:w w:val="100"/>
          <w:position w:val="0"/>
        </w:rPr>
        <w:t>1、开发支出</w:t>
      </w:r>
      <w:bookmarkEnd w:id="1155"/>
      <w:bookmarkEnd w:id="1156"/>
      <w:bookmarkEnd w:id="1158"/>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1896"/>
        <w:gridCol w:w="1454"/>
        <w:gridCol w:w="1454"/>
        <w:gridCol w:w="581"/>
        <w:gridCol w:w="581"/>
        <w:gridCol w:w="1454"/>
        <w:gridCol w:w="1454"/>
        <w:gridCol w:w="437"/>
        <w:gridCol w:w="1464"/>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期初</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本期增加金额</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期末</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内部开发支出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其</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确认为无形资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建筑企业互联网开 放平台</w:t>
            </w:r>
            <w:r>
              <w:rPr>
                <w:color w:val="000000"/>
                <w:spacing w:val="0"/>
                <w:w w:val="100"/>
                <w:position w:val="0"/>
                <w:sz w:val="18"/>
                <w:szCs w:val="18"/>
              </w:rPr>
              <w:t>iCOP</w:t>
            </w:r>
            <w:r>
              <w:rPr>
                <w:color w:val="000000"/>
                <w:spacing w:val="0"/>
                <w:w w:val="100"/>
                <w:position w:val="0"/>
                <w:sz w:val="19"/>
                <w:szCs w:val="19"/>
              </w:rPr>
              <w:t>产品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68, 195, 703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17, 147, 172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85, 342, 875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新好生意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17, 565, 679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18,317, 189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35, 882, 868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医院信息化平台系 统</w:t>
            </w:r>
            <w:r>
              <w:rPr>
                <w:color w:val="000000"/>
                <w:spacing w:val="0"/>
                <w:w w:val="100"/>
                <w:position w:val="0"/>
                <w:sz w:val="18"/>
                <w:szCs w:val="18"/>
              </w:rPr>
              <w:t>(MIP)</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17, 079, 764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5, 191,762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22,271,526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链融云平台及应用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16, 432, 996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7, 624,415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24, 057,411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AI</w:t>
            </w:r>
            <w:r>
              <w:rPr>
                <w:color w:val="000000"/>
                <w:spacing w:val="0"/>
                <w:w w:val="100"/>
                <w:position w:val="0"/>
                <w:sz w:val="19"/>
                <w:szCs w:val="19"/>
              </w:rPr>
              <w:t>财务管理系统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6, 999, 575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21,619,811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28,619,386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新一代租赁系统产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13, 100, 449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13, 100, 449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实践教学云平台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7, 007, 095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9, 866, 908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16, 874, 003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数字财政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5, 127, 687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7, 195, 641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12, 323,328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新一代云财务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4, 588, 498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2, 404, 254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6, 992, 752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人口信息平台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3, 932, 582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1, 753, 995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5, 686, 577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经销商互联增值服 务平台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3, 584, 557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1, 482, 922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5, 067, 479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餐饮云产品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2, 822,618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12, 760, 851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13, 637,877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1, 945, 592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NC Cloud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64, 367, 532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64, 367, 532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企业用餐服务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2, 804, 434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2, 403, 977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5, 208, 411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156, 141, 188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185,236, 878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294, 600, 368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5, 686, 577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41,091,121</w:t>
            </w:r>
          </w:p>
        </w:tc>
      </w:tr>
    </w:tbl>
    <w:p>
      <w:pPr>
        <w:widowControl w:val="0"/>
        <w:spacing w:after="279" w:line="1" w:lineRule="exact"/>
      </w:pPr>
    </w:p>
    <w:p>
      <w:pPr>
        <w:pStyle w:val="Style2"/>
        <w:keepNext w:val="0"/>
        <w:keepLines w:val="0"/>
        <w:widowControl w:val="0"/>
        <w:shd w:val="clear" w:color="auto" w:fill="auto"/>
        <w:bidi w:val="0"/>
        <w:spacing w:before="0" w:after="400" w:line="307" w:lineRule="exact"/>
        <w:ind w:left="820" w:right="0" w:firstLine="0"/>
        <w:jc w:val="left"/>
      </w:pPr>
      <w:r>
        <w:rPr>
          <w:color w:val="000000"/>
          <w:spacing w:val="0"/>
          <w:w w:val="100"/>
          <w:position w:val="0"/>
        </w:rPr>
        <w:t>其他说明 无。</w:t>
      </w:r>
    </w:p>
    <w:p>
      <w:pPr>
        <w:pStyle w:val="Style22"/>
        <w:keepNext/>
        <w:keepLines/>
        <w:widowControl w:val="0"/>
        <w:shd w:val="clear" w:color="auto" w:fill="auto"/>
        <w:bidi w:val="0"/>
        <w:spacing w:before="0" w:after="120" w:line="240" w:lineRule="auto"/>
        <w:ind w:left="0" w:right="0" w:firstLine="820"/>
        <w:jc w:val="left"/>
      </w:pPr>
      <w:bookmarkStart w:id="1159" w:name="bookmark1159"/>
      <w:bookmarkStart w:id="1160" w:name="bookmark1160"/>
      <w:bookmarkStart w:id="1161" w:name="bookmark1161"/>
      <w:bookmarkStart w:id="1162" w:name="bookmark1162"/>
      <w:r>
        <w:rPr>
          <w:color w:val="000000"/>
          <w:spacing w:val="0"/>
          <w:w w:val="100"/>
          <w:position w:val="0"/>
        </w:rPr>
        <w:t>2</w:t>
      </w:r>
      <w:bookmarkEnd w:id="1161"/>
      <w:r>
        <w:rPr>
          <w:color w:val="000000"/>
          <w:spacing w:val="0"/>
          <w:w w:val="100"/>
          <w:position w:val="0"/>
        </w:rPr>
        <w:t>2、商誉</w:t>
      </w:r>
      <w:bookmarkEnd w:id="1159"/>
      <w:bookmarkEnd w:id="1160"/>
      <w:bookmarkEnd w:id="1162"/>
    </w:p>
    <w:p>
      <w:pPr>
        <w:pStyle w:val="Style22"/>
        <w:keepNext/>
        <w:keepLines/>
        <w:widowControl w:val="0"/>
        <w:numPr>
          <w:ilvl w:val="0"/>
          <w:numId w:val="81"/>
        </w:numPr>
        <w:shd w:val="clear" w:color="auto" w:fill="auto"/>
        <w:bidi w:val="0"/>
        <w:spacing w:before="0" w:after="120" w:line="240" w:lineRule="auto"/>
        <w:ind w:left="0" w:right="0" w:firstLine="820"/>
        <w:jc w:val="left"/>
      </w:pPr>
      <w:bookmarkStart w:id="1159" w:name="bookmark1159"/>
      <w:bookmarkStart w:id="1160" w:name="bookmark1160"/>
      <w:bookmarkStart w:id="1163" w:name="bookmark1163"/>
      <w:bookmarkStart w:id="1164" w:name="bookmark1164"/>
      <w:bookmarkEnd w:id="1163"/>
      <w:r>
        <w:rPr>
          <w:color w:val="000000"/>
          <w:spacing w:val="0"/>
          <w:w w:val="100"/>
          <w:position w:val="0"/>
        </w:rPr>
        <w:t xml:space="preserve">. </w:t>
      </w:r>
      <w:r>
        <w:rPr>
          <w:color w:val="000000"/>
          <w:spacing w:val="0"/>
          <w:w w:val="100"/>
          <w:position w:val="0"/>
        </w:rPr>
        <w:t>商誉账面原值</w:t>
      </w:r>
      <w:bookmarkEnd w:id="1159"/>
      <w:bookmarkEnd w:id="1160"/>
      <w:bookmarkEnd w:id="1164"/>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 币种：人民币</w:t>
      </w:r>
    </w:p>
    <w:tbl>
      <w:tblPr>
        <w:tblOverlap w:val="never"/>
        <w:jc w:val="center"/>
        <w:tblLayout w:type="fixed"/>
      </w:tblPr>
      <w:tblGrid>
        <w:gridCol w:w="1944"/>
        <w:gridCol w:w="1690"/>
        <w:gridCol w:w="1454"/>
        <w:gridCol w:w="418"/>
        <w:gridCol w:w="456"/>
        <w:gridCol w:w="1454"/>
        <w:gridCol w:w="1646"/>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被投资单位名称或 形成商誉的事项</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企业合并形成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处</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用友汽车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378, 396, 387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378, 396, 387</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用友政务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308, 399, 874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308, 399, 874</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秉钧网络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113,445, 152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113,445, 152</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特博深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37, 828, 833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37, 828, 833</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时空超越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35, 997,518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35, 997,518</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广州尚南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28, 555,713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28, 555, 713</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民太安保险经纪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26, 245, 336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5, 405, 400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20, 839, 936</w:t>
            </w:r>
          </w:p>
        </w:tc>
      </w:tr>
      <w:tr>
        <w:trPr>
          <w:trHeight w:val="27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广州安易及江门安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14, 807, 958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14, 807, 958</w:t>
            </w:r>
          </w:p>
        </w:tc>
      </w:tr>
    </w:tbl>
    <w:p>
      <w:pPr>
        <w:widowControl w:val="0"/>
        <w:spacing w:line="1" w:lineRule="exact"/>
      </w:pPr>
      <w:r>
        <w:br w:type="page"/>
      </w:r>
    </w:p>
    <w:tbl>
      <w:tblPr>
        <w:tblOverlap w:val="never"/>
        <w:jc w:val="center"/>
        <w:tblLayout w:type="fixed"/>
      </w:tblPr>
      <w:tblGrid>
        <w:gridCol w:w="1944"/>
        <w:gridCol w:w="1690"/>
        <w:gridCol w:w="1454"/>
        <w:gridCol w:w="418"/>
        <w:gridCol w:w="456"/>
        <w:gridCol w:w="1454"/>
        <w:gridCol w:w="1646"/>
      </w:tblGrid>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用友政务收购参股 代理公司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14, 579, 959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570, 380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14, 009, 579</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上海天诺坛网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12, 659, 937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12, 659, 937</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平强软件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10, 454, 182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10, 454, 182</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用友医院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7, 602, 648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7, 602, 648</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上海哈久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6, 637, 723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6, 637, 723</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重庆迈特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5, 709, 400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5, 709, 400</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珠海用友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4, 778, 619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4, 778, 619</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徐州用友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3, 497, 241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3, 497, 241</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常州用友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3,115, 084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3, 115, 084</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北京伟库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2, 896, 357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2, 896, 357</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5, 064, 153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1, 241, 805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3, 822, 348</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1, 020, 672, 074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7,217, 585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1,013,454, 489</w:t>
            </w:r>
          </w:p>
        </w:tc>
      </w:tr>
    </w:tbl>
    <w:p>
      <w:pPr>
        <w:widowControl w:val="0"/>
        <w:spacing w:after="379" w:line="1" w:lineRule="exact"/>
      </w:pPr>
    </w:p>
    <w:p>
      <w:pPr>
        <w:pStyle w:val="Style22"/>
        <w:keepNext/>
        <w:keepLines/>
        <w:widowControl w:val="0"/>
        <w:numPr>
          <w:ilvl w:val="0"/>
          <w:numId w:val="81"/>
        </w:numPr>
        <w:shd w:val="clear" w:color="auto" w:fill="auto"/>
        <w:tabs>
          <w:tab w:pos="1578" w:val="left"/>
        </w:tabs>
        <w:bidi w:val="0"/>
        <w:spacing w:before="0" w:after="120" w:line="240" w:lineRule="auto"/>
        <w:ind w:left="0" w:right="0" w:firstLine="82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tab/>
      </w:r>
      <w:r>
        <w:rPr>
          <w:color w:val="000000"/>
          <w:spacing w:val="0"/>
          <w:w w:val="100"/>
          <w:position w:val="0"/>
        </w:rPr>
        <w:t>商誉减值准备</w:t>
      </w:r>
      <w:bookmarkEnd w:id="1165"/>
      <w:bookmarkEnd w:id="1166"/>
      <w:bookmarkEnd w:id="1168"/>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814"/>
        <w:gridCol w:w="1531"/>
        <w:gridCol w:w="1598"/>
        <w:gridCol w:w="614"/>
        <w:gridCol w:w="1421"/>
        <w:gridCol w:w="586"/>
        <w:gridCol w:w="1498"/>
      </w:tblGrid>
      <w:tr>
        <w:trPr>
          <w:trHeight w:val="302"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566"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时空超越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28,873,073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28,873,073</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天诺坛网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6,354,823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6,354,823</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上海哈久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6,637,723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6,637,723</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用友伟库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2,896,357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2,896,357</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43,671,000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43,671,000</w:t>
            </w:r>
          </w:p>
        </w:tc>
      </w:tr>
      <w:tr>
        <w:trPr>
          <w:trHeight w:val="307"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44,761,976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43,671,000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88,432,976</w:t>
            </w:r>
          </w:p>
        </w:tc>
      </w:tr>
    </w:tbl>
    <w:p>
      <w:pPr>
        <w:widowControl w:val="0"/>
        <w:spacing w:after="339" w:line="1" w:lineRule="exact"/>
      </w:pPr>
    </w:p>
    <w:p>
      <w:pPr>
        <w:pStyle w:val="Style22"/>
        <w:keepNext/>
        <w:keepLines/>
        <w:widowControl w:val="0"/>
        <w:numPr>
          <w:ilvl w:val="0"/>
          <w:numId w:val="81"/>
        </w:numPr>
        <w:shd w:val="clear" w:color="auto" w:fill="auto"/>
        <w:tabs>
          <w:tab w:pos="1279" w:val="left"/>
        </w:tabs>
        <w:bidi w:val="0"/>
        <w:spacing w:before="0" w:after="60" w:line="314" w:lineRule="exact"/>
        <w:ind w:left="0" w:right="0" w:firstLine="82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w:t>
      </w:r>
      <w:r>
        <w:rPr>
          <w:color w:val="000000"/>
          <w:spacing w:val="0"/>
          <w:w w:val="100"/>
          <w:position w:val="0"/>
        </w:rPr>
        <w:t>商誉所在资产组或资产组组合的相关信息</w:t>
      </w:r>
      <w:bookmarkEnd w:id="1169"/>
      <w:bookmarkEnd w:id="1170"/>
      <w:bookmarkEnd w:id="1172"/>
    </w:p>
    <w:p>
      <w:pPr>
        <w:pStyle w:val="Style2"/>
        <w:keepNext w:val="0"/>
        <w:keepLines w:val="0"/>
        <w:widowControl w:val="0"/>
        <w:shd w:val="clear" w:color="auto" w:fill="auto"/>
        <w:bidi w:val="0"/>
        <w:spacing w:before="0" w:after="340" w:line="314" w:lineRule="exact"/>
        <w:ind w:left="0" w:right="0" w:firstLine="820"/>
        <w:jc w:val="left"/>
      </w:pPr>
      <w:r>
        <w:rPr>
          <w:color w:val="000000"/>
          <w:spacing w:val="0"/>
          <w:w w:val="100"/>
          <w:position w:val="0"/>
        </w:rPr>
        <w:t>口适用”不适用</w:t>
      </w:r>
    </w:p>
    <w:p>
      <w:pPr>
        <w:pStyle w:val="Style2"/>
        <w:keepNext w:val="0"/>
        <w:keepLines w:val="0"/>
        <w:widowControl w:val="0"/>
        <w:numPr>
          <w:ilvl w:val="0"/>
          <w:numId w:val="81"/>
        </w:numPr>
        <w:shd w:val="clear" w:color="auto" w:fill="auto"/>
        <w:tabs>
          <w:tab w:pos="1279" w:val="left"/>
        </w:tabs>
        <w:bidi w:val="0"/>
        <w:spacing w:before="0" w:after="0" w:line="317" w:lineRule="exact"/>
        <w:ind w:left="0" w:right="0" w:firstLine="820"/>
        <w:jc w:val="left"/>
      </w:pPr>
      <w:bookmarkStart w:id="1173" w:name="bookmark1173"/>
      <w:bookmarkEnd w:id="1173"/>
      <w:r>
        <w:rPr>
          <w:b/>
          <w:bCs/>
          <w:color w:val="000000"/>
          <w:spacing w:val="0"/>
          <w:w w:val="100"/>
          <w:position w:val="0"/>
        </w:rPr>
        <w:t>.</w:t>
      </w:r>
      <w:r>
        <w:rPr>
          <w:b/>
          <w:bCs/>
          <w:color w:val="000000"/>
          <w:spacing w:val="0"/>
          <w:w w:val="100"/>
          <w:position w:val="0"/>
        </w:rPr>
        <w:t>说明商誉减值测试过程、关键参数(例如预计未来现金流量现值时的预测期增长</w:t>
      </w:r>
    </w:p>
    <w:p>
      <w:pPr>
        <w:pStyle w:val="Style2"/>
        <w:keepNext w:val="0"/>
        <w:keepLines w:val="0"/>
        <w:widowControl w:val="0"/>
        <w:shd w:val="clear" w:color="auto" w:fill="auto"/>
        <w:bidi w:val="0"/>
        <w:spacing w:before="0" w:after="60" w:line="317" w:lineRule="exact"/>
        <w:ind w:left="1300" w:right="0" w:firstLine="0"/>
        <w:jc w:val="left"/>
      </w:pPr>
      <w:r>
        <w:rPr>
          <w:b/>
          <w:bCs/>
          <w:color w:val="000000"/>
          <w:spacing w:val="0"/>
          <w:w w:val="100"/>
          <w:position w:val="0"/>
        </w:rPr>
        <w:t>率、稳定期增长率、利润率、折现率、预测期等，如适用)及商誉减值损失的确 认方法</w:t>
      </w:r>
    </w:p>
    <w:p>
      <w:pPr>
        <w:pStyle w:val="Style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314" w:lineRule="exact"/>
        <w:ind w:left="0" w:right="0" w:firstLine="820"/>
        <w:jc w:val="left"/>
      </w:pPr>
      <w:r>
        <w:rPr>
          <w:color w:val="000000"/>
          <w:spacing w:val="0"/>
          <w:w w:val="100"/>
          <w:position w:val="0"/>
        </w:rPr>
        <w:t>商誉的减值测试</w:t>
      </w:r>
    </w:p>
    <w:p>
      <w:pPr>
        <w:pStyle w:val="Style2"/>
        <w:keepNext w:val="0"/>
        <w:keepLines w:val="0"/>
        <w:widowControl w:val="0"/>
        <w:shd w:val="clear" w:color="auto" w:fill="auto"/>
        <w:bidi w:val="0"/>
        <w:spacing w:before="0" w:after="280" w:line="331" w:lineRule="exact"/>
        <w:ind w:left="820" w:right="0" w:firstLine="0"/>
        <w:jc w:val="both"/>
      </w:pPr>
      <w:r>
        <w:rPr>
          <w:color w:val="000000"/>
          <w:spacing w:val="0"/>
          <w:w w:val="100"/>
          <w:position w:val="0"/>
        </w:rPr>
        <w:t>本公司于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日对上述商誉执行了减值测试。除秉钧网络本年发生减值外， 本集团本年无需计提其他商誉的减值准备。</w:t>
      </w:r>
    </w:p>
    <w:p>
      <w:pPr>
        <w:pStyle w:val="Style2"/>
        <w:keepNext w:val="0"/>
        <w:keepLines w:val="0"/>
        <w:widowControl w:val="0"/>
        <w:shd w:val="clear" w:color="auto" w:fill="auto"/>
        <w:bidi w:val="0"/>
        <w:spacing w:before="0" w:after="200" w:line="312" w:lineRule="exact"/>
        <w:ind w:left="820" w:right="0" w:firstLine="0"/>
        <w:jc w:val="both"/>
      </w:pPr>
      <w:r>
        <w:rPr>
          <w:color w:val="000000"/>
          <w:spacing w:val="0"/>
          <w:w w:val="100"/>
          <w:position w:val="0"/>
        </w:rPr>
        <w:t>本公司对商誉相关资产组的可收回金额采用预计未来现金流量的现值，根据管理层批 准的</w:t>
      </w:r>
      <w:r>
        <w:rPr>
          <w:color w:val="000000"/>
          <w:spacing w:val="0"/>
          <w:w w:val="100"/>
          <w:position w:val="0"/>
          <w:sz w:val="24"/>
          <w:szCs w:val="24"/>
        </w:rPr>
        <w:t>5</w:t>
      </w:r>
      <w:r>
        <w:rPr>
          <w:color w:val="000000"/>
          <w:spacing w:val="0"/>
          <w:w w:val="100"/>
          <w:position w:val="0"/>
        </w:rPr>
        <w:t xml:space="preserve">年期的财务预算基础上的现金流量预测来确定。现金流量预测所用的折现率是 </w:t>
      </w:r>
      <w:r>
        <w:rPr>
          <w:color w:val="000000"/>
          <w:spacing w:val="0"/>
          <w:w w:val="100"/>
          <w:position w:val="0"/>
          <w:sz w:val="24"/>
          <w:szCs w:val="24"/>
        </w:rPr>
        <w:t>15.60%-20.00%(2017</w:t>
      </w:r>
      <w:r>
        <w:rPr>
          <w:color w:val="000000"/>
          <w:spacing w:val="0"/>
          <w:w w:val="100"/>
          <w:position w:val="0"/>
        </w:rPr>
        <w:t>年：</w:t>
      </w:r>
      <w:r>
        <w:rPr>
          <w:color w:val="000000"/>
          <w:spacing w:val="0"/>
          <w:w w:val="100"/>
          <w:position w:val="0"/>
          <w:sz w:val="24"/>
          <w:szCs w:val="24"/>
        </w:rPr>
        <w:t>16.32%-16.86%)</w:t>
      </w:r>
      <w:r>
        <w:rPr>
          <w:color w:val="000000"/>
          <w:spacing w:val="0"/>
          <w:w w:val="100"/>
          <w:position w:val="0"/>
        </w:rPr>
        <w:t>。用于推断</w:t>
      </w:r>
      <w:r>
        <w:rPr>
          <w:color w:val="000000"/>
          <w:spacing w:val="0"/>
          <w:w w:val="100"/>
          <w:position w:val="0"/>
          <w:sz w:val="24"/>
          <w:szCs w:val="24"/>
        </w:rPr>
        <w:t>5</w:t>
      </w:r>
      <w:r>
        <w:rPr>
          <w:color w:val="000000"/>
          <w:spacing w:val="0"/>
          <w:w w:val="100"/>
          <w:position w:val="0"/>
        </w:rPr>
        <w:t xml:space="preserve">年以后的现金流量的增长率是 </w:t>
      </w:r>
      <w:r>
        <w:rPr>
          <w:color w:val="000000"/>
          <w:spacing w:val="0"/>
          <w:w w:val="100"/>
          <w:position w:val="0"/>
          <w:sz w:val="24"/>
          <w:szCs w:val="24"/>
        </w:rPr>
        <w:t>3% (2017</w:t>
      </w:r>
      <w:r>
        <w:rPr>
          <w:color w:val="000000"/>
          <w:spacing w:val="0"/>
          <w:w w:val="100"/>
          <w:position w:val="0"/>
        </w:rPr>
        <w:t>年：</w:t>
      </w:r>
      <w:r>
        <w:rPr>
          <w:color w:val="000000"/>
          <w:spacing w:val="0"/>
          <w:w w:val="100"/>
          <w:position w:val="0"/>
          <w:sz w:val="24"/>
          <w:szCs w:val="24"/>
        </w:rPr>
        <w:t>3%)</w:t>
      </w:r>
      <w:r>
        <w:rPr>
          <w:color w:val="000000"/>
          <w:spacing w:val="0"/>
          <w:w w:val="100"/>
          <w:position w:val="0"/>
        </w:rPr>
        <w:t>。该增长率接近国内历史通货膨胀率，本集团认为这一增长率是合 理的。</w:t>
      </w:r>
    </w:p>
    <w:p>
      <w:pPr>
        <w:pStyle w:val="Style2"/>
        <w:keepNext w:val="0"/>
        <w:keepLines w:val="0"/>
        <w:widowControl w:val="0"/>
        <w:shd w:val="clear" w:color="auto" w:fill="auto"/>
        <w:bidi w:val="0"/>
        <w:spacing w:before="0" w:after="300" w:line="331" w:lineRule="exact"/>
        <w:ind w:left="820" w:right="0" w:firstLine="0"/>
        <w:jc w:val="both"/>
      </w:pPr>
      <w:r>
        <w:rPr>
          <w:color w:val="000000"/>
          <w:spacing w:val="0"/>
          <w:w w:val="100"/>
          <w:position w:val="0"/>
        </w:rPr>
        <w:t>计算相关资产组于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日预计未来现金流量现值采用了假设，以下详述了管 理层为进行商誉的减值测试，在确定现金流量预测时作出的关键假设： </w:t>
      </w:r>
      <w:r>
        <w:rPr>
          <w:color w:val="000000"/>
          <w:spacing w:val="0"/>
          <w:w w:val="100"/>
          <w:position w:val="0"/>
        </w:rPr>
        <w:t>收入增长一确定基础是在预算年度前一年及历史上实现的收入增长率基础上，根据预 计的市场需求及自身的业务发展及营销战略而保持相应的增长率。</w:t>
      </w:r>
    </w:p>
    <w:p>
      <w:pPr>
        <w:pStyle w:val="Style2"/>
        <w:keepNext w:val="0"/>
        <w:keepLines w:val="0"/>
        <w:widowControl w:val="0"/>
        <w:shd w:val="clear" w:color="auto" w:fill="auto"/>
        <w:bidi w:val="0"/>
        <w:spacing w:before="0" w:after="300" w:line="312" w:lineRule="exact"/>
        <w:ind w:left="820" w:right="0" w:firstLine="0"/>
        <w:jc w:val="both"/>
      </w:pPr>
      <w:r>
        <w:rPr>
          <w:color w:val="000000"/>
          <w:spacing w:val="0"/>
          <w:w w:val="100"/>
          <w:position w:val="0"/>
        </w:rPr>
        <w:t>预算毛利一确定基础是在预算年度前一年实现的平均毛利率基础上，根据预计效率的 提高及预计市场开发情况适当提高该平均毛利率。</w:t>
      </w:r>
    </w:p>
    <w:p>
      <w:pPr>
        <w:pStyle w:val="Style2"/>
        <w:keepNext w:val="0"/>
        <w:keepLines w:val="0"/>
        <w:widowControl w:val="0"/>
        <w:shd w:val="clear" w:color="auto" w:fill="auto"/>
        <w:bidi w:val="0"/>
        <w:spacing w:before="0" w:after="300" w:line="311" w:lineRule="exact"/>
        <w:ind w:left="0" w:right="0" w:firstLine="820"/>
        <w:jc w:val="left"/>
      </w:pPr>
      <w:r>
        <w:rPr>
          <w:color w:val="000000"/>
          <w:spacing w:val="0"/>
          <w:w w:val="100"/>
          <w:position w:val="0"/>
        </w:rPr>
        <w:t>折现率一采用的折现率是反映相关资产组特定风险的税前折现率。</w:t>
      </w:r>
    </w:p>
    <w:p>
      <w:pPr>
        <w:pStyle w:val="Style2"/>
        <w:keepNext w:val="0"/>
        <w:keepLines w:val="0"/>
        <w:widowControl w:val="0"/>
        <w:shd w:val="clear" w:color="auto" w:fill="auto"/>
        <w:bidi w:val="0"/>
        <w:spacing w:before="0" w:after="300" w:line="317" w:lineRule="exact"/>
        <w:ind w:left="820" w:right="0" w:firstLine="0"/>
        <w:jc w:val="both"/>
      </w:pPr>
      <w:r>
        <w:rPr>
          <w:color w:val="000000"/>
          <w:spacing w:val="0"/>
          <w:w w:val="100"/>
          <w:position w:val="0"/>
        </w:rPr>
        <w:t>分配至上述资产组或资产组组合的关键假设的金额与本集团历史经验及外部信息一 致。</w:t>
      </w:r>
    </w:p>
    <w:p>
      <w:pPr>
        <w:pStyle w:val="Style2"/>
        <w:keepNext w:val="0"/>
        <w:keepLines w:val="0"/>
        <w:widowControl w:val="0"/>
        <w:shd w:val="clear" w:color="auto" w:fill="auto"/>
        <w:bidi w:val="0"/>
        <w:spacing w:before="0" w:after="300" w:line="311" w:lineRule="exact"/>
        <w:ind w:left="820" w:right="0" w:firstLine="0"/>
        <w:jc w:val="both"/>
      </w:pPr>
      <w:r>
        <w:rPr>
          <w:color w:val="000000"/>
          <w:spacing w:val="0"/>
          <w:w w:val="100"/>
          <w:position w:val="0"/>
        </w:rPr>
        <w:t>关键商誉减值结果如下：</w:t>
      </w:r>
    </w:p>
    <w:p>
      <w:pPr>
        <w:pStyle w:val="Style2"/>
        <w:keepNext w:val="0"/>
        <w:keepLines w:val="0"/>
        <w:widowControl w:val="0"/>
        <w:shd w:val="clear" w:color="auto" w:fill="auto"/>
        <w:bidi w:val="0"/>
        <w:spacing w:before="0" w:after="300" w:line="314" w:lineRule="exact"/>
        <w:ind w:left="82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本集团于</w:t>
      </w:r>
      <w:r>
        <w:rPr>
          <w:color w:val="000000"/>
          <w:spacing w:val="0"/>
          <w:w w:val="100"/>
          <w:position w:val="0"/>
          <w:sz w:val="24"/>
          <w:szCs w:val="24"/>
        </w:rPr>
        <w:t>2010</w:t>
      </w:r>
      <w:r>
        <w:rPr>
          <w:color w:val="000000"/>
          <w:spacing w:val="0"/>
          <w:w w:val="100"/>
          <w:position w:val="0"/>
        </w:rPr>
        <w:t>年收购用友汽车（原上海英孚思为信息科技股份有限公司）</w:t>
      </w:r>
      <w:r>
        <w:rPr>
          <w:color w:val="000000"/>
          <w:spacing w:val="0"/>
          <w:w w:val="100"/>
          <w:position w:val="0"/>
          <w:sz w:val="24"/>
          <w:szCs w:val="24"/>
        </w:rPr>
        <w:t xml:space="preserve">100% </w:t>
      </w:r>
      <w:r>
        <w:rPr>
          <w:color w:val="000000"/>
          <w:spacing w:val="0"/>
          <w:w w:val="100"/>
          <w:position w:val="0"/>
        </w:rPr>
        <w:t>股权，形成商誉人民币</w:t>
      </w:r>
      <w:r>
        <w:rPr>
          <w:color w:val="000000"/>
          <w:spacing w:val="0"/>
          <w:w w:val="100"/>
          <w:position w:val="0"/>
          <w:sz w:val="24"/>
          <w:szCs w:val="24"/>
        </w:rPr>
        <w:t>378,396,387</w:t>
      </w:r>
      <w:r>
        <w:rPr>
          <w:color w:val="000000"/>
          <w:spacing w:val="0"/>
          <w:w w:val="100"/>
          <w:position w:val="0"/>
        </w:rPr>
        <w:t xml:space="preserve">元。集团将该商誉分配至用友汽车主体资产组，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日，该资产组除商誉外的长期资产账面价值为</w:t>
      </w:r>
      <w:r>
        <w:rPr>
          <w:color w:val="000000"/>
          <w:spacing w:val="0"/>
          <w:w w:val="100"/>
          <w:position w:val="0"/>
          <w:sz w:val="24"/>
          <w:szCs w:val="24"/>
        </w:rPr>
        <w:t>19,642,614</w:t>
      </w:r>
      <w:r>
        <w:rPr>
          <w:color w:val="000000"/>
          <w:spacing w:val="0"/>
          <w:w w:val="100"/>
          <w:position w:val="0"/>
        </w:rPr>
        <w:t>元。集团据此 进行了减值测试。</w:t>
      </w:r>
    </w:p>
    <w:p>
      <w:pPr>
        <w:pStyle w:val="Style2"/>
        <w:keepNext w:val="0"/>
        <w:keepLines w:val="0"/>
        <w:widowControl w:val="0"/>
        <w:shd w:val="clear" w:color="auto" w:fill="auto"/>
        <w:bidi w:val="0"/>
        <w:spacing w:before="0" w:after="300" w:line="311" w:lineRule="exact"/>
        <w:ind w:left="820" w:right="0" w:firstLine="0"/>
        <w:jc w:val="both"/>
      </w:pPr>
      <w:r>
        <w:rPr>
          <w:color w:val="000000"/>
          <w:spacing w:val="0"/>
          <w:w w:val="100"/>
          <w:position w:val="0"/>
        </w:rPr>
        <w:t>本集团对该资产组可收回金额是根据资产组的预计未来现金流量现值来确定。预计未 来现金流量来源为管理层批准的</w:t>
      </w:r>
      <w:r>
        <w:rPr>
          <w:color w:val="000000"/>
          <w:spacing w:val="0"/>
          <w:w w:val="100"/>
          <w:position w:val="0"/>
          <w:sz w:val="24"/>
          <w:szCs w:val="24"/>
        </w:rPr>
        <w:t>5</w:t>
      </w:r>
      <w:r>
        <w:rPr>
          <w:color w:val="000000"/>
          <w:spacing w:val="0"/>
          <w:w w:val="100"/>
          <w:position w:val="0"/>
        </w:rPr>
        <w:t>年期财务预算中的现金流量预测数据。计算现值所 用的折现率是</w:t>
      </w:r>
      <w:r>
        <w:rPr>
          <w:color w:val="000000"/>
          <w:spacing w:val="0"/>
          <w:w w:val="100"/>
          <w:position w:val="0"/>
          <w:sz w:val="24"/>
          <w:szCs w:val="24"/>
        </w:rPr>
        <w:t>18.00%（2017</w:t>
      </w:r>
      <w:r>
        <w:rPr>
          <w:color w:val="000000"/>
          <w:spacing w:val="0"/>
          <w:w w:val="100"/>
          <w:position w:val="0"/>
        </w:rPr>
        <w:t>年：</w:t>
      </w:r>
      <w:r>
        <w:rPr>
          <w:color w:val="000000"/>
          <w:spacing w:val="0"/>
          <w:w w:val="100"/>
          <w:position w:val="0"/>
          <w:sz w:val="24"/>
          <w:szCs w:val="24"/>
        </w:rPr>
        <w:t>16.86%）</w:t>
      </w:r>
      <w:r>
        <w:rPr>
          <w:color w:val="000000"/>
          <w:spacing w:val="0"/>
          <w:w w:val="100"/>
          <w:position w:val="0"/>
        </w:rPr>
        <w:t>，用于推断</w:t>
      </w:r>
      <w:r>
        <w:rPr>
          <w:color w:val="000000"/>
          <w:spacing w:val="0"/>
          <w:w w:val="100"/>
          <w:position w:val="0"/>
          <w:sz w:val="24"/>
          <w:szCs w:val="24"/>
        </w:rPr>
        <w:t>5</w:t>
      </w:r>
      <w:r>
        <w:rPr>
          <w:color w:val="000000"/>
          <w:spacing w:val="0"/>
          <w:w w:val="100"/>
          <w:position w:val="0"/>
        </w:rPr>
        <w:t xml:space="preserve">年以后的现金流量的增长率是 </w:t>
      </w:r>
      <w:r>
        <w:rPr>
          <w:color w:val="000000"/>
          <w:spacing w:val="0"/>
          <w:w w:val="100"/>
          <w:position w:val="0"/>
          <w:sz w:val="24"/>
          <w:szCs w:val="24"/>
        </w:rPr>
        <w:t>3%（2017</w:t>
      </w:r>
      <w:r>
        <w:rPr>
          <w:color w:val="000000"/>
          <w:spacing w:val="0"/>
          <w:w w:val="100"/>
          <w:position w:val="0"/>
        </w:rPr>
        <w:t>年：</w:t>
      </w:r>
      <w:r>
        <w:rPr>
          <w:color w:val="000000"/>
          <w:spacing w:val="0"/>
          <w:w w:val="100"/>
          <w:position w:val="0"/>
          <w:sz w:val="24"/>
          <w:szCs w:val="24"/>
        </w:rPr>
        <w:t>3%）</w:t>
      </w:r>
      <w:r>
        <w:rPr>
          <w:color w:val="000000"/>
          <w:spacing w:val="0"/>
          <w:w w:val="100"/>
          <w:position w:val="0"/>
        </w:rPr>
        <w:t>。该增长率接近国内历史通货膨胀率，本集团认为这一增长率是合 理的。根据商誉减值测试结果，本集团无需对该商誉计提减值准备。</w:t>
      </w:r>
    </w:p>
    <w:p>
      <w:pPr>
        <w:pStyle w:val="Style2"/>
        <w:keepNext w:val="0"/>
        <w:keepLines w:val="0"/>
        <w:widowControl w:val="0"/>
        <w:shd w:val="clear" w:color="auto" w:fill="auto"/>
        <w:bidi w:val="0"/>
        <w:spacing w:before="0" w:after="300" w:line="311" w:lineRule="exact"/>
        <w:ind w:left="82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本集团于</w:t>
      </w:r>
      <w:r>
        <w:rPr>
          <w:color w:val="000000"/>
          <w:spacing w:val="0"/>
          <w:w w:val="100"/>
          <w:position w:val="0"/>
          <w:sz w:val="24"/>
          <w:szCs w:val="24"/>
        </w:rPr>
        <w:t>2003</w:t>
      </w:r>
      <w:r>
        <w:rPr>
          <w:color w:val="000000"/>
          <w:spacing w:val="0"/>
          <w:w w:val="100"/>
          <w:position w:val="0"/>
        </w:rPr>
        <w:t>年收购用友政务及</w:t>
      </w:r>
      <w:r>
        <w:rPr>
          <w:color w:val="000000"/>
          <w:spacing w:val="0"/>
          <w:w w:val="100"/>
          <w:position w:val="0"/>
          <w:sz w:val="24"/>
          <w:szCs w:val="24"/>
        </w:rPr>
        <w:t>2008</w:t>
      </w:r>
      <w:r>
        <w:rPr>
          <w:color w:val="000000"/>
          <w:spacing w:val="0"/>
          <w:w w:val="100"/>
          <w:position w:val="0"/>
        </w:rPr>
        <w:t>年度收购北京方正春元科技发展有限公 司</w:t>
      </w:r>
      <w:r>
        <w:rPr>
          <w:color w:val="000000"/>
          <w:spacing w:val="0"/>
          <w:w w:val="100"/>
          <w:position w:val="0"/>
          <w:sz w:val="24"/>
          <w:szCs w:val="24"/>
        </w:rPr>
        <w:t>100%</w:t>
      </w:r>
      <w:r>
        <w:rPr>
          <w:color w:val="000000"/>
          <w:spacing w:val="0"/>
          <w:w w:val="100"/>
          <w:position w:val="0"/>
        </w:rPr>
        <w:t>股权。</w:t>
      </w:r>
      <w:r>
        <w:rPr>
          <w:color w:val="000000"/>
          <w:spacing w:val="0"/>
          <w:w w:val="100"/>
          <w:position w:val="0"/>
          <w:sz w:val="24"/>
          <w:szCs w:val="24"/>
        </w:rPr>
        <w:t>2010</w:t>
      </w:r>
      <w:r>
        <w:rPr>
          <w:color w:val="000000"/>
          <w:spacing w:val="0"/>
          <w:w w:val="100"/>
          <w:position w:val="0"/>
        </w:rPr>
        <w:t>年本集团对这两家子公司进行合并，实现统一的业务管理、部门设 置、人员调配及财务管理。合计形成的商誉</w:t>
      </w:r>
      <w:r>
        <w:rPr>
          <w:color w:val="000000"/>
          <w:spacing w:val="0"/>
          <w:w w:val="100"/>
          <w:position w:val="0"/>
          <w:sz w:val="24"/>
          <w:szCs w:val="24"/>
        </w:rPr>
        <w:t>308,399,874</w:t>
      </w:r>
      <w:r>
        <w:rPr>
          <w:color w:val="000000"/>
          <w:spacing w:val="0"/>
          <w:w w:val="100"/>
          <w:position w:val="0"/>
        </w:rPr>
        <w:t>元。集团将该商誉分配至用 友政务主体资产组，</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日，该资产组除商誉外的长期资产账面价值为 </w:t>
      </w:r>
      <w:r>
        <w:rPr>
          <w:color w:val="000000"/>
          <w:spacing w:val="0"/>
          <w:w w:val="100"/>
          <w:position w:val="0"/>
          <w:sz w:val="24"/>
          <w:szCs w:val="24"/>
        </w:rPr>
        <w:t>44,900,696</w:t>
      </w:r>
      <w:r>
        <w:rPr>
          <w:color w:val="000000"/>
          <w:spacing w:val="0"/>
          <w:w w:val="100"/>
          <w:position w:val="0"/>
        </w:rPr>
        <w:t>元。集团据此进行了减值测试。</w:t>
      </w:r>
    </w:p>
    <w:p>
      <w:pPr>
        <w:pStyle w:val="Style2"/>
        <w:keepNext w:val="0"/>
        <w:keepLines w:val="0"/>
        <w:widowControl w:val="0"/>
        <w:shd w:val="clear" w:color="auto" w:fill="auto"/>
        <w:bidi w:val="0"/>
        <w:spacing w:before="0" w:after="300" w:line="311" w:lineRule="exact"/>
        <w:ind w:left="820" w:right="0" w:firstLine="0"/>
        <w:jc w:val="both"/>
      </w:pPr>
      <w:r>
        <w:rPr>
          <w:color w:val="000000"/>
          <w:spacing w:val="0"/>
          <w:w w:val="100"/>
          <w:position w:val="0"/>
        </w:rPr>
        <w:t>本集团对该资产组可收回金额是根据资产组的预计未来现金流量现值来确定。预计未 来现金流量来源为管理层批准的</w:t>
      </w:r>
      <w:r>
        <w:rPr>
          <w:color w:val="000000"/>
          <w:spacing w:val="0"/>
          <w:w w:val="100"/>
          <w:position w:val="0"/>
          <w:sz w:val="24"/>
          <w:szCs w:val="24"/>
        </w:rPr>
        <w:t>5</w:t>
      </w:r>
      <w:r>
        <w:rPr>
          <w:color w:val="000000"/>
          <w:spacing w:val="0"/>
          <w:w w:val="100"/>
          <w:position w:val="0"/>
        </w:rPr>
        <w:t>年期财务预算中的现金流量预测数据。计算现值所 用的折现率是</w:t>
      </w:r>
      <w:r>
        <w:rPr>
          <w:color w:val="000000"/>
          <w:spacing w:val="0"/>
          <w:w w:val="100"/>
          <w:position w:val="0"/>
          <w:sz w:val="24"/>
          <w:szCs w:val="24"/>
        </w:rPr>
        <w:t>18.00%（2017</w:t>
      </w:r>
      <w:r>
        <w:rPr>
          <w:color w:val="000000"/>
          <w:spacing w:val="0"/>
          <w:w w:val="100"/>
          <w:position w:val="0"/>
        </w:rPr>
        <w:t>年：</w:t>
      </w:r>
      <w:r>
        <w:rPr>
          <w:color w:val="000000"/>
          <w:spacing w:val="0"/>
          <w:w w:val="100"/>
          <w:position w:val="0"/>
          <w:sz w:val="24"/>
          <w:szCs w:val="24"/>
        </w:rPr>
        <w:t>16.86%）</w:t>
      </w:r>
      <w:r>
        <w:rPr>
          <w:color w:val="000000"/>
          <w:spacing w:val="0"/>
          <w:w w:val="100"/>
          <w:position w:val="0"/>
        </w:rPr>
        <w:t>，用于推断</w:t>
      </w:r>
      <w:r>
        <w:rPr>
          <w:color w:val="000000"/>
          <w:spacing w:val="0"/>
          <w:w w:val="100"/>
          <w:position w:val="0"/>
          <w:sz w:val="24"/>
          <w:szCs w:val="24"/>
        </w:rPr>
        <w:t>5</w:t>
      </w:r>
      <w:r>
        <w:rPr>
          <w:color w:val="000000"/>
          <w:spacing w:val="0"/>
          <w:w w:val="100"/>
          <w:position w:val="0"/>
        </w:rPr>
        <w:t xml:space="preserve">年以后的现金流量的增长率是 </w:t>
      </w:r>
      <w:r>
        <w:rPr>
          <w:color w:val="000000"/>
          <w:spacing w:val="0"/>
          <w:w w:val="100"/>
          <w:position w:val="0"/>
          <w:sz w:val="24"/>
          <w:szCs w:val="24"/>
        </w:rPr>
        <w:t>3%（2017</w:t>
      </w:r>
      <w:r>
        <w:rPr>
          <w:color w:val="000000"/>
          <w:spacing w:val="0"/>
          <w:w w:val="100"/>
          <w:position w:val="0"/>
        </w:rPr>
        <w:t>年：</w:t>
      </w:r>
      <w:r>
        <w:rPr>
          <w:color w:val="000000"/>
          <w:spacing w:val="0"/>
          <w:w w:val="100"/>
          <w:position w:val="0"/>
          <w:sz w:val="24"/>
          <w:szCs w:val="24"/>
        </w:rPr>
        <w:t>3%）</w:t>
      </w:r>
      <w:r>
        <w:rPr>
          <w:color w:val="000000"/>
          <w:spacing w:val="0"/>
          <w:w w:val="100"/>
          <w:position w:val="0"/>
        </w:rPr>
        <w:t>。该增长率接近国内历史通货膨胀率，本集团认为这一增长率是合 理的。根据商誉减值测试结果，本集团无需对该商誉计提减值准备。</w:t>
      </w:r>
    </w:p>
    <w:p>
      <w:pPr>
        <w:pStyle w:val="Style2"/>
        <w:keepNext w:val="0"/>
        <w:keepLines w:val="0"/>
        <w:widowControl w:val="0"/>
        <w:shd w:val="clear" w:color="auto" w:fill="auto"/>
        <w:bidi w:val="0"/>
        <w:spacing w:before="0" w:after="300" w:line="314" w:lineRule="exact"/>
        <w:ind w:left="820" w:right="0" w:firstLine="0"/>
        <w:jc w:val="both"/>
      </w:pPr>
      <w:r>
        <w:rPr>
          <w:color w:val="000000"/>
          <w:spacing w:val="0"/>
          <w:w w:val="100"/>
          <w:position w:val="0"/>
        </w:rPr>
        <w:t>注</w:t>
      </w:r>
      <w:r>
        <w:rPr>
          <w:color w:val="000000"/>
          <w:spacing w:val="0"/>
          <w:w w:val="100"/>
          <w:position w:val="0"/>
          <w:sz w:val="24"/>
          <w:szCs w:val="24"/>
        </w:rPr>
        <w:t>3：</w:t>
      </w:r>
      <w:r>
        <w:rPr>
          <w:color w:val="000000"/>
          <w:spacing w:val="0"/>
          <w:w w:val="100"/>
          <w:position w:val="0"/>
        </w:rPr>
        <w:t>本集团于</w:t>
      </w:r>
      <w:r>
        <w:rPr>
          <w:color w:val="000000"/>
          <w:spacing w:val="0"/>
          <w:w w:val="100"/>
          <w:position w:val="0"/>
          <w:sz w:val="24"/>
          <w:szCs w:val="24"/>
        </w:rPr>
        <w:t>2015</w:t>
      </w:r>
      <w:r>
        <w:rPr>
          <w:color w:val="000000"/>
          <w:spacing w:val="0"/>
          <w:w w:val="100"/>
          <w:position w:val="0"/>
        </w:rPr>
        <w:t>年收购秉钧网络</w:t>
      </w:r>
      <w:r>
        <w:rPr>
          <w:color w:val="000000"/>
          <w:spacing w:val="0"/>
          <w:w w:val="100"/>
          <w:position w:val="0"/>
          <w:sz w:val="24"/>
          <w:szCs w:val="24"/>
        </w:rPr>
        <w:t>62.5%</w:t>
      </w:r>
      <w:r>
        <w:rPr>
          <w:color w:val="000000"/>
          <w:spacing w:val="0"/>
          <w:w w:val="100"/>
          <w:position w:val="0"/>
        </w:rPr>
        <w:t>的股权产生商誉</w:t>
      </w:r>
      <w:r>
        <w:rPr>
          <w:color w:val="000000"/>
          <w:spacing w:val="0"/>
          <w:w w:val="100"/>
          <w:position w:val="0"/>
          <w:sz w:val="24"/>
          <w:szCs w:val="24"/>
        </w:rPr>
        <w:t>113,445,152</w:t>
      </w:r>
      <w:r>
        <w:rPr>
          <w:color w:val="000000"/>
          <w:spacing w:val="0"/>
          <w:w w:val="100"/>
          <w:position w:val="0"/>
        </w:rPr>
        <w:t>元。集团将该 商誉分配至秉钧网络主体资产组，</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日，该资产组除商誉外的长期资产账 面价值为</w:t>
      </w:r>
      <w:r>
        <w:rPr>
          <w:color w:val="000000"/>
          <w:spacing w:val="0"/>
          <w:w w:val="100"/>
          <w:position w:val="0"/>
          <w:sz w:val="24"/>
          <w:szCs w:val="24"/>
        </w:rPr>
        <w:t>5,540,040</w:t>
      </w:r>
      <w:r>
        <w:rPr>
          <w:color w:val="000000"/>
          <w:spacing w:val="0"/>
          <w:w w:val="100"/>
          <w:position w:val="0"/>
        </w:rPr>
        <w:t>元。集团据此进行了减值测试。</w:t>
      </w:r>
    </w:p>
    <w:p>
      <w:pPr>
        <w:pStyle w:val="Style2"/>
        <w:keepNext w:val="0"/>
        <w:keepLines w:val="0"/>
        <w:widowControl w:val="0"/>
        <w:shd w:val="clear" w:color="auto" w:fill="auto"/>
        <w:bidi w:val="0"/>
        <w:spacing w:before="0" w:after="360" w:line="307" w:lineRule="exact"/>
        <w:ind w:left="820" w:right="0" w:firstLine="0"/>
        <w:jc w:val="both"/>
      </w:pPr>
      <w:r>
        <w:rPr>
          <w:color w:val="000000"/>
          <w:spacing w:val="0"/>
          <w:w w:val="100"/>
          <w:position w:val="0"/>
        </w:rPr>
        <w:t>本集团对该资产组可收回金额是根据资产组的预计未来现金流量现值来确定。预计未 来现金流量来源为管理层批准的</w:t>
      </w:r>
      <w:r>
        <w:rPr>
          <w:color w:val="000000"/>
          <w:spacing w:val="0"/>
          <w:w w:val="100"/>
          <w:position w:val="0"/>
          <w:sz w:val="24"/>
          <w:szCs w:val="24"/>
        </w:rPr>
        <w:t>5</w:t>
      </w:r>
      <w:r>
        <w:rPr>
          <w:color w:val="000000"/>
          <w:spacing w:val="0"/>
          <w:w w:val="100"/>
          <w:position w:val="0"/>
        </w:rPr>
        <w:t>年期财务预算中的现金流量预测数据。计算现值所 用的折现率是</w:t>
      </w:r>
      <w:r>
        <w:rPr>
          <w:color w:val="000000"/>
          <w:spacing w:val="0"/>
          <w:w w:val="100"/>
          <w:position w:val="0"/>
          <w:sz w:val="24"/>
          <w:szCs w:val="24"/>
        </w:rPr>
        <w:t>15.60%(2017</w:t>
      </w:r>
      <w:r>
        <w:rPr>
          <w:color w:val="000000"/>
          <w:spacing w:val="0"/>
          <w:w w:val="100"/>
          <w:position w:val="0"/>
        </w:rPr>
        <w:t>年：</w:t>
      </w:r>
      <w:r>
        <w:rPr>
          <w:color w:val="000000"/>
          <w:spacing w:val="0"/>
          <w:w w:val="100"/>
          <w:position w:val="0"/>
          <w:sz w:val="24"/>
          <w:szCs w:val="24"/>
        </w:rPr>
        <w:t>16.32%)</w:t>
      </w:r>
      <w:r>
        <w:rPr>
          <w:color w:val="000000"/>
          <w:spacing w:val="0"/>
          <w:w w:val="100"/>
          <w:position w:val="0"/>
        </w:rPr>
        <w:t>，用于推断</w:t>
      </w:r>
      <w:r>
        <w:rPr>
          <w:color w:val="000000"/>
          <w:spacing w:val="0"/>
          <w:w w:val="100"/>
          <w:position w:val="0"/>
          <w:sz w:val="24"/>
          <w:szCs w:val="24"/>
        </w:rPr>
        <w:t>5</w:t>
      </w:r>
      <w:r>
        <w:rPr>
          <w:color w:val="000000"/>
          <w:spacing w:val="0"/>
          <w:w w:val="100"/>
          <w:position w:val="0"/>
        </w:rPr>
        <w:t>年以后的现金流量的增长率 是</w:t>
      </w:r>
      <w:r>
        <w:rPr>
          <w:color w:val="000000"/>
          <w:spacing w:val="0"/>
          <w:w w:val="100"/>
          <w:position w:val="0"/>
          <w:sz w:val="24"/>
          <w:szCs w:val="24"/>
        </w:rPr>
        <w:t>3%(2017</w:t>
      </w:r>
      <w:r>
        <w:rPr>
          <w:color w:val="000000"/>
          <w:spacing w:val="0"/>
          <w:w w:val="100"/>
          <w:position w:val="0"/>
        </w:rPr>
        <w:t>年：</w:t>
      </w:r>
      <w:r>
        <w:rPr>
          <w:color w:val="000000"/>
          <w:spacing w:val="0"/>
          <w:w w:val="100"/>
          <w:position w:val="0"/>
          <w:sz w:val="24"/>
          <w:szCs w:val="24"/>
        </w:rPr>
        <w:t>3%)</w:t>
      </w:r>
      <w:r>
        <w:rPr>
          <w:color w:val="000000"/>
          <w:spacing w:val="0"/>
          <w:w w:val="100"/>
          <w:position w:val="0"/>
        </w:rPr>
        <w:t xml:space="preserve">。该增长率接近国内历史通货膨胀率，本集团认为这一增长率 是合理的。根据商誉减值测试结果，本集团本年度计提商誉减值损失人民币 </w:t>
      </w:r>
      <w:r>
        <w:rPr>
          <w:color w:val="000000"/>
          <w:spacing w:val="0"/>
          <w:w w:val="100"/>
          <w:position w:val="0"/>
          <w:sz w:val="24"/>
          <w:szCs w:val="24"/>
        </w:rPr>
        <w:t xml:space="preserve">43,671,000 </w:t>
      </w:r>
      <w:r>
        <w:rPr>
          <w:color w:val="000000"/>
          <w:spacing w:val="0"/>
          <w:w w:val="100"/>
          <w:position w:val="0"/>
        </w:rPr>
        <w:t>元。</w:t>
      </w:r>
    </w:p>
    <w:p>
      <w:pPr>
        <w:pStyle w:val="Style22"/>
        <w:keepNext/>
        <w:keepLines/>
        <w:widowControl w:val="0"/>
        <w:numPr>
          <w:ilvl w:val="0"/>
          <w:numId w:val="81"/>
        </w:numPr>
        <w:shd w:val="clear" w:color="auto" w:fill="auto"/>
        <w:bidi w:val="0"/>
        <w:spacing w:before="0" w:line="307" w:lineRule="exact"/>
        <w:ind w:left="0" w:right="0" w:firstLine="82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 xml:space="preserve">. </w:t>
      </w:r>
      <w:r>
        <w:rPr>
          <w:color w:val="000000"/>
          <w:spacing w:val="0"/>
          <w:w w:val="100"/>
          <w:position w:val="0"/>
        </w:rPr>
        <w:t>商誉减值测试的影响</w:t>
      </w:r>
      <w:bookmarkEnd w:id="1174"/>
      <w:bookmarkEnd w:id="1175"/>
      <w:bookmarkEnd w:id="1177"/>
    </w:p>
    <w:p>
      <w:pPr>
        <w:pStyle w:val="Style2"/>
        <w:keepNext w:val="0"/>
        <w:keepLines w:val="0"/>
        <w:widowControl w:val="0"/>
        <w:shd w:val="clear" w:color="auto" w:fill="auto"/>
        <w:bidi w:val="0"/>
        <w:spacing w:before="0" w:after="320" w:line="307" w:lineRule="exact"/>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360" w:line="307" w:lineRule="exact"/>
        <w:ind w:left="0" w:right="0" w:firstLine="820"/>
        <w:jc w:val="left"/>
      </w:pPr>
      <w:r>
        <w:rPr>
          <w:color w:val="000000"/>
          <w:spacing w:val="0"/>
          <w:w w:val="100"/>
          <w:position w:val="0"/>
        </w:rPr>
        <w:t>口适用”不适用</w:t>
      </w:r>
    </w:p>
    <w:p>
      <w:pPr>
        <w:pStyle w:val="Style22"/>
        <w:keepNext/>
        <w:keepLines/>
        <w:widowControl w:val="0"/>
        <w:shd w:val="clear" w:color="auto" w:fill="auto"/>
        <w:bidi w:val="0"/>
        <w:spacing w:before="0" w:line="307" w:lineRule="exact"/>
        <w:ind w:left="0" w:right="0" w:firstLine="820"/>
        <w:jc w:val="left"/>
      </w:pPr>
      <w:bookmarkStart w:id="1178" w:name="bookmark1178"/>
      <w:bookmarkStart w:id="1179" w:name="bookmark1179"/>
      <w:bookmarkStart w:id="1180" w:name="bookmark1180"/>
      <w:bookmarkStart w:id="1181" w:name="bookmark1181"/>
      <w:r>
        <w:rPr>
          <w:color w:val="000000"/>
          <w:spacing w:val="0"/>
          <w:w w:val="100"/>
          <w:position w:val="0"/>
        </w:rPr>
        <w:t>2</w:t>
      </w:r>
      <w:bookmarkEnd w:id="1180"/>
      <w:r>
        <w:rPr>
          <w:color w:val="000000"/>
          <w:spacing w:val="0"/>
          <w:w w:val="100"/>
          <w:position w:val="0"/>
        </w:rPr>
        <w:t>3、长期待摊费用</w:t>
      </w:r>
      <w:bookmarkEnd w:id="1178"/>
      <w:bookmarkEnd w:id="1179"/>
      <w:bookmarkEnd w:id="1181"/>
    </w:p>
    <w:p>
      <w:pPr>
        <w:pStyle w:val="Style2"/>
        <w:keepNext w:val="0"/>
        <w:keepLines w:val="0"/>
        <w:widowControl w:val="0"/>
        <w:shd w:val="clear" w:color="auto" w:fill="auto"/>
        <w:bidi w:val="0"/>
        <w:spacing w:before="0" w:after="40" w:line="307" w:lineRule="exact"/>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14,370,118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9,812,518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9,594,771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14,587,865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9,262,155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12,591,958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10,813,270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11,040,843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23,632,273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22,404,476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20,408,041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25,628,708</w:t>
            </w:r>
          </w:p>
        </w:tc>
      </w:tr>
    </w:tbl>
    <w:p>
      <w:pPr>
        <w:widowControl w:val="0"/>
        <w:spacing w:after="239" w:line="1" w:lineRule="exact"/>
      </w:pPr>
    </w:p>
    <w:p>
      <w:pPr>
        <w:pStyle w:val="Style2"/>
        <w:keepNext w:val="0"/>
        <w:keepLines w:val="0"/>
        <w:widowControl w:val="0"/>
        <w:shd w:val="clear" w:color="auto" w:fill="auto"/>
        <w:bidi w:val="0"/>
        <w:spacing w:before="0" w:after="420" w:line="326" w:lineRule="exact"/>
        <w:ind w:left="820" w:right="0" w:firstLine="0"/>
        <w:jc w:val="left"/>
      </w:pPr>
      <w:r>
        <w:rPr>
          <w:color w:val="000000"/>
          <w:spacing w:val="0"/>
          <w:w w:val="100"/>
          <w:position w:val="0"/>
        </w:rPr>
        <w:t>其他说明： 无。</w:t>
      </w:r>
    </w:p>
    <w:p>
      <w:pPr>
        <w:pStyle w:val="Style22"/>
        <w:keepNext/>
        <w:keepLines/>
        <w:widowControl w:val="0"/>
        <w:shd w:val="clear" w:color="auto" w:fill="auto"/>
        <w:bidi w:val="0"/>
        <w:spacing w:before="0" w:after="120" w:line="240" w:lineRule="auto"/>
        <w:ind w:left="0" w:right="0" w:firstLine="820"/>
        <w:jc w:val="left"/>
      </w:pPr>
      <w:bookmarkStart w:id="1182" w:name="bookmark1182"/>
      <w:bookmarkStart w:id="1183" w:name="bookmark1183"/>
      <w:bookmarkStart w:id="1184" w:name="bookmark1184"/>
      <w:bookmarkStart w:id="1185" w:name="bookmark1185"/>
      <w:r>
        <w:rPr>
          <w:color w:val="000000"/>
          <w:spacing w:val="0"/>
          <w:w w:val="100"/>
          <w:position w:val="0"/>
        </w:rPr>
        <w:t>2</w:t>
      </w:r>
      <w:bookmarkEnd w:id="1184"/>
      <w:r>
        <w:rPr>
          <w:color w:val="000000"/>
          <w:spacing w:val="0"/>
          <w:w w:val="100"/>
          <w:position w:val="0"/>
        </w:rPr>
        <w:t>4、递延所得税资产/递延所得税负债</w:t>
      </w:r>
      <w:bookmarkEnd w:id="1182"/>
      <w:bookmarkEnd w:id="1183"/>
      <w:bookmarkEnd w:id="1185"/>
    </w:p>
    <w:p>
      <w:pPr>
        <w:pStyle w:val="Style22"/>
        <w:keepNext/>
        <w:keepLines/>
        <w:widowControl w:val="0"/>
        <w:numPr>
          <w:ilvl w:val="0"/>
          <w:numId w:val="83"/>
        </w:numPr>
        <w:shd w:val="clear" w:color="auto" w:fill="auto"/>
        <w:tabs>
          <w:tab w:pos="1598" w:val="left"/>
        </w:tabs>
        <w:bidi w:val="0"/>
        <w:spacing w:before="0" w:after="120" w:line="240" w:lineRule="auto"/>
        <w:ind w:left="0" w:right="0" w:firstLine="820"/>
        <w:jc w:val="left"/>
      </w:pPr>
      <w:bookmarkStart w:id="1182" w:name="bookmark1182"/>
      <w:bookmarkStart w:id="1183" w:name="bookmark1183"/>
      <w:bookmarkStart w:id="1186" w:name="bookmark1186"/>
      <w:bookmarkStart w:id="1187" w:name="bookmark1187"/>
      <w:bookmarkEnd w:id="1186"/>
      <w:r>
        <w:rPr>
          <w:color w:val="000000"/>
          <w:spacing w:val="0"/>
          <w:w w:val="100"/>
          <w:position w:val="0"/>
        </w:rPr>
        <w:t>.</w:t>
        <w:tab/>
      </w:r>
      <w:r>
        <w:rPr>
          <w:color w:val="000000"/>
          <w:spacing w:val="0"/>
          <w:w w:val="100"/>
          <w:position w:val="0"/>
        </w:rPr>
        <w:t>未经抵销的递延所得税资产</w:t>
      </w:r>
      <w:bookmarkEnd w:id="1182"/>
      <w:bookmarkEnd w:id="1183"/>
      <w:bookmarkEnd w:id="1187"/>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48"/>
        <w:gridCol w:w="1651"/>
        <w:gridCol w:w="1651"/>
        <w:gridCol w:w="1661"/>
        <w:gridCol w:w="1656"/>
      </w:tblGrid>
      <w:tr>
        <w:trPr>
          <w:trHeight w:val="33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 性差异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171,815,748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17,413,415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81,285,988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13,000,205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28,221,268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6,976,532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23,011,958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5,687,031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201,964,308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29,593,414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85,634,724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16,409,666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未支付的应付职工薪 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22,504,449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2,250,445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21,625,873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3,162,587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60,475,428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6,030,001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58,492,817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8,697,881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148,256,715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18,036,268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78,296,771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13,045,507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23,591,372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2,520,081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5,307,673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856,182</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218,531,011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21,901,540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185,225,756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25,589,989</w:t>
            </w:r>
          </w:p>
        </w:tc>
      </w:tr>
    </w:tbl>
    <w:p>
      <w:pPr>
        <w:widowControl w:val="0"/>
        <w:spacing w:line="1" w:lineRule="exact"/>
      </w:pPr>
      <w:r>
        <w:br w:type="page"/>
      </w:r>
    </w:p>
    <w:tbl>
      <w:tblPr>
        <w:tblOverlap w:val="never"/>
        <w:jc w:val="center"/>
        <w:tblLayout w:type="fixed"/>
      </w:tblPr>
      <w:tblGrid>
        <w:gridCol w:w="2448"/>
        <w:gridCol w:w="1651"/>
        <w:gridCol w:w="1651"/>
        <w:gridCol w:w="1661"/>
        <w:gridCol w:w="1656"/>
      </w:tblGrid>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 允价值变动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64,656,515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6,950,575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按权益法核算的长期 股权投资暂时性差异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22,034,609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2,203,461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17,434,694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4,445,884</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962,051,423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113,875,732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556,316,254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90,894,932</w:t>
            </w:r>
          </w:p>
        </w:tc>
      </w:tr>
    </w:tbl>
    <w:p>
      <w:pPr>
        <w:widowControl w:val="0"/>
        <w:spacing w:after="379" w:line="1" w:lineRule="exact"/>
      </w:pPr>
    </w:p>
    <w:p>
      <w:pPr>
        <w:pStyle w:val="Style22"/>
        <w:keepNext/>
        <w:keepLines/>
        <w:widowControl w:val="0"/>
        <w:numPr>
          <w:ilvl w:val="0"/>
          <w:numId w:val="83"/>
        </w:numPr>
        <w:shd w:val="clear" w:color="auto" w:fill="auto"/>
        <w:tabs>
          <w:tab w:pos="1583" w:val="left"/>
        </w:tabs>
        <w:bidi w:val="0"/>
        <w:spacing w:before="0" w:after="120" w:line="240" w:lineRule="auto"/>
        <w:ind w:left="0" w:right="0" w:firstLine="82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w:t>
        <w:tab/>
      </w:r>
      <w:r>
        <w:rPr>
          <w:color w:val="000000"/>
          <w:spacing w:val="0"/>
          <w:w w:val="100"/>
          <w:position w:val="0"/>
        </w:rPr>
        <w:t>未经抵销的递延所得税负债</w:t>
      </w:r>
      <w:bookmarkEnd w:id="1188"/>
      <w:bookmarkEnd w:id="1189"/>
      <w:bookmarkEnd w:id="1191"/>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381"/>
        <w:gridCol w:w="1675"/>
        <w:gridCol w:w="1666"/>
        <w:gridCol w:w="1642"/>
        <w:gridCol w:w="1699"/>
      </w:tblGrid>
      <w:tr>
        <w:trPr>
          <w:trHeight w:val="326"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非同一控制企业合 并资产评估增值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58,255,617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10,885,458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46,243,617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8,693,979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 公允价值变动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54,934,525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6,796,685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90,059,949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19,908,522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113,190,142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17,682,143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136,303,566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28,602,501</w:t>
            </w:r>
          </w:p>
        </w:tc>
      </w:tr>
    </w:tbl>
    <w:p>
      <w:pPr>
        <w:widowControl w:val="0"/>
        <w:spacing w:after="379" w:line="1" w:lineRule="exact"/>
      </w:pPr>
    </w:p>
    <w:p>
      <w:pPr>
        <w:pStyle w:val="Style22"/>
        <w:keepNext/>
        <w:keepLines/>
        <w:widowControl w:val="0"/>
        <w:numPr>
          <w:ilvl w:val="0"/>
          <w:numId w:val="83"/>
        </w:numPr>
        <w:shd w:val="clear" w:color="auto" w:fill="auto"/>
        <w:tabs>
          <w:tab w:pos="1279" w:val="left"/>
          <w:tab w:pos="1583" w:val="left"/>
        </w:tabs>
        <w:bidi w:val="0"/>
        <w:spacing w:before="0" w:after="120" w:line="240" w:lineRule="auto"/>
        <w:ind w:left="0" w:right="0" w:firstLine="82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tab/>
      </w:r>
      <w:r>
        <w:rPr>
          <w:color w:val="000000"/>
          <w:spacing w:val="0"/>
          <w:w w:val="100"/>
          <w:position w:val="0"/>
        </w:rPr>
        <w:t>以抵销后净额列示的递延所得税资产或负债</w:t>
      </w:r>
      <w:bookmarkEnd w:id="1192"/>
      <w:bookmarkEnd w:id="1193"/>
      <w:bookmarkEnd w:id="1195"/>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83"/>
        </w:numPr>
        <w:shd w:val="clear" w:color="auto" w:fill="auto"/>
        <w:tabs>
          <w:tab w:pos="1279" w:val="left"/>
          <w:tab w:pos="1583" w:val="left"/>
        </w:tabs>
        <w:bidi w:val="0"/>
        <w:spacing w:before="0" w:after="120" w:line="240" w:lineRule="auto"/>
        <w:ind w:left="0" w:right="0" w:firstLine="820"/>
        <w:jc w:val="left"/>
      </w:pPr>
      <w:bookmarkStart w:id="1196" w:name="bookmark1196"/>
      <w:bookmarkEnd w:id="1196"/>
      <w:r>
        <w:rPr>
          <w:b/>
          <w:bCs/>
          <w:color w:val="000000"/>
          <w:spacing w:val="0"/>
          <w:w w:val="100"/>
          <w:position w:val="0"/>
        </w:rPr>
        <w:t>.</w:t>
        <w:tab/>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126,078,352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94,452,085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59,364,820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124,773,504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185,443,172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219,225,589</w:t>
            </w:r>
          </w:p>
        </w:tc>
      </w:tr>
    </w:tbl>
    <w:p>
      <w:pPr>
        <w:widowControl w:val="0"/>
        <w:spacing w:after="379" w:line="1" w:lineRule="exact"/>
      </w:pPr>
    </w:p>
    <w:p>
      <w:pPr>
        <w:pStyle w:val="Style22"/>
        <w:keepNext/>
        <w:keepLines/>
        <w:widowControl w:val="0"/>
        <w:numPr>
          <w:ilvl w:val="0"/>
          <w:numId w:val="83"/>
        </w:numPr>
        <w:shd w:val="clear" w:color="auto" w:fill="auto"/>
        <w:tabs>
          <w:tab w:pos="1583" w:val="left"/>
        </w:tabs>
        <w:bidi w:val="0"/>
        <w:spacing w:before="0" w:after="120" w:line="240" w:lineRule="auto"/>
        <w:ind w:left="0" w:right="0" w:firstLine="82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w:t>
        <w:tab/>
      </w:r>
      <w:r>
        <w:rPr>
          <w:color w:val="000000"/>
          <w:spacing w:val="0"/>
          <w:w w:val="100"/>
          <w:position w:val="0"/>
        </w:rPr>
        <w:t>未确认递延所得税资产的可抵扣亏损将于以下年度到期</w:t>
      </w:r>
      <w:bookmarkEnd w:id="1197"/>
      <w:bookmarkEnd w:id="1198"/>
      <w:bookmarkEnd w:id="1200"/>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8"/>
        <w:gridCol w:w="2290"/>
        <w:gridCol w:w="2323"/>
        <w:gridCol w:w="236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35,516,832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50,914,287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59,375,223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105,417,149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109,547,099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156,382,235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165,396,254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99,638,385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99,638,385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2023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228,019,635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088"/>
        <w:gridCol w:w="2290"/>
        <w:gridCol w:w="2323"/>
        <w:gridCol w:w="2362"/>
      </w:tblGrid>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640,371,691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469,473,793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8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5、其他非流动资产</w:t>
      </w:r>
      <w:bookmarkEnd w:id="1201"/>
      <w:bookmarkEnd w:id="1202"/>
      <w:bookmarkEnd w:id="1204"/>
    </w:p>
    <w:p>
      <w:pPr>
        <w:pStyle w:val="Style2"/>
        <w:keepNext w:val="0"/>
        <w:keepLines w:val="0"/>
        <w:widowControl w:val="0"/>
        <w:shd w:val="clear" w:color="auto" w:fill="auto"/>
        <w:bidi w:val="0"/>
        <w:spacing w:before="0" w:after="72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80"/>
        <w:jc w:val="left"/>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6、短期借款</w:t>
      </w:r>
      <w:bookmarkEnd w:id="1205"/>
      <w:bookmarkEnd w:id="1206"/>
      <w:bookmarkEnd w:id="1208"/>
    </w:p>
    <w:p>
      <w:pPr>
        <w:pStyle w:val="Style22"/>
        <w:keepNext/>
        <w:keepLines/>
        <w:widowControl w:val="0"/>
        <w:numPr>
          <w:ilvl w:val="0"/>
          <w:numId w:val="85"/>
        </w:numPr>
        <w:shd w:val="clear" w:color="auto" w:fill="auto"/>
        <w:tabs>
          <w:tab w:pos="1570" w:val="left"/>
        </w:tabs>
        <w:bidi w:val="0"/>
        <w:spacing w:before="0" w:after="120" w:line="240" w:lineRule="auto"/>
        <w:ind w:left="0" w:right="0" w:firstLine="78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w:t>
        <w:tab/>
      </w:r>
      <w:r>
        <w:rPr>
          <w:color w:val="000000"/>
          <w:spacing w:val="0"/>
          <w:w w:val="100"/>
          <w:position w:val="0"/>
        </w:rPr>
        <w:t>短期借款分类</w:t>
      </w:r>
      <w:bookmarkEnd w:id="1205"/>
      <w:bookmarkEnd w:id="1206"/>
      <w:bookmarkEnd w:id="1210"/>
    </w:p>
    <w:p>
      <w:pPr>
        <w:pStyle w:val="Style2"/>
        <w:keepNext w:val="0"/>
        <w:keepLines w:val="0"/>
        <w:widowControl w:val="0"/>
        <w:shd w:val="clear" w:color="auto" w:fill="auto"/>
        <w:bidi w:val="0"/>
        <w:spacing w:before="0" w:after="40" w:line="240" w:lineRule="auto"/>
        <w:ind w:left="0" w:right="0" w:firstLine="7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1,358,329,000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1,500,000,000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1,798,075,000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1,950,000,000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3,156,404,000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3,450,000,000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340" w:line="317" w:lineRule="exact"/>
        <w:ind w:left="780" w:right="0" w:firstLine="4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日，上述借款的年利率为</w:t>
      </w:r>
      <w:r>
        <w:rPr>
          <w:color w:val="000000"/>
          <w:spacing w:val="0"/>
          <w:w w:val="100"/>
          <w:position w:val="0"/>
          <w:sz w:val="24"/>
          <w:szCs w:val="24"/>
        </w:rPr>
        <w:t>3.92%</w:t>
      </w:r>
      <w:r>
        <w:rPr>
          <w:color w:val="000000"/>
          <w:spacing w:val="0"/>
          <w:w w:val="100"/>
          <w:position w:val="0"/>
        </w:rPr>
        <w:t>至</w:t>
      </w:r>
      <w:r>
        <w:rPr>
          <w:color w:val="000000"/>
          <w:spacing w:val="0"/>
          <w:w w:val="100"/>
          <w:position w:val="0"/>
          <w:sz w:val="24"/>
          <w:szCs w:val="24"/>
        </w:rPr>
        <w:t>5.66%(2017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日借款 的年利率为</w:t>
      </w:r>
      <w:r>
        <w:rPr>
          <w:color w:val="000000"/>
          <w:spacing w:val="0"/>
          <w:w w:val="100"/>
          <w:position w:val="0"/>
          <w:sz w:val="24"/>
          <w:szCs w:val="24"/>
        </w:rPr>
        <w:t>0.84%</w:t>
      </w:r>
      <w:r>
        <w:rPr>
          <w:color w:val="000000"/>
          <w:spacing w:val="0"/>
          <w:w w:val="100"/>
          <w:position w:val="0"/>
        </w:rPr>
        <w:t>至</w:t>
      </w:r>
      <w:r>
        <w:rPr>
          <w:color w:val="000000"/>
          <w:spacing w:val="0"/>
          <w:w w:val="100"/>
          <w:position w:val="0"/>
          <w:sz w:val="24"/>
          <w:szCs w:val="24"/>
        </w:rPr>
        <w:t>5.03%)</w:t>
      </w:r>
      <w:r>
        <w:rPr>
          <w:color w:val="000000"/>
          <w:spacing w:val="0"/>
          <w:w w:val="100"/>
          <w:position w:val="0"/>
        </w:rPr>
        <w:t>。</w:t>
      </w:r>
    </w:p>
    <w:p>
      <w:pPr>
        <w:pStyle w:val="Style2"/>
        <w:keepNext w:val="0"/>
        <w:keepLines w:val="0"/>
        <w:widowControl w:val="0"/>
        <w:shd w:val="clear" w:color="auto" w:fill="auto"/>
        <w:bidi w:val="0"/>
        <w:spacing w:before="0" w:after="420" w:line="240" w:lineRule="auto"/>
        <w:ind w:left="780" w:right="0" w:firstLine="4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日，本集团无已到期但未偿还的短期借款</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2"/>
        <w:keepNext/>
        <w:keepLines/>
        <w:widowControl w:val="0"/>
        <w:numPr>
          <w:ilvl w:val="0"/>
          <w:numId w:val="85"/>
        </w:numPr>
        <w:shd w:val="clear" w:color="auto" w:fill="auto"/>
        <w:tabs>
          <w:tab w:pos="1570" w:val="left"/>
        </w:tabs>
        <w:bidi w:val="0"/>
        <w:spacing w:before="0" w:after="120" w:line="240" w:lineRule="auto"/>
        <w:ind w:left="0" w:right="0" w:firstLine="78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tab/>
      </w:r>
      <w:r>
        <w:rPr>
          <w:color w:val="000000"/>
          <w:spacing w:val="0"/>
          <w:w w:val="100"/>
          <w:position w:val="0"/>
        </w:rPr>
        <w:t>已逾期未偿还的短期借款情况</w:t>
      </w:r>
      <w:bookmarkEnd w:id="1211"/>
      <w:bookmarkEnd w:id="1212"/>
      <w:bookmarkEnd w:id="1214"/>
    </w:p>
    <w:p>
      <w:pPr>
        <w:pStyle w:val="Style2"/>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80"/>
        <w:jc w:val="left"/>
      </w:pPr>
      <w:bookmarkStart w:id="1215" w:name="bookmark1215"/>
      <w:bookmarkStart w:id="1216" w:name="bookmark1216"/>
      <w:bookmarkStart w:id="1217" w:name="bookmark1217"/>
      <w:bookmarkStart w:id="1218" w:name="bookmark1218"/>
      <w:r>
        <w:rPr>
          <w:color w:val="000000"/>
          <w:spacing w:val="0"/>
          <w:w w:val="100"/>
          <w:position w:val="0"/>
        </w:rPr>
        <w:t>2</w:t>
      </w:r>
      <w:bookmarkEnd w:id="1217"/>
      <w:r>
        <w:rPr>
          <w:color w:val="000000"/>
          <w:spacing w:val="0"/>
          <w:w w:val="100"/>
          <w:position w:val="0"/>
        </w:rPr>
        <w:t>7、以公允价值计量且其变动计入当期损益的金融负债</w:t>
      </w:r>
      <w:bookmarkEnd w:id="1215"/>
      <w:bookmarkEnd w:id="1216"/>
      <w:bookmarkEnd w:id="1218"/>
    </w:p>
    <w:p>
      <w:pPr>
        <w:pStyle w:val="Style2"/>
        <w:keepNext w:val="0"/>
        <w:keepLines w:val="0"/>
        <w:widowControl w:val="0"/>
        <w:shd w:val="clear" w:color="auto" w:fill="auto"/>
        <w:bidi w:val="0"/>
        <w:spacing w:before="0" w:after="120" w:line="240" w:lineRule="auto"/>
        <w:ind w:left="0" w:right="0" w:firstLine="780"/>
        <w:jc w:val="both"/>
      </w:pPr>
      <w:r>
        <w:rPr>
          <w:color w:val="000000"/>
          <w:spacing w:val="0"/>
          <w:w w:val="100"/>
          <w:position w:val="0"/>
        </w:rPr>
        <w:t>口适用”不适用</w:t>
      </w:r>
    </w:p>
    <w:p>
      <w:pPr>
        <w:pStyle w:val="Style2"/>
        <w:keepNext w:val="0"/>
        <w:keepLines w:val="0"/>
        <w:widowControl w:val="0"/>
        <w:shd w:val="clear" w:color="auto" w:fill="auto"/>
        <w:bidi w:val="0"/>
        <w:spacing w:before="0" w:after="580" w:line="389" w:lineRule="exact"/>
        <w:ind w:left="820" w:right="0" w:firstLine="0"/>
        <w:jc w:val="left"/>
      </w:pPr>
      <w:bookmarkStart w:id="1219" w:name="bookmark1219"/>
      <w:r>
        <w:rPr>
          <w:b/>
          <w:bCs/>
          <w:color w:val="000000"/>
          <w:spacing w:val="0"/>
          <w:w w:val="100"/>
          <w:position w:val="0"/>
        </w:rPr>
        <w:t>2</w:t>
      </w:r>
      <w:bookmarkEnd w:id="1219"/>
      <w:r>
        <w:rPr>
          <w:b/>
          <w:bCs/>
          <w:color w:val="000000"/>
          <w:spacing w:val="0"/>
          <w:w w:val="100"/>
          <w:position w:val="0"/>
        </w:rPr>
        <w:t xml:space="preserve">8、衍生金融负债 </w:t>
      </w:r>
      <w:r>
        <w:rPr>
          <w:color w:val="000000"/>
          <w:spacing w:val="0"/>
          <w:w w:val="100"/>
          <w:position w:val="0"/>
        </w:rPr>
        <w:t>口适用”不适用</w:t>
      </w:r>
    </w:p>
    <w:p>
      <w:pPr>
        <w:pStyle w:val="Style2"/>
        <w:keepNext w:val="0"/>
        <w:keepLines w:val="0"/>
        <w:widowControl w:val="0"/>
        <w:shd w:val="clear" w:color="auto" w:fill="auto"/>
        <w:bidi w:val="0"/>
        <w:spacing w:before="0" w:after="0" w:line="394" w:lineRule="exact"/>
        <w:ind w:left="820" w:right="0" w:firstLine="0"/>
        <w:jc w:val="left"/>
      </w:pPr>
      <w:bookmarkStart w:id="1220" w:name="bookmark1220"/>
      <w:r>
        <w:rPr>
          <w:b/>
          <w:bCs/>
          <w:color w:val="000000"/>
          <w:spacing w:val="0"/>
          <w:w w:val="100"/>
          <w:position w:val="0"/>
        </w:rPr>
        <w:t>2</w:t>
      </w:r>
      <w:bookmarkEnd w:id="1220"/>
      <w:r>
        <w:rPr>
          <w:b/>
          <w:bCs/>
          <w:color w:val="000000"/>
          <w:spacing w:val="0"/>
          <w:w w:val="100"/>
          <w:position w:val="0"/>
        </w:rPr>
        <w:t>9、应付票据及应付账款 总表情况</w:t>
      </w:r>
    </w:p>
    <w:p>
      <w:pPr>
        <w:pStyle w:val="Style2"/>
        <w:keepNext w:val="0"/>
        <w:keepLines w:val="0"/>
        <w:widowControl w:val="0"/>
        <w:numPr>
          <w:ilvl w:val="0"/>
          <w:numId w:val="87"/>
        </w:numPr>
        <w:shd w:val="clear" w:color="auto" w:fill="auto"/>
        <w:tabs>
          <w:tab w:pos="1594" w:val="left"/>
        </w:tabs>
        <w:bidi w:val="0"/>
        <w:spacing w:before="0" w:after="0" w:line="394" w:lineRule="exact"/>
        <w:ind w:left="0" w:right="0" w:firstLine="820"/>
        <w:jc w:val="left"/>
      </w:pPr>
      <w:bookmarkStart w:id="1221" w:name="bookmark1221"/>
      <w:bookmarkEnd w:id="1221"/>
      <w:r>
        <w:rPr>
          <w:b/>
          <w:bCs/>
          <w:color w:val="000000"/>
          <w:spacing w:val="0"/>
          <w:w w:val="100"/>
          <w:position w:val="0"/>
        </w:rPr>
        <w:t>.</w:t>
        <w:tab/>
      </w:r>
      <w:r>
        <w:rPr>
          <w:b/>
          <w:bCs/>
          <w:color w:val="000000"/>
          <w:spacing w:val="0"/>
          <w:w w:val="100"/>
          <w:position w:val="0"/>
        </w:rPr>
        <w:t>分类列示</w:t>
      </w:r>
    </w:p>
    <w:p>
      <w:pPr>
        <w:pStyle w:val="Style2"/>
        <w:keepNext w:val="0"/>
        <w:keepLines w:val="0"/>
        <w:widowControl w:val="0"/>
        <w:shd w:val="clear" w:color="auto" w:fill="auto"/>
        <w:bidi w:val="0"/>
        <w:spacing w:before="0" w:after="40" w:line="394" w:lineRule="exact"/>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455,622,484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452,912,908</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455,622,484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452,912,908</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日，本集团无到期未付的应付票据余额</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日：无)。</w:t>
      </w:r>
    </w:p>
    <w:p>
      <w:pPr>
        <w:pStyle w:val="Style22"/>
        <w:keepNext/>
        <w:keepLines/>
        <w:widowControl w:val="0"/>
        <w:shd w:val="clear" w:color="auto" w:fill="auto"/>
        <w:bidi w:val="0"/>
        <w:spacing w:before="0" w:after="120" w:line="240" w:lineRule="auto"/>
        <w:ind w:left="0" w:right="0" w:firstLine="820"/>
        <w:jc w:val="left"/>
      </w:pPr>
      <w:bookmarkStart w:id="1222" w:name="bookmark1222"/>
      <w:bookmarkStart w:id="1223" w:name="bookmark1223"/>
      <w:bookmarkStart w:id="1224" w:name="bookmark1224"/>
      <w:r>
        <w:rPr>
          <w:color w:val="000000"/>
          <w:spacing w:val="0"/>
          <w:w w:val="100"/>
          <w:position w:val="0"/>
        </w:rPr>
        <w:t>应付票据</w:t>
      </w:r>
      <w:bookmarkEnd w:id="1222"/>
      <w:bookmarkEnd w:id="1223"/>
      <w:bookmarkEnd w:id="1224"/>
    </w:p>
    <w:p>
      <w:pPr>
        <w:pStyle w:val="Style22"/>
        <w:keepNext/>
        <w:keepLines/>
        <w:widowControl w:val="0"/>
        <w:numPr>
          <w:ilvl w:val="0"/>
          <w:numId w:val="87"/>
        </w:numPr>
        <w:shd w:val="clear" w:color="auto" w:fill="auto"/>
        <w:tabs>
          <w:tab w:pos="1279" w:val="left"/>
          <w:tab w:pos="1594" w:val="left"/>
        </w:tabs>
        <w:bidi w:val="0"/>
        <w:spacing w:before="0" w:after="120" w:line="240" w:lineRule="auto"/>
        <w:ind w:left="0" w:right="0" w:firstLine="820"/>
        <w:jc w:val="left"/>
      </w:pPr>
      <w:bookmarkStart w:id="1222" w:name="bookmark1222"/>
      <w:bookmarkStart w:id="1223" w:name="bookmark1223"/>
      <w:bookmarkStart w:id="1225" w:name="bookmark1225"/>
      <w:bookmarkStart w:id="1226" w:name="bookmark1226"/>
      <w:bookmarkEnd w:id="1225"/>
      <w:r>
        <w:rPr>
          <w:color w:val="000000"/>
          <w:spacing w:val="0"/>
          <w:w w:val="100"/>
          <w:position w:val="0"/>
        </w:rPr>
        <w:t>.</w:t>
        <w:tab/>
        <w:t>应付票据列示</w:t>
      </w:r>
      <w:bookmarkEnd w:id="1222"/>
      <w:bookmarkEnd w:id="1223"/>
      <w:bookmarkEnd w:id="1226"/>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left"/>
      </w:pPr>
      <w:bookmarkStart w:id="1227" w:name="bookmark1227"/>
      <w:bookmarkStart w:id="1228" w:name="bookmark1228"/>
      <w:bookmarkStart w:id="1229" w:name="bookmark1229"/>
      <w:r>
        <w:rPr>
          <w:color w:val="000000"/>
          <w:spacing w:val="0"/>
          <w:w w:val="100"/>
          <w:position w:val="0"/>
        </w:rPr>
        <w:t>应付账款</w:t>
      </w:r>
      <w:bookmarkEnd w:id="1227"/>
      <w:bookmarkEnd w:id="1228"/>
      <w:bookmarkEnd w:id="1229"/>
    </w:p>
    <w:p>
      <w:pPr>
        <w:pStyle w:val="Style22"/>
        <w:keepNext/>
        <w:keepLines/>
        <w:widowControl w:val="0"/>
        <w:numPr>
          <w:ilvl w:val="0"/>
          <w:numId w:val="87"/>
        </w:numPr>
        <w:shd w:val="clear" w:color="auto" w:fill="auto"/>
        <w:tabs>
          <w:tab w:pos="1279" w:val="left"/>
          <w:tab w:pos="1594" w:val="left"/>
        </w:tabs>
        <w:bidi w:val="0"/>
        <w:spacing w:before="0" w:after="120" w:line="240" w:lineRule="auto"/>
        <w:ind w:left="0" w:right="0" w:firstLine="820"/>
        <w:jc w:val="left"/>
      </w:pPr>
      <w:bookmarkStart w:id="1227" w:name="bookmark1227"/>
      <w:bookmarkStart w:id="1228" w:name="bookmark1228"/>
      <w:bookmarkStart w:id="1230" w:name="bookmark1230"/>
      <w:bookmarkStart w:id="1231" w:name="bookmark1231"/>
      <w:bookmarkEnd w:id="1230"/>
      <w:r>
        <w:rPr>
          <w:color w:val="000000"/>
          <w:spacing w:val="0"/>
          <w:w w:val="100"/>
          <w:position w:val="0"/>
        </w:rPr>
        <w:t>.</w:t>
        <w:tab/>
        <w:t>应付账款列示</w:t>
      </w:r>
      <w:bookmarkEnd w:id="1227"/>
      <w:bookmarkEnd w:id="1228"/>
      <w:bookmarkEnd w:id="1231"/>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223,825,014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24"/>
                <w:szCs w:val="24"/>
              </w:rPr>
            </w:pPr>
            <w:r>
              <w:rPr>
                <w:color w:val="000000"/>
                <w:spacing w:val="0"/>
                <w:w w:val="100"/>
                <w:position w:val="0"/>
                <w:sz w:val="24"/>
                <w:szCs w:val="24"/>
              </w:rPr>
              <w:t>312,694,930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138,277,485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70,136,080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31,062,564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12,483,467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62,457,421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rPr>
                <w:sz w:val="24"/>
                <w:szCs w:val="24"/>
              </w:rPr>
            </w:pPr>
            <w:r>
              <w:rPr>
                <w:color w:val="000000"/>
                <w:spacing w:val="0"/>
                <w:w w:val="100"/>
                <w:position w:val="0"/>
                <w:sz w:val="24"/>
                <w:szCs w:val="24"/>
              </w:rPr>
              <w:t>57,598,431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455,622,484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24"/>
                <w:szCs w:val="24"/>
              </w:rPr>
            </w:pPr>
            <w:r>
              <w:rPr>
                <w:color w:val="000000"/>
                <w:spacing w:val="0"/>
                <w:w w:val="100"/>
                <w:position w:val="0"/>
                <w:sz w:val="24"/>
                <w:szCs w:val="24"/>
              </w:rPr>
              <w:t>452,912,908</w:t>
            </w:r>
          </w:p>
        </w:tc>
      </w:tr>
    </w:tbl>
    <w:p>
      <w:pPr>
        <w:widowControl w:val="0"/>
        <w:spacing w:after="999" w:line="1" w:lineRule="exact"/>
      </w:pPr>
    </w:p>
    <w:p>
      <w:pPr>
        <w:pStyle w:val="Style22"/>
        <w:keepNext/>
        <w:keepLines/>
        <w:widowControl w:val="0"/>
        <w:numPr>
          <w:ilvl w:val="0"/>
          <w:numId w:val="87"/>
        </w:numPr>
        <w:shd w:val="clear" w:color="auto" w:fill="auto"/>
        <w:bidi w:val="0"/>
        <w:spacing w:before="0" w:after="120" w:line="240" w:lineRule="auto"/>
        <w:ind w:left="0" w:right="0" w:firstLine="82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 xml:space="preserve">. </w:t>
      </w:r>
      <w:r>
        <w:rPr>
          <w:color w:val="000000"/>
          <w:spacing w:val="0"/>
          <w:w w:val="100"/>
          <w:position w:val="0"/>
        </w:rPr>
        <w:t>账龄超过1年的重要应付账款</w:t>
      </w:r>
      <w:bookmarkEnd w:id="1232"/>
      <w:bookmarkEnd w:id="1233"/>
      <w:bookmarkEnd w:id="1235"/>
    </w:p>
    <w:p>
      <w:pPr>
        <w:pStyle w:val="Style2"/>
        <w:keepNext w:val="0"/>
        <w:keepLines w:val="0"/>
        <w:widowControl w:val="0"/>
        <w:shd w:val="clear" w:color="auto" w:fill="auto"/>
        <w:bidi w:val="0"/>
        <w:spacing w:before="0" w:after="4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7020" w:right="0" w:firstLine="0"/>
        <w:jc w:val="left"/>
      </w:pPr>
      <w:r>
        <w:rPr>
          <w:color w:val="000000"/>
          <w:spacing w:val="0"/>
          <w:w w:val="100"/>
          <w:position w:val="0"/>
        </w:rPr>
        <w:t>单位：元 币种：人民币</w:t>
      </w:r>
      <w:r>
        <w:br w:type="page"/>
      </w:r>
    </w:p>
    <w:tbl>
      <w:tblPr>
        <w:tblOverlap w:val="never"/>
        <w:jc w:val="center"/>
        <w:tblLayout w:type="fixed"/>
      </w:tblPr>
      <w:tblGrid>
        <w:gridCol w:w="3288"/>
        <w:gridCol w:w="2827"/>
        <w:gridCol w:w="2947"/>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4,316,451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3,111,657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2,885,891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2,414,232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1,562,294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14,290,525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left"/>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0、预收款项</w:t>
      </w:r>
      <w:bookmarkEnd w:id="1236"/>
      <w:bookmarkEnd w:id="1237"/>
      <w:bookmarkEnd w:id="1239"/>
    </w:p>
    <w:p>
      <w:pPr>
        <w:pStyle w:val="Style22"/>
        <w:keepNext/>
        <w:keepLines/>
        <w:widowControl w:val="0"/>
        <w:numPr>
          <w:ilvl w:val="0"/>
          <w:numId w:val="89"/>
        </w:numPr>
        <w:shd w:val="clear" w:color="auto" w:fill="auto"/>
        <w:bidi w:val="0"/>
        <w:spacing w:before="0" w:after="120" w:line="240" w:lineRule="auto"/>
        <w:ind w:left="0" w:right="0" w:firstLine="820"/>
        <w:jc w:val="left"/>
      </w:pPr>
      <w:bookmarkStart w:id="1236" w:name="bookmark1236"/>
      <w:bookmarkStart w:id="1237" w:name="bookmark1237"/>
      <w:bookmarkStart w:id="1240" w:name="bookmark1240"/>
      <w:bookmarkStart w:id="1241" w:name="bookmark1241"/>
      <w:bookmarkEnd w:id="1240"/>
      <w:r>
        <w:rPr>
          <w:color w:val="000000"/>
          <w:spacing w:val="0"/>
          <w:w w:val="100"/>
          <w:position w:val="0"/>
        </w:rPr>
        <w:t>.</w:t>
      </w:r>
      <w:r>
        <w:rPr>
          <w:color w:val="000000"/>
          <w:spacing w:val="0"/>
          <w:w w:val="100"/>
          <w:position w:val="0"/>
        </w:rPr>
        <w:t>预收账款项列示</w:t>
      </w:r>
      <w:bookmarkEnd w:id="1236"/>
      <w:bookmarkEnd w:id="1237"/>
      <w:bookmarkEnd w:id="1241"/>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800,646,833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579,489,620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110,183,526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127,756,833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63,825,036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51,731,540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105,027,703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95,852,450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1,079,683,098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854,830,443</w:t>
            </w:r>
          </w:p>
        </w:tc>
      </w:tr>
    </w:tbl>
    <w:p>
      <w:pPr>
        <w:widowControl w:val="0"/>
        <w:spacing w:after="279" w:line="1" w:lineRule="exact"/>
      </w:pPr>
    </w:p>
    <w:p>
      <w:pPr>
        <w:pStyle w:val="Style2"/>
        <w:keepNext w:val="0"/>
        <w:keepLines w:val="0"/>
        <w:widowControl w:val="0"/>
        <w:shd w:val="clear" w:color="auto" w:fill="auto"/>
        <w:bidi w:val="0"/>
        <w:spacing w:before="0" w:after="420" w:line="312" w:lineRule="exact"/>
        <w:ind w:left="820" w:right="0" w:firstLine="0"/>
        <w:jc w:val="left"/>
      </w:pPr>
      <w:r>
        <w:rPr>
          <w:color w:val="000000"/>
          <w:spacing w:val="0"/>
          <w:w w:val="100"/>
          <w:position w:val="0"/>
        </w:rPr>
        <w:t>预收款项为预收客户有关软件销售、维护服务及云服务的款项。该款项按照收入确认 的会计政策应于以后年度确认收入。</w:t>
      </w:r>
    </w:p>
    <w:p>
      <w:pPr>
        <w:pStyle w:val="Style22"/>
        <w:keepNext/>
        <w:keepLines/>
        <w:widowControl w:val="0"/>
        <w:numPr>
          <w:ilvl w:val="0"/>
          <w:numId w:val="89"/>
        </w:numPr>
        <w:shd w:val="clear" w:color="auto" w:fill="auto"/>
        <w:bidi w:val="0"/>
        <w:spacing w:before="0" w:after="120" w:line="240" w:lineRule="auto"/>
        <w:ind w:left="0" w:right="0" w:firstLine="82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账龄超过1年的重要预收款项</w:t>
      </w:r>
      <w:bookmarkEnd w:id="1242"/>
      <w:bookmarkEnd w:id="1243"/>
      <w:bookmarkEnd w:id="1245"/>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95"/>
        <w:gridCol w:w="3010"/>
        <w:gridCol w:w="3058"/>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24"/>
                <w:szCs w:val="24"/>
              </w:rPr>
            </w:pPr>
            <w:r>
              <w:rPr>
                <w:color w:val="000000"/>
                <w:spacing w:val="0"/>
                <w:w w:val="100"/>
                <w:position w:val="0"/>
                <w:sz w:val="24"/>
                <w:szCs w:val="24"/>
              </w:rPr>
              <w:t>3,828,767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24"/>
                <w:szCs w:val="24"/>
              </w:rPr>
            </w:pPr>
            <w:r>
              <w:rPr>
                <w:color w:val="000000"/>
                <w:spacing w:val="0"/>
                <w:w w:val="100"/>
                <w:position w:val="0"/>
                <w:sz w:val="24"/>
                <w:szCs w:val="24"/>
              </w:rPr>
              <w:t>3,614,901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24"/>
                <w:szCs w:val="24"/>
              </w:rPr>
            </w:pPr>
            <w:r>
              <w:rPr>
                <w:color w:val="000000"/>
                <w:spacing w:val="0"/>
                <w:w w:val="100"/>
                <w:position w:val="0"/>
                <w:sz w:val="24"/>
                <w:szCs w:val="24"/>
              </w:rPr>
              <w:t>1,732,418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24"/>
                <w:szCs w:val="24"/>
              </w:rPr>
            </w:pPr>
            <w:r>
              <w:rPr>
                <w:color w:val="000000"/>
                <w:spacing w:val="0"/>
                <w:w w:val="100"/>
                <w:position w:val="0"/>
                <w:sz w:val="24"/>
                <w:szCs w:val="24"/>
              </w:rPr>
              <w:t>1,703,400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24"/>
                <w:szCs w:val="24"/>
              </w:rPr>
            </w:pPr>
            <w:r>
              <w:rPr>
                <w:color w:val="000000"/>
                <w:spacing w:val="0"/>
                <w:w w:val="100"/>
                <w:position w:val="0"/>
                <w:sz w:val="24"/>
                <w:szCs w:val="24"/>
              </w:rPr>
              <w:t>1,558,396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12,437,882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99" w:line="1" w:lineRule="exact"/>
      </w:pPr>
    </w:p>
    <w:p>
      <w:pPr>
        <w:pStyle w:val="Style22"/>
        <w:keepNext/>
        <w:keepLines/>
        <w:widowControl w:val="0"/>
        <w:numPr>
          <w:ilvl w:val="0"/>
          <w:numId w:val="89"/>
        </w:numPr>
        <w:shd w:val="clear" w:color="auto" w:fill="auto"/>
        <w:bidi w:val="0"/>
        <w:spacing w:before="0" w:after="120" w:line="240" w:lineRule="auto"/>
        <w:ind w:left="0" w:right="0" w:firstLine="82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w:t>
      </w:r>
      <w:r>
        <w:rPr>
          <w:color w:val="000000"/>
          <w:spacing w:val="0"/>
          <w:w w:val="100"/>
          <w:position w:val="0"/>
        </w:rPr>
        <w:t>期末建造合同形成的已结算未完工项目情况</w:t>
      </w:r>
      <w:bookmarkEnd w:id="1246"/>
      <w:bookmarkEnd w:id="1247"/>
      <w:bookmarkEnd w:id="1249"/>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r>
        <w:br w:type="page"/>
      </w:r>
    </w:p>
    <w:p>
      <w:pPr>
        <w:pStyle w:val="Style22"/>
        <w:keepNext/>
        <w:keepLines/>
        <w:widowControl w:val="0"/>
        <w:shd w:val="clear" w:color="auto" w:fill="auto"/>
        <w:bidi w:val="0"/>
        <w:spacing w:before="0" w:after="120" w:line="240" w:lineRule="auto"/>
        <w:ind w:left="0" w:right="0" w:firstLine="820"/>
        <w:jc w:val="left"/>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1、应付职工薪酬</w:t>
      </w:r>
      <w:bookmarkEnd w:id="1250"/>
      <w:bookmarkEnd w:id="1251"/>
      <w:bookmarkEnd w:id="1253"/>
    </w:p>
    <w:p>
      <w:pPr>
        <w:pStyle w:val="Style22"/>
        <w:keepNext/>
        <w:keepLines/>
        <w:widowControl w:val="0"/>
        <w:numPr>
          <w:ilvl w:val="0"/>
          <w:numId w:val="91"/>
        </w:numPr>
        <w:shd w:val="clear" w:color="auto" w:fill="auto"/>
        <w:tabs>
          <w:tab w:pos="1585" w:val="left"/>
        </w:tabs>
        <w:bidi w:val="0"/>
        <w:spacing w:before="0" w:after="120" w:line="240" w:lineRule="auto"/>
        <w:ind w:left="0" w:right="0" w:firstLine="82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w:t>
        <w:tab/>
      </w:r>
      <w:r>
        <w:rPr>
          <w:color w:val="000000"/>
          <w:spacing w:val="0"/>
          <w:w w:val="100"/>
          <w:position w:val="0"/>
        </w:rPr>
        <w:t>应付职工薪酬列示</w:t>
      </w:r>
      <w:bookmarkEnd w:id="1250"/>
      <w:bookmarkEnd w:id="1251"/>
      <w:bookmarkEnd w:id="1255"/>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841, 565, 846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3, 968,319, 834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3, 672, 154, 814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1, 137, 730, 866</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二、离职后福利-设定提存 计划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20, 308, 990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408, 829, 287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406, 509, 386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22, 628, 891</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三、辞退福利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51,553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4, 825, 114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4, 833, 855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42,812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861, 926, 389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4, 381,974,235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4, 083, 498, 055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1, 160, 402, 569</w:t>
            </w:r>
          </w:p>
        </w:tc>
      </w:tr>
    </w:tbl>
    <w:p>
      <w:pPr>
        <w:widowControl w:val="0"/>
        <w:spacing w:after="379" w:line="1" w:lineRule="exact"/>
      </w:pPr>
    </w:p>
    <w:p>
      <w:pPr>
        <w:pStyle w:val="Style22"/>
        <w:keepNext/>
        <w:keepLines/>
        <w:widowControl w:val="0"/>
        <w:numPr>
          <w:ilvl w:val="0"/>
          <w:numId w:val="91"/>
        </w:numPr>
        <w:shd w:val="clear" w:color="auto" w:fill="auto"/>
        <w:tabs>
          <w:tab w:pos="1585" w:val="left"/>
        </w:tabs>
        <w:bidi w:val="0"/>
        <w:spacing w:before="0" w:after="120" w:line="240" w:lineRule="auto"/>
        <w:ind w:left="0" w:right="0" w:firstLine="82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tab/>
      </w:r>
      <w:r>
        <w:rPr>
          <w:color w:val="000000"/>
          <w:spacing w:val="0"/>
          <w:w w:val="100"/>
          <w:position w:val="0"/>
        </w:rPr>
        <w:t>短期薪酬列示</w:t>
      </w:r>
      <w:bookmarkEnd w:id="1256"/>
      <w:bookmarkEnd w:id="1257"/>
      <w:bookmarkEnd w:id="1259"/>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一、工资、奖金、津贴和补 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823, 718, 674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3, 366, 495, 895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3, 077, 238,519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1, 112, 976, 050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47, 100, 128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47, 100, 128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三、社会保险费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9, 710, 004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191, 026, 869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188, 341, 620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12, 395, 253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其中：医疗保险费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8, 533, 480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175, 052, 391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172,647, 268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10, 938, 603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工伤保险费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330, 207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3, 822, 297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3, 806, 105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346, 399</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生育保险费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846,317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12, 152, 181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11,888, 247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1, 110, 251</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四、住房公积金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202, 946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358, 071, 890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355, 404, 262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2, 870, 574</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五、工会经费和职工教育经 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4, 709, 554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4, 266, 565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2, 874, 999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6, 101, 120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八、其他短期薪酬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3, 224, 668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1, 358, 487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1, 195, 286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3, 387, 869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841, 565, 846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3, 968,319, 834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3, 672, 154, 814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1, 137, 730, 866</w:t>
            </w:r>
          </w:p>
        </w:tc>
      </w:tr>
    </w:tbl>
    <w:p>
      <w:pPr>
        <w:widowControl w:val="0"/>
        <w:spacing w:after="699" w:line="1" w:lineRule="exact"/>
      </w:pPr>
    </w:p>
    <w:p>
      <w:pPr>
        <w:pStyle w:val="Style22"/>
        <w:keepNext/>
        <w:keepLines/>
        <w:widowControl w:val="0"/>
        <w:numPr>
          <w:ilvl w:val="0"/>
          <w:numId w:val="91"/>
        </w:numPr>
        <w:shd w:val="clear" w:color="auto" w:fill="auto"/>
        <w:tabs>
          <w:tab w:pos="1585" w:val="left"/>
        </w:tabs>
        <w:bidi w:val="0"/>
        <w:spacing w:before="0" w:after="120" w:line="240" w:lineRule="auto"/>
        <w:ind w:left="0" w:right="0" w:firstLine="82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tab/>
      </w:r>
      <w:r>
        <w:rPr>
          <w:color w:val="000000"/>
          <w:spacing w:val="0"/>
          <w:w w:val="100"/>
          <w:position w:val="0"/>
        </w:rPr>
        <w:t>设定提存计划列示</w:t>
      </w:r>
      <w:bookmarkEnd w:id="1260"/>
      <w:bookmarkEnd w:id="1261"/>
      <w:bookmarkEnd w:id="1263"/>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7020" w:right="0" w:firstLine="0"/>
        <w:jc w:val="left"/>
      </w:pPr>
      <w:r>
        <w:rPr>
          <w:color w:val="000000"/>
          <w:spacing w:val="0"/>
          <w:w w:val="100"/>
          <w:position w:val="0"/>
        </w:rPr>
        <w:t>单位：元 币种：人民币</w:t>
      </w:r>
      <w:r>
        <w:br w:type="page"/>
      </w:r>
    </w:p>
    <w:tbl>
      <w:tblPr>
        <w:tblOverlap w:val="never"/>
        <w:jc w:val="center"/>
        <w:tblLayout w:type="fixed"/>
      </w:tblPr>
      <w:tblGrid>
        <w:gridCol w:w="2602"/>
        <w:gridCol w:w="1622"/>
        <w:gridCol w:w="1608"/>
        <w:gridCol w:w="1637"/>
        <w:gridCol w:w="1603"/>
      </w:tblGrid>
      <w:tr>
        <w:trPr>
          <w:trHeight w:val="33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19,490,768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394,911,916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392,737,074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21,665,610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818,222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13,917,371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13,772,312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963,281</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20,308,990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408,829,287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406,509,386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22,628,891</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80"/>
        <w:jc w:val="left"/>
      </w:pPr>
      <w:bookmarkStart w:id="1264" w:name="bookmark1264"/>
      <w:bookmarkStart w:id="1265" w:name="bookmark1265"/>
      <w:bookmarkStart w:id="1266" w:name="bookmark1266"/>
      <w:bookmarkStart w:id="1267" w:name="bookmark1267"/>
      <w:r>
        <w:rPr>
          <w:color w:val="000000"/>
          <w:spacing w:val="0"/>
          <w:w w:val="100"/>
          <w:position w:val="0"/>
        </w:rPr>
        <w:t>3</w:t>
      </w:r>
      <w:bookmarkEnd w:id="1266"/>
      <w:r>
        <w:rPr>
          <w:color w:val="000000"/>
          <w:spacing w:val="0"/>
          <w:w w:val="100"/>
          <w:position w:val="0"/>
        </w:rPr>
        <w:t>2、应交税费</w:t>
      </w:r>
      <w:bookmarkEnd w:id="1264"/>
      <w:bookmarkEnd w:id="1265"/>
      <w:bookmarkEnd w:id="1267"/>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2986"/>
        <w:gridCol w:w="2957"/>
        <w:gridCol w:w="296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166,476,643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160,016,568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12,240,642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12,240,642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97,073,967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116,813,536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16,443,429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17,746,488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21,181,197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22,287,528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2,105,185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2,193,727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315,521,063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331,298,489</w:t>
            </w:r>
          </w:p>
        </w:tc>
      </w:tr>
    </w:tbl>
    <w:p>
      <w:pPr>
        <w:widowControl w:val="0"/>
        <w:spacing w:after="259" w:line="1" w:lineRule="exact"/>
      </w:pPr>
    </w:p>
    <w:p>
      <w:pPr>
        <w:pStyle w:val="Style2"/>
        <w:keepNext w:val="0"/>
        <w:keepLines w:val="0"/>
        <w:widowControl w:val="0"/>
        <w:shd w:val="clear" w:color="auto" w:fill="auto"/>
        <w:bidi w:val="0"/>
        <w:spacing w:before="0" w:after="260" w:line="326" w:lineRule="exact"/>
        <w:ind w:left="780" w:right="0" w:firstLine="40"/>
        <w:jc w:val="left"/>
      </w:pPr>
      <w:r>
        <w:rPr>
          <w:color w:val="000000"/>
          <w:spacing w:val="0"/>
          <w:w w:val="100"/>
          <w:position w:val="0"/>
        </w:rPr>
        <w:t>其他说明： 无。</w:t>
      </w:r>
    </w:p>
    <w:p>
      <w:pPr>
        <w:pStyle w:val="Style2"/>
        <w:keepNext w:val="0"/>
        <w:keepLines w:val="0"/>
        <w:widowControl w:val="0"/>
        <w:shd w:val="clear" w:color="auto" w:fill="auto"/>
        <w:bidi w:val="0"/>
        <w:spacing w:before="0" w:after="0" w:line="398" w:lineRule="exact"/>
        <w:ind w:left="780" w:right="0" w:firstLine="40"/>
        <w:jc w:val="left"/>
      </w:pPr>
      <w:bookmarkStart w:id="1268" w:name="bookmark1268"/>
      <w:r>
        <w:rPr>
          <w:b/>
          <w:bCs/>
          <w:color w:val="000000"/>
          <w:spacing w:val="0"/>
          <w:w w:val="100"/>
          <w:position w:val="0"/>
        </w:rPr>
        <w:t>3</w:t>
      </w:r>
      <w:bookmarkEnd w:id="1268"/>
      <w:r>
        <w:rPr>
          <w:b/>
          <w:bCs/>
          <w:color w:val="000000"/>
          <w:spacing w:val="0"/>
          <w:w w:val="100"/>
          <w:position w:val="0"/>
        </w:rPr>
        <w:t>3、其他应付款 总表情况</w:t>
      </w:r>
    </w:p>
    <w:p>
      <w:pPr>
        <w:pStyle w:val="Style2"/>
        <w:keepNext w:val="0"/>
        <w:keepLines w:val="0"/>
        <w:widowControl w:val="0"/>
        <w:numPr>
          <w:ilvl w:val="0"/>
          <w:numId w:val="93"/>
        </w:numPr>
        <w:shd w:val="clear" w:color="auto" w:fill="auto"/>
        <w:tabs>
          <w:tab w:pos="1558" w:val="left"/>
        </w:tabs>
        <w:bidi w:val="0"/>
        <w:spacing w:before="0" w:after="0" w:line="398" w:lineRule="exact"/>
        <w:ind w:left="0" w:right="0" w:firstLine="780"/>
        <w:jc w:val="left"/>
      </w:pPr>
      <w:bookmarkStart w:id="1269" w:name="bookmark1269"/>
      <w:bookmarkEnd w:id="1269"/>
      <w:r>
        <w:rPr>
          <w:b/>
          <w:bCs/>
          <w:color w:val="000000"/>
          <w:spacing w:val="0"/>
          <w:w w:val="100"/>
          <w:position w:val="0"/>
        </w:rPr>
        <w:t>.</w:t>
        <w:tab/>
      </w:r>
      <w:r>
        <w:rPr>
          <w:b/>
          <w:bCs/>
          <w:color w:val="000000"/>
          <w:spacing w:val="0"/>
          <w:w w:val="100"/>
          <w:position w:val="0"/>
        </w:rPr>
        <w:t>分类列示</w:t>
      </w:r>
    </w:p>
    <w:p>
      <w:pPr>
        <w:pStyle w:val="Style2"/>
        <w:keepNext w:val="0"/>
        <w:keepLines w:val="0"/>
        <w:widowControl w:val="0"/>
        <w:shd w:val="clear" w:color="auto" w:fill="auto"/>
        <w:bidi w:val="0"/>
        <w:spacing w:before="0" w:after="40" w:line="398" w:lineRule="exact"/>
        <w:ind w:left="0" w:right="0" w:firstLine="7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312,500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840,741,172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644,927,547</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840,741,172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645,240,047</w:t>
            </w:r>
          </w:p>
        </w:tc>
      </w:tr>
    </w:tbl>
    <w:p>
      <w:pPr>
        <w:widowControl w:val="0"/>
        <w:spacing w:after="639" w:line="1" w:lineRule="exact"/>
      </w:pPr>
    </w:p>
    <w:p>
      <w:pPr>
        <w:pStyle w:val="Style2"/>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780"/>
        <w:jc w:val="left"/>
      </w:pPr>
      <w:bookmarkStart w:id="1270" w:name="bookmark1270"/>
      <w:bookmarkStart w:id="1271" w:name="bookmark1271"/>
      <w:bookmarkStart w:id="1272" w:name="bookmark1272"/>
      <w:r>
        <w:rPr>
          <w:color w:val="000000"/>
          <w:spacing w:val="0"/>
          <w:w w:val="100"/>
          <w:position w:val="0"/>
        </w:rPr>
        <w:t>应付利息</w:t>
      </w:r>
      <w:bookmarkEnd w:id="1270"/>
      <w:bookmarkEnd w:id="1271"/>
      <w:bookmarkEnd w:id="1272"/>
    </w:p>
    <w:p>
      <w:pPr>
        <w:pStyle w:val="Style22"/>
        <w:keepNext/>
        <w:keepLines/>
        <w:widowControl w:val="0"/>
        <w:shd w:val="clear" w:color="auto" w:fill="auto"/>
        <w:tabs>
          <w:tab w:pos="1553" w:val="left"/>
        </w:tabs>
        <w:bidi w:val="0"/>
        <w:spacing w:before="0" w:after="100" w:line="240" w:lineRule="auto"/>
        <w:ind w:left="0" w:right="0" w:firstLine="780"/>
        <w:jc w:val="left"/>
      </w:pPr>
      <w:bookmarkStart w:id="1270" w:name="bookmark1270"/>
      <w:bookmarkStart w:id="1271" w:name="bookmark1271"/>
      <w:bookmarkStart w:id="1273" w:name="bookmark1273"/>
      <w:bookmarkStart w:id="1274" w:name="bookmark1274"/>
      <w:r>
        <w:rPr>
          <w:color w:val="000000"/>
          <w:spacing w:val="0"/>
          <w:w w:val="100"/>
          <w:position w:val="0"/>
        </w:rPr>
        <w:t>（</w:t>
      </w:r>
      <w:bookmarkEnd w:id="1273"/>
      <w:r>
        <w:rPr>
          <w:color w:val="000000"/>
          <w:spacing w:val="0"/>
          <w:w w:val="100"/>
          <w:position w:val="0"/>
        </w:rPr>
        <w:t>2）</w:t>
      </w:r>
      <w:r>
        <w:rPr>
          <w:color w:val="000000"/>
          <w:spacing w:val="0"/>
          <w:w w:val="100"/>
          <w:position w:val="0"/>
        </w:rPr>
        <w:t>.</w:t>
        <w:tab/>
      </w:r>
      <w:r>
        <w:rPr>
          <w:color w:val="000000"/>
          <w:spacing w:val="0"/>
          <w:w w:val="100"/>
          <w:position w:val="0"/>
        </w:rPr>
        <w:t>分类列示</w:t>
      </w:r>
      <w:bookmarkEnd w:id="1270"/>
      <w:bookmarkEnd w:id="1271"/>
      <w:bookmarkEnd w:id="1274"/>
    </w:p>
    <w:p>
      <w:pPr>
        <w:pStyle w:val="Style2"/>
        <w:keepNext w:val="0"/>
        <w:keepLines w:val="0"/>
        <w:widowControl w:val="0"/>
        <w:shd w:val="clear" w:color="auto" w:fill="auto"/>
        <w:bidi w:val="0"/>
        <w:spacing w:before="0" w:after="720" w:line="240" w:lineRule="auto"/>
        <w:ind w:left="0" w:right="0" w:firstLine="780"/>
        <w:jc w:val="left"/>
      </w:pPr>
      <w:r>
        <w:rPr>
          <w:color w:val="000000"/>
          <w:spacing w:val="0"/>
          <w:w w:val="100"/>
          <w:position w:val="0"/>
        </w:rPr>
        <w:t>口适用”不适用</w:t>
      </w:r>
    </w:p>
    <w:p>
      <w:pPr>
        <w:pStyle w:val="Style29"/>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应付股利</w:t>
      </w:r>
    </w:p>
    <w:p>
      <w:pPr>
        <w:pStyle w:val="Style29"/>
        <w:keepNext w:val="0"/>
        <w:keepLines w:val="0"/>
        <w:widowControl w:val="0"/>
        <w:shd w:val="clear" w:color="auto" w:fill="auto"/>
        <w:tabs>
          <w:tab w:pos="792" w:val="left"/>
        </w:tabs>
        <w:bidi w:val="0"/>
        <w:spacing w:before="0" w:after="100" w:line="240" w:lineRule="auto"/>
        <w:ind w:left="19" w:right="0" w:firstLine="0"/>
        <w:jc w:val="left"/>
      </w:pPr>
      <w:r>
        <w:rPr>
          <w:b/>
          <w:bCs/>
          <w:color w:val="000000"/>
          <w:spacing w:val="0"/>
          <w:w w:val="100"/>
          <w:position w:val="0"/>
        </w:rPr>
        <w:t>（3）</w:t>
      </w:r>
      <w:r>
        <w:rPr>
          <w:b/>
          <w:bCs/>
          <w:color w:val="000000"/>
          <w:spacing w:val="0"/>
          <w:w w:val="100"/>
          <w:position w:val="0"/>
        </w:rPr>
        <w:t>.</w:t>
        <w:tab/>
      </w:r>
      <w:r>
        <w:rPr>
          <w:b/>
          <w:bCs/>
          <w:color w:val="000000"/>
          <w:spacing w:val="0"/>
          <w:w w:val="100"/>
          <w:position w:val="0"/>
        </w:rPr>
        <w:t>分类列示</w:t>
      </w:r>
    </w:p>
    <w:p>
      <w:pPr>
        <w:pStyle w:val="Style29"/>
        <w:keepNext w:val="0"/>
        <w:keepLines w:val="0"/>
        <w:widowControl w:val="0"/>
        <w:shd w:val="clear" w:color="auto" w:fill="auto"/>
        <w:bidi w:val="0"/>
        <w:spacing w:before="0" w:after="100" w:line="240" w:lineRule="auto"/>
        <w:ind w:left="19" w:right="0" w:firstLine="0"/>
        <w:jc w:val="left"/>
      </w:pPr>
      <w:r>
        <w:rPr>
          <w:color w:val="000000"/>
          <w:spacing w:val="0"/>
          <w:w w:val="100"/>
          <w:position w:val="0"/>
        </w:rPr>
        <w:t>”适用口不适用</w:t>
      </w:r>
    </w:p>
    <w:tbl>
      <w:tblPr>
        <w:tblOverlap w:val="never"/>
        <w:jc w:val="center"/>
        <w:tblLayout w:type="fixed"/>
      </w:tblPr>
      <w:tblGrid>
        <w:gridCol w:w="2856"/>
        <w:gridCol w:w="3014"/>
        <w:gridCol w:w="3038"/>
      </w:tblGrid>
      <w:tr>
        <w:trPr>
          <w:trHeight w:val="302"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划分为权益工具的优先股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500"/>
              <w:jc w:val="left"/>
              <w:rPr>
                <w:sz w:val="24"/>
                <w:szCs w:val="24"/>
              </w:rPr>
            </w:pPr>
            <w:r>
              <w:rPr>
                <w:color w:val="000000"/>
                <w:spacing w:val="0"/>
                <w:w w:val="100"/>
                <w:position w:val="0"/>
                <w:sz w:val="22"/>
                <w:szCs w:val="22"/>
              </w:rPr>
              <w:t xml:space="preserve">优先股'永续债股利 </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500"/>
              <w:jc w:val="left"/>
              <w:rPr>
                <w:sz w:val="24"/>
                <w:szCs w:val="24"/>
              </w:rPr>
            </w:pPr>
            <w:r>
              <w:rPr>
                <w:color w:val="000000"/>
                <w:spacing w:val="0"/>
                <w:w w:val="100"/>
                <w:position w:val="0"/>
                <w:sz w:val="22"/>
                <w:szCs w:val="22"/>
              </w:rPr>
              <w:t xml:space="preserve">优先股'永续债股利 </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应付股利-向少数股东支付 的现金股利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312,500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应付股利</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312,500</w:t>
            </w:r>
          </w:p>
        </w:tc>
      </w:tr>
      <w:tr>
        <w:trPr>
          <w:trHeight w:val="3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r>
              <w:rPr>
                <w:color w:val="000000"/>
                <w:spacing w:val="0"/>
                <w:w w:val="100"/>
                <w:position w:val="0"/>
              </w:rPr>
              <w:t>年未支付的应付股利，应寸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皮露未支付原因：</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无。</w:t>
      </w:r>
    </w:p>
    <w:p>
      <w:pPr>
        <w:widowControl w:val="0"/>
        <w:spacing w:after="419" w:line="1" w:lineRule="exact"/>
      </w:pPr>
    </w:p>
    <w:p>
      <w:pPr>
        <w:pStyle w:val="Style22"/>
        <w:keepNext/>
        <w:keepLines/>
        <w:widowControl w:val="0"/>
        <w:shd w:val="clear" w:color="auto" w:fill="auto"/>
        <w:bidi w:val="0"/>
        <w:spacing w:before="0" w:after="100" w:line="240" w:lineRule="auto"/>
        <w:ind w:left="0" w:right="0" w:firstLine="780"/>
        <w:jc w:val="left"/>
      </w:pPr>
      <w:bookmarkStart w:id="1275" w:name="bookmark1275"/>
      <w:bookmarkStart w:id="1276" w:name="bookmark1276"/>
      <w:bookmarkStart w:id="1277" w:name="bookmark1277"/>
      <w:r>
        <w:rPr>
          <w:color w:val="000000"/>
          <w:spacing w:val="0"/>
          <w:w w:val="100"/>
          <w:position w:val="0"/>
        </w:rPr>
        <w:t>其他应付款</w:t>
      </w:r>
      <w:bookmarkEnd w:id="1275"/>
      <w:bookmarkEnd w:id="1276"/>
      <w:bookmarkEnd w:id="1277"/>
    </w:p>
    <w:p>
      <w:pPr>
        <w:pStyle w:val="Style22"/>
        <w:keepNext/>
        <w:keepLines/>
        <w:widowControl w:val="0"/>
        <w:shd w:val="clear" w:color="auto" w:fill="auto"/>
        <w:bidi w:val="0"/>
        <w:spacing w:before="0" w:after="100" w:line="240" w:lineRule="auto"/>
        <w:ind w:left="0" w:right="0" w:firstLine="780"/>
        <w:jc w:val="left"/>
      </w:pPr>
      <w:bookmarkStart w:id="1275" w:name="bookmark1275"/>
      <w:bookmarkStart w:id="1276" w:name="bookmark1276"/>
      <w:bookmarkStart w:id="1278" w:name="bookmark1278"/>
      <w:bookmarkStart w:id="1279" w:name="bookmark1279"/>
      <w:r>
        <w:rPr>
          <w:color w:val="000000"/>
          <w:spacing w:val="0"/>
          <w:w w:val="100"/>
          <w:position w:val="0"/>
        </w:rPr>
        <w:t>（</w:t>
      </w:r>
      <w:bookmarkEnd w:id="1278"/>
      <w:r>
        <w:rPr>
          <w:color w:val="000000"/>
          <w:spacing w:val="0"/>
          <w:w w:val="100"/>
          <w:position w:val="0"/>
        </w:rPr>
        <w:t>1）.</w:t>
      </w:r>
      <w:r>
        <w:rPr>
          <w:color w:val="000000"/>
          <w:spacing w:val="0"/>
          <w:w w:val="100"/>
          <w:position w:val="0"/>
        </w:rPr>
        <w:t>按款项性质列示其他应付款</w:t>
      </w:r>
      <w:bookmarkEnd w:id="1275"/>
      <w:bookmarkEnd w:id="1276"/>
      <w:bookmarkEnd w:id="1279"/>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备付金款项（注</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264,622,799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135,005,931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应付软件园建设款（注</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129,150,823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190,467,120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97,244,075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72,301,468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应付土地开发建设费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52,342,500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52,342,500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股权及业务收购款（注</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7,179,879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35,850,397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库存股回购义务（注</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51,339,691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82,286,214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服务质量保障金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57,072,160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30,200,000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151,589,245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76,673,917</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840,741,172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644,927,547</w:t>
            </w:r>
          </w:p>
        </w:tc>
      </w:tr>
    </w:tbl>
    <w:p>
      <w:pPr>
        <w:pStyle w:val="Style2"/>
        <w:keepNext w:val="0"/>
        <w:keepLines w:val="0"/>
        <w:widowControl w:val="0"/>
        <w:shd w:val="clear" w:color="auto" w:fill="auto"/>
        <w:bidi w:val="0"/>
        <w:spacing w:before="0" w:after="280" w:line="312" w:lineRule="exact"/>
        <w:ind w:left="820" w:right="0" w:firstLine="0"/>
        <w:jc w:val="left"/>
      </w:pPr>
      <w:r>
        <w:rPr>
          <w:color w:val="000000"/>
          <w:spacing w:val="0"/>
          <w:w w:val="100"/>
          <w:position w:val="0"/>
        </w:rPr>
        <w:t>注</w:t>
      </w:r>
      <w:r>
        <w:rPr>
          <w:color w:val="000000"/>
          <w:spacing w:val="0"/>
          <w:w w:val="100"/>
          <w:position w:val="0"/>
          <w:sz w:val="24"/>
          <w:szCs w:val="24"/>
        </w:rPr>
        <w:t>1.</w:t>
      </w:r>
      <w:r>
        <w:rPr>
          <w:color w:val="000000"/>
          <w:spacing w:val="0"/>
          <w:w w:val="100"/>
          <w:position w:val="0"/>
        </w:rPr>
        <w:t>备付金款项指畅捷通支付因提供支付业务收取的备付金，该款项将于次日转至 收款方的自有账户中。</w:t>
      </w:r>
    </w:p>
    <w:p>
      <w:pPr>
        <w:pStyle w:val="Style2"/>
        <w:keepNext w:val="0"/>
        <w:keepLines w:val="0"/>
        <w:widowControl w:val="0"/>
        <w:shd w:val="clear" w:color="auto" w:fill="auto"/>
        <w:bidi w:val="0"/>
        <w:spacing w:before="0" w:after="280" w:line="326" w:lineRule="exact"/>
        <w:ind w:left="820" w:right="0" w:firstLine="0"/>
        <w:jc w:val="left"/>
      </w:pPr>
      <w:r>
        <w:rPr>
          <w:color w:val="000000"/>
          <w:spacing w:val="0"/>
          <w:w w:val="100"/>
          <w:position w:val="0"/>
        </w:rPr>
        <w:t>注</w:t>
      </w:r>
      <w:r>
        <w:rPr>
          <w:color w:val="000000"/>
          <w:spacing w:val="0"/>
          <w:w w:val="100"/>
          <w:position w:val="0"/>
          <w:sz w:val="24"/>
          <w:szCs w:val="24"/>
        </w:rPr>
        <w:t>2,</w:t>
      </w:r>
      <w:r>
        <w:rPr>
          <w:color w:val="000000"/>
          <w:spacing w:val="0"/>
          <w:w w:val="100"/>
          <w:position w:val="0"/>
        </w:rPr>
        <w:t>应付软件园建设款主要核算与南昌产业园、用友软件园及三亚软件园建设相关 的建筑工程设计、工程招标咨询、工程建造等应付未付款项。</w:t>
      </w:r>
    </w:p>
    <w:p>
      <w:pPr>
        <w:pStyle w:val="Style2"/>
        <w:keepNext w:val="0"/>
        <w:keepLines w:val="0"/>
        <w:widowControl w:val="0"/>
        <w:shd w:val="clear" w:color="auto" w:fill="auto"/>
        <w:bidi w:val="0"/>
        <w:spacing w:before="0" w:after="280" w:line="319" w:lineRule="exact"/>
        <w:ind w:left="820" w:right="0" w:firstLine="0"/>
        <w:jc w:val="left"/>
      </w:pPr>
      <w:r>
        <w:rPr>
          <w:color w:val="000000"/>
          <w:spacing w:val="0"/>
          <w:w w:val="100"/>
          <w:position w:val="0"/>
        </w:rPr>
        <w:t>注</w:t>
      </w:r>
      <w:r>
        <w:rPr>
          <w:color w:val="000000"/>
          <w:spacing w:val="0"/>
          <w:w w:val="100"/>
          <w:position w:val="0"/>
          <w:sz w:val="24"/>
          <w:szCs w:val="24"/>
        </w:rPr>
        <w:t>3.</w:t>
      </w:r>
      <w:r>
        <w:rPr>
          <w:color w:val="000000"/>
          <w:spacing w:val="0"/>
          <w:w w:val="100"/>
          <w:position w:val="0"/>
        </w:rPr>
        <w:t>股权及业务收购款主要为收购平强业务的应付收购款人民币</w:t>
      </w:r>
      <w:r>
        <w:rPr>
          <w:color w:val="000000"/>
          <w:spacing w:val="0"/>
          <w:w w:val="100"/>
          <w:position w:val="0"/>
          <w:sz w:val="24"/>
          <w:szCs w:val="24"/>
        </w:rPr>
        <w:t>3,900,000</w:t>
      </w:r>
      <w:r>
        <w:rPr>
          <w:color w:val="000000"/>
          <w:spacing w:val="0"/>
          <w:w w:val="100"/>
          <w:position w:val="0"/>
        </w:rPr>
        <w:t>元。</w:t>
      </w:r>
    </w:p>
    <w:p>
      <w:pPr>
        <w:pStyle w:val="Style2"/>
        <w:keepNext w:val="0"/>
        <w:keepLines w:val="0"/>
        <w:widowControl w:val="0"/>
        <w:shd w:val="clear" w:color="auto" w:fill="auto"/>
        <w:bidi w:val="0"/>
        <w:spacing w:before="0" w:after="40" w:line="319" w:lineRule="exact"/>
        <w:ind w:left="820" w:right="0" w:firstLine="0"/>
        <w:jc w:val="left"/>
      </w:pPr>
      <w:r>
        <w:rPr>
          <w:color w:val="000000"/>
          <w:spacing w:val="0"/>
          <w:w w:val="100"/>
          <w:position w:val="0"/>
        </w:rPr>
        <w:t>注</w:t>
      </w:r>
      <w:r>
        <w:rPr>
          <w:color w:val="000000"/>
          <w:spacing w:val="0"/>
          <w:w w:val="100"/>
          <w:position w:val="0"/>
          <w:sz w:val="24"/>
          <w:szCs w:val="24"/>
        </w:rPr>
        <w:t>4</w:t>
      </w:r>
      <w:r>
        <w:rPr>
          <w:color w:val="000000"/>
          <w:spacing w:val="0"/>
          <w:w w:val="100"/>
          <w:position w:val="0"/>
        </w:rPr>
        <w:t>,该款项为公司实施股权激励计划产生的库存股回购义务。</w:t>
      </w:r>
    </w:p>
    <w:p>
      <w:pPr>
        <w:pStyle w:val="Style22"/>
        <w:keepNext/>
        <w:keepLines/>
        <w:widowControl w:val="0"/>
        <w:numPr>
          <w:ilvl w:val="0"/>
          <w:numId w:val="93"/>
        </w:numPr>
        <w:shd w:val="clear" w:color="auto" w:fill="auto"/>
        <w:bidi w:val="0"/>
        <w:spacing w:before="0" w:line="319" w:lineRule="exact"/>
        <w:ind w:left="0" w:right="0" w:firstLine="82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w:t>
      </w:r>
      <w:r>
        <w:rPr>
          <w:color w:val="000000"/>
          <w:spacing w:val="0"/>
          <w:w w:val="100"/>
          <w:position w:val="0"/>
        </w:rPr>
        <w:t>账龄超过1年的重要其他应付款</w:t>
      </w:r>
      <w:bookmarkEnd w:id="1280"/>
      <w:bookmarkEnd w:id="1281"/>
      <w:bookmarkEnd w:id="1283"/>
    </w:p>
    <w:p>
      <w:pPr>
        <w:pStyle w:val="Style2"/>
        <w:keepNext w:val="0"/>
        <w:keepLines w:val="0"/>
        <w:widowControl w:val="0"/>
        <w:shd w:val="clear" w:color="auto" w:fill="auto"/>
        <w:bidi w:val="0"/>
        <w:spacing w:before="0" w:after="40" w:line="319" w:lineRule="exact"/>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14"/>
        <w:gridCol w:w="3029"/>
        <w:gridCol w:w="3120"/>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52,342,500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2,788,302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59,030,802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bidi w:val="0"/>
        <w:spacing w:before="0" w:after="720" w:line="408" w:lineRule="exact"/>
        <w:ind w:left="820" w:right="0" w:firstLine="0"/>
        <w:jc w:val="both"/>
      </w:pPr>
      <w:bookmarkStart w:id="1284" w:name="bookmark1284"/>
      <w:bookmarkStart w:id="1285" w:name="bookmark1285"/>
      <w:bookmarkStart w:id="1286" w:name="bookmark1286"/>
      <w:bookmarkStart w:id="1287" w:name="bookmark1287"/>
      <w:r>
        <w:rPr>
          <w:color w:val="000000"/>
          <w:spacing w:val="0"/>
          <w:w w:val="100"/>
          <w:position w:val="0"/>
        </w:rPr>
        <w:t>3</w:t>
      </w:r>
      <w:bookmarkEnd w:id="1286"/>
      <w:r>
        <w:rPr>
          <w:color w:val="000000"/>
          <w:spacing w:val="0"/>
          <w:w w:val="100"/>
          <w:position w:val="0"/>
        </w:rPr>
        <w:t xml:space="preserve">4、持有待售负债 </w:t>
      </w:r>
      <w:r>
        <w:rPr>
          <w:b w:val="0"/>
          <w:bCs w:val="0"/>
          <w:color w:val="000000"/>
          <w:spacing w:val="0"/>
          <w:w w:val="100"/>
          <w:position w:val="0"/>
        </w:rPr>
        <w:t>口适用”不适用</w:t>
      </w:r>
      <w:bookmarkEnd w:id="1284"/>
      <w:bookmarkEnd w:id="1285"/>
      <w:bookmarkEnd w:id="1287"/>
    </w:p>
    <w:p>
      <w:pPr>
        <w:pStyle w:val="Style22"/>
        <w:keepNext/>
        <w:keepLines/>
        <w:widowControl w:val="0"/>
        <w:shd w:val="clear" w:color="auto" w:fill="auto"/>
        <w:bidi w:val="0"/>
        <w:spacing w:before="0" w:after="120" w:line="240" w:lineRule="auto"/>
        <w:ind w:left="0" w:right="0" w:firstLine="820"/>
        <w:jc w:val="left"/>
      </w:pPr>
      <w:bookmarkStart w:id="1288" w:name="bookmark1288"/>
      <w:bookmarkStart w:id="1289" w:name="bookmark1289"/>
      <w:bookmarkStart w:id="1290" w:name="bookmark1290"/>
      <w:bookmarkStart w:id="1291" w:name="bookmark1291"/>
      <w:r>
        <w:rPr>
          <w:color w:val="000000"/>
          <w:spacing w:val="0"/>
          <w:w w:val="100"/>
          <w:position w:val="0"/>
        </w:rPr>
        <w:t>3</w:t>
      </w:r>
      <w:bookmarkEnd w:id="1290"/>
      <w:r>
        <w:rPr>
          <w:color w:val="000000"/>
          <w:spacing w:val="0"/>
          <w:w w:val="100"/>
          <w:position w:val="0"/>
        </w:rPr>
        <w:t>5、1年内到期的非流动负债</w:t>
      </w:r>
      <w:bookmarkEnd w:id="1288"/>
      <w:bookmarkEnd w:id="1289"/>
      <w:bookmarkEnd w:id="1291"/>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133,471,227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152,361,331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年内到期的递延收益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23,970,150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38,807,234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157,441,377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191,168,565</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820"/>
        <w:jc w:val="left"/>
      </w:pPr>
      <w:bookmarkStart w:id="1292" w:name="bookmark1292"/>
      <w:bookmarkStart w:id="1293" w:name="bookmark1293"/>
      <w:bookmarkStart w:id="1294" w:name="bookmark1294"/>
      <w:bookmarkStart w:id="1295" w:name="bookmark1295"/>
      <w:r>
        <w:rPr>
          <w:color w:val="000000"/>
          <w:spacing w:val="0"/>
          <w:w w:val="100"/>
          <w:position w:val="0"/>
        </w:rPr>
        <w:t>3</w:t>
      </w:r>
      <w:bookmarkEnd w:id="1294"/>
      <w:r>
        <w:rPr>
          <w:color w:val="000000"/>
          <w:spacing w:val="0"/>
          <w:w w:val="100"/>
          <w:position w:val="0"/>
        </w:rPr>
        <w:t>6、其他流动负债</w:t>
      </w:r>
      <w:bookmarkEnd w:id="1292"/>
      <w:bookmarkEnd w:id="1293"/>
      <w:bookmarkEnd w:id="1295"/>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1100" w:firstLine="0"/>
        <w:jc w:val="right"/>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145,751,437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107,736,983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1,950,000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431,350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98,904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34,129,314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27,629,576</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182,312,101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137,415,463</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7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780"/>
        <w:jc w:val="left"/>
      </w:pPr>
      <w:bookmarkStart w:id="1296" w:name="bookmark1296"/>
      <w:bookmarkStart w:id="1297" w:name="bookmark1297"/>
      <w:bookmarkStart w:id="1298" w:name="bookmark1298"/>
      <w:bookmarkStart w:id="1299" w:name="bookmark1299"/>
      <w:r>
        <w:rPr>
          <w:color w:val="000000"/>
          <w:spacing w:val="0"/>
          <w:w w:val="100"/>
          <w:position w:val="0"/>
        </w:rPr>
        <w:t>3</w:t>
      </w:r>
      <w:bookmarkEnd w:id="1298"/>
      <w:r>
        <w:rPr>
          <w:color w:val="000000"/>
          <w:spacing w:val="0"/>
          <w:w w:val="100"/>
          <w:position w:val="0"/>
        </w:rPr>
        <w:t>7、长期借款</w:t>
      </w:r>
      <w:bookmarkEnd w:id="1296"/>
      <w:bookmarkEnd w:id="1297"/>
      <w:bookmarkEnd w:id="1299"/>
    </w:p>
    <w:p>
      <w:pPr>
        <w:pStyle w:val="Style22"/>
        <w:keepNext/>
        <w:keepLines/>
        <w:widowControl w:val="0"/>
        <w:numPr>
          <w:ilvl w:val="0"/>
          <w:numId w:val="95"/>
        </w:numPr>
        <w:shd w:val="clear" w:color="auto" w:fill="auto"/>
        <w:bidi w:val="0"/>
        <w:spacing w:before="0" w:after="120" w:line="240" w:lineRule="auto"/>
        <w:ind w:left="0" w:right="0" w:firstLine="780"/>
        <w:jc w:val="left"/>
      </w:pPr>
      <w:bookmarkStart w:id="1296" w:name="bookmark1296"/>
      <w:bookmarkStart w:id="1297" w:name="bookmark1297"/>
      <w:bookmarkStart w:id="1300" w:name="bookmark1300"/>
      <w:bookmarkStart w:id="1301" w:name="bookmark1301"/>
      <w:bookmarkEnd w:id="1300"/>
      <w:r>
        <w:rPr>
          <w:color w:val="000000"/>
          <w:spacing w:val="0"/>
          <w:w w:val="100"/>
          <w:position w:val="0"/>
        </w:rPr>
        <w:t>.</w:t>
      </w:r>
      <w:r>
        <w:rPr>
          <w:color w:val="000000"/>
          <w:spacing w:val="0"/>
          <w:w w:val="100"/>
          <w:position w:val="0"/>
        </w:rPr>
        <w:t>长期借款分类</w:t>
      </w:r>
      <w:bookmarkEnd w:id="1296"/>
      <w:bookmarkEnd w:id="1297"/>
      <w:bookmarkEnd w:id="1301"/>
    </w:p>
    <w:p>
      <w:pPr>
        <w:pStyle w:val="Style2"/>
        <w:keepNext w:val="0"/>
        <w:keepLines w:val="0"/>
        <w:widowControl w:val="0"/>
        <w:shd w:val="clear" w:color="auto" w:fill="auto"/>
        <w:bidi w:val="0"/>
        <w:spacing w:before="0" w:after="40" w:line="240" w:lineRule="auto"/>
        <w:ind w:left="0" w:right="0" w:firstLine="7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3005"/>
        <w:gridCol w:w="3000"/>
        <w:gridCol w:w="2904"/>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231,804,559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347,495,314</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73,333,332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110,000,000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rPr>
              <w:t>-133,471,227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-152,361,331</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171,666,664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305,133,983</w:t>
            </w:r>
          </w:p>
        </w:tc>
      </w:tr>
    </w:tbl>
    <w:p>
      <w:pPr>
        <w:widowControl w:val="0"/>
        <w:spacing w:after="319" w:line="1" w:lineRule="exact"/>
      </w:pPr>
    </w:p>
    <w:p>
      <w:pPr>
        <w:pStyle w:val="Style2"/>
        <w:keepNext w:val="0"/>
        <w:keepLines w:val="0"/>
        <w:widowControl w:val="0"/>
        <w:shd w:val="clear" w:color="auto" w:fill="auto"/>
        <w:bidi w:val="0"/>
        <w:spacing w:before="0" w:after="40" w:line="316" w:lineRule="exact"/>
        <w:ind w:left="0" w:right="0" w:firstLine="780"/>
        <w:jc w:val="left"/>
      </w:pPr>
      <w:r>
        <w:rPr>
          <w:color w:val="000000"/>
          <w:spacing w:val="0"/>
          <w:w w:val="100"/>
          <w:position w:val="0"/>
        </w:rPr>
        <w:t>长期借款分类的说明：</w:t>
      </w:r>
    </w:p>
    <w:p>
      <w:pPr>
        <w:pStyle w:val="Style2"/>
        <w:keepNext w:val="0"/>
        <w:keepLines w:val="0"/>
        <w:widowControl w:val="0"/>
        <w:shd w:val="clear" w:color="auto" w:fill="auto"/>
        <w:bidi w:val="0"/>
        <w:spacing w:before="0" w:after="320" w:line="316" w:lineRule="exact"/>
        <w:ind w:left="0" w:right="0" w:firstLine="780"/>
        <w:jc w:val="both"/>
      </w:pPr>
      <w:r>
        <w:rPr>
          <w:color w:val="000000"/>
          <w:spacing w:val="0"/>
          <w:w w:val="100"/>
          <w:position w:val="0"/>
        </w:rPr>
        <w:t>无。</w:t>
      </w:r>
    </w:p>
    <w:p>
      <w:pPr>
        <w:pStyle w:val="Style2"/>
        <w:keepNext w:val="0"/>
        <w:keepLines w:val="0"/>
        <w:widowControl w:val="0"/>
        <w:shd w:val="clear" w:color="auto" w:fill="auto"/>
        <w:bidi w:val="0"/>
        <w:spacing w:before="0" w:after="0" w:line="316" w:lineRule="exact"/>
        <w:ind w:left="0" w:right="0" w:firstLine="78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0" w:line="316" w:lineRule="exact"/>
        <w:ind w:left="0" w:right="0" w:firstLine="78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313" w:lineRule="exact"/>
        <w:ind w:left="780" w:right="0" w:firstLine="40"/>
        <w:jc w:val="both"/>
      </w:pPr>
      <w:r>
        <w:rPr>
          <w:color w:val="000000"/>
          <w:spacing w:val="0"/>
          <w:w w:val="100"/>
          <w:position w:val="0"/>
        </w:rPr>
        <w:t>注</w:t>
      </w:r>
      <w:r>
        <w:rPr>
          <w:color w:val="000000"/>
          <w:spacing w:val="0"/>
          <w:w w:val="100"/>
          <w:position w:val="0"/>
          <w:sz w:val="24"/>
          <w:szCs w:val="24"/>
        </w:rPr>
        <w:t xml:space="preserve">1. </w:t>
      </w: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日，本公司以账面价值人民币</w:t>
      </w:r>
      <w:r>
        <w:rPr>
          <w:color w:val="000000"/>
          <w:spacing w:val="0"/>
          <w:w w:val="100"/>
          <w:position w:val="0"/>
          <w:sz w:val="24"/>
          <w:szCs w:val="24"/>
        </w:rPr>
        <w:t>19,406,177</w:t>
      </w:r>
      <w:r>
        <w:rPr>
          <w:color w:val="000000"/>
          <w:spacing w:val="0"/>
          <w:w w:val="100"/>
          <w:position w:val="0"/>
        </w:rPr>
        <w:t>元的中关村永 丰基地</w:t>
      </w:r>
      <w:r>
        <w:rPr>
          <w:color w:val="000000"/>
          <w:spacing w:val="0"/>
          <w:w w:val="100"/>
          <w:position w:val="0"/>
          <w:sz w:val="24"/>
          <w:szCs w:val="24"/>
        </w:rPr>
        <w:t>III-14</w:t>
      </w:r>
      <w:r>
        <w:rPr>
          <w:color w:val="000000"/>
          <w:spacing w:val="0"/>
          <w:w w:val="100"/>
          <w:position w:val="0"/>
        </w:rPr>
        <w:t>及</w:t>
      </w:r>
      <w:r>
        <w:rPr>
          <w:color w:val="000000"/>
          <w:spacing w:val="0"/>
          <w:w w:val="100"/>
          <w:position w:val="0"/>
          <w:sz w:val="24"/>
          <w:szCs w:val="24"/>
        </w:rPr>
        <w:t>III-16</w:t>
      </w:r>
      <w:r>
        <w:rPr>
          <w:color w:val="000000"/>
          <w:spacing w:val="0"/>
          <w:w w:val="100"/>
          <w:position w:val="0"/>
        </w:rPr>
        <w:t>地块土地使用权及其账面价值为人民币</w:t>
      </w:r>
      <w:r>
        <w:rPr>
          <w:color w:val="000000"/>
          <w:spacing w:val="0"/>
          <w:w w:val="100"/>
          <w:position w:val="0"/>
          <w:sz w:val="24"/>
          <w:szCs w:val="24"/>
        </w:rPr>
        <w:t>142,014,359</w:t>
      </w:r>
      <w:r>
        <w:rPr>
          <w:color w:val="000000"/>
          <w:spacing w:val="0"/>
          <w:w w:val="100"/>
          <w:position w:val="0"/>
        </w:rPr>
        <w:t>元的地 上房产、账面价值为人民币</w:t>
      </w:r>
      <w:r>
        <w:rPr>
          <w:color w:val="000000"/>
          <w:spacing w:val="0"/>
          <w:w w:val="100"/>
          <w:position w:val="0"/>
          <w:sz w:val="24"/>
          <w:szCs w:val="24"/>
        </w:rPr>
        <w:t>46,144,113</w:t>
      </w:r>
      <w:r>
        <w:rPr>
          <w:color w:val="000000"/>
          <w:spacing w:val="0"/>
          <w:w w:val="100"/>
          <w:position w:val="0"/>
        </w:rPr>
        <w:t>元的中关村永丰基地</w:t>
      </w:r>
      <w:r>
        <w:rPr>
          <w:color w:val="000000"/>
          <w:spacing w:val="0"/>
          <w:w w:val="100"/>
          <w:position w:val="0"/>
          <w:sz w:val="24"/>
          <w:szCs w:val="24"/>
        </w:rPr>
        <w:t>III-10</w:t>
      </w:r>
      <w:r>
        <w:rPr>
          <w:color w:val="000000"/>
          <w:spacing w:val="0"/>
          <w:w w:val="100"/>
          <w:position w:val="0"/>
        </w:rPr>
        <w:t>及</w:t>
      </w:r>
      <w:r>
        <w:rPr>
          <w:color w:val="000000"/>
          <w:spacing w:val="0"/>
          <w:w w:val="100"/>
          <w:position w:val="0"/>
          <w:sz w:val="24"/>
          <w:szCs w:val="24"/>
        </w:rPr>
        <w:t>III-12</w:t>
      </w:r>
      <w:r>
        <w:rPr>
          <w:color w:val="000000"/>
          <w:spacing w:val="0"/>
          <w:w w:val="100"/>
          <w:position w:val="0"/>
        </w:rPr>
        <w:t>地块 土地使用权及其价值为</w:t>
      </w:r>
      <w:r>
        <w:rPr>
          <w:color w:val="000000"/>
          <w:spacing w:val="0"/>
          <w:w w:val="100"/>
          <w:position w:val="0"/>
          <w:sz w:val="24"/>
          <w:szCs w:val="24"/>
        </w:rPr>
        <w:t>351,453,685</w:t>
      </w:r>
      <w:r>
        <w:rPr>
          <w:color w:val="000000"/>
          <w:spacing w:val="0"/>
          <w:w w:val="100"/>
          <w:position w:val="0"/>
        </w:rPr>
        <w:t>人民币元的房产为抵押，取得招商银行股份有限 公司北京清华园支行借款人民币</w:t>
      </w:r>
      <w:r>
        <w:rPr>
          <w:color w:val="000000"/>
          <w:spacing w:val="0"/>
          <w:w w:val="100"/>
          <w:position w:val="0"/>
          <w:sz w:val="24"/>
          <w:szCs w:val="24"/>
        </w:rPr>
        <w:t>21,804,559</w:t>
      </w:r>
      <w:r>
        <w:rPr>
          <w:color w:val="000000"/>
          <w:spacing w:val="0"/>
          <w:w w:val="100"/>
          <w:position w:val="0"/>
        </w:rPr>
        <w:t>元。</w:t>
      </w:r>
    </w:p>
    <w:p>
      <w:pPr>
        <w:pStyle w:val="Style2"/>
        <w:keepNext w:val="0"/>
        <w:keepLines w:val="0"/>
        <w:widowControl w:val="0"/>
        <w:shd w:val="clear" w:color="auto" w:fill="auto"/>
        <w:bidi w:val="0"/>
        <w:spacing w:before="0" w:after="120" w:line="318" w:lineRule="exact"/>
        <w:ind w:left="780" w:right="0" w:firstLine="40"/>
        <w:jc w:val="both"/>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日，南昌基地以账面价值人民币</w:t>
      </w:r>
      <w:r>
        <w:rPr>
          <w:color w:val="000000"/>
          <w:spacing w:val="0"/>
          <w:w w:val="100"/>
          <w:position w:val="0"/>
          <w:sz w:val="24"/>
          <w:szCs w:val="24"/>
        </w:rPr>
        <w:t>290,155,721</w:t>
      </w:r>
      <w:r>
        <w:rPr>
          <w:color w:val="000000"/>
          <w:spacing w:val="0"/>
          <w:w w:val="100"/>
          <w:position w:val="0"/>
        </w:rPr>
        <w:t>元的房产、账面价 值为</w:t>
      </w:r>
      <w:r>
        <w:rPr>
          <w:color w:val="000000"/>
          <w:spacing w:val="0"/>
          <w:w w:val="100"/>
          <w:position w:val="0"/>
          <w:sz w:val="24"/>
          <w:szCs w:val="24"/>
        </w:rPr>
        <w:t>231,516,575</w:t>
      </w:r>
      <w:r>
        <w:rPr>
          <w:color w:val="000000"/>
          <w:spacing w:val="0"/>
          <w:w w:val="100"/>
          <w:position w:val="0"/>
        </w:rPr>
        <w:t>元的地上在建工程及账面价值为人民币</w:t>
      </w:r>
      <w:r>
        <w:rPr>
          <w:color w:val="000000"/>
          <w:spacing w:val="0"/>
          <w:w w:val="100"/>
          <w:position w:val="0"/>
          <w:sz w:val="24"/>
          <w:szCs w:val="24"/>
        </w:rPr>
        <w:t>31,166,745</w:t>
      </w:r>
      <w:r>
        <w:rPr>
          <w:color w:val="000000"/>
          <w:spacing w:val="0"/>
          <w:w w:val="100"/>
          <w:position w:val="0"/>
        </w:rPr>
        <w:t>元的土地使用 权为抵押物，取得北京银行南昌分行借款人民币</w:t>
      </w:r>
      <w:r>
        <w:rPr>
          <w:color w:val="000000"/>
          <w:spacing w:val="0"/>
          <w:w w:val="100"/>
          <w:position w:val="0"/>
          <w:sz w:val="24"/>
          <w:szCs w:val="24"/>
        </w:rPr>
        <w:t>210,000,000</w:t>
      </w:r>
      <w:r>
        <w:rPr>
          <w:color w:val="000000"/>
          <w:spacing w:val="0"/>
          <w:w w:val="100"/>
          <w:position w:val="0"/>
        </w:rPr>
        <w:t>元。本公司作为保证人 为该笔贷款提供担保。</w:t>
      </w:r>
    </w:p>
    <w:p>
      <w:pPr>
        <w:pStyle w:val="Style2"/>
        <w:keepNext w:val="0"/>
        <w:keepLines w:val="0"/>
        <w:widowControl w:val="0"/>
        <w:shd w:val="clear" w:color="auto" w:fill="auto"/>
        <w:bidi w:val="0"/>
        <w:spacing w:before="0" w:after="740" w:line="312" w:lineRule="exact"/>
        <w:ind w:left="82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日，本公司在工商银行借款</w:t>
      </w:r>
      <w:r>
        <w:rPr>
          <w:color w:val="000000"/>
          <w:spacing w:val="0"/>
          <w:w w:val="100"/>
          <w:position w:val="0"/>
          <w:sz w:val="24"/>
          <w:szCs w:val="24"/>
        </w:rPr>
        <w:t>73,333,332</w:t>
      </w:r>
      <w:r>
        <w:rPr>
          <w:color w:val="000000"/>
          <w:spacing w:val="0"/>
          <w:w w:val="100"/>
          <w:position w:val="0"/>
        </w:rPr>
        <w:t>用于支付收购畅 捷通信息技术股份有限公司持有的北京畅捷通支付技术有限公司</w:t>
      </w:r>
      <w:r>
        <w:rPr>
          <w:color w:val="000000"/>
          <w:spacing w:val="0"/>
          <w:w w:val="100"/>
          <w:position w:val="0"/>
          <w:sz w:val="24"/>
          <w:szCs w:val="24"/>
        </w:rPr>
        <w:t>55.82%</w:t>
      </w:r>
      <w:r>
        <w:rPr>
          <w:color w:val="000000"/>
          <w:spacing w:val="0"/>
          <w:w w:val="100"/>
          <w:position w:val="0"/>
        </w:rPr>
        <w:t>股权，借款利 率为</w:t>
      </w:r>
      <w:r>
        <w:rPr>
          <w:color w:val="000000"/>
          <w:spacing w:val="0"/>
          <w:w w:val="100"/>
          <w:position w:val="0"/>
          <w:sz w:val="24"/>
          <w:szCs w:val="24"/>
        </w:rPr>
        <w:t>4.75%</w:t>
      </w:r>
      <w:r>
        <w:rPr>
          <w:color w:val="000000"/>
          <w:spacing w:val="0"/>
          <w:w w:val="100"/>
          <w:position w:val="0"/>
        </w:rPr>
        <w:t>。</w:t>
      </w:r>
    </w:p>
    <w:p>
      <w:pPr>
        <w:pStyle w:val="Style22"/>
        <w:keepNext/>
        <w:keepLines/>
        <w:widowControl w:val="0"/>
        <w:shd w:val="clear" w:color="auto" w:fill="auto"/>
        <w:tabs>
          <w:tab w:pos="1337" w:val="left"/>
        </w:tabs>
        <w:bidi w:val="0"/>
        <w:spacing w:before="0" w:after="120" w:line="240" w:lineRule="auto"/>
        <w:ind w:left="0" w:right="0" w:firstLine="820"/>
        <w:jc w:val="left"/>
      </w:pPr>
      <w:bookmarkStart w:id="1302" w:name="bookmark1302"/>
      <w:bookmarkStart w:id="1303" w:name="bookmark1303"/>
      <w:bookmarkStart w:id="1304" w:name="bookmark1304"/>
      <w:bookmarkStart w:id="1305" w:name="bookmark1305"/>
      <w:r>
        <w:rPr>
          <w:color w:val="000000"/>
          <w:spacing w:val="0"/>
          <w:w w:val="100"/>
          <w:position w:val="0"/>
        </w:rPr>
        <w:t>3</w:t>
      </w:r>
      <w:bookmarkEnd w:id="1304"/>
      <w:r>
        <w:rPr>
          <w:color w:val="000000"/>
          <w:spacing w:val="0"/>
          <w:w w:val="100"/>
          <w:position w:val="0"/>
        </w:rPr>
        <w:t>8、</w:t>
        <w:tab/>
        <w:t>应付债券</w:t>
      </w:r>
      <w:bookmarkEnd w:id="1302"/>
      <w:bookmarkEnd w:id="1303"/>
      <w:bookmarkEnd w:id="1305"/>
    </w:p>
    <w:p>
      <w:pPr>
        <w:pStyle w:val="Style22"/>
        <w:keepNext/>
        <w:keepLines/>
        <w:widowControl w:val="0"/>
        <w:numPr>
          <w:ilvl w:val="0"/>
          <w:numId w:val="97"/>
        </w:numPr>
        <w:shd w:val="clear" w:color="auto" w:fill="auto"/>
        <w:tabs>
          <w:tab w:pos="1279" w:val="left"/>
          <w:tab w:pos="1593" w:val="left"/>
        </w:tabs>
        <w:bidi w:val="0"/>
        <w:spacing w:before="0" w:after="120" w:line="240" w:lineRule="auto"/>
        <w:ind w:left="0" w:right="0" w:firstLine="82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w:t>
        <w:tab/>
      </w:r>
      <w:r>
        <w:rPr>
          <w:color w:val="000000"/>
          <w:spacing w:val="0"/>
          <w:w w:val="100"/>
          <w:position w:val="0"/>
        </w:rPr>
        <w:t>应付债券</w:t>
      </w:r>
      <w:bookmarkEnd w:id="1302"/>
      <w:bookmarkEnd w:id="1303"/>
      <w:bookmarkEnd w:id="1307"/>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97"/>
        </w:numPr>
        <w:shd w:val="clear" w:color="auto" w:fill="auto"/>
        <w:tabs>
          <w:tab w:pos="1279" w:val="left"/>
          <w:tab w:pos="1593" w:val="left"/>
        </w:tabs>
        <w:bidi w:val="0"/>
        <w:spacing w:before="0" w:after="60" w:line="240" w:lineRule="auto"/>
        <w:ind w:left="0" w:right="0" w:firstLine="820"/>
        <w:jc w:val="left"/>
      </w:pPr>
      <w:bookmarkStart w:id="1308" w:name="bookmark1308"/>
      <w:bookmarkEnd w:id="1308"/>
      <w:r>
        <w:rPr>
          <w:b/>
          <w:bCs/>
          <w:color w:val="000000"/>
          <w:spacing w:val="0"/>
          <w:w w:val="100"/>
          <w:position w:val="0"/>
        </w:rPr>
        <w:t>.</w:t>
        <w:tab/>
      </w:r>
      <w:r>
        <w:rPr>
          <w:b/>
          <w:bCs/>
          <w:color w:val="000000"/>
          <w:spacing w:val="0"/>
          <w:w w:val="100"/>
          <w:position w:val="0"/>
        </w:rPr>
        <w:t>应付债券的增减变动：(不包括划分为金融负债的优先股、永续债等其他金融</w:t>
      </w:r>
    </w:p>
    <w:p>
      <w:pPr>
        <w:pStyle w:val="Style2"/>
        <w:keepNext w:val="0"/>
        <w:keepLines w:val="0"/>
        <w:widowControl w:val="0"/>
        <w:shd w:val="clear" w:color="auto" w:fill="auto"/>
        <w:bidi w:val="0"/>
        <w:spacing w:before="0" w:after="120" w:line="240" w:lineRule="auto"/>
        <w:ind w:left="1240" w:right="0" w:firstLine="0"/>
        <w:jc w:val="left"/>
      </w:pPr>
      <w:r>
        <w:rPr>
          <w:b/>
          <w:bCs/>
          <w:color w:val="000000"/>
          <w:spacing w:val="0"/>
          <w:w w:val="100"/>
          <w:position w:val="0"/>
        </w:rPr>
        <w:t>工具)</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numPr>
          <w:ilvl w:val="0"/>
          <w:numId w:val="97"/>
        </w:numPr>
        <w:shd w:val="clear" w:color="auto" w:fill="auto"/>
        <w:tabs>
          <w:tab w:pos="1279" w:val="left"/>
          <w:tab w:pos="1593" w:val="left"/>
        </w:tabs>
        <w:bidi w:val="0"/>
        <w:spacing w:before="0" w:after="120" w:line="240" w:lineRule="auto"/>
        <w:ind w:left="0" w:right="0" w:firstLine="820"/>
        <w:jc w:val="left"/>
      </w:pPr>
      <w:bookmarkStart w:id="1309" w:name="bookmark1309"/>
      <w:bookmarkEnd w:id="1309"/>
      <w:r>
        <w:rPr>
          <w:b/>
          <w:bCs/>
          <w:color w:val="000000"/>
          <w:spacing w:val="0"/>
          <w:w w:val="100"/>
          <w:position w:val="0"/>
        </w:rPr>
        <w:t>,</w:t>
        <w:tab/>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80" w:line="240" w:lineRule="auto"/>
        <w:ind w:left="0" w:right="0" w:firstLine="820"/>
        <w:jc w:val="left"/>
      </w:pPr>
      <w:r>
        <w:rPr>
          <w:color w:val="000000"/>
          <w:spacing w:val="0"/>
          <w:w w:val="100"/>
          <w:position w:val="0"/>
        </w:rPr>
        <w:t>口适用”不适用</w:t>
      </w:r>
    </w:p>
    <w:p>
      <w:pPr>
        <w:pStyle w:val="Style22"/>
        <w:keepNext/>
        <w:keepLines/>
        <w:widowControl w:val="0"/>
        <w:numPr>
          <w:ilvl w:val="0"/>
          <w:numId w:val="97"/>
        </w:numPr>
        <w:shd w:val="clear" w:color="auto" w:fill="auto"/>
        <w:tabs>
          <w:tab w:pos="1279" w:val="left"/>
          <w:tab w:pos="1593" w:val="left"/>
        </w:tabs>
        <w:bidi w:val="0"/>
        <w:spacing w:before="0" w:after="120" w:line="240" w:lineRule="auto"/>
        <w:ind w:left="0" w:right="0" w:firstLine="82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tab/>
      </w:r>
      <w:r>
        <w:rPr>
          <w:color w:val="000000"/>
          <w:spacing w:val="0"/>
          <w:w w:val="100"/>
          <w:position w:val="0"/>
        </w:rPr>
        <w:t>划分为金融负债的其他金融工具说明</w:t>
      </w:r>
      <w:bookmarkEnd w:id="1310"/>
      <w:bookmarkEnd w:id="1311"/>
      <w:bookmarkEnd w:id="1313"/>
    </w:p>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80" w:line="240" w:lineRule="auto"/>
        <w:ind w:left="0" w:right="0" w:firstLine="820"/>
        <w:jc w:val="both"/>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820"/>
        <w:jc w:val="both"/>
      </w:pPr>
      <w:r>
        <w:rPr>
          <w:color w:val="000000"/>
          <w:spacing w:val="0"/>
          <w:w w:val="100"/>
          <w:position w:val="0"/>
        </w:rPr>
        <w:t>口适用”不适用</w:t>
      </w:r>
    </w:p>
    <w:p>
      <w:pPr>
        <w:pStyle w:val="Style2"/>
        <w:keepNext w:val="0"/>
        <w:keepLines w:val="0"/>
        <w:widowControl w:val="0"/>
        <w:shd w:val="clear" w:color="auto" w:fill="auto"/>
        <w:tabs>
          <w:tab w:pos="1337" w:val="left"/>
        </w:tabs>
        <w:bidi w:val="0"/>
        <w:spacing w:before="0" w:after="120" w:line="240" w:lineRule="auto"/>
        <w:ind w:left="0" w:right="0" w:firstLine="820"/>
        <w:jc w:val="both"/>
      </w:pPr>
      <w:bookmarkStart w:id="1314" w:name="bookmark1314"/>
      <w:r>
        <w:rPr>
          <w:b/>
          <w:bCs/>
          <w:color w:val="000000"/>
          <w:spacing w:val="0"/>
          <w:w w:val="100"/>
          <w:position w:val="0"/>
        </w:rPr>
        <w:t>3</w:t>
      </w:r>
      <w:bookmarkEnd w:id="1314"/>
      <w:r>
        <w:rPr>
          <w:b/>
          <w:bCs/>
          <w:color w:val="000000"/>
          <w:spacing w:val="0"/>
          <w:w w:val="100"/>
          <w:position w:val="0"/>
        </w:rPr>
        <w:t>9、</w:t>
        <w:tab/>
        <w:t>长期应付款</w:t>
      </w:r>
    </w:p>
    <w:p>
      <w:pPr>
        <w:pStyle w:val="Style2"/>
        <w:keepNext w:val="0"/>
        <w:keepLines w:val="0"/>
        <w:widowControl w:val="0"/>
        <w:shd w:val="clear" w:color="auto" w:fill="auto"/>
        <w:bidi w:val="0"/>
        <w:spacing w:before="0" w:after="120" w:line="240" w:lineRule="auto"/>
        <w:ind w:left="0" w:right="0" w:firstLine="820"/>
        <w:jc w:val="both"/>
      </w:pPr>
      <w:r>
        <w:rPr>
          <w:b/>
          <w:bCs/>
          <w:color w:val="000000"/>
          <w:spacing w:val="0"/>
          <w:w w:val="100"/>
          <w:position w:val="0"/>
        </w:rPr>
        <w:t>总表情况</w:t>
      </w:r>
    </w:p>
    <w:p>
      <w:pPr>
        <w:pStyle w:val="Style2"/>
        <w:keepNext w:val="0"/>
        <w:keepLines w:val="0"/>
        <w:widowControl w:val="0"/>
        <w:numPr>
          <w:ilvl w:val="0"/>
          <w:numId w:val="99"/>
        </w:numPr>
        <w:shd w:val="clear" w:color="auto" w:fill="auto"/>
        <w:tabs>
          <w:tab w:pos="1279" w:val="left"/>
          <w:tab w:pos="1593" w:val="left"/>
        </w:tabs>
        <w:bidi w:val="0"/>
        <w:spacing w:before="0" w:after="120" w:line="240" w:lineRule="auto"/>
        <w:ind w:left="0" w:right="0" w:firstLine="820"/>
        <w:jc w:val="both"/>
      </w:pPr>
      <w:bookmarkStart w:id="1315" w:name="bookmark1315"/>
      <w:bookmarkEnd w:id="1315"/>
      <w:r>
        <w:rPr>
          <w:b/>
          <w:bCs/>
          <w:color w:val="000000"/>
          <w:spacing w:val="0"/>
          <w:w w:val="100"/>
          <w:position w:val="0"/>
        </w:rPr>
        <w:t>.</w:t>
        <w:tab/>
      </w:r>
      <w:r>
        <w:rPr>
          <w:b/>
          <w:bCs/>
          <w:color w:val="000000"/>
          <w:spacing w:val="0"/>
          <w:w w:val="100"/>
          <w:position w:val="0"/>
        </w:rPr>
        <w:t>分类列示</w:t>
      </w:r>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both"/>
      </w:pPr>
      <w:bookmarkStart w:id="1316" w:name="bookmark1316"/>
      <w:bookmarkStart w:id="1317" w:name="bookmark1317"/>
      <w:bookmarkStart w:id="1318" w:name="bookmark1318"/>
      <w:r>
        <w:rPr>
          <w:color w:val="000000"/>
          <w:spacing w:val="0"/>
          <w:w w:val="100"/>
          <w:position w:val="0"/>
        </w:rPr>
        <w:t>长期应付款</w:t>
      </w:r>
      <w:bookmarkEnd w:id="1316"/>
      <w:bookmarkEnd w:id="1317"/>
      <w:bookmarkEnd w:id="1318"/>
    </w:p>
    <w:p>
      <w:pPr>
        <w:pStyle w:val="Style22"/>
        <w:keepNext/>
        <w:keepLines/>
        <w:widowControl w:val="0"/>
        <w:numPr>
          <w:ilvl w:val="0"/>
          <w:numId w:val="99"/>
        </w:numPr>
        <w:shd w:val="clear" w:color="auto" w:fill="auto"/>
        <w:tabs>
          <w:tab w:pos="1279" w:val="left"/>
          <w:tab w:pos="1593" w:val="left"/>
        </w:tabs>
        <w:bidi w:val="0"/>
        <w:spacing w:before="0" w:after="120" w:line="240" w:lineRule="auto"/>
        <w:ind w:left="0" w:right="0" w:firstLine="820"/>
        <w:jc w:val="both"/>
      </w:pPr>
      <w:bookmarkStart w:id="1316" w:name="bookmark1316"/>
      <w:bookmarkStart w:id="1317" w:name="bookmark1317"/>
      <w:bookmarkStart w:id="1319" w:name="bookmark1319"/>
      <w:bookmarkStart w:id="1320" w:name="bookmark1320"/>
      <w:bookmarkEnd w:id="1319"/>
      <w:r>
        <w:rPr>
          <w:color w:val="000000"/>
          <w:spacing w:val="0"/>
          <w:w w:val="100"/>
          <w:position w:val="0"/>
        </w:rPr>
        <w:t>,</w:t>
        <w:tab/>
      </w:r>
      <w:r>
        <w:rPr>
          <w:color w:val="000000"/>
          <w:spacing w:val="0"/>
          <w:w w:val="100"/>
          <w:position w:val="0"/>
        </w:rPr>
        <w:t>按款项性质列示长期应付款</w:t>
      </w:r>
      <w:bookmarkEnd w:id="1316"/>
      <w:bookmarkEnd w:id="1317"/>
      <w:bookmarkEnd w:id="1320"/>
    </w:p>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left"/>
      </w:pPr>
      <w:bookmarkStart w:id="1321" w:name="bookmark1321"/>
      <w:bookmarkStart w:id="1322" w:name="bookmark1322"/>
      <w:bookmarkStart w:id="1323" w:name="bookmark1323"/>
      <w:r>
        <w:rPr>
          <w:color w:val="000000"/>
          <w:spacing w:val="0"/>
          <w:w w:val="100"/>
          <w:position w:val="0"/>
        </w:rPr>
        <w:t>专项应付款</w:t>
      </w:r>
      <w:bookmarkEnd w:id="1321"/>
      <w:bookmarkEnd w:id="1322"/>
      <w:bookmarkEnd w:id="1323"/>
    </w:p>
    <w:p>
      <w:pPr>
        <w:pStyle w:val="Style22"/>
        <w:keepNext/>
        <w:keepLines/>
        <w:widowControl w:val="0"/>
        <w:numPr>
          <w:ilvl w:val="0"/>
          <w:numId w:val="99"/>
        </w:numPr>
        <w:shd w:val="clear" w:color="auto" w:fill="auto"/>
        <w:tabs>
          <w:tab w:pos="1593" w:val="left"/>
        </w:tabs>
        <w:bidi w:val="0"/>
        <w:spacing w:before="0" w:after="120" w:line="240" w:lineRule="auto"/>
        <w:ind w:left="0" w:right="0" w:firstLine="820"/>
        <w:jc w:val="left"/>
      </w:pPr>
      <w:bookmarkStart w:id="1321" w:name="bookmark1321"/>
      <w:bookmarkStart w:id="1322" w:name="bookmark1322"/>
      <w:bookmarkStart w:id="1324" w:name="bookmark1324"/>
      <w:bookmarkStart w:id="1325" w:name="bookmark1325"/>
      <w:bookmarkEnd w:id="1324"/>
      <w:r>
        <w:rPr>
          <w:color w:val="000000"/>
          <w:spacing w:val="0"/>
          <w:w w:val="100"/>
          <w:position w:val="0"/>
        </w:rPr>
        <w:t>.</w:t>
        <w:tab/>
      </w:r>
      <w:r>
        <w:rPr>
          <w:color w:val="000000"/>
          <w:spacing w:val="0"/>
          <w:w w:val="100"/>
          <w:position w:val="0"/>
        </w:rPr>
        <w:t>按款项性质列示专项应付款</w:t>
      </w:r>
      <w:bookmarkEnd w:id="1321"/>
      <w:bookmarkEnd w:id="1322"/>
      <w:bookmarkEnd w:id="1325"/>
    </w:p>
    <w:p>
      <w:pPr>
        <w:pStyle w:val="Style2"/>
        <w:keepNext w:val="0"/>
        <w:keepLines w:val="0"/>
        <w:widowControl w:val="0"/>
        <w:shd w:val="clear" w:color="auto" w:fill="auto"/>
        <w:bidi w:val="0"/>
        <w:spacing w:before="0" w:after="7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tabs>
          <w:tab w:pos="1346" w:val="left"/>
        </w:tabs>
        <w:bidi w:val="0"/>
        <w:spacing w:before="0" w:after="120" w:line="240" w:lineRule="auto"/>
        <w:ind w:left="0" w:right="0" w:firstLine="820"/>
        <w:jc w:val="left"/>
      </w:pPr>
      <w:bookmarkStart w:id="1326" w:name="bookmark1326"/>
      <w:bookmarkStart w:id="1327" w:name="bookmark1327"/>
      <w:bookmarkStart w:id="1328" w:name="bookmark1328"/>
      <w:bookmarkStart w:id="1329" w:name="bookmark1329"/>
      <w:r>
        <w:rPr>
          <w:color w:val="000000"/>
          <w:spacing w:val="0"/>
          <w:w w:val="100"/>
          <w:position w:val="0"/>
        </w:rPr>
        <w:t>4</w:t>
      </w:r>
      <w:bookmarkEnd w:id="1328"/>
      <w:r>
        <w:rPr>
          <w:color w:val="000000"/>
          <w:spacing w:val="0"/>
          <w:w w:val="100"/>
          <w:position w:val="0"/>
        </w:rPr>
        <w:t>0、</w:t>
        <w:tab/>
        <w:t>长期应付职工薪酬</w:t>
      </w:r>
      <w:bookmarkEnd w:id="1326"/>
      <w:bookmarkEnd w:id="1327"/>
      <w:bookmarkEnd w:id="1329"/>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tabs>
          <w:tab w:pos="1346" w:val="left"/>
        </w:tabs>
        <w:bidi w:val="0"/>
        <w:spacing w:before="0" w:after="120" w:line="240" w:lineRule="auto"/>
        <w:ind w:left="0" w:right="0" w:firstLine="820"/>
        <w:jc w:val="left"/>
      </w:pPr>
      <w:bookmarkStart w:id="1330" w:name="bookmark1330"/>
      <w:bookmarkStart w:id="1331" w:name="bookmark1331"/>
      <w:bookmarkStart w:id="1332" w:name="bookmark1332"/>
      <w:bookmarkStart w:id="1333" w:name="bookmark1333"/>
      <w:r>
        <w:rPr>
          <w:color w:val="000000"/>
          <w:spacing w:val="0"/>
          <w:w w:val="100"/>
          <w:position w:val="0"/>
        </w:rPr>
        <w:t>4</w:t>
      </w:r>
      <w:bookmarkEnd w:id="1332"/>
      <w:r>
        <w:rPr>
          <w:color w:val="000000"/>
          <w:spacing w:val="0"/>
          <w:w w:val="100"/>
          <w:position w:val="0"/>
        </w:rPr>
        <w:t>1、</w:t>
        <w:tab/>
        <w:t>预计负债</w:t>
      </w:r>
      <w:bookmarkEnd w:id="1330"/>
      <w:bookmarkEnd w:id="1331"/>
      <w:bookmarkEnd w:id="1333"/>
    </w:p>
    <w:p>
      <w:pPr>
        <w:pStyle w:val="Style2"/>
        <w:keepNext w:val="0"/>
        <w:keepLines w:val="0"/>
        <w:widowControl w:val="0"/>
        <w:shd w:val="clear" w:color="auto" w:fill="auto"/>
        <w:bidi w:val="0"/>
        <w:spacing w:before="0" w:after="7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left"/>
      </w:pPr>
      <w:bookmarkStart w:id="1334" w:name="bookmark1334"/>
      <w:bookmarkStart w:id="1335" w:name="bookmark1335"/>
      <w:bookmarkStart w:id="1336" w:name="bookmark1336"/>
      <w:bookmarkStart w:id="1337" w:name="bookmark1337"/>
      <w:r>
        <w:rPr>
          <w:color w:val="000000"/>
          <w:spacing w:val="0"/>
          <w:w w:val="100"/>
          <w:position w:val="0"/>
        </w:rPr>
        <w:t>4</w:t>
      </w:r>
      <w:bookmarkEnd w:id="1336"/>
      <w:r>
        <w:rPr>
          <w:color w:val="000000"/>
          <w:spacing w:val="0"/>
          <w:w w:val="100"/>
          <w:position w:val="0"/>
        </w:rPr>
        <w:t>2、递延收益</w:t>
      </w:r>
      <w:bookmarkEnd w:id="1334"/>
      <w:bookmarkEnd w:id="1335"/>
      <w:bookmarkEnd w:id="1337"/>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1411"/>
        <w:gridCol w:w="1546"/>
        <w:gridCol w:w="1546"/>
        <w:gridCol w:w="1546"/>
        <w:gridCol w:w="1546"/>
        <w:gridCol w:w="1483"/>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73,229,045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32,275,800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50,077,917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55,426,928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减：一年内 到期的递延 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-38,807,234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-15,920,000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-30,757,084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-23,970,150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34,421,811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16,355,800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19,320,833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31,456,778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19" w:line="1" w:lineRule="exact"/>
      </w:pP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7020" w:right="0" w:firstLine="0"/>
        <w:jc w:val="left"/>
      </w:pPr>
      <w:r>
        <w:rPr>
          <w:color w:val="000000"/>
          <w:spacing w:val="0"/>
          <w:w w:val="100"/>
          <w:position w:val="0"/>
        </w:rPr>
        <w:t>单位：元 币种：人民币</w:t>
      </w:r>
    </w:p>
    <w:tbl>
      <w:tblPr>
        <w:tblOverlap w:val="never"/>
        <w:jc w:val="center"/>
        <w:tblLayout w:type="fixed"/>
      </w:tblPr>
      <w:tblGrid>
        <w:gridCol w:w="2131"/>
        <w:gridCol w:w="1262"/>
        <w:gridCol w:w="1262"/>
        <w:gridCol w:w="730"/>
        <w:gridCol w:w="1310"/>
        <w:gridCol w:w="1310"/>
        <w:gridCol w:w="1310"/>
        <w:gridCol w:w="883"/>
      </w:tblGrid>
      <w:tr>
        <w:trPr>
          <w:trHeight w:val="188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负债项目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本期新增补 助金额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本期 计入 营业 外收 入金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本期计入其</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他收益金额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6" w:lineRule="exact"/>
              <w:ind w:left="0" w:right="0" w:firstLine="0"/>
              <w:jc w:val="center"/>
              <w:rPr>
                <w:sz w:val="19"/>
                <w:szCs w:val="19"/>
              </w:rPr>
            </w:pPr>
            <w:r>
              <w:rPr>
                <w:color w:val="000000"/>
                <w:spacing w:val="0"/>
                <w:w w:val="100"/>
                <w:position w:val="0"/>
                <w:sz w:val="19"/>
                <w:szCs w:val="19"/>
              </w:rPr>
              <w:t>与资产 相关/ 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9"/>
                <w:szCs w:val="19"/>
              </w:rPr>
              <w:t>企业云平台与云</w:t>
            </w:r>
            <w:r>
              <w:rPr>
                <w:color w:val="000000"/>
                <w:spacing w:val="0"/>
                <w:w w:val="100"/>
                <w:position w:val="0"/>
                <w:sz w:val="18"/>
                <w:szCs w:val="18"/>
              </w:rPr>
              <w:t>ERP</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系统研发及推广应用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12, 000, 000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用友精智工业互联网 平台试验测试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25, 000, 000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基于云平台的大型企 业资源管理系统</w:t>
            </w:r>
            <w:r>
              <w:rPr>
                <w:color w:val="000000"/>
                <w:spacing w:val="0"/>
                <w:w w:val="100"/>
                <w:position w:val="0"/>
                <w:sz w:val="18"/>
                <w:szCs w:val="18"/>
              </w:rPr>
              <w:t xml:space="preserve">ERP </w:t>
            </w:r>
            <w:r>
              <w:rPr>
                <w:color w:val="000000"/>
                <w:spacing w:val="0"/>
                <w:w w:val="100"/>
                <w:position w:val="0"/>
                <w:sz w:val="19"/>
                <w:szCs w:val="19"/>
              </w:rPr>
              <w:t>解决方案应用推广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4, 000, 000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与收益 相关</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支撑互联网+新模式的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4, 000, 000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w:t>
            </w:r>
          </w:p>
        </w:tc>
      </w:tr>
    </w:tbl>
    <w:p>
      <w:pPr>
        <w:widowControl w:val="0"/>
        <w:spacing w:line="1" w:lineRule="exact"/>
      </w:pPr>
      <w:r>
        <w:br w:type="page"/>
      </w:r>
    </w:p>
    <w:tbl>
      <w:tblPr>
        <w:tblOverlap w:val="never"/>
        <w:jc w:val="center"/>
        <w:tblLayout w:type="fixed"/>
      </w:tblPr>
      <w:tblGrid>
        <w:gridCol w:w="2131"/>
        <w:gridCol w:w="1262"/>
        <w:gridCol w:w="1262"/>
        <w:gridCol w:w="730"/>
        <w:gridCol w:w="1310"/>
        <w:gridCol w:w="1310"/>
        <w:gridCol w:w="1310"/>
        <w:gridCol w:w="883"/>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企业互联网开放平台 建设与运营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第三批省战略性新兴 产业发展专项资金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面向装备制造业的云 平台建设及应用标准 与试验验证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3, 150, 000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3, 150, 000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广东省现代信息服务 业发展专项资金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用友精智工业互联网 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4, 900, 000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3, 266, 667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再生能源节能补助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1,621,811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1,621,811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汽车行业大数据智能</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分析应用示范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1, 200, 000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1, 200, 000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4, 257, 234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1, 414, 584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2, 830, 000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2, 388, 450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与收益 相关</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73, 229, 045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32, 275, 800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34, 247,917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15, 830, 000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55, 426, 928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bl>
    <w:p>
      <w:pPr>
        <w:widowControl w:val="0"/>
        <w:spacing w:after="719" w:line="1" w:lineRule="exact"/>
      </w:pP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年度，本集团所获得的政府补助均为与收益相关。</w:t>
      </w:r>
    </w:p>
    <w:p>
      <w:pPr>
        <w:pStyle w:val="Style22"/>
        <w:keepNext/>
        <w:keepLines/>
        <w:widowControl w:val="0"/>
        <w:shd w:val="clear" w:color="auto" w:fill="auto"/>
        <w:bidi w:val="0"/>
        <w:spacing w:before="0" w:after="120" w:line="240" w:lineRule="auto"/>
        <w:ind w:left="0" w:right="0" w:firstLine="820"/>
        <w:jc w:val="left"/>
      </w:pPr>
      <w:bookmarkStart w:id="1338" w:name="bookmark1338"/>
      <w:bookmarkStart w:id="1339" w:name="bookmark1339"/>
      <w:bookmarkStart w:id="1340" w:name="bookmark1340"/>
      <w:bookmarkStart w:id="1341" w:name="bookmark1341"/>
      <w:r>
        <w:rPr>
          <w:color w:val="000000"/>
          <w:spacing w:val="0"/>
          <w:w w:val="100"/>
          <w:position w:val="0"/>
        </w:rPr>
        <w:t>4</w:t>
      </w:r>
      <w:bookmarkEnd w:id="1340"/>
      <w:r>
        <w:rPr>
          <w:color w:val="000000"/>
          <w:spacing w:val="0"/>
          <w:w w:val="100"/>
          <w:position w:val="0"/>
        </w:rPr>
        <w:t>3、其他非流动负债</w:t>
      </w:r>
      <w:bookmarkEnd w:id="1338"/>
      <w:bookmarkEnd w:id="1339"/>
      <w:bookmarkEnd w:id="1341"/>
    </w:p>
    <w:p>
      <w:pPr>
        <w:pStyle w:val="Style2"/>
        <w:keepNext w:val="0"/>
        <w:keepLines w:val="0"/>
        <w:widowControl w:val="0"/>
        <w:shd w:val="clear" w:color="auto" w:fill="auto"/>
        <w:bidi w:val="0"/>
        <w:spacing w:before="0" w:after="720" w:line="240" w:lineRule="auto"/>
        <w:ind w:left="0" w:right="0" w:firstLine="8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820"/>
        <w:jc w:val="left"/>
      </w:pPr>
      <w:bookmarkStart w:id="1342" w:name="bookmark1342"/>
      <w:bookmarkStart w:id="1343" w:name="bookmark1343"/>
      <w:bookmarkStart w:id="1344" w:name="bookmark1344"/>
      <w:bookmarkStart w:id="1345" w:name="bookmark1345"/>
      <w:r>
        <w:rPr>
          <w:color w:val="000000"/>
          <w:spacing w:val="0"/>
          <w:w w:val="100"/>
          <w:position w:val="0"/>
        </w:rPr>
        <w:t>4</w:t>
      </w:r>
      <w:bookmarkEnd w:id="1344"/>
      <w:r>
        <w:rPr>
          <w:color w:val="000000"/>
          <w:spacing w:val="0"/>
          <w:w w:val="100"/>
          <w:position w:val="0"/>
        </w:rPr>
        <w:t>4、股本</w:t>
      </w:r>
      <w:bookmarkEnd w:id="1342"/>
      <w:bookmarkEnd w:id="1343"/>
      <w:bookmarkEnd w:id="1345"/>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1100" w:firstLine="0"/>
        <w:jc w:val="right"/>
      </w:pPr>
      <w:r>
        <w:rPr>
          <w:color w:val="000000"/>
          <w:spacing w:val="0"/>
          <w:w w:val="100"/>
          <w:position w:val="0"/>
        </w:rPr>
        <w:t>单位：元币种：人民币</w:t>
      </w:r>
    </w:p>
    <w:tbl>
      <w:tblPr>
        <w:tblOverlap w:val="never"/>
        <w:jc w:val="left"/>
        <w:tblLayout w:type="fixed"/>
      </w:tblPr>
      <w:tblGrid>
        <w:gridCol w:w="1171"/>
        <w:gridCol w:w="1598"/>
        <w:gridCol w:w="754"/>
        <w:gridCol w:w="614"/>
        <w:gridCol w:w="1349"/>
        <w:gridCol w:w="1248"/>
        <w:gridCol w:w="1349"/>
        <w:gridCol w:w="1565"/>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本次变动增减（+、一）</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发行</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送</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1,464,217,811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438, 367, 868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15, 247, 113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453, 614, 981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1,917, 832, 792</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20" w:line="311" w:lineRule="exact"/>
        <w:ind w:left="82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.本公司</w:t>
      </w:r>
      <w:r>
        <w:rPr>
          <w:color w:val="000000"/>
          <w:spacing w:val="0"/>
          <w:w w:val="100"/>
          <w:position w:val="0"/>
          <w:sz w:val="24"/>
          <w:szCs w:val="24"/>
        </w:rPr>
        <w:t>2017</w:t>
      </w:r>
      <w:r>
        <w:rPr>
          <w:color w:val="000000"/>
          <w:spacing w:val="0"/>
          <w:w w:val="100"/>
          <w:position w:val="0"/>
        </w:rPr>
        <w:t>年股份支付计划第一期股票期权达成行权条件，</w:t>
      </w:r>
      <w:r>
        <w:rPr>
          <w:color w:val="000000"/>
          <w:spacing w:val="0"/>
          <w:w w:val="100"/>
          <w:position w:val="0"/>
          <w:sz w:val="24"/>
          <w:szCs w:val="24"/>
        </w:rPr>
        <w:t>19,201,953</w:t>
      </w:r>
      <w:r>
        <w:rPr>
          <w:color w:val="000000"/>
          <w:spacing w:val="0"/>
          <w:w w:val="100"/>
          <w:position w:val="0"/>
        </w:rPr>
        <w:t>份股 票期权行权，无限售条件股份增加</w:t>
      </w:r>
      <w:r>
        <w:rPr>
          <w:color w:val="000000"/>
          <w:spacing w:val="0"/>
          <w:w w:val="100"/>
          <w:position w:val="0"/>
          <w:sz w:val="24"/>
          <w:szCs w:val="24"/>
        </w:rPr>
        <w:t>19,201,953</w:t>
      </w:r>
      <w:r>
        <w:rPr>
          <w:color w:val="000000"/>
          <w:spacing w:val="0"/>
          <w:w w:val="100"/>
          <w:position w:val="0"/>
        </w:rPr>
        <w:t>股。本公司为实施</w:t>
      </w:r>
      <w:r>
        <w:rPr>
          <w:color w:val="000000"/>
          <w:spacing w:val="0"/>
          <w:w w:val="100"/>
          <w:position w:val="0"/>
          <w:sz w:val="24"/>
          <w:szCs w:val="24"/>
        </w:rPr>
        <w:t>2018</w:t>
      </w:r>
      <w:r>
        <w:rPr>
          <w:color w:val="000000"/>
          <w:spacing w:val="0"/>
          <w:w w:val="100"/>
          <w:position w:val="0"/>
        </w:rPr>
        <w:t>年股份支付计 划，自二级市场回购</w:t>
      </w:r>
      <w:r>
        <w:rPr>
          <w:color w:val="000000"/>
          <w:spacing w:val="0"/>
          <w:w w:val="100"/>
          <w:position w:val="0"/>
          <w:sz w:val="24"/>
          <w:szCs w:val="24"/>
        </w:rPr>
        <w:t>A</w:t>
      </w:r>
      <w:r>
        <w:rPr>
          <w:color w:val="000000"/>
          <w:spacing w:val="0"/>
          <w:w w:val="100"/>
          <w:position w:val="0"/>
        </w:rPr>
        <w:t>股普通股</w:t>
      </w:r>
      <w:r>
        <w:rPr>
          <w:color w:val="000000"/>
          <w:spacing w:val="0"/>
          <w:w w:val="100"/>
          <w:position w:val="0"/>
          <w:sz w:val="24"/>
          <w:szCs w:val="24"/>
        </w:rPr>
        <w:t>442,100</w:t>
      </w:r>
      <w:r>
        <w:rPr>
          <w:color w:val="000000"/>
          <w:spacing w:val="0"/>
          <w:w w:val="100"/>
          <w:position w:val="0"/>
        </w:rPr>
        <w:t>股，并授予</w:t>
      </w:r>
      <w:r>
        <w:rPr>
          <w:color w:val="000000"/>
          <w:spacing w:val="0"/>
          <w:w w:val="100"/>
          <w:position w:val="0"/>
          <w:sz w:val="24"/>
          <w:szCs w:val="24"/>
        </w:rPr>
        <w:t>2018</w:t>
      </w:r>
      <w:r>
        <w:rPr>
          <w:color w:val="000000"/>
          <w:spacing w:val="0"/>
          <w:w w:val="100"/>
          <w:position w:val="0"/>
        </w:rPr>
        <w:t>年股权激励对象</w:t>
      </w:r>
      <w:r>
        <w:rPr>
          <w:color w:val="000000"/>
          <w:spacing w:val="0"/>
          <w:w w:val="100"/>
          <w:position w:val="0"/>
          <w:sz w:val="24"/>
          <w:szCs w:val="24"/>
        </w:rPr>
        <w:t xml:space="preserve">442,030 </w:t>
      </w:r>
      <w:r>
        <w:rPr>
          <w:color w:val="000000"/>
          <w:spacing w:val="0"/>
          <w:w w:val="100"/>
          <w:position w:val="0"/>
        </w:rPr>
        <w:t>股，无限售条件股份减少</w:t>
      </w:r>
      <w:r>
        <w:rPr>
          <w:color w:val="000000"/>
          <w:spacing w:val="0"/>
          <w:w w:val="100"/>
          <w:position w:val="0"/>
          <w:sz w:val="24"/>
          <w:szCs w:val="24"/>
        </w:rPr>
        <w:t>442,100</w:t>
      </w:r>
      <w:r>
        <w:rPr>
          <w:color w:val="000000"/>
          <w:spacing w:val="0"/>
          <w:w w:val="100"/>
          <w:position w:val="0"/>
        </w:rPr>
        <w:t>股，有限售条件股份增加</w:t>
      </w:r>
      <w:r>
        <w:rPr>
          <w:color w:val="000000"/>
          <w:spacing w:val="0"/>
          <w:w w:val="100"/>
          <w:position w:val="0"/>
          <w:sz w:val="24"/>
          <w:szCs w:val="24"/>
        </w:rPr>
        <w:t>442,030</w:t>
      </w:r>
      <w:r>
        <w:rPr>
          <w:color w:val="000000"/>
          <w:spacing w:val="0"/>
          <w:w w:val="100"/>
          <w:position w:val="0"/>
        </w:rPr>
        <w:t>股，已回购未注 销股份增加</w:t>
      </w:r>
      <w:r>
        <w:rPr>
          <w:color w:val="000000"/>
          <w:spacing w:val="0"/>
          <w:w w:val="100"/>
          <w:position w:val="0"/>
          <w:sz w:val="24"/>
          <w:szCs w:val="24"/>
        </w:rPr>
        <w:t>70</w:t>
      </w:r>
      <w:r>
        <w:rPr>
          <w:color w:val="000000"/>
          <w:spacing w:val="0"/>
          <w:w w:val="100"/>
          <w:position w:val="0"/>
        </w:rPr>
        <w:t>股。</w:t>
      </w:r>
    </w:p>
    <w:p>
      <w:pPr>
        <w:pStyle w:val="Style2"/>
        <w:keepNext w:val="0"/>
        <w:keepLines w:val="0"/>
        <w:widowControl w:val="0"/>
        <w:shd w:val="clear" w:color="auto" w:fill="auto"/>
        <w:bidi w:val="0"/>
        <w:spacing w:before="0" w:after="300" w:line="310" w:lineRule="exact"/>
        <w:ind w:left="82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本公司</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日公告</w:t>
      </w:r>
      <w:r>
        <w:rPr>
          <w:color w:val="000000"/>
          <w:spacing w:val="0"/>
          <w:w w:val="100"/>
          <w:position w:val="0"/>
          <w:sz w:val="24"/>
          <w:szCs w:val="24"/>
        </w:rPr>
        <w:t>2017</w:t>
      </w:r>
      <w:r>
        <w:rPr>
          <w:color w:val="000000"/>
          <w:spacing w:val="0"/>
          <w:w w:val="100"/>
          <w:position w:val="0"/>
        </w:rPr>
        <w:t>年年度权益分派实施方案，以方案实施前的 公司总股本</w:t>
      </w:r>
      <w:r>
        <w:rPr>
          <w:color w:val="000000"/>
          <w:spacing w:val="0"/>
          <w:w w:val="100"/>
          <w:position w:val="0"/>
          <w:sz w:val="24"/>
          <w:szCs w:val="24"/>
        </w:rPr>
        <w:t>1,461,226,228</w:t>
      </w:r>
      <w:r>
        <w:rPr>
          <w:color w:val="000000"/>
          <w:spacing w:val="0"/>
          <w:w w:val="100"/>
          <w:position w:val="0"/>
        </w:rPr>
        <w:t>股为基数，每股派发现金红利</w:t>
      </w:r>
      <w:r>
        <w:rPr>
          <w:color w:val="000000"/>
          <w:spacing w:val="0"/>
          <w:w w:val="100"/>
          <w:position w:val="0"/>
          <w:sz w:val="24"/>
          <w:szCs w:val="24"/>
        </w:rPr>
        <w:t>0.15</w:t>
      </w:r>
      <w:r>
        <w:rPr>
          <w:color w:val="000000"/>
          <w:spacing w:val="0"/>
          <w:w w:val="100"/>
          <w:position w:val="0"/>
        </w:rPr>
        <w:t>元（含税）</w:t>
      </w:r>
      <w:r>
        <w:rPr>
          <w:color w:val="000000"/>
          <w:spacing w:val="0"/>
          <w:w w:val="100"/>
          <w:position w:val="0"/>
          <w:sz w:val="24"/>
          <w:szCs w:val="24"/>
        </w:rPr>
        <w:t>，</w:t>
      </w:r>
      <w:r>
        <w:rPr>
          <w:color w:val="000000"/>
          <w:spacing w:val="0"/>
          <w:w w:val="100"/>
          <w:position w:val="0"/>
        </w:rPr>
        <w:t>以资 本公积金向全体股东每股转增</w:t>
      </w:r>
      <w:r>
        <w:rPr>
          <w:color w:val="000000"/>
          <w:spacing w:val="0"/>
          <w:w w:val="100"/>
          <w:position w:val="0"/>
          <w:sz w:val="24"/>
          <w:szCs w:val="24"/>
        </w:rPr>
        <w:t>0.3</w:t>
      </w:r>
      <w:r>
        <w:rPr>
          <w:color w:val="000000"/>
          <w:spacing w:val="0"/>
          <w:w w:val="100"/>
          <w:position w:val="0"/>
        </w:rPr>
        <w:t>股，共计派发现金红利</w:t>
      </w:r>
      <w:r>
        <w:rPr>
          <w:color w:val="000000"/>
          <w:spacing w:val="0"/>
          <w:w w:val="100"/>
          <w:position w:val="0"/>
          <w:sz w:val="24"/>
          <w:szCs w:val="24"/>
        </w:rPr>
        <w:t>219,183,934</w:t>
      </w:r>
      <w:r>
        <w:rPr>
          <w:color w:val="000000"/>
          <w:spacing w:val="0"/>
          <w:w w:val="100"/>
          <w:position w:val="0"/>
        </w:rPr>
        <w:t xml:space="preserve">元，转增 </w:t>
      </w:r>
      <w:r>
        <w:rPr>
          <w:color w:val="000000"/>
          <w:spacing w:val="0"/>
          <w:w w:val="100"/>
          <w:position w:val="0"/>
          <w:sz w:val="24"/>
          <w:szCs w:val="24"/>
        </w:rPr>
        <w:t xml:space="preserve">438,367,868 </w:t>
      </w:r>
      <w:r>
        <w:rPr>
          <w:color w:val="000000"/>
          <w:spacing w:val="0"/>
          <w:w w:val="100"/>
          <w:position w:val="0"/>
        </w:rPr>
        <w:t>股。</w:t>
      </w:r>
    </w:p>
    <w:p>
      <w:pPr>
        <w:pStyle w:val="Style2"/>
        <w:keepNext w:val="0"/>
        <w:keepLines w:val="0"/>
        <w:widowControl w:val="0"/>
        <w:shd w:val="clear" w:color="auto" w:fill="auto"/>
        <w:bidi w:val="0"/>
        <w:spacing w:before="0" w:after="300" w:line="314" w:lineRule="exact"/>
        <w:ind w:left="0" w:right="0" w:firstLine="820"/>
        <w:jc w:val="left"/>
      </w:pPr>
      <w:r>
        <w:rPr>
          <w:color w:val="000000"/>
          <w:spacing w:val="0"/>
          <w:w w:val="100"/>
          <w:position w:val="0"/>
        </w:rPr>
        <w:t>注</w:t>
      </w:r>
      <w:r>
        <w:rPr>
          <w:color w:val="000000"/>
          <w:spacing w:val="0"/>
          <w:w w:val="100"/>
          <w:position w:val="0"/>
          <w:sz w:val="24"/>
          <w:szCs w:val="24"/>
        </w:rPr>
        <w:t>3</w:t>
      </w:r>
      <w:r>
        <w:rPr>
          <w:color w:val="000000"/>
          <w:spacing w:val="0"/>
          <w:w w:val="100"/>
          <w:position w:val="0"/>
        </w:rPr>
        <w:t>.本年本公司回购已授予但无法解锁的限制性股票</w:t>
      </w:r>
      <w:r>
        <w:rPr>
          <w:color w:val="000000"/>
          <w:spacing w:val="0"/>
          <w:w w:val="100"/>
          <w:position w:val="0"/>
          <w:sz w:val="24"/>
          <w:szCs w:val="24"/>
        </w:rPr>
        <w:t>963,257</w:t>
      </w:r>
      <w:r>
        <w:rPr>
          <w:color w:val="000000"/>
          <w:spacing w:val="0"/>
          <w:w w:val="100"/>
          <w:position w:val="0"/>
        </w:rPr>
        <w:t>股。</w:t>
      </w:r>
    </w:p>
    <w:p>
      <w:pPr>
        <w:pStyle w:val="Style2"/>
        <w:keepNext w:val="0"/>
        <w:keepLines w:val="0"/>
        <w:widowControl w:val="0"/>
        <w:shd w:val="clear" w:color="auto" w:fill="auto"/>
        <w:bidi w:val="0"/>
        <w:spacing w:before="0" w:after="360" w:line="317" w:lineRule="exact"/>
        <w:ind w:left="820" w:right="0" w:firstLine="0"/>
        <w:jc w:val="both"/>
      </w:pPr>
      <w:r>
        <w:rPr>
          <w:color w:val="000000"/>
          <w:spacing w:val="0"/>
          <w:w w:val="100"/>
          <w:position w:val="0"/>
        </w:rPr>
        <w:t>注</w:t>
      </w:r>
      <w:r>
        <w:rPr>
          <w:color w:val="000000"/>
          <w:spacing w:val="0"/>
          <w:w w:val="100"/>
          <w:position w:val="0"/>
          <w:sz w:val="24"/>
          <w:szCs w:val="24"/>
        </w:rPr>
        <w:t>4.</w:t>
      </w:r>
      <w:r>
        <w:rPr>
          <w:color w:val="000000"/>
          <w:spacing w:val="0"/>
          <w:w w:val="100"/>
          <w:position w:val="0"/>
        </w:rPr>
        <w:t>本年本公司注销已授予但无法解锁的限制性股票</w:t>
      </w:r>
      <w:r>
        <w:rPr>
          <w:color w:val="000000"/>
          <w:spacing w:val="0"/>
          <w:w w:val="100"/>
          <w:position w:val="0"/>
          <w:sz w:val="24"/>
          <w:szCs w:val="24"/>
        </w:rPr>
        <w:t>3,954,840</w:t>
      </w:r>
      <w:r>
        <w:rPr>
          <w:color w:val="000000"/>
          <w:spacing w:val="0"/>
          <w:w w:val="100"/>
          <w:position w:val="0"/>
        </w:rPr>
        <w:t>股。经上述股本变 动后，截至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日，本公司共发行股份</w:t>
      </w:r>
      <w:r>
        <w:rPr>
          <w:color w:val="000000"/>
          <w:spacing w:val="0"/>
          <w:w w:val="100"/>
          <w:position w:val="0"/>
          <w:sz w:val="24"/>
          <w:szCs w:val="24"/>
        </w:rPr>
        <w:t>1,917,832,792</w:t>
      </w:r>
      <w:r>
        <w:rPr>
          <w:color w:val="000000"/>
          <w:spacing w:val="0"/>
          <w:w w:val="100"/>
          <w:position w:val="0"/>
        </w:rPr>
        <w:t>股，每股价值人 民币</w:t>
      </w:r>
      <w:r>
        <w:rPr>
          <w:color w:val="000000"/>
          <w:spacing w:val="0"/>
          <w:w w:val="100"/>
          <w:position w:val="0"/>
          <w:sz w:val="24"/>
          <w:szCs w:val="24"/>
        </w:rPr>
        <w:t>1</w:t>
      </w:r>
      <w:r>
        <w:rPr>
          <w:color w:val="000000"/>
          <w:spacing w:val="0"/>
          <w:w w:val="100"/>
          <w:position w:val="0"/>
        </w:rPr>
        <w:t>元。</w:t>
      </w:r>
    </w:p>
    <w:p>
      <w:pPr>
        <w:pStyle w:val="Style22"/>
        <w:keepNext/>
        <w:keepLines/>
        <w:widowControl w:val="0"/>
        <w:shd w:val="clear" w:color="auto" w:fill="auto"/>
        <w:tabs>
          <w:tab w:pos="1346" w:val="left"/>
        </w:tabs>
        <w:bidi w:val="0"/>
        <w:spacing w:before="0" w:after="60" w:line="314" w:lineRule="exact"/>
        <w:ind w:left="0" w:right="0" w:firstLine="820"/>
        <w:jc w:val="left"/>
      </w:pPr>
      <w:bookmarkStart w:id="1346" w:name="bookmark1346"/>
      <w:bookmarkStart w:id="1347" w:name="bookmark1347"/>
      <w:bookmarkStart w:id="1348" w:name="bookmark1348"/>
      <w:bookmarkStart w:id="1349" w:name="bookmark1349"/>
      <w:r>
        <w:rPr>
          <w:color w:val="000000"/>
          <w:spacing w:val="0"/>
          <w:w w:val="100"/>
          <w:position w:val="0"/>
        </w:rPr>
        <w:t>4</w:t>
      </w:r>
      <w:bookmarkEnd w:id="1348"/>
      <w:r>
        <w:rPr>
          <w:color w:val="000000"/>
          <w:spacing w:val="0"/>
          <w:w w:val="100"/>
          <w:position w:val="0"/>
        </w:rPr>
        <w:t>5、</w:t>
        <w:tab/>
        <w:t>其他权益工具</w:t>
      </w:r>
      <w:bookmarkEnd w:id="1346"/>
      <w:bookmarkEnd w:id="1347"/>
      <w:bookmarkEnd w:id="1349"/>
    </w:p>
    <w:p>
      <w:pPr>
        <w:pStyle w:val="Style22"/>
        <w:keepNext/>
        <w:keepLines/>
        <w:widowControl w:val="0"/>
        <w:shd w:val="clear" w:color="auto" w:fill="auto"/>
        <w:tabs>
          <w:tab w:pos="1279" w:val="left"/>
          <w:tab w:pos="1588" w:val="left"/>
        </w:tabs>
        <w:bidi w:val="0"/>
        <w:spacing w:before="0" w:after="60" w:line="314" w:lineRule="exact"/>
        <w:ind w:left="0" w:right="0" w:firstLine="820"/>
        <w:jc w:val="left"/>
      </w:pPr>
      <w:bookmarkStart w:id="1346" w:name="bookmark1346"/>
      <w:bookmarkStart w:id="1347" w:name="bookmark1347"/>
      <w:bookmarkStart w:id="1350" w:name="bookmark1350"/>
      <w:bookmarkStart w:id="1351" w:name="bookmark1351"/>
      <w:r>
        <w:rPr>
          <w:color w:val="000000"/>
          <w:spacing w:val="0"/>
          <w:w w:val="100"/>
          <w:position w:val="0"/>
        </w:rPr>
        <w:t>（</w:t>
      </w:r>
      <w:bookmarkEnd w:id="1350"/>
      <w:r>
        <w:rPr>
          <w:color w:val="000000"/>
          <w:spacing w:val="0"/>
          <w:w w:val="100"/>
          <w:position w:val="0"/>
        </w:rPr>
        <w:t>1）</w:t>
        <w:tab/>
        <w:t>.</w:t>
        <w:tab/>
      </w:r>
      <w:r>
        <w:rPr>
          <w:color w:val="000000"/>
          <w:spacing w:val="0"/>
          <w:w w:val="100"/>
          <w:position w:val="0"/>
        </w:rPr>
        <w:t>期末发行在外的优先股、永续债等其他金融工具基本情况</w:t>
      </w:r>
      <w:bookmarkEnd w:id="1346"/>
      <w:bookmarkEnd w:id="1347"/>
      <w:bookmarkEnd w:id="1351"/>
    </w:p>
    <w:p>
      <w:pPr>
        <w:pStyle w:val="Style2"/>
        <w:keepNext w:val="0"/>
        <w:keepLines w:val="0"/>
        <w:widowControl w:val="0"/>
        <w:shd w:val="clear" w:color="auto" w:fill="auto"/>
        <w:bidi w:val="0"/>
        <w:spacing w:before="0" w:after="360" w:line="314" w:lineRule="exact"/>
        <w:ind w:left="0" w:right="0" w:firstLine="820"/>
        <w:jc w:val="left"/>
      </w:pPr>
      <w:r>
        <w:rPr>
          <w:color w:val="000000"/>
          <w:spacing w:val="0"/>
          <w:w w:val="100"/>
          <w:position w:val="0"/>
        </w:rPr>
        <w:t>口适用”不适用</w:t>
      </w:r>
    </w:p>
    <w:p>
      <w:pPr>
        <w:pStyle w:val="Style22"/>
        <w:keepNext/>
        <w:keepLines/>
        <w:widowControl w:val="0"/>
        <w:shd w:val="clear" w:color="auto" w:fill="auto"/>
        <w:tabs>
          <w:tab w:pos="1279" w:val="left"/>
          <w:tab w:pos="1588" w:val="left"/>
        </w:tabs>
        <w:bidi w:val="0"/>
        <w:spacing w:before="0" w:after="60" w:line="314" w:lineRule="exact"/>
        <w:ind w:left="0" w:right="0" w:firstLine="82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color w:val="000000"/>
          <w:spacing w:val="0"/>
          <w:w w:val="100"/>
          <w:position w:val="0"/>
        </w:rPr>
        <w:t>2）</w:t>
        <w:tab/>
        <w:t>.</w:t>
        <w:tab/>
      </w:r>
      <w:r>
        <w:rPr>
          <w:color w:val="000000"/>
          <w:spacing w:val="0"/>
          <w:w w:val="100"/>
          <w:position w:val="0"/>
        </w:rPr>
        <w:t>期末发行在外的优先股、永续债等金融工具变动情况表</w:t>
      </w:r>
      <w:bookmarkEnd w:id="1352"/>
      <w:bookmarkEnd w:id="1353"/>
      <w:bookmarkEnd w:id="1355"/>
    </w:p>
    <w:p>
      <w:pPr>
        <w:pStyle w:val="Style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00" w:line="314" w:lineRule="exact"/>
        <w:ind w:left="0" w:right="0" w:firstLine="820"/>
        <w:jc w:val="both"/>
      </w:pPr>
      <w:r>
        <w:rPr>
          <w:color w:val="000000"/>
          <w:spacing w:val="0"/>
          <w:w w:val="100"/>
          <w:position w:val="0"/>
        </w:rPr>
        <w:t>口适用”不适用</w:t>
      </w:r>
    </w:p>
    <w:p>
      <w:pPr>
        <w:pStyle w:val="Style2"/>
        <w:keepNext w:val="0"/>
        <w:keepLines w:val="0"/>
        <w:widowControl w:val="0"/>
        <w:shd w:val="clear" w:color="auto" w:fill="auto"/>
        <w:bidi w:val="0"/>
        <w:spacing w:before="0" w:after="0" w:line="314" w:lineRule="exact"/>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360" w:line="314" w:lineRule="exact"/>
        <w:ind w:left="0" w:right="0" w:firstLine="820"/>
        <w:jc w:val="both"/>
      </w:pPr>
      <w:r>
        <w:rPr>
          <w:color w:val="000000"/>
          <w:spacing w:val="0"/>
          <w:w w:val="100"/>
          <w:position w:val="0"/>
        </w:rPr>
        <w:t>口适用”不适用</w:t>
      </w:r>
    </w:p>
    <w:p>
      <w:pPr>
        <w:pStyle w:val="Style22"/>
        <w:keepNext/>
        <w:keepLines/>
        <w:widowControl w:val="0"/>
        <w:shd w:val="clear" w:color="auto" w:fill="auto"/>
        <w:tabs>
          <w:tab w:pos="1346" w:val="left"/>
        </w:tabs>
        <w:bidi w:val="0"/>
        <w:spacing w:before="0" w:after="60" w:line="314" w:lineRule="exact"/>
        <w:ind w:left="0" w:right="0" w:firstLine="820"/>
        <w:jc w:val="both"/>
      </w:pPr>
      <w:bookmarkStart w:id="1356" w:name="bookmark1356"/>
      <w:bookmarkStart w:id="1357" w:name="bookmark1357"/>
      <w:bookmarkStart w:id="1358" w:name="bookmark1358"/>
      <w:bookmarkStart w:id="1359" w:name="bookmark1359"/>
      <w:r>
        <w:rPr>
          <w:color w:val="000000"/>
          <w:spacing w:val="0"/>
          <w:w w:val="100"/>
          <w:position w:val="0"/>
        </w:rPr>
        <w:t>4</w:t>
      </w:r>
      <w:bookmarkEnd w:id="1358"/>
      <w:r>
        <w:rPr>
          <w:color w:val="000000"/>
          <w:spacing w:val="0"/>
          <w:w w:val="100"/>
          <w:position w:val="0"/>
        </w:rPr>
        <w:t>6、</w:t>
        <w:tab/>
        <w:t>资本公积</w:t>
      </w:r>
      <w:bookmarkEnd w:id="1356"/>
      <w:bookmarkEnd w:id="1357"/>
      <w:bookmarkEnd w:id="1359"/>
    </w:p>
    <w:p>
      <w:pPr>
        <w:pStyle w:val="Style2"/>
        <w:keepNext w:val="0"/>
        <w:keepLines w:val="0"/>
        <w:widowControl w:val="0"/>
        <w:shd w:val="clear" w:color="auto" w:fill="auto"/>
        <w:bidi w:val="0"/>
        <w:spacing w:before="0" w:after="60" w:line="314" w:lineRule="exact"/>
        <w:ind w:left="0" w:right="0" w:firstLine="8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714"/>
        <w:gridCol w:w="1819"/>
        <w:gridCol w:w="1858"/>
        <w:gridCol w:w="1838"/>
        <w:gridCol w:w="1848"/>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1,878,878,604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347,958,207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446,313,644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1,780,523,167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股权激励成本</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449,753,846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229,324,051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134,816,520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544,261,377</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新股申购冻结 资金利息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20,148,153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20,148,153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关联交易差价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17,969,348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17,969,348</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少数股东股权 变动（注</w:t>
            </w: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-79,145,807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77,832,548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-156,978,355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-68,586,623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16,578,277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-85,164,900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2,219,017,521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577,282,258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675,540,989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2,120,758,790</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280" w:line="308" w:lineRule="exact"/>
        <w:ind w:left="68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本年股本溢价增加由于本公司</w:t>
      </w:r>
      <w:r>
        <w:rPr>
          <w:color w:val="000000"/>
          <w:spacing w:val="0"/>
          <w:w w:val="100"/>
          <w:position w:val="0"/>
          <w:sz w:val="24"/>
          <w:szCs w:val="24"/>
        </w:rPr>
        <w:t>2017</w:t>
      </w:r>
      <w:r>
        <w:rPr>
          <w:color w:val="000000"/>
          <w:spacing w:val="0"/>
          <w:w w:val="100"/>
          <w:position w:val="0"/>
        </w:rPr>
        <w:t>年股份支付计划第一期股票期权符合行权 条件，本公司新发行</w:t>
      </w:r>
      <w:r>
        <w:rPr>
          <w:color w:val="000000"/>
          <w:spacing w:val="0"/>
          <w:w w:val="100"/>
          <w:position w:val="0"/>
          <w:sz w:val="24"/>
          <w:szCs w:val="24"/>
        </w:rPr>
        <w:t>19,201,953</w:t>
      </w:r>
      <w:r>
        <w:rPr>
          <w:color w:val="000000"/>
          <w:spacing w:val="0"/>
          <w:w w:val="100"/>
          <w:position w:val="0"/>
        </w:rPr>
        <w:t xml:space="preserve">股股票用于股票期权行权，资本公积增加人民币 </w:t>
      </w:r>
      <w:r>
        <w:rPr>
          <w:color w:val="000000"/>
          <w:spacing w:val="0"/>
          <w:w w:val="100"/>
          <w:position w:val="0"/>
          <w:sz w:val="24"/>
          <w:szCs w:val="24"/>
        </w:rPr>
        <w:t>213,141,687</w:t>
      </w:r>
      <w:r>
        <w:rPr>
          <w:color w:val="000000"/>
          <w:spacing w:val="0"/>
          <w:w w:val="100"/>
          <w:position w:val="0"/>
        </w:rPr>
        <w:t>元；以及第一期限制性股票解锁、第一期股票期权行权后，股本溢价增 加人民币</w:t>
      </w:r>
      <w:r>
        <w:rPr>
          <w:color w:val="000000"/>
          <w:spacing w:val="0"/>
          <w:w w:val="100"/>
          <w:position w:val="0"/>
          <w:sz w:val="24"/>
          <w:szCs w:val="24"/>
        </w:rPr>
        <w:t>134,816,520</w:t>
      </w:r>
      <w:r>
        <w:rPr>
          <w:color w:val="000000"/>
          <w:spacing w:val="0"/>
          <w:w w:val="100"/>
          <w:position w:val="0"/>
        </w:rPr>
        <w:t xml:space="preserve">元，本年股本溢价减少主要由于资本公积转增股本人民币 </w:t>
      </w:r>
      <w:r>
        <w:rPr>
          <w:color w:val="000000"/>
          <w:spacing w:val="0"/>
          <w:w w:val="100"/>
          <w:position w:val="0"/>
          <w:sz w:val="24"/>
          <w:szCs w:val="24"/>
        </w:rPr>
        <w:t xml:space="preserve">438,367,868 </w:t>
      </w:r>
      <w:r>
        <w:rPr>
          <w:color w:val="000000"/>
          <w:spacing w:val="0"/>
          <w:w w:val="100"/>
          <w:position w:val="0"/>
        </w:rPr>
        <w:t>元。</w:t>
      </w:r>
    </w:p>
    <w:p>
      <w:pPr>
        <w:pStyle w:val="Style2"/>
        <w:keepNext w:val="0"/>
        <w:keepLines w:val="0"/>
        <w:widowControl w:val="0"/>
        <w:shd w:val="clear" w:color="auto" w:fill="auto"/>
        <w:bidi w:val="0"/>
        <w:spacing w:before="0" w:after="280" w:line="322" w:lineRule="exact"/>
        <w:ind w:left="68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本年股权激励成本主要由本公司及畅捷通的股份支付计划形成，参见附注十 一。除此之外本年用友政务、用友汽车、用友金融、新道科技、用友广信、对各自进 行的股权激励确认了相应的股权激励成本。</w:t>
      </w:r>
    </w:p>
    <w:p>
      <w:pPr>
        <w:pStyle w:val="Style2"/>
        <w:keepNext w:val="0"/>
        <w:keepLines w:val="0"/>
        <w:widowControl w:val="0"/>
        <w:shd w:val="clear" w:color="auto" w:fill="auto"/>
        <w:bidi w:val="0"/>
        <w:spacing w:before="0" w:after="360" w:line="331" w:lineRule="exact"/>
        <w:ind w:left="680" w:right="0" w:firstLine="0"/>
        <w:jc w:val="both"/>
      </w:pPr>
      <w:r>
        <w:rPr>
          <w:color w:val="000000"/>
          <w:spacing w:val="0"/>
          <w:w w:val="100"/>
          <w:position w:val="0"/>
        </w:rPr>
        <w:t>注</w:t>
      </w:r>
      <w:r>
        <w:rPr>
          <w:color w:val="000000"/>
          <w:spacing w:val="0"/>
          <w:w w:val="100"/>
          <w:position w:val="0"/>
          <w:sz w:val="24"/>
          <w:szCs w:val="24"/>
        </w:rPr>
        <w:t>3.</w:t>
      </w:r>
      <w:r>
        <w:rPr>
          <w:color w:val="000000"/>
          <w:spacing w:val="0"/>
          <w:w w:val="100"/>
          <w:position w:val="0"/>
        </w:rPr>
        <w:t>本年少数股权变动引起的资本公积增加主要是由于本公司之子公司新道科技 本年定向增发以及用友政务、用友力合、用友产投少数股东增资。</w:t>
      </w:r>
    </w:p>
    <w:p>
      <w:pPr>
        <w:pStyle w:val="Style22"/>
        <w:keepNext/>
        <w:keepLines/>
        <w:widowControl w:val="0"/>
        <w:shd w:val="clear" w:color="auto" w:fill="auto"/>
        <w:bidi w:val="0"/>
        <w:spacing w:before="0" w:after="60" w:line="315" w:lineRule="exact"/>
        <w:ind w:left="0" w:right="0" w:firstLine="680"/>
        <w:jc w:val="left"/>
      </w:pPr>
      <w:bookmarkStart w:id="1360" w:name="bookmark1360"/>
      <w:bookmarkStart w:id="1361" w:name="bookmark1361"/>
      <w:bookmarkStart w:id="1362" w:name="bookmark1362"/>
      <w:bookmarkStart w:id="1363" w:name="bookmark1363"/>
      <w:r>
        <w:rPr>
          <w:color w:val="000000"/>
          <w:spacing w:val="0"/>
          <w:w w:val="100"/>
          <w:position w:val="0"/>
        </w:rPr>
        <w:t>4</w:t>
      </w:r>
      <w:bookmarkEnd w:id="1362"/>
      <w:r>
        <w:rPr>
          <w:color w:val="000000"/>
          <w:spacing w:val="0"/>
          <w:w w:val="100"/>
          <w:position w:val="0"/>
        </w:rPr>
        <w:t>7、库存股</w:t>
      </w:r>
      <w:bookmarkEnd w:id="1360"/>
      <w:bookmarkEnd w:id="1361"/>
      <w:bookmarkEnd w:id="1363"/>
    </w:p>
    <w:p>
      <w:pPr>
        <w:pStyle w:val="Style2"/>
        <w:keepNext w:val="0"/>
        <w:keepLines w:val="0"/>
        <w:widowControl w:val="0"/>
        <w:shd w:val="clear" w:color="auto" w:fill="auto"/>
        <w:bidi w:val="0"/>
        <w:spacing w:before="0" w:after="0" w:line="315"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102,196,291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7,611,687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54,020,068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55,787,910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102,196,291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7,611,687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54,020,068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55,787,910</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68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280" w:line="307" w:lineRule="exact"/>
        <w:ind w:left="68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库存股增加主要是由于本公司本年发行了新的限制性股票激励计划，该计划约 定当限制性股票无法解锁时，由公司回购，因此公司确认</w:t>
      </w:r>
      <w:r>
        <w:rPr>
          <w:color w:val="000000"/>
          <w:spacing w:val="0"/>
          <w:w w:val="100"/>
          <w:position w:val="0"/>
          <w:sz w:val="24"/>
          <w:szCs w:val="24"/>
        </w:rPr>
        <w:t>2018</w:t>
      </w:r>
      <w:r>
        <w:rPr>
          <w:color w:val="000000"/>
          <w:spacing w:val="0"/>
          <w:w w:val="100"/>
          <w:position w:val="0"/>
        </w:rPr>
        <w:t>年授予股权激励对象 的限制性股票</w:t>
      </w:r>
      <w:r>
        <w:rPr>
          <w:color w:val="000000"/>
          <w:spacing w:val="0"/>
          <w:w w:val="100"/>
          <w:position w:val="0"/>
          <w:sz w:val="24"/>
          <w:szCs w:val="24"/>
        </w:rPr>
        <w:t>442,030</w:t>
      </w:r>
      <w:r>
        <w:rPr>
          <w:color w:val="000000"/>
          <w:spacing w:val="0"/>
          <w:w w:val="100"/>
          <w:position w:val="0"/>
        </w:rPr>
        <w:t>股回购义务人民币</w:t>
      </w:r>
      <w:r>
        <w:rPr>
          <w:color w:val="000000"/>
          <w:spacing w:val="0"/>
          <w:w w:val="100"/>
          <w:position w:val="0"/>
          <w:sz w:val="24"/>
          <w:szCs w:val="24"/>
        </w:rPr>
        <w:t>2,647,760</w:t>
      </w:r>
      <w:r>
        <w:rPr>
          <w:color w:val="000000"/>
          <w:spacing w:val="0"/>
          <w:w w:val="100"/>
          <w:position w:val="0"/>
        </w:rPr>
        <w:t>元以及本年回购</w:t>
      </w:r>
      <w:r>
        <w:rPr>
          <w:color w:val="000000"/>
          <w:spacing w:val="0"/>
          <w:w w:val="100"/>
          <w:position w:val="0"/>
          <w:sz w:val="24"/>
          <w:szCs w:val="24"/>
        </w:rPr>
        <w:t>963,257</w:t>
      </w:r>
      <w:r>
        <w:rPr>
          <w:color w:val="000000"/>
          <w:spacing w:val="0"/>
          <w:w w:val="100"/>
          <w:position w:val="0"/>
        </w:rPr>
        <w:t>股流通 股，库存股增加人民币</w:t>
      </w:r>
      <w:r>
        <w:rPr>
          <w:color w:val="000000"/>
          <w:spacing w:val="0"/>
          <w:w w:val="100"/>
          <w:position w:val="0"/>
          <w:sz w:val="24"/>
          <w:szCs w:val="24"/>
        </w:rPr>
        <w:t>4,963,927</w:t>
      </w:r>
      <w:r>
        <w:rPr>
          <w:color w:val="000000"/>
          <w:spacing w:val="0"/>
          <w:w w:val="100"/>
          <w:position w:val="0"/>
        </w:rPr>
        <w:t>元。</w:t>
      </w:r>
    </w:p>
    <w:p>
      <w:pPr>
        <w:pStyle w:val="Style2"/>
        <w:keepNext w:val="0"/>
        <w:keepLines w:val="0"/>
        <w:widowControl w:val="0"/>
        <w:shd w:val="clear" w:color="auto" w:fill="auto"/>
        <w:bidi w:val="0"/>
        <w:spacing w:before="0" w:after="360" w:line="314" w:lineRule="exact"/>
        <w:ind w:left="68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库存股减少主要是由于本公司</w:t>
      </w:r>
      <w:r>
        <w:rPr>
          <w:color w:val="000000"/>
          <w:spacing w:val="0"/>
          <w:w w:val="100"/>
          <w:position w:val="0"/>
          <w:sz w:val="24"/>
          <w:szCs w:val="24"/>
        </w:rPr>
        <w:t>2017</w:t>
      </w:r>
      <w:r>
        <w:rPr>
          <w:color w:val="000000"/>
          <w:spacing w:val="0"/>
          <w:w w:val="100"/>
          <w:position w:val="0"/>
        </w:rPr>
        <w:t>年股份支付计划第一期限制性股票符合解 锁条件，完成解锁，减少库存股回购义务人民币</w:t>
      </w:r>
      <w:r>
        <w:rPr>
          <w:color w:val="000000"/>
          <w:spacing w:val="0"/>
          <w:w w:val="100"/>
          <w:position w:val="0"/>
          <w:sz w:val="24"/>
          <w:szCs w:val="24"/>
        </w:rPr>
        <w:t>33,593,768</w:t>
      </w:r>
      <w:r>
        <w:rPr>
          <w:color w:val="000000"/>
          <w:spacing w:val="0"/>
          <w:w w:val="100"/>
          <w:position w:val="0"/>
        </w:rPr>
        <w:t>元以及注销以前年度股 份支付计划未授予的库存股人民币</w:t>
      </w:r>
      <w:r>
        <w:rPr>
          <w:color w:val="000000"/>
          <w:spacing w:val="0"/>
          <w:w w:val="100"/>
          <w:position w:val="0"/>
          <w:sz w:val="24"/>
          <w:szCs w:val="24"/>
        </w:rPr>
        <w:t>20,426,300</w:t>
      </w:r>
      <w:r>
        <w:rPr>
          <w:color w:val="000000"/>
          <w:spacing w:val="0"/>
          <w:w w:val="100"/>
          <w:position w:val="0"/>
        </w:rPr>
        <w:t>元。</w:t>
      </w:r>
    </w:p>
    <w:p>
      <w:pPr>
        <w:pStyle w:val="Style22"/>
        <w:keepNext/>
        <w:keepLines/>
        <w:widowControl w:val="0"/>
        <w:shd w:val="clear" w:color="auto" w:fill="auto"/>
        <w:bidi w:val="0"/>
        <w:spacing w:before="0" w:after="60" w:line="307" w:lineRule="exact"/>
        <w:ind w:left="0" w:right="0" w:firstLine="680"/>
        <w:jc w:val="left"/>
      </w:pPr>
      <w:bookmarkStart w:id="1364" w:name="bookmark1364"/>
      <w:bookmarkStart w:id="1365" w:name="bookmark1365"/>
      <w:bookmarkStart w:id="1366" w:name="bookmark1366"/>
      <w:bookmarkStart w:id="1367" w:name="bookmark1367"/>
      <w:r>
        <w:rPr>
          <w:color w:val="000000"/>
          <w:spacing w:val="0"/>
          <w:w w:val="100"/>
          <w:position w:val="0"/>
        </w:rPr>
        <w:t>4</w:t>
      </w:r>
      <w:bookmarkEnd w:id="1366"/>
      <w:r>
        <w:rPr>
          <w:color w:val="000000"/>
          <w:spacing w:val="0"/>
          <w:w w:val="100"/>
          <w:position w:val="0"/>
        </w:rPr>
        <w:t>8、其他综合收益</w:t>
      </w:r>
      <w:bookmarkEnd w:id="1364"/>
      <w:bookmarkEnd w:id="1365"/>
      <w:bookmarkEnd w:id="1367"/>
    </w:p>
    <w:p>
      <w:pPr>
        <w:pStyle w:val="Style2"/>
        <w:keepNext w:val="0"/>
        <w:keepLines w:val="0"/>
        <w:widowControl w:val="0"/>
        <w:shd w:val="clear" w:color="auto" w:fill="auto"/>
        <w:bidi w:val="0"/>
        <w:spacing w:before="0" w:after="0" w:line="307"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59"/>
        <w:gridCol w:w="1306"/>
        <w:gridCol w:w="1310"/>
        <w:gridCol w:w="1310"/>
        <w:gridCol w:w="1310"/>
        <w:gridCol w:w="1306"/>
        <w:gridCol w:w="1320"/>
        <w:gridCol w:w="130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本期所得税前</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减：前期计入</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其他综合收益</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当期转入损益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减：所得税费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税后归属于少 数股东</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一、不能重分类</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进损益的其他</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其中：重新计量 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9"/>
        <w:gridCol w:w="1306"/>
        <w:gridCol w:w="1310"/>
        <w:gridCol w:w="1310"/>
        <w:gridCol w:w="1310"/>
        <w:gridCol w:w="1306"/>
        <w:gridCol w:w="1320"/>
        <w:gridCol w:w="130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280"/>
              <w:jc w:val="both"/>
              <w:rPr>
                <w:sz w:val="17"/>
                <w:szCs w:val="17"/>
              </w:rPr>
            </w:pPr>
            <w:r>
              <w:rPr>
                <w:color w:val="000000"/>
                <w:spacing w:val="0"/>
                <w:w w:val="100"/>
                <w:position w:val="0"/>
                <w:sz w:val="17"/>
                <w:szCs w:val="17"/>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 损益的其他综 合收益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47, 946, 567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w:t>
            </w:r>
            <w:r>
              <w:rPr>
                <w:color w:val="000000"/>
                <w:spacing w:val="0"/>
                <w:w w:val="100"/>
                <w:position w:val="0"/>
                <w:sz w:val="16"/>
                <w:szCs w:val="16"/>
              </w:rPr>
              <w:t>188,798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24, 882, 320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062,412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-73, </w:t>
            </w:r>
            <w:r>
              <w:rPr>
                <w:color w:val="000000"/>
                <w:spacing w:val="0"/>
                <w:w w:val="100"/>
                <w:position w:val="0"/>
                <w:sz w:val="16"/>
                <w:szCs w:val="16"/>
              </w:rPr>
              <w:t>181,424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-1,827,282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234, 857</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其中：权益法下 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可供出售金</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融资产公允价</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47, 996, 473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-74, </w:t>
            </w:r>
            <w:r>
              <w:rPr>
                <w:color w:val="000000"/>
                <w:spacing w:val="0"/>
                <w:w w:val="100"/>
                <w:position w:val="0"/>
                <w:sz w:val="16"/>
                <w:szCs w:val="16"/>
              </w:rPr>
              <w:t>899, 620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24, 882, 320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062,412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-77, </w:t>
            </w:r>
            <w:r>
              <w:rPr>
                <w:color w:val="000000"/>
                <w:spacing w:val="0"/>
                <w:w w:val="100"/>
                <w:position w:val="0"/>
                <w:sz w:val="16"/>
                <w:szCs w:val="16"/>
              </w:rPr>
              <w:t>658, 602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-2,060, </w:t>
            </w:r>
            <w:r>
              <w:rPr>
                <w:color w:val="000000"/>
                <w:spacing w:val="0"/>
                <w:w w:val="100"/>
                <w:position w:val="0"/>
                <w:sz w:val="16"/>
                <w:szCs w:val="16"/>
              </w:rPr>
              <w:t>926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 </w:t>
            </w:r>
            <w:r>
              <w:rPr>
                <w:color w:val="000000"/>
                <w:spacing w:val="0"/>
                <w:w w:val="100"/>
                <w:position w:val="0"/>
                <w:sz w:val="16"/>
                <w:szCs w:val="16"/>
              </w:rPr>
              <w:t>662, 129</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280"/>
              <w:jc w:val="both"/>
              <w:rPr>
                <w:sz w:val="17"/>
                <w:szCs w:val="17"/>
              </w:rPr>
            </w:pPr>
            <w:r>
              <w:rPr>
                <w:color w:val="000000"/>
                <w:spacing w:val="0"/>
                <w:w w:val="100"/>
                <w:position w:val="0"/>
                <w:sz w:val="17"/>
                <w:szCs w:val="17"/>
              </w:rPr>
              <w:t>持有至到期 投资重分类为 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7"/>
                <w:szCs w:val="17"/>
              </w:rPr>
              <w:t>现金流量套</w:t>
            </w:r>
          </w:p>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外币财务报</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表折算差额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-49, </w:t>
            </w:r>
            <w:r>
              <w:rPr>
                <w:color w:val="000000"/>
                <w:spacing w:val="0"/>
                <w:w w:val="100"/>
                <w:position w:val="0"/>
                <w:sz w:val="16"/>
                <w:szCs w:val="16"/>
              </w:rPr>
              <w:t>906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4,710, 822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4, 477, 178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233, 644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4, 427,272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其他综合收益 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47, 946, 567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w:t>
            </w:r>
            <w:r>
              <w:rPr>
                <w:color w:val="000000"/>
                <w:spacing w:val="0"/>
                <w:w w:val="100"/>
                <w:position w:val="0"/>
                <w:sz w:val="16"/>
                <w:szCs w:val="16"/>
              </w:rPr>
              <w:t>188,798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24, 882, 320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062,412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-73, </w:t>
            </w:r>
            <w:r>
              <w:rPr>
                <w:color w:val="000000"/>
                <w:spacing w:val="0"/>
                <w:w w:val="100"/>
                <w:position w:val="0"/>
                <w:sz w:val="16"/>
                <w:szCs w:val="16"/>
              </w:rPr>
              <w:t>181,424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-1,827,282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234, 857</w:t>
            </w:r>
          </w:p>
        </w:tc>
      </w:tr>
    </w:tbl>
    <w:p>
      <w:pPr>
        <w:widowControl w:val="0"/>
        <w:spacing w:after="279" w:line="1" w:lineRule="exact"/>
      </w:pPr>
    </w:p>
    <w:p>
      <w:pPr>
        <w:pStyle w:val="Style2"/>
        <w:keepNext w:val="0"/>
        <w:keepLines w:val="0"/>
        <w:widowControl w:val="0"/>
        <w:shd w:val="clear" w:color="auto" w:fill="auto"/>
        <w:bidi w:val="0"/>
        <w:spacing w:before="0" w:after="280" w:line="370" w:lineRule="exact"/>
        <w:ind w:left="640" w:right="0" w:firstLine="40"/>
        <w:jc w:val="both"/>
      </w:pPr>
      <w:r>
        <w:rPr>
          <w:color w:val="000000"/>
          <w:spacing w:val="0"/>
          <w:w w:val="100"/>
          <w:position w:val="0"/>
        </w:rPr>
        <w:t>其他说明，包括对现金流量套期损益的有效部分转为被套期项目初始确认金额调整: 无。</w:t>
      </w:r>
    </w:p>
    <w:p>
      <w:pPr>
        <w:pStyle w:val="Style2"/>
        <w:keepNext w:val="0"/>
        <w:keepLines w:val="0"/>
        <w:widowControl w:val="0"/>
        <w:shd w:val="clear" w:color="auto" w:fill="auto"/>
        <w:tabs>
          <w:tab w:pos="1166" w:val="left"/>
        </w:tabs>
        <w:bidi w:val="0"/>
        <w:spacing w:before="0" w:after="280" w:line="384" w:lineRule="exact"/>
        <w:ind w:left="640" w:right="0" w:firstLine="40"/>
        <w:jc w:val="both"/>
      </w:pPr>
      <w:bookmarkStart w:id="1368" w:name="bookmark1368"/>
      <w:r>
        <w:rPr>
          <w:b/>
          <w:bCs/>
          <w:color w:val="000000"/>
          <w:spacing w:val="0"/>
          <w:w w:val="100"/>
          <w:position w:val="0"/>
        </w:rPr>
        <w:t>4</w:t>
      </w:r>
      <w:bookmarkEnd w:id="1368"/>
      <w:r>
        <w:rPr>
          <w:b/>
          <w:bCs/>
          <w:color w:val="000000"/>
          <w:spacing w:val="0"/>
          <w:w w:val="100"/>
          <w:position w:val="0"/>
        </w:rPr>
        <w:t>9、</w:t>
        <w:tab/>
        <w:t xml:space="preserve">专项储备 </w:t>
      </w:r>
      <w:r>
        <w:rPr>
          <w:color w:val="000000"/>
          <w:spacing w:val="0"/>
          <w:w w:val="100"/>
          <w:position w:val="0"/>
        </w:rPr>
        <w:t>口适用”不适用</w:t>
      </w:r>
    </w:p>
    <w:p>
      <w:pPr>
        <w:pStyle w:val="Style22"/>
        <w:keepNext/>
        <w:keepLines/>
        <w:widowControl w:val="0"/>
        <w:shd w:val="clear" w:color="auto" w:fill="auto"/>
        <w:tabs>
          <w:tab w:pos="1166" w:val="left"/>
        </w:tabs>
        <w:bidi w:val="0"/>
        <w:spacing w:before="0" w:after="0" w:line="384" w:lineRule="exact"/>
        <w:ind w:left="0" w:right="0" w:firstLine="640"/>
        <w:jc w:val="both"/>
      </w:pPr>
      <w:bookmarkStart w:id="1369" w:name="bookmark1369"/>
      <w:bookmarkStart w:id="1370" w:name="bookmark1370"/>
      <w:bookmarkStart w:id="1371" w:name="bookmark1371"/>
      <w:bookmarkStart w:id="1372" w:name="bookmark1372"/>
      <w:r>
        <w:rPr>
          <w:color w:val="000000"/>
          <w:spacing w:val="0"/>
          <w:w w:val="100"/>
          <w:position w:val="0"/>
        </w:rPr>
        <w:t>5</w:t>
      </w:r>
      <w:bookmarkEnd w:id="1371"/>
      <w:r>
        <w:rPr>
          <w:color w:val="000000"/>
          <w:spacing w:val="0"/>
          <w:w w:val="100"/>
          <w:position w:val="0"/>
        </w:rPr>
        <w:t>0、</w:t>
        <w:tab/>
        <w:t>盈余公积</w:t>
      </w:r>
      <w:bookmarkEnd w:id="1369"/>
      <w:bookmarkEnd w:id="1370"/>
      <w:bookmarkEnd w:id="1372"/>
    </w:p>
    <w:p>
      <w:pPr>
        <w:pStyle w:val="Style2"/>
        <w:keepNext w:val="0"/>
        <w:keepLines w:val="0"/>
        <w:widowControl w:val="0"/>
        <w:shd w:val="clear" w:color="auto" w:fill="auto"/>
        <w:bidi w:val="0"/>
        <w:spacing w:before="0" w:after="40" w:line="384" w:lineRule="exact"/>
        <w:ind w:left="0" w:right="0" w:firstLine="6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860" w:right="0" w:firstLine="0"/>
        <w:jc w:val="left"/>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512,966,872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68,003,566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580,970,438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212,181,434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34,001,783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246,183,217</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80"/>
        <w:gridCol w:w="1795"/>
        <w:gridCol w:w="1805"/>
        <w:gridCol w:w="1814"/>
        <w:gridCol w:w="1814"/>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725,148,306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102,005,349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827,153,655</w:t>
            </w:r>
          </w:p>
        </w:tc>
      </w:tr>
    </w:tbl>
    <w:p>
      <w:pPr>
        <w:widowControl w:val="0"/>
        <w:spacing w:after="319" w:line="1" w:lineRule="exact"/>
      </w:pPr>
    </w:p>
    <w:p>
      <w:pPr>
        <w:pStyle w:val="Style2"/>
        <w:keepNext w:val="0"/>
        <w:keepLines w:val="0"/>
        <w:widowControl w:val="0"/>
        <w:shd w:val="clear" w:color="auto" w:fill="auto"/>
        <w:bidi w:val="0"/>
        <w:spacing w:before="0" w:after="40" w:line="305" w:lineRule="exact"/>
        <w:ind w:left="0" w:right="0" w:firstLine="64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20" w:line="307" w:lineRule="exact"/>
        <w:ind w:left="640" w:right="0" w:firstLine="40"/>
        <w:jc w:val="left"/>
      </w:pPr>
      <w:r>
        <w:rPr>
          <w:color w:val="000000"/>
          <w:spacing w:val="0"/>
          <w:w w:val="100"/>
          <w:position w:val="0"/>
        </w:rPr>
        <w:t>根据公司法、本公司章程的规定，本公司按净利润的</w:t>
      </w:r>
      <w:r>
        <w:rPr>
          <w:color w:val="000000"/>
          <w:spacing w:val="0"/>
          <w:w w:val="100"/>
          <w:position w:val="0"/>
          <w:sz w:val="24"/>
          <w:szCs w:val="24"/>
        </w:rPr>
        <w:t>10%</w:t>
      </w:r>
      <w:r>
        <w:rPr>
          <w:color w:val="000000"/>
          <w:spacing w:val="0"/>
          <w:w w:val="100"/>
          <w:position w:val="0"/>
        </w:rPr>
        <w:t>提取法定盈余公积金。法定 盈余公积累计额为本公司注册资本</w:t>
      </w:r>
      <w:r>
        <w:rPr>
          <w:color w:val="000000"/>
          <w:spacing w:val="0"/>
          <w:w w:val="100"/>
          <w:position w:val="0"/>
          <w:sz w:val="24"/>
          <w:szCs w:val="24"/>
        </w:rPr>
        <w:t>50%</w:t>
      </w:r>
      <w:r>
        <w:rPr>
          <w:color w:val="000000"/>
          <w:spacing w:val="0"/>
          <w:w w:val="100"/>
          <w:position w:val="0"/>
        </w:rPr>
        <w:t>以上的，可不再提取。</w:t>
      </w:r>
    </w:p>
    <w:p>
      <w:pPr>
        <w:pStyle w:val="Style2"/>
        <w:keepNext w:val="0"/>
        <w:keepLines w:val="0"/>
        <w:widowControl w:val="0"/>
        <w:shd w:val="clear" w:color="auto" w:fill="auto"/>
        <w:bidi w:val="0"/>
        <w:spacing w:before="0" w:after="380" w:line="302" w:lineRule="exact"/>
        <w:ind w:left="640" w:right="0" w:firstLine="40"/>
        <w:jc w:val="left"/>
      </w:pPr>
      <w:r>
        <w:rPr>
          <w:color w:val="000000"/>
          <w:spacing w:val="0"/>
          <w:w w:val="100"/>
          <w:position w:val="0"/>
        </w:rPr>
        <w:t>本公司在提取法定盈余公积后，可提取任意盈余公积。任意盈余公积的提取由董事会 提议，并经股东大会批准。经批准，任意盈余公积可用于弥补以前年度亏损或增加股 本。经</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15</w:t>
      </w:r>
      <w:r>
        <w:rPr>
          <w:color w:val="000000"/>
          <w:spacing w:val="0"/>
          <w:w w:val="100"/>
          <w:position w:val="0"/>
        </w:rPr>
        <w:t>日董事会提议，本公司按</w:t>
      </w:r>
      <w:r>
        <w:rPr>
          <w:color w:val="000000"/>
          <w:spacing w:val="0"/>
          <w:w w:val="100"/>
          <w:position w:val="0"/>
          <w:sz w:val="24"/>
          <w:szCs w:val="24"/>
        </w:rPr>
        <w:t>2018</w:t>
      </w:r>
      <w:r>
        <w:rPr>
          <w:color w:val="000000"/>
          <w:spacing w:val="0"/>
          <w:w w:val="100"/>
          <w:position w:val="0"/>
        </w:rPr>
        <w:t>年净利润</w:t>
      </w:r>
      <w:r>
        <w:rPr>
          <w:color w:val="000000"/>
          <w:spacing w:val="0"/>
          <w:w w:val="100"/>
          <w:position w:val="0"/>
          <w:sz w:val="24"/>
          <w:szCs w:val="24"/>
        </w:rPr>
        <w:t>5%</w:t>
      </w:r>
      <w:r>
        <w:rPr>
          <w:color w:val="000000"/>
          <w:spacing w:val="0"/>
          <w:w w:val="100"/>
          <w:position w:val="0"/>
        </w:rPr>
        <w:t>计提任意盈余公积。</w:t>
      </w:r>
    </w:p>
    <w:p>
      <w:pPr>
        <w:pStyle w:val="Style22"/>
        <w:keepNext/>
        <w:keepLines/>
        <w:widowControl w:val="0"/>
        <w:shd w:val="clear" w:color="auto" w:fill="auto"/>
        <w:bidi w:val="0"/>
        <w:spacing w:before="0" w:line="305" w:lineRule="exact"/>
        <w:ind w:left="0" w:right="0" w:firstLine="640"/>
        <w:jc w:val="left"/>
      </w:pPr>
      <w:bookmarkStart w:id="1373" w:name="bookmark1373"/>
      <w:bookmarkStart w:id="1374" w:name="bookmark1374"/>
      <w:bookmarkStart w:id="1375" w:name="bookmark1375"/>
      <w:bookmarkStart w:id="1376" w:name="bookmark1376"/>
      <w:r>
        <w:rPr>
          <w:color w:val="000000"/>
          <w:spacing w:val="0"/>
          <w:w w:val="100"/>
          <w:position w:val="0"/>
        </w:rPr>
        <w:t>5</w:t>
      </w:r>
      <w:bookmarkEnd w:id="1375"/>
      <w:r>
        <w:rPr>
          <w:color w:val="000000"/>
          <w:spacing w:val="0"/>
          <w:w w:val="100"/>
          <w:position w:val="0"/>
        </w:rPr>
        <w:t>1、未分配利润</w:t>
      </w:r>
      <w:bookmarkEnd w:id="1373"/>
      <w:bookmarkEnd w:id="1374"/>
      <w:bookmarkEnd w:id="1376"/>
    </w:p>
    <w:p>
      <w:pPr>
        <w:pStyle w:val="Style2"/>
        <w:keepNext w:val="0"/>
        <w:keepLines w:val="0"/>
        <w:widowControl w:val="0"/>
        <w:shd w:val="clear" w:color="auto" w:fill="auto"/>
        <w:bidi w:val="0"/>
        <w:spacing w:before="0" w:after="40" w:line="305" w:lineRule="exact"/>
        <w:ind w:left="0" w:right="0" w:firstLine="64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1,495,033,934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1,345,710,249</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调整期初未分配利润合计数（调 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1,495,033,934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1,345,710,249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力口：本期归属于母公司所有者的 净利润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612,130,382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389,080,894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68,003,566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32,939,263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34,001,783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16,469,631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已派发之现金股利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219,183,934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190,348,315</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1,785,975,033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1,495,033,934</w:t>
            </w:r>
          </w:p>
        </w:tc>
      </w:tr>
    </w:tbl>
    <w:p>
      <w:pPr>
        <w:widowControl w:val="0"/>
        <w:spacing w:after="319" w:line="1" w:lineRule="exact"/>
      </w:pPr>
    </w:p>
    <w:p>
      <w:pPr>
        <w:pStyle w:val="Style2"/>
        <w:keepNext w:val="0"/>
        <w:keepLines w:val="0"/>
        <w:widowControl w:val="0"/>
        <w:shd w:val="clear" w:color="auto" w:fill="auto"/>
        <w:bidi w:val="0"/>
        <w:spacing w:before="0" w:after="40" w:line="314" w:lineRule="exact"/>
        <w:ind w:left="0" w:right="0" w:firstLine="640"/>
        <w:jc w:val="left"/>
      </w:pPr>
      <w:r>
        <w:rPr>
          <w:color w:val="000000"/>
          <w:spacing w:val="0"/>
          <w:w w:val="100"/>
          <w:position w:val="0"/>
        </w:rPr>
        <w:t>调整期初未分配利润明细：</w:t>
      </w:r>
    </w:p>
    <w:p>
      <w:pPr>
        <w:pStyle w:val="Style2"/>
        <w:keepNext w:val="0"/>
        <w:keepLines w:val="0"/>
        <w:widowControl w:val="0"/>
        <w:shd w:val="clear" w:color="auto" w:fill="auto"/>
        <w:tabs>
          <w:tab w:pos="1018" w:val="left"/>
        </w:tabs>
        <w:bidi w:val="0"/>
        <w:spacing w:before="0" w:after="0" w:line="314" w:lineRule="exact"/>
        <w:ind w:left="0" w:right="0" w:firstLine="640"/>
        <w:jc w:val="left"/>
      </w:pPr>
      <w:bookmarkStart w:id="1377" w:name="bookmark1377"/>
      <w:r>
        <w:rPr>
          <w:color w:val="000000"/>
          <w:spacing w:val="0"/>
          <w:w w:val="100"/>
          <w:position w:val="0"/>
          <w:sz w:val="24"/>
          <w:szCs w:val="24"/>
        </w:rPr>
        <w:t>1</w:t>
      </w:r>
      <w:bookmarkEnd w:id="1377"/>
      <w:r>
        <w:rPr>
          <w:color w:val="000000"/>
          <w:spacing w:val="0"/>
          <w:w w:val="100"/>
          <w:position w:val="0"/>
        </w:rPr>
        <w:t>、</w:t>
        <w:tab/>
        <w:t>由于《企业会计准则》及其相关新规定进行追溯调整，影响期初未分配利润</w:t>
      </w:r>
      <w:r>
        <w:rPr>
          <w:color w:val="000000"/>
          <w:spacing w:val="0"/>
          <w:w w:val="100"/>
          <w:position w:val="0"/>
          <w:sz w:val="24"/>
          <w:szCs w:val="24"/>
        </w:rPr>
        <w:t>0</w:t>
      </w:r>
      <w:r>
        <w:rPr>
          <w:color w:val="000000"/>
          <w:spacing w:val="0"/>
          <w:w w:val="100"/>
          <w:position w:val="0"/>
        </w:rPr>
        <w:t>元。</w:t>
      </w:r>
    </w:p>
    <w:p>
      <w:pPr>
        <w:pStyle w:val="Style2"/>
        <w:keepNext w:val="0"/>
        <w:keepLines w:val="0"/>
        <w:widowControl w:val="0"/>
        <w:shd w:val="clear" w:color="auto" w:fill="auto"/>
        <w:tabs>
          <w:tab w:pos="1032" w:val="left"/>
        </w:tabs>
        <w:bidi w:val="0"/>
        <w:spacing w:before="0" w:after="0" w:line="314" w:lineRule="exact"/>
        <w:ind w:left="0" w:right="0" w:firstLine="640"/>
        <w:jc w:val="left"/>
      </w:pPr>
      <w:bookmarkStart w:id="1378" w:name="bookmark1378"/>
      <w:r>
        <w:rPr>
          <w:color w:val="000000"/>
          <w:spacing w:val="0"/>
          <w:w w:val="100"/>
          <w:position w:val="0"/>
          <w:sz w:val="24"/>
          <w:szCs w:val="24"/>
        </w:rPr>
        <w:t>2</w:t>
      </w:r>
      <w:bookmarkEnd w:id="1378"/>
      <w:r>
        <w:rPr>
          <w:color w:val="000000"/>
          <w:spacing w:val="0"/>
          <w:w w:val="100"/>
          <w:position w:val="0"/>
        </w:rPr>
        <w:t>、</w:t>
        <w:tab/>
        <w:t>由于会计政策变更，影响期初未分配利润</w:t>
      </w:r>
      <w:r>
        <w:rPr>
          <w:color w:val="000000"/>
          <w:spacing w:val="0"/>
          <w:w w:val="100"/>
          <w:position w:val="0"/>
          <w:sz w:val="24"/>
          <w:szCs w:val="24"/>
        </w:rPr>
        <w:t>0</w:t>
      </w:r>
      <w:r>
        <w:rPr>
          <w:color w:val="000000"/>
          <w:spacing w:val="0"/>
          <w:w w:val="100"/>
          <w:position w:val="0"/>
        </w:rPr>
        <w:t>元。</w:t>
      </w:r>
    </w:p>
    <w:p>
      <w:pPr>
        <w:pStyle w:val="Style2"/>
        <w:keepNext w:val="0"/>
        <w:keepLines w:val="0"/>
        <w:widowControl w:val="0"/>
        <w:shd w:val="clear" w:color="auto" w:fill="auto"/>
        <w:tabs>
          <w:tab w:pos="1032" w:val="left"/>
        </w:tabs>
        <w:bidi w:val="0"/>
        <w:spacing w:before="0" w:after="0" w:line="314" w:lineRule="exact"/>
        <w:ind w:left="0" w:right="0" w:firstLine="640"/>
        <w:jc w:val="left"/>
      </w:pPr>
      <w:bookmarkStart w:id="1379" w:name="bookmark1379"/>
      <w:r>
        <w:rPr>
          <w:color w:val="000000"/>
          <w:spacing w:val="0"/>
          <w:w w:val="100"/>
          <w:position w:val="0"/>
          <w:sz w:val="24"/>
          <w:szCs w:val="24"/>
        </w:rPr>
        <w:t>3</w:t>
      </w:r>
      <w:bookmarkEnd w:id="1379"/>
      <w:r>
        <w:rPr>
          <w:color w:val="000000"/>
          <w:spacing w:val="0"/>
          <w:w w:val="100"/>
          <w:position w:val="0"/>
        </w:rPr>
        <w:t>、</w:t>
        <w:tab/>
        <w:t>由于重大会计差错更正，影响期初未分配利润</w:t>
      </w:r>
      <w:r>
        <w:rPr>
          <w:color w:val="000000"/>
          <w:spacing w:val="0"/>
          <w:w w:val="100"/>
          <w:position w:val="0"/>
          <w:sz w:val="24"/>
          <w:szCs w:val="24"/>
        </w:rPr>
        <w:t>0</w:t>
      </w:r>
      <w:r>
        <w:rPr>
          <w:color w:val="000000"/>
          <w:spacing w:val="0"/>
          <w:w w:val="100"/>
          <w:position w:val="0"/>
        </w:rPr>
        <w:t>元。</w:t>
      </w:r>
    </w:p>
    <w:p>
      <w:pPr>
        <w:pStyle w:val="Style2"/>
        <w:keepNext w:val="0"/>
        <w:keepLines w:val="0"/>
        <w:widowControl w:val="0"/>
        <w:shd w:val="clear" w:color="auto" w:fill="auto"/>
        <w:tabs>
          <w:tab w:pos="1037" w:val="left"/>
        </w:tabs>
        <w:bidi w:val="0"/>
        <w:spacing w:before="0" w:after="0" w:line="314" w:lineRule="exact"/>
        <w:ind w:left="0" w:right="0" w:firstLine="640"/>
        <w:jc w:val="left"/>
      </w:pPr>
      <w:bookmarkStart w:id="1380" w:name="bookmark1380"/>
      <w:r>
        <w:rPr>
          <w:color w:val="000000"/>
          <w:spacing w:val="0"/>
          <w:w w:val="100"/>
          <w:position w:val="0"/>
          <w:sz w:val="24"/>
          <w:szCs w:val="24"/>
        </w:rPr>
        <w:t>4</w:t>
      </w:r>
      <w:bookmarkEnd w:id="1380"/>
      <w:r>
        <w:rPr>
          <w:color w:val="000000"/>
          <w:spacing w:val="0"/>
          <w:w w:val="100"/>
          <w:position w:val="0"/>
        </w:rPr>
        <w:t>、</w:t>
        <w:tab/>
        <w:t>由于同一控制导致的合并范围变更，影响期初未分配利润</w:t>
      </w:r>
      <w:r>
        <w:rPr>
          <w:color w:val="000000"/>
          <w:spacing w:val="0"/>
          <w:w w:val="100"/>
          <w:position w:val="0"/>
          <w:sz w:val="24"/>
          <w:szCs w:val="24"/>
        </w:rPr>
        <w:t>0</w:t>
      </w:r>
      <w:r>
        <w:rPr>
          <w:color w:val="000000"/>
          <w:spacing w:val="0"/>
          <w:w w:val="100"/>
          <w:position w:val="0"/>
        </w:rPr>
        <w:t>元。</w:t>
      </w:r>
    </w:p>
    <w:p>
      <w:pPr>
        <w:pStyle w:val="Style2"/>
        <w:keepNext w:val="0"/>
        <w:keepLines w:val="0"/>
        <w:widowControl w:val="0"/>
        <w:shd w:val="clear" w:color="auto" w:fill="auto"/>
        <w:tabs>
          <w:tab w:pos="1037" w:val="left"/>
        </w:tabs>
        <w:bidi w:val="0"/>
        <w:spacing w:before="0" w:after="320" w:line="314" w:lineRule="exact"/>
        <w:ind w:left="0" w:right="0" w:firstLine="640"/>
        <w:jc w:val="left"/>
      </w:pPr>
      <w:bookmarkStart w:id="1381" w:name="bookmark1381"/>
      <w:r>
        <w:rPr>
          <w:color w:val="000000"/>
          <w:spacing w:val="0"/>
          <w:w w:val="100"/>
          <w:position w:val="0"/>
          <w:sz w:val="24"/>
          <w:szCs w:val="24"/>
        </w:rPr>
        <w:t>5</w:t>
      </w:r>
      <w:bookmarkEnd w:id="1381"/>
      <w:r>
        <w:rPr>
          <w:color w:val="000000"/>
          <w:spacing w:val="0"/>
          <w:w w:val="100"/>
          <w:position w:val="0"/>
        </w:rPr>
        <w:t>、</w:t>
        <w:tab/>
        <w:t>其他调整合计影响期初未分配利润</w:t>
      </w:r>
      <w:r>
        <w:rPr>
          <w:color w:val="000000"/>
          <w:spacing w:val="0"/>
          <w:w w:val="100"/>
          <w:position w:val="0"/>
          <w:sz w:val="24"/>
          <w:szCs w:val="24"/>
        </w:rPr>
        <w:t>0</w:t>
      </w:r>
      <w:r>
        <w:rPr>
          <w:color w:val="000000"/>
          <w:spacing w:val="0"/>
          <w:w w:val="100"/>
          <w:position w:val="0"/>
        </w:rPr>
        <w:t>元。</w:t>
      </w:r>
    </w:p>
    <w:p>
      <w:pPr>
        <w:pStyle w:val="Style2"/>
        <w:keepNext w:val="0"/>
        <w:keepLines w:val="0"/>
        <w:widowControl w:val="0"/>
        <w:shd w:val="clear" w:color="auto" w:fill="auto"/>
        <w:bidi w:val="0"/>
        <w:spacing w:before="0" w:after="320" w:line="314" w:lineRule="exact"/>
        <w:ind w:left="640" w:right="0" w:firstLine="40"/>
        <w:jc w:val="left"/>
      </w:pPr>
      <w:r>
        <w:rPr>
          <w:color w:val="000000"/>
          <w:spacing w:val="0"/>
          <w:w w:val="100"/>
          <w:position w:val="0"/>
        </w:rPr>
        <w:t>注</w:t>
      </w:r>
      <w:r>
        <w:rPr>
          <w:color w:val="000000"/>
          <w:spacing w:val="0"/>
          <w:w w:val="100"/>
          <w:position w:val="0"/>
          <w:sz w:val="24"/>
          <w:szCs w:val="24"/>
        </w:rPr>
        <w:t>1</w:t>
      </w:r>
      <w:r>
        <w:rPr>
          <w:color w:val="000000"/>
          <w:spacing w:val="0"/>
          <w:w w:val="100"/>
          <w:position w:val="0"/>
        </w:rPr>
        <w:t>.根据本公司于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w:t>
      </w:r>
      <w:r>
        <w:rPr>
          <w:color w:val="000000"/>
          <w:spacing w:val="0"/>
          <w:w w:val="100"/>
          <w:position w:val="0"/>
          <w:sz w:val="24"/>
          <w:szCs w:val="24"/>
        </w:rPr>
        <w:t>2017</w:t>
      </w:r>
      <w:r>
        <w:rPr>
          <w:color w:val="000000"/>
          <w:spacing w:val="0"/>
          <w:w w:val="100"/>
          <w:position w:val="0"/>
        </w:rPr>
        <w:t>年年度股东大会，审议通过了公司《</w:t>
      </w:r>
      <w:r>
        <w:rPr>
          <w:color w:val="000000"/>
          <w:spacing w:val="0"/>
          <w:w w:val="100"/>
          <w:position w:val="0"/>
          <w:sz w:val="24"/>
          <w:szCs w:val="24"/>
        </w:rPr>
        <w:t xml:space="preserve">2017 </w:t>
      </w:r>
      <w:r>
        <w:rPr>
          <w:color w:val="000000"/>
          <w:spacing w:val="0"/>
          <w:w w:val="100"/>
          <w:position w:val="0"/>
        </w:rPr>
        <w:t>年度利润分配议案》，公司以</w:t>
      </w:r>
      <w:r>
        <w:rPr>
          <w:color w:val="000000"/>
          <w:spacing w:val="0"/>
          <w:w w:val="100"/>
          <w:position w:val="0"/>
          <w:sz w:val="24"/>
          <w:szCs w:val="24"/>
        </w:rPr>
        <w:t>2017</w:t>
      </w:r>
      <w:r>
        <w:rPr>
          <w:color w:val="000000"/>
          <w:spacing w:val="0"/>
          <w:w w:val="100"/>
          <w:position w:val="0"/>
        </w:rPr>
        <w:t>年末总股本</w:t>
      </w:r>
      <w:r>
        <w:rPr>
          <w:color w:val="000000"/>
          <w:spacing w:val="0"/>
          <w:w w:val="100"/>
          <w:position w:val="0"/>
          <w:sz w:val="24"/>
          <w:szCs w:val="24"/>
        </w:rPr>
        <w:t>1,464,293,443</w:t>
      </w:r>
      <w:r>
        <w:rPr>
          <w:color w:val="000000"/>
          <w:spacing w:val="0"/>
          <w:w w:val="100"/>
          <w:position w:val="0"/>
        </w:rPr>
        <w:t>股为基数，向全体股 东每</w:t>
      </w:r>
      <w:r>
        <w:rPr>
          <w:color w:val="000000"/>
          <w:spacing w:val="0"/>
          <w:w w:val="100"/>
          <w:position w:val="0"/>
          <w:sz w:val="24"/>
          <w:szCs w:val="24"/>
        </w:rPr>
        <w:t>10</w:t>
      </w:r>
      <w:r>
        <w:rPr>
          <w:color w:val="000000"/>
          <w:spacing w:val="0"/>
          <w:w w:val="100"/>
          <w:position w:val="0"/>
        </w:rPr>
        <w:t>股派发现金股利</w:t>
      </w:r>
      <w:r>
        <w:rPr>
          <w:color w:val="000000"/>
          <w:spacing w:val="0"/>
          <w:w w:val="100"/>
          <w:position w:val="0"/>
          <w:sz w:val="24"/>
          <w:szCs w:val="24"/>
        </w:rPr>
        <w:t>1.5</w:t>
      </w:r>
      <w:r>
        <w:rPr>
          <w:color w:val="000000"/>
          <w:spacing w:val="0"/>
          <w:w w:val="100"/>
          <w:position w:val="0"/>
        </w:rPr>
        <w:t>元（含税），分派股利总额为人民币</w:t>
      </w:r>
      <w:r>
        <w:rPr>
          <w:color w:val="000000"/>
          <w:spacing w:val="0"/>
          <w:w w:val="100"/>
          <w:position w:val="0"/>
          <w:sz w:val="24"/>
          <w:szCs w:val="24"/>
        </w:rPr>
        <w:t>219,183,934</w:t>
      </w:r>
      <w:r>
        <w:rPr>
          <w:color w:val="000000"/>
          <w:spacing w:val="0"/>
          <w:w w:val="100"/>
          <w:position w:val="0"/>
        </w:rPr>
        <w:t>元。</w:t>
      </w:r>
      <w:r>
        <w:br w:type="page"/>
      </w:r>
    </w:p>
    <w:p>
      <w:pPr>
        <w:pStyle w:val="Style22"/>
        <w:keepNext/>
        <w:keepLines/>
        <w:widowControl w:val="0"/>
        <w:shd w:val="clear" w:color="auto" w:fill="auto"/>
        <w:bidi w:val="0"/>
        <w:spacing w:before="0" w:after="120" w:line="240" w:lineRule="auto"/>
        <w:ind w:left="0" w:right="0" w:firstLine="660"/>
        <w:jc w:val="left"/>
      </w:pPr>
      <w:bookmarkStart w:id="1382" w:name="bookmark1382"/>
      <w:bookmarkStart w:id="1383" w:name="bookmark1383"/>
      <w:bookmarkStart w:id="1384" w:name="bookmark1384"/>
      <w:bookmarkStart w:id="1385" w:name="bookmark1385"/>
      <w:r>
        <w:rPr>
          <w:color w:val="000000"/>
          <w:spacing w:val="0"/>
          <w:w w:val="100"/>
          <w:position w:val="0"/>
        </w:rPr>
        <w:t>5</w:t>
      </w:r>
      <w:bookmarkEnd w:id="1384"/>
      <w:r>
        <w:rPr>
          <w:color w:val="000000"/>
          <w:spacing w:val="0"/>
          <w:w w:val="100"/>
          <w:position w:val="0"/>
        </w:rPr>
        <w:t>2、营业收入和营业成本</w:t>
      </w:r>
      <w:bookmarkEnd w:id="1382"/>
      <w:bookmarkEnd w:id="1383"/>
      <w:bookmarkEnd w:id="1385"/>
    </w:p>
    <w:p>
      <w:pPr>
        <w:pStyle w:val="Style22"/>
        <w:keepNext/>
        <w:keepLines/>
        <w:widowControl w:val="0"/>
        <w:shd w:val="clear" w:color="auto" w:fill="auto"/>
        <w:tabs>
          <w:tab w:pos="1438" w:val="left"/>
        </w:tabs>
        <w:bidi w:val="0"/>
        <w:spacing w:before="0" w:after="120" w:line="240" w:lineRule="auto"/>
        <w:ind w:left="0" w:right="0" w:firstLine="660"/>
        <w:jc w:val="left"/>
      </w:pPr>
      <w:bookmarkStart w:id="1382" w:name="bookmark1382"/>
      <w:bookmarkStart w:id="1383" w:name="bookmark1383"/>
      <w:bookmarkStart w:id="1386" w:name="bookmark1386"/>
      <w:r>
        <w:rPr>
          <w:color w:val="000000"/>
          <w:spacing w:val="0"/>
          <w:w w:val="100"/>
          <w:position w:val="0"/>
        </w:rPr>
        <w:t>(1)</w:t>
      </w:r>
      <w:r>
        <w:rPr>
          <w:color w:val="000000"/>
          <w:spacing w:val="0"/>
          <w:w w:val="100"/>
          <w:position w:val="0"/>
        </w:rPr>
        <w:t>.</w:t>
        <w:tab/>
      </w:r>
      <w:r>
        <w:rPr>
          <w:color w:val="000000"/>
          <w:spacing w:val="0"/>
          <w:w w:val="100"/>
          <w:position w:val="0"/>
        </w:rPr>
        <w:t>营业收入和营业成本情况</w:t>
      </w:r>
      <w:bookmarkEnd w:id="1382"/>
      <w:bookmarkEnd w:id="1383"/>
      <w:bookmarkEnd w:id="1386"/>
    </w:p>
    <w:p>
      <w:pPr>
        <w:pStyle w:val="Style2"/>
        <w:keepNext w:val="0"/>
        <w:keepLines w:val="0"/>
        <w:widowControl w:val="0"/>
        <w:shd w:val="clear" w:color="auto" w:fill="auto"/>
        <w:bidi w:val="0"/>
        <w:spacing w:before="0" w:after="40" w:line="240" w:lineRule="auto"/>
        <w:ind w:left="0" w:right="0" w:firstLine="6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168" w:right="0" w:firstLine="0"/>
        <w:jc w:val="left"/>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7,443,282,768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2,286,774,723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6,150,802,600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1,792,613,288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260,212,278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28,050,475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192,855,949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19,841,250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7,703,495,046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2,314,825,198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6,343,658,549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1,812,454,538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本集团之子公司畅捷通因在境外上市，自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日起，实行新收入准则。</w:t>
      </w:r>
    </w:p>
    <w:p>
      <w:pPr>
        <w:widowControl w:val="0"/>
        <w:spacing w:after="399" w:line="1" w:lineRule="exact"/>
      </w:pPr>
    </w:p>
    <w:p>
      <w:pPr>
        <w:pStyle w:val="Style22"/>
        <w:keepNext/>
        <w:keepLines/>
        <w:widowControl w:val="0"/>
        <w:shd w:val="clear" w:color="auto" w:fill="auto"/>
        <w:bidi w:val="0"/>
        <w:spacing w:before="0" w:after="120" w:line="240" w:lineRule="auto"/>
        <w:ind w:left="0" w:right="0" w:firstLine="660"/>
        <w:jc w:val="left"/>
      </w:pPr>
      <w:bookmarkStart w:id="1387" w:name="bookmark1387"/>
      <w:bookmarkStart w:id="1388" w:name="bookmark1388"/>
      <w:bookmarkStart w:id="1389" w:name="bookmark1389"/>
      <w:bookmarkStart w:id="1390" w:name="bookmark1390"/>
      <w:r>
        <w:rPr>
          <w:color w:val="000000"/>
          <w:spacing w:val="0"/>
          <w:w w:val="100"/>
          <w:position w:val="0"/>
        </w:rPr>
        <w:t>5</w:t>
      </w:r>
      <w:bookmarkEnd w:id="1389"/>
      <w:r>
        <w:rPr>
          <w:color w:val="000000"/>
          <w:spacing w:val="0"/>
          <w:w w:val="100"/>
          <w:position w:val="0"/>
        </w:rPr>
        <w:t>3、税金及附加</w:t>
      </w:r>
      <w:bookmarkEnd w:id="1387"/>
      <w:bookmarkEnd w:id="1388"/>
      <w:bookmarkEnd w:id="1390"/>
    </w:p>
    <w:p>
      <w:pPr>
        <w:pStyle w:val="Style2"/>
        <w:keepNext w:val="0"/>
        <w:keepLines w:val="0"/>
        <w:widowControl w:val="0"/>
        <w:shd w:val="clear" w:color="auto" w:fill="auto"/>
        <w:bidi w:val="0"/>
        <w:spacing w:before="0" w:after="40" w:line="240" w:lineRule="auto"/>
        <w:ind w:left="0" w:right="0" w:firstLine="66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3072"/>
        <w:gridCol w:w="3086"/>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36,541,621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35,567,003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31,028,460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25,332,837</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32,814,774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23,945,422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3,723,899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3,717,281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18,375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33,825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3,074,072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2,101,016</w:t>
            </w:r>
          </w:p>
        </w:tc>
      </w:tr>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3,088,906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4,079,060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110,290,107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94,776,444</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60"/>
        <w:jc w:val="both"/>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660"/>
        <w:jc w:val="both"/>
      </w:pPr>
      <w:bookmarkStart w:id="1391" w:name="bookmark1391"/>
      <w:bookmarkStart w:id="1392" w:name="bookmark1392"/>
      <w:bookmarkStart w:id="1393" w:name="bookmark1393"/>
      <w:bookmarkStart w:id="1394" w:name="bookmark1394"/>
      <w:r>
        <w:rPr>
          <w:color w:val="000000"/>
          <w:spacing w:val="0"/>
          <w:w w:val="100"/>
          <w:position w:val="0"/>
        </w:rPr>
        <w:t>5</w:t>
      </w:r>
      <w:bookmarkEnd w:id="1393"/>
      <w:r>
        <w:rPr>
          <w:color w:val="000000"/>
          <w:spacing w:val="0"/>
          <w:w w:val="100"/>
          <w:position w:val="0"/>
        </w:rPr>
        <w:t>4、销售费用</w:t>
      </w:r>
      <w:bookmarkEnd w:id="1391"/>
      <w:bookmarkEnd w:id="1392"/>
      <w:bookmarkEnd w:id="1394"/>
    </w:p>
    <w:p>
      <w:pPr>
        <w:pStyle w:val="Style2"/>
        <w:keepNext w:val="0"/>
        <w:keepLines w:val="0"/>
        <w:widowControl w:val="0"/>
        <w:shd w:val="clear" w:color="auto" w:fill="auto"/>
        <w:bidi w:val="0"/>
        <w:spacing w:before="0" w:after="40" w:line="240" w:lineRule="auto"/>
        <w:ind w:left="0" w:right="0" w:firstLine="66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1,187,546,234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971,911,203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123,221,942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142,063,486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90,212,959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86,958,632</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110,959,030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100,847,203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81,295,755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53,164,408</w:t>
            </w:r>
          </w:p>
        </w:tc>
      </w:tr>
    </w:tbl>
    <w:p>
      <w:pPr>
        <w:widowControl w:val="0"/>
        <w:spacing w:line="1" w:lineRule="exact"/>
      </w:pPr>
      <w:r>
        <w:br w:type="page"/>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17,778,162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21,481,680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4,391,058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8,700,886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20,415,591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10,746,788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12,981,400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21,424,682</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1,648,802,131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1,417,298,968</w:t>
            </w:r>
          </w:p>
        </w:tc>
      </w:tr>
    </w:tbl>
    <w:p>
      <w:pPr>
        <w:widowControl w:val="0"/>
        <w:spacing w:after="279" w:line="1" w:lineRule="exact"/>
      </w:pPr>
    </w:p>
    <w:p>
      <w:pPr>
        <w:pStyle w:val="Style2"/>
        <w:keepNext w:val="0"/>
        <w:keepLines w:val="0"/>
        <w:widowControl w:val="0"/>
        <w:shd w:val="clear" w:color="auto" w:fill="auto"/>
        <w:bidi w:val="0"/>
        <w:spacing w:before="0" w:after="400" w:line="370" w:lineRule="exact"/>
        <w:ind w:left="680" w:right="0" w:firstLine="0"/>
        <w:jc w:val="left"/>
      </w:pPr>
      <w:r>
        <w:rPr>
          <w:color w:val="000000"/>
          <w:spacing w:val="0"/>
          <w:w w:val="100"/>
          <w:position w:val="0"/>
        </w:rPr>
        <w:t>其他说明: 无。</w:t>
      </w:r>
    </w:p>
    <w:tbl>
      <w:tblPr>
        <w:tblOverlap w:val="never"/>
        <w:jc w:val="center"/>
        <w:tblLayout w:type="fixed"/>
      </w:tblPr>
      <w:tblGrid>
        <w:gridCol w:w="4013"/>
        <w:gridCol w:w="2597"/>
        <w:gridCol w:w="2453"/>
      </w:tblGrid>
      <w:tr>
        <w:trPr>
          <w:trHeight w:val="984" w:hRule="exact"/>
        </w:trPr>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55、管理费用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2"/>
                <w:szCs w:val="22"/>
              </w:rPr>
              <w:t>单</w:t>
            </w:r>
            <w:r>
              <w:rPr>
                <w:color w:val="000000"/>
                <w:spacing w:val="0"/>
                <w:w w:val="100"/>
                <w:position w:val="0"/>
                <w:sz w:val="24"/>
                <w:szCs w:val="24"/>
              </w:rPr>
              <w:t>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828,217,718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740,224,674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52,098,635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16,751,513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22,489,782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21,691,706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35,811,166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34,913,002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50,830,889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40,624,122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41,045,835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43,034,456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193,625,440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166,001,088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24"/>
                <w:szCs w:val="24"/>
              </w:rPr>
            </w:pPr>
            <w:r>
              <w:rPr>
                <w:color w:val="000000"/>
                <w:spacing w:val="0"/>
                <w:w w:val="100"/>
                <w:position w:val="0"/>
                <w:sz w:val="24"/>
                <w:szCs w:val="24"/>
              </w:rPr>
              <w:t>132,478,966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137,139,977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98,575,508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9,770,158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24,050,002</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1,464,944,097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1,224,430,540</w:t>
            </w:r>
          </w:p>
        </w:tc>
      </w:tr>
    </w:tbl>
    <w:p>
      <w:pPr>
        <w:widowControl w:val="0"/>
        <w:spacing w:after="279" w:line="1" w:lineRule="exact"/>
      </w:pPr>
    </w:p>
    <w:p>
      <w:pPr>
        <w:pStyle w:val="Style2"/>
        <w:keepNext w:val="0"/>
        <w:keepLines w:val="0"/>
        <w:widowControl w:val="0"/>
        <w:shd w:val="clear" w:color="auto" w:fill="auto"/>
        <w:bidi w:val="0"/>
        <w:spacing w:before="0" w:after="400" w:line="307" w:lineRule="exact"/>
        <w:ind w:left="680" w:right="0" w:firstLine="0"/>
        <w:jc w:val="left"/>
      </w:pPr>
      <w:r>
        <w:rPr>
          <w:color w:val="000000"/>
          <w:spacing w:val="0"/>
          <w:w w:val="100"/>
          <w:position w:val="0"/>
        </w:rPr>
        <w:t>其他说明: 无。</w:t>
      </w:r>
    </w:p>
    <w:tbl>
      <w:tblPr>
        <w:tblOverlap w:val="never"/>
        <w:jc w:val="center"/>
        <w:tblLayout w:type="fixed"/>
      </w:tblPr>
      <w:tblGrid>
        <w:gridCol w:w="4013"/>
        <w:gridCol w:w="2597"/>
        <w:gridCol w:w="2453"/>
      </w:tblGrid>
      <w:tr>
        <w:trPr>
          <w:trHeight w:val="984" w:hRule="exact"/>
        </w:trPr>
        <w:tc>
          <w:tcPr>
            <w:gridSpan w:val="2"/>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56、研发费用</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1,152,702,424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975,296,710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46,635,171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42,927,152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40,771,222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46,311,887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9,995,566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7,134,693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15,738,522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10,771,449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14,340,280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7,726,433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20,551,376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19,585,214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1,300,734,561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1,109,753,538</w:t>
            </w:r>
          </w:p>
        </w:tc>
      </w:tr>
    </w:tbl>
    <w:p>
      <w:pPr>
        <w:spacing w:lineRule="exact" w:line="1"/>
        <w:rPr>
          <w:sz w:val="2"/>
          <w:szCs w:val="2"/>
        </w:rPr>
      </w:pPr>
      <w:r>
        <w:br w:type="page"/>
      </w:r>
    </w:p>
    <w:p>
      <w:pPr>
        <w:pStyle w:val="Style2"/>
        <w:keepNext w:val="0"/>
        <w:keepLines w:val="0"/>
        <w:widowControl w:val="0"/>
        <w:shd w:val="clear" w:color="auto" w:fill="auto"/>
        <w:bidi w:val="0"/>
        <w:spacing w:before="0" w:after="400" w:line="307" w:lineRule="exact"/>
        <w:ind w:left="680" w:right="0" w:firstLine="0"/>
        <w:jc w:val="both"/>
      </w:pPr>
      <w:r>
        <w:rPr>
          <w:color w:val="000000"/>
          <w:spacing w:val="0"/>
          <w:w w:val="100"/>
          <w:position w:val="0"/>
        </w:rPr>
        <w:t>其他说明: 无。</w:t>
      </w:r>
    </w:p>
    <w:tbl>
      <w:tblPr>
        <w:tblOverlap w:val="never"/>
        <w:jc w:val="center"/>
        <w:tblLayout w:type="fixed"/>
      </w:tblPr>
      <w:tblGrid>
        <w:gridCol w:w="4013"/>
        <w:gridCol w:w="2597"/>
        <w:gridCol w:w="2453"/>
      </w:tblGrid>
      <w:tr>
        <w:trPr>
          <w:trHeight w:val="989" w:hRule="exact"/>
        </w:trPr>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57、财务费用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2"/>
                <w:szCs w:val="22"/>
              </w:rPr>
              <w:t>单</w:t>
            </w:r>
            <w:r>
              <w:rPr>
                <w:color w:val="000000"/>
                <w:spacing w:val="0"/>
                <w:w w:val="100"/>
                <w:position w:val="0"/>
                <w:sz w:val="24"/>
                <w:szCs w:val="24"/>
              </w:rPr>
              <w:t>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201,356,203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158,920,531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-85,247,849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-53,857,458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-11,051,667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-21,659,593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596,236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77,110,578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3,960,075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8,411,613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109,612,998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168,925,671</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80"/>
        <w:jc w:val="both"/>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680"/>
        <w:jc w:val="both"/>
      </w:pPr>
      <w:bookmarkStart w:id="1395" w:name="bookmark1395"/>
      <w:bookmarkStart w:id="1396" w:name="bookmark1396"/>
      <w:bookmarkStart w:id="1397" w:name="bookmark1397"/>
      <w:bookmarkStart w:id="1398" w:name="bookmark1398"/>
      <w:r>
        <w:rPr>
          <w:color w:val="000000"/>
          <w:spacing w:val="0"/>
          <w:w w:val="100"/>
          <w:position w:val="0"/>
        </w:rPr>
        <w:t>5</w:t>
      </w:r>
      <w:bookmarkEnd w:id="1397"/>
      <w:r>
        <w:rPr>
          <w:color w:val="000000"/>
          <w:spacing w:val="0"/>
          <w:w w:val="100"/>
          <w:position w:val="0"/>
        </w:rPr>
        <w:t>8、资产减值损失</w:t>
      </w:r>
      <w:bookmarkEnd w:id="1395"/>
      <w:bookmarkEnd w:id="1396"/>
      <w:bookmarkEnd w:id="1398"/>
    </w:p>
    <w:p>
      <w:pPr>
        <w:pStyle w:val="Style2"/>
        <w:keepNext w:val="0"/>
        <w:keepLines w:val="0"/>
        <w:widowControl w:val="0"/>
        <w:shd w:val="clear" w:color="auto" w:fill="auto"/>
        <w:bidi w:val="0"/>
        <w:spacing w:before="0" w:after="6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219,854,972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221,064,946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10,609,820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三、可供出售金融资产减值损 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1,520,300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5,300,000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18,471,235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2,565,082</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9,819,208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43,671,000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44,761,976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15,653,187</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294,127,327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299,164,399</w:t>
            </w:r>
          </w:p>
        </w:tc>
      </w:tr>
    </w:tbl>
    <w:p>
      <w:pPr>
        <w:widowControl w:val="0"/>
        <w:spacing w:after="239" w:line="1" w:lineRule="exact"/>
      </w:pPr>
    </w:p>
    <w:p>
      <w:pPr>
        <w:pStyle w:val="Style2"/>
        <w:keepNext w:val="0"/>
        <w:keepLines w:val="0"/>
        <w:widowControl w:val="0"/>
        <w:shd w:val="clear" w:color="auto" w:fill="auto"/>
        <w:bidi w:val="0"/>
        <w:spacing w:before="0" w:after="280" w:line="389" w:lineRule="exact"/>
        <w:ind w:left="680" w:right="0" w:firstLine="0"/>
        <w:jc w:val="both"/>
      </w:pPr>
      <w:r>
        <w:rPr>
          <w:color w:val="000000"/>
          <w:spacing w:val="0"/>
          <w:w w:val="100"/>
          <w:position w:val="0"/>
        </w:rPr>
        <w:t>其他说明： 无。</w:t>
      </w:r>
      <w:r>
        <w:br w:type="page"/>
      </w:r>
    </w:p>
    <w:p>
      <w:pPr>
        <w:pStyle w:val="Style22"/>
        <w:keepNext/>
        <w:keepLines/>
        <w:widowControl w:val="0"/>
        <w:shd w:val="clear" w:color="auto" w:fill="auto"/>
        <w:bidi w:val="0"/>
        <w:spacing w:before="0" w:after="120" w:line="240" w:lineRule="auto"/>
        <w:ind w:left="0" w:right="0" w:firstLine="680"/>
        <w:jc w:val="both"/>
      </w:pPr>
      <w:bookmarkStart w:id="1399" w:name="bookmark1399"/>
      <w:bookmarkStart w:id="1400" w:name="bookmark1400"/>
      <w:bookmarkStart w:id="1401" w:name="bookmark1401"/>
      <w:bookmarkStart w:id="1402" w:name="bookmark1402"/>
      <w:r>
        <w:rPr>
          <w:color w:val="000000"/>
          <w:spacing w:val="0"/>
          <w:w w:val="100"/>
          <w:position w:val="0"/>
        </w:rPr>
        <w:t>5</w:t>
      </w:r>
      <w:bookmarkEnd w:id="1401"/>
      <w:r>
        <w:rPr>
          <w:color w:val="000000"/>
          <w:spacing w:val="0"/>
          <w:w w:val="100"/>
          <w:position w:val="0"/>
        </w:rPr>
        <w:t>9、其他收益</w:t>
      </w:r>
      <w:bookmarkEnd w:id="1399"/>
      <w:bookmarkEnd w:id="1400"/>
      <w:bookmarkEnd w:id="1402"/>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264"/>
        <w:gridCol w:w="2611"/>
        <w:gridCol w:w="296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327,548,835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333,603,325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与日常经营活动相关的政府 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46,960,205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46,513,789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7,654,896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7,195,513</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382,163,936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387,312,627</w:t>
            </w:r>
          </w:p>
        </w:tc>
      </w:tr>
    </w:tbl>
    <w:p>
      <w:pPr>
        <w:widowControl w:val="0"/>
        <w:spacing w:after="279" w:line="1" w:lineRule="exact"/>
      </w:pPr>
    </w:p>
    <w:p>
      <w:pPr>
        <w:pStyle w:val="Style2"/>
        <w:keepNext w:val="0"/>
        <w:keepLines w:val="0"/>
        <w:widowControl w:val="0"/>
        <w:shd w:val="clear" w:color="auto" w:fill="auto"/>
        <w:bidi w:val="0"/>
        <w:spacing w:before="0" w:after="420" w:line="307" w:lineRule="exact"/>
        <w:ind w:left="680" w:right="0" w:firstLine="0"/>
        <w:jc w:val="left"/>
      </w:pPr>
      <w:r>
        <w:rPr>
          <w:color w:val="000000"/>
          <w:spacing w:val="0"/>
          <w:w w:val="100"/>
          <w:position w:val="0"/>
        </w:rPr>
        <w:t>其他说明: 无。</w:t>
      </w:r>
    </w:p>
    <w:p>
      <w:pPr>
        <w:pStyle w:val="Style22"/>
        <w:keepNext/>
        <w:keepLines/>
        <w:widowControl w:val="0"/>
        <w:shd w:val="clear" w:color="auto" w:fill="auto"/>
        <w:bidi w:val="0"/>
        <w:spacing w:before="0" w:after="120" w:line="240" w:lineRule="auto"/>
        <w:ind w:left="0" w:right="0" w:firstLine="680"/>
        <w:jc w:val="both"/>
      </w:pPr>
      <w:bookmarkStart w:id="1403" w:name="bookmark1403"/>
      <w:bookmarkStart w:id="1404" w:name="bookmark1404"/>
      <w:bookmarkStart w:id="1405" w:name="bookmark1405"/>
      <w:bookmarkStart w:id="1406" w:name="bookmark1406"/>
      <w:r>
        <w:rPr>
          <w:color w:val="000000"/>
          <w:spacing w:val="0"/>
          <w:w w:val="100"/>
          <w:position w:val="0"/>
        </w:rPr>
        <w:t>6</w:t>
      </w:r>
      <w:bookmarkEnd w:id="1405"/>
      <w:r>
        <w:rPr>
          <w:color w:val="000000"/>
          <w:spacing w:val="0"/>
          <w:w w:val="100"/>
          <w:position w:val="0"/>
        </w:rPr>
        <w:t>0、投资收益</w:t>
      </w:r>
      <w:bookmarkEnd w:id="1403"/>
      <w:bookmarkEnd w:id="1404"/>
      <w:bookmarkEnd w:id="1406"/>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权益法核算的长期股权投资收 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27,632,868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-13,850,998</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处置长期股权投资产生的投资 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4,416,553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7,013,021</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 当期损益的金融资产在持有期 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 计入当期损益的金融资产取得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持有至到期投资在持有期间的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处置持有至到期投资取得的投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可供出售金融资产等取得的投 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1,695,531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884,692</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处置可供出售金融资产取得的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28,117,614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4,634,265</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 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金融资产在持有期间取得的投 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38,693,182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72,953,716</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100,555,748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71,634,696</w:t>
            </w:r>
          </w:p>
        </w:tc>
      </w:tr>
    </w:tbl>
    <w:p>
      <w:pPr>
        <w:spacing w:lineRule="exact" w:line="1"/>
        <w:rPr>
          <w:sz w:val="2"/>
          <w:szCs w:val="2"/>
        </w:rPr>
      </w:pPr>
      <w:r>
        <w:br w:type="page"/>
      </w:r>
    </w:p>
    <w:p>
      <w:pPr>
        <w:pStyle w:val="Style2"/>
        <w:keepNext w:val="0"/>
        <w:keepLines w:val="0"/>
        <w:widowControl w:val="0"/>
        <w:shd w:val="clear" w:color="auto" w:fill="auto"/>
        <w:bidi w:val="0"/>
        <w:spacing w:before="0" w:after="280" w:line="307" w:lineRule="exact"/>
        <w:ind w:left="68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720" w:line="379" w:lineRule="exact"/>
        <w:ind w:left="680" w:right="0" w:firstLine="0"/>
        <w:jc w:val="left"/>
      </w:pPr>
      <w:bookmarkStart w:id="1407" w:name="bookmark1407"/>
      <w:r>
        <w:rPr>
          <w:b/>
          <w:bCs/>
          <w:color w:val="000000"/>
          <w:spacing w:val="0"/>
          <w:w w:val="100"/>
          <w:position w:val="0"/>
        </w:rPr>
        <w:t>6</w:t>
      </w:r>
      <w:bookmarkEnd w:id="1407"/>
      <w:r>
        <w:rPr>
          <w:b/>
          <w:bCs/>
          <w:color w:val="000000"/>
          <w:spacing w:val="0"/>
          <w:w w:val="100"/>
          <w:position w:val="0"/>
        </w:rPr>
        <w:t xml:space="preserve">1、公允价值变动收益 </w:t>
      </w: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680"/>
        <w:jc w:val="both"/>
      </w:pPr>
      <w:bookmarkStart w:id="1408" w:name="bookmark1408"/>
      <w:bookmarkStart w:id="1409" w:name="bookmark1409"/>
      <w:bookmarkStart w:id="1410" w:name="bookmark1410"/>
      <w:bookmarkStart w:id="1411" w:name="bookmark1411"/>
      <w:r>
        <w:rPr>
          <w:color w:val="000000"/>
          <w:spacing w:val="0"/>
          <w:w w:val="100"/>
          <w:position w:val="0"/>
        </w:rPr>
        <w:t>6</w:t>
      </w:r>
      <w:bookmarkEnd w:id="1410"/>
      <w:r>
        <w:rPr>
          <w:color w:val="000000"/>
          <w:spacing w:val="0"/>
          <w:w w:val="100"/>
          <w:position w:val="0"/>
        </w:rPr>
        <w:t>2、资产处置收益</w:t>
      </w:r>
      <w:bookmarkEnd w:id="1408"/>
      <w:bookmarkEnd w:id="1409"/>
      <w:bookmarkEnd w:id="1411"/>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237,405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-241,784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无形资产转让收益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647,331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237,405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405,547</w:t>
            </w:r>
          </w:p>
        </w:tc>
      </w:tr>
    </w:tbl>
    <w:p>
      <w:pPr>
        <w:widowControl w:val="0"/>
        <w:spacing w:after="239" w:line="1" w:lineRule="exact"/>
      </w:pPr>
    </w:p>
    <w:p>
      <w:pPr>
        <w:pStyle w:val="Style2"/>
        <w:keepNext w:val="0"/>
        <w:keepLines w:val="0"/>
        <w:widowControl w:val="0"/>
        <w:shd w:val="clear" w:color="auto" w:fill="auto"/>
        <w:bidi w:val="0"/>
        <w:spacing w:before="0" w:after="400" w:line="326" w:lineRule="exact"/>
        <w:ind w:left="680" w:right="0" w:firstLine="0"/>
        <w:jc w:val="left"/>
      </w:pPr>
      <w:r>
        <w:rPr>
          <w:color w:val="000000"/>
          <w:spacing w:val="0"/>
          <w:w w:val="100"/>
          <w:position w:val="0"/>
        </w:rPr>
        <w:t>其他说明: 无。</w:t>
      </w:r>
    </w:p>
    <w:p>
      <w:pPr>
        <w:pStyle w:val="Style22"/>
        <w:keepNext/>
        <w:keepLines/>
        <w:widowControl w:val="0"/>
        <w:shd w:val="clear" w:color="auto" w:fill="auto"/>
        <w:bidi w:val="0"/>
        <w:spacing w:before="0" w:after="120" w:line="240" w:lineRule="auto"/>
        <w:ind w:left="0" w:right="0" w:firstLine="680"/>
        <w:jc w:val="both"/>
      </w:pPr>
      <w:bookmarkStart w:id="1412" w:name="bookmark1412"/>
      <w:bookmarkStart w:id="1413" w:name="bookmark1413"/>
      <w:bookmarkStart w:id="1414" w:name="bookmark1414"/>
      <w:bookmarkStart w:id="1415" w:name="bookmark1415"/>
      <w:r>
        <w:rPr>
          <w:color w:val="000000"/>
          <w:spacing w:val="0"/>
          <w:w w:val="100"/>
          <w:position w:val="0"/>
        </w:rPr>
        <w:t>6</w:t>
      </w:r>
      <w:bookmarkEnd w:id="1414"/>
      <w:r>
        <w:rPr>
          <w:color w:val="000000"/>
          <w:spacing w:val="0"/>
          <w:w w:val="100"/>
          <w:position w:val="0"/>
        </w:rPr>
        <w:t>3、营业外收入</w:t>
      </w:r>
      <w:bookmarkEnd w:id="1412"/>
      <w:bookmarkEnd w:id="1413"/>
      <w:bookmarkEnd w:id="1415"/>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17"/>
        <w:gridCol w:w="2304"/>
        <w:gridCol w:w="2318"/>
        <w:gridCol w:w="2323"/>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 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无形资产 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11,657,891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8,423,096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11,657,891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罚款净收入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31,682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34,781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31,682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4,539,603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9,249,517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4,539,603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16,229,176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17,707,394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16,229,176</w:t>
            </w:r>
          </w:p>
        </w:tc>
      </w:tr>
    </w:tbl>
    <w:p>
      <w:pPr>
        <w:widowControl w:val="0"/>
        <w:spacing w:after="959" w:line="1" w:lineRule="exact"/>
      </w:pPr>
    </w:p>
    <w:p>
      <w:pPr>
        <w:pStyle w:val="Style2"/>
        <w:keepNext w:val="0"/>
        <w:keepLines w:val="0"/>
        <w:widowControl w:val="0"/>
        <w:shd w:val="clear" w:color="auto" w:fill="auto"/>
        <w:bidi w:val="0"/>
        <w:spacing w:before="0" w:after="180" w:line="240" w:lineRule="auto"/>
        <w:ind w:left="0" w:right="0" w:firstLine="680"/>
        <w:jc w:val="both"/>
        <w:rPr>
          <w:sz w:val="20"/>
          <w:szCs w:val="20"/>
        </w:rPr>
      </w:pPr>
      <w:r>
        <w:rPr>
          <w:color w:val="000000"/>
          <w:spacing w:val="0"/>
          <w:w w:val="100"/>
          <w:position w:val="0"/>
          <w:sz w:val="20"/>
          <w:szCs w:val="20"/>
        </w:rPr>
        <w:t>计入当期</w:t>
      </w:r>
      <w:r>
        <w:rPr>
          <w:color w:val="000000"/>
          <w:spacing w:val="0"/>
          <w:w w:val="100"/>
          <w:position w:val="0"/>
          <w:sz w:val="22"/>
          <w:szCs w:val="22"/>
        </w:rPr>
        <w:t>损益</w:t>
      </w:r>
      <w:r>
        <w:rPr>
          <w:color w:val="000000"/>
          <w:spacing w:val="0"/>
          <w:w w:val="100"/>
          <w:position w:val="0"/>
          <w:sz w:val="20"/>
          <w:szCs w:val="20"/>
        </w:rPr>
        <w:t>的政府补助</w:t>
      </w:r>
      <w:r>
        <w:br w:type="page"/>
      </w:r>
    </w:p>
    <w:p>
      <w:pPr>
        <w:pStyle w:val="Style29"/>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 币种：人民币</w:t>
      </w:r>
    </w:p>
    <w:tbl>
      <w:tblPr>
        <w:tblOverlap w:val="never"/>
        <w:jc w:val="center"/>
        <w:tblLayout w:type="fixed"/>
      </w:tblPr>
      <w:tblGrid>
        <w:gridCol w:w="2102"/>
        <w:gridCol w:w="2318"/>
        <w:gridCol w:w="2323"/>
        <w:gridCol w:w="2333"/>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海南财政厅</w:t>
            </w:r>
            <w:r>
              <w:rPr>
                <w:color w:val="000000"/>
                <w:spacing w:val="0"/>
                <w:w w:val="100"/>
                <w:position w:val="0"/>
                <w:sz w:val="24"/>
                <w:szCs w:val="24"/>
              </w:rPr>
              <w:t xml:space="preserve">2016 </w:t>
            </w:r>
            <w:r>
              <w:rPr>
                <w:color w:val="000000"/>
                <w:spacing w:val="0"/>
                <w:w w:val="100"/>
                <w:position w:val="0"/>
              </w:rPr>
              <w:t>年海南省互联网 产业发展专项资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4,907,755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新三板挂牌补助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4" w:lineRule="exact"/>
              <w:ind w:left="0" w:right="0" w:firstLine="0"/>
              <w:jc w:val="left"/>
            </w:pPr>
            <w:r>
              <w:rPr>
                <w:color w:val="000000"/>
                <w:spacing w:val="0"/>
                <w:w w:val="100"/>
                <w:position w:val="0"/>
                <w:sz w:val="24"/>
                <w:szCs w:val="24"/>
              </w:rPr>
              <w:t>2017</w:t>
            </w:r>
            <w:r>
              <w:rPr>
                <w:color w:val="000000"/>
                <w:spacing w:val="0"/>
                <w:w w:val="100"/>
                <w:position w:val="0"/>
              </w:rPr>
              <w:t>年海南省互 联网产业发展专 项资金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4,990,765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杭州市工业和科</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技重大创新项目</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（信息化项目）资 助资金（市配套）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1,212,000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5,455,126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2,515,341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11,657,891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8,423,096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979" w:line="1" w:lineRule="exact"/>
      </w:pPr>
    </w:p>
    <w:p>
      <w:pPr>
        <w:pStyle w:val="Style2"/>
        <w:keepNext w:val="0"/>
        <w:keepLines w:val="0"/>
        <w:widowControl w:val="0"/>
        <w:shd w:val="clear" w:color="auto" w:fill="auto"/>
        <w:bidi w:val="0"/>
        <w:spacing w:before="0" w:after="80" w:line="331" w:lineRule="exact"/>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40" w:line="331" w:lineRule="exact"/>
        <w:ind w:left="0" w:right="0" w:firstLine="68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331" w:lineRule="exact"/>
        <w:ind w:left="680" w:right="0" w:firstLine="0"/>
        <w:jc w:val="left"/>
      </w:pPr>
      <w:r>
        <w:rPr>
          <w:color w:val="000000"/>
          <w:spacing w:val="0"/>
          <w:w w:val="100"/>
          <w:position w:val="0"/>
        </w:rPr>
        <w:t>于</w:t>
      </w:r>
      <w:r>
        <w:rPr>
          <w:color w:val="000000"/>
          <w:spacing w:val="0"/>
          <w:w w:val="100"/>
          <w:position w:val="0"/>
          <w:sz w:val="24"/>
          <w:szCs w:val="24"/>
        </w:rPr>
        <w:t>2018</w:t>
      </w:r>
      <w:r>
        <w:rPr>
          <w:color w:val="000000"/>
          <w:spacing w:val="0"/>
          <w:w w:val="100"/>
          <w:position w:val="0"/>
        </w:rPr>
        <w:t>年度及</w:t>
      </w:r>
      <w:r>
        <w:rPr>
          <w:color w:val="000000"/>
          <w:spacing w:val="0"/>
          <w:w w:val="100"/>
          <w:position w:val="0"/>
          <w:sz w:val="24"/>
          <w:szCs w:val="24"/>
        </w:rPr>
        <w:t>2017</w:t>
      </w:r>
      <w:r>
        <w:rPr>
          <w:color w:val="000000"/>
          <w:spacing w:val="0"/>
          <w:w w:val="100"/>
          <w:position w:val="0"/>
        </w:rPr>
        <w:t>年度，本集团所获得的与日常经营活动无关的政府补助均为与收 益相关。</w:t>
      </w:r>
    </w:p>
    <w:p>
      <w:pPr>
        <w:pStyle w:val="Style22"/>
        <w:keepNext/>
        <w:keepLines/>
        <w:widowControl w:val="0"/>
        <w:shd w:val="clear" w:color="auto" w:fill="auto"/>
        <w:bidi w:val="0"/>
        <w:spacing w:before="0" w:line="331" w:lineRule="exact"/>
        <w:ind w:left="0" w:right="0" w:firstLine="680"/>
        <w:jc w:val="both"/>
      </w:pPr>
      <w:bookmarkStart w:id="1416" w:name="bookmark1416"/>
      <w:bookmarkStart w:id="1417" w:name="bookmark1417"/>
      <w:bookmarkStart w:id="1418" w:name="bookmark1418"/>
      <w:bookmarkStart w:id="1419" w:name="bookmark1419"/>
      <w:r>
        <w:rPr>
          <w:color w:val="000000"/>
          <w:spacing w:val="0"/>
          <w:w w:val="100"/>
          <w:position w:val="0"/>
        </w:rPr>
        <w:t>6</w:t>
      </w:r>
      <w:bookmarkEnd w:id="1418"/>
      <w:r>
        <w:rPr>
          <w:color w:val="000000"/>
          <w:spacing w:val="0"/>
          <w:w w:val="100"/>
          <w:position w:val="0"/>
        </w:rPr>
        <w:t>4、营业外支出</w:t>
      </w:r>
      <w:bookmarkEnd w:id="1416"/>
      <w:bookmarkEnd w:id="1417"/>
      <w:bookmarkEnd w:id="1419"/>
    </w:p>
    <w:p>
      <w:pPr>
        <w:pStyle w:val="Style2"/>
        <w:keepNext w:val="0"/>
        <w:keepLines w:val="0"/>
        <w:widowControl w:val="0"/>
        <w:shd w:val="clear" w:color="auto" w:fill="auto"/>
        <w:bidi w:val="0"/>
        <w:spacing w:before="0" w:after="40" w:line="331" w:lineRule="exact"/>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 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780"/>
              <w:jc w:val="left"/>
            </w:pPr>
            <w:r>
              <w:rPr>
                <w:color w:val="000000"/>
                <w:spacing w:val="0"/>
                <w:w w:val="100"/>
                <w:position w:val="0"/>
              </w:rPr>
              <w:t>无形资产</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5,096,650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5,283,200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5,096,650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238,278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19,083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238,278</w:t>
            </w:r>
          </w:p>
        </w:tc>
      </w:tr>
    </w:tbl>
    <w:p>
      <w:pPr>
        <w:widowControl w:val="0"/>
        <w:spacing w:line="1" w:lineRule="exact"/>
      </w:pPr>
      <w:r>
        <w:br w:type="page"/>
      </w:r>
    </w:p>
    <w:tbl>
      <w:tblPr>
        <w:tblOverlap w:val="never"/>
        <w:jc w:val="center"/>
        <w:tblLayout w:type="fixed"/>
      </w:tblPr>
      <w:tblGrid>
        <w:gridCol w:w="2035"/>
        <w:gridCol w:w="2376"/>
        <w:gridCol w:w="2328"/>
        <w:gridCol w:w="2323"/>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30,944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30,944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3,644,933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2,801,037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3,644,933</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9,010,805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8,103,940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9,010,805</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80"/>
        <w:jc w:val="both"/>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680"/>
        <w:jc w:val="both"/>
      </w:pPr>
      <w:bookmarkStart w:id="1420" w:name="bookmark1420"/>
      <w:bookmarkStart w:id="1421" w:name="bookmark1421"/>
      <w:bookmarkStart w:id="1422" w:name="bookmark1422"/>
      <w:bookmarkStart w:id="1423" w:name="bookmark1423"/>
      <w:r>
        <w:rPr>
          <w:color w:val="000000"/>
          <w:spacing w:val="0"/>
          <w:w w:val="100"/>
          <w:position w:val="0"/>
        </w:rPr>
        <w:t>6</w:t>
      </w:r>
      <w:bookmarkEnd w:id="1422"/>
      <w:r>
        <w:rPr>
          <w:color w:val="000000"/>
          <w:spacing w:val="0"/>
          <w:w w:val="100"/>
          <w:position w:val="0"/>
        </w:rPr>
        <w:t>5、所得税费用</w:t>
      </w:r>
      <w:bookmarkEnd w:id="1420"/>
      <w:bookmarkEnd w:id="1421"/>
      <w:bookmarkEnd w:id="1423"/>
    </w:p>
    <w:p>
      <w:pPr>
        <w:pStyle w:val="Style22"/>
        <w:keepNext/>
        <w:keepLines/>
        <w:widowControl w:val="0"/>
        <w:shd w:val="clear" w:color="auto" w:fill="auto"/>
        <w:bidi w:val="0"/>
        <w:spacing w:before="0" w:after="120" w:line="240" w:lineRule="auto"/>
        <w:ind w:left="0" w:right="0" w:firstLine="680"/>
        <w:jc w:val="both"/>
      </w:pPr>
      <w:bookmarkStart w:id="1420" w:name="bookmark1420"/>
      <w:bookmarkStart w:id="1421" w:name="bookmark1421"/>
      <w:bookmarkStart w:id="1424" w:name="bookmark1424"/>
      <w:r>
        <w:rPr>
          <w:color w:val="000000"/>
          <w:spacing w:val="0"/>
          <w:w w:val="100"/>
          <w:position w:val="0"/>
        </w:rPr>
        <w:t xml:space="preserve">(1). </w:t>
      </w:r>
      <w:r>
        <w:rPr>
          <w:color w:val="000000"/>
          <w:spacing w:val="0"/>
          <w:w w:val="100"/>
          <w:position w:val="0"/>
        </w:rPr>
        <w:t>所得税费用表</w:t>
      </w:r>
      <w:bookmarkEnd w:id="1420"/>
      <w:bookmarkEnd w:id="1421"/>
      <w:bookmarkEnd w:id="1424"/>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157,897,082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122,778,988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-17,750,074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3,009,230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140,147,008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125,788,218</w:t>
            </w:r>
          </w:p>
        </w:tc>
      </w:tr>
    </w:tbl>
    <w:p>
      <w:pPr>
        <w:widowControl w:val="0"/>
        <w:spacing w:after="399" w:line="1" w:lineRule="exact"/>
      </w:pPr>
    </w:p>
    <w:p>
      <w:pPr>
        <w:pStyle w:val="Style22"/>
        <w:keepNext/>
        <w:keepLines/>
        <w:widowControl w:val="0"/>
        <w:shd w:val="clear" w:color="auto" w:fill="auto"/>
        <w:tabs>
          <w:tab w:pos="1438" w:val="left"/>
        </w:tabs>
        <w:bidi w:val="0"/>
        <w:spacing w:before="0" w:after="120" w:line="240" w:lineRule="auto"/>
        <w:ind w:left="0" w:right="0" w:firstLine="680"/>
        <w:jc w:val="both"/>
      </w:pPr>
      <w:bookmarkStart w:id="1425" w:name="bookmark1425"/>
      <w:bookmarkStart w:id="1426" w:name="bookmark1426"/>
      <w:bookmarkStart w:id="1427" w:name="bookmark1427"/>
      <w:r>
        <w:rPr>
          <w:color w:val="000000"/>
          <w:spacing w:val="0"/>
          <w:w w:val="100"/>
          <w:position w:val="0"/>
        </w:rPr>
        <w:t>(2)</w:t>
      </w:r>
      <w:r>
        <w:rPr>
          <w:color w:val="000000"/>
          <w:spacing w:val="0"/>
          <w:w w:val="100"/>
          <w:position w:val="0"/>
        </w:rPr>
        <w:t>.</w:t>
        <w:tab/>
      </w:r>
      <w:r>
        <w:rPr>
          <w:color w:val="000000"/>
          <w:spacing w:val="0"/>
          <w:w w:val="100"/>
          <w:position w:val="0"/>
        </w:rPr>
        <w:t>会计利润与所得税费用调整过程</w:t>
      </w:r>
      <w:bookmarkEnd w:id="1425"/>
      <w:bookmarkEnd w:id="1426"/>
      <w:bookmarkEnd w:id="1427"/>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2"/>
        <w:gridCol w:w="4685"/>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left"/>
              <w:rPr>
                <w:sz w:val="24"/>
                <w:szCs w:val="24"/>
              </w:rPr>
            </w:pPr>
            <w:r>
              <w:rPr>
                <w:color w:val="000000"/>
                <w:spacing w:val="0"/>
                <w:w w:val="100"/>
                <w:position w:val="0"/>
                <w:sz w:val="24"/>
                <w:szCs w:val="24"/>
              </w:rPr>
              <w:t>950,334,087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95,033,409</w:t>
            </w:r>
          </w:p>
        </w:tc>
      </w:tr>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50,202,627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2,926,268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left"/>
              <w:rPr>
                <w:sz w:val="24"/>
                <w:szCs w:val="24"/>
              </w:rPr>
            </w:pPr>
            <w:r>
              <w:rPr>
                <w:color w:val="000000"/>
                <w:spacing w:val="0"/>
                <w:w w:val="100"/>
                <w:position w:val="0"/>
                <w:sz w:val="24"/>
                <w:szCs w:val="24"/>
              </w:rPr>
              <w:t>-25,918,390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91,032,355</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 扣亏损的影响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-8,963,073</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 时性差异或可抵扣亏损的影响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归属于联营企业的损益的影响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-2,715,370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22,746,634</w:t>
            </w:r>
          </w:p>
        </w:tc>
      </w:tr>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当年研发费加计扣除的影响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240" w:right="0" w:firstLine="0"/>
              <w:jc w:val="left"/>
              <w:rPr>
                <w:sz w:val="24"/>
                <w:szCs w:val="24"/>
              </w:rPr>
            </w:pPr>
            <w:r>
              <w:rPr>
                <w:color w:val="000000"/>
                <w:spacing w:val="0"/>
                <w:w w:val="100"/>
                <w:position w:val="0"/>
                <w:sz w:val="24"/>
                <w:szCs w:val="24"/>
              </w:rPr>
              <w:t>-84,197,452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240" w:right="0" w:firstLine="0"/>
              <w:jc w:val="left"/>
              <w:rPr>
                <w:sz w:val="24"/>
                <w:szCs w:val="24"/>
              </w:rPr>
            </w:pPr>
            <w:r>
              <w:rPr>
                <w:color w:val="000000"/>
                <w:spacing w:val="0"/>
                <w:w w:val="100"/>
                <w:position w:val="0"/>
                <w:sz w:val="24"/>
                <w:szCs w:val="24"/>
              </w:rPr>
              <w:t>140,147,008</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 xml:space="preserve">”适用口不适用 </w:t>
      </w:r>
      <w:r>
        <w:rPr>
          <w:color w:val="000000"/>
          <w:spacing w:val="0"/>
          <w:w w:val="100"/>
          <w:position w:val="0"/>
        </w:rPr>
        <w:t>本集团所得税按在中国境内取得的估计应纳税所得额及适用税率计提。源于其他地区 应纳税所得的税项根据本集团经营所在国家的现行法律、解释公告和惯例，按照适用 税率计算。</w:t>
      </w:r>
    </w:p>
    <w:p>
      <w:pPr>
        <w:pStyle w:val="Style22"/>
        <w:keepNext/>
        <w:keepLines/>
        <w:widowControl w:val="0"/>
        <w:shd w:val="clear" w:color="auto" w:fill="auto"/>
        <w:tabs>
          <w:tab w:pos="1202" w:val="left"/>
        </w:tabs>
        <w:bidi w:val="0"/>
        <w:spacing w:before="0" w:line="312" w:lineRule="exact"/>
        <w:ind w:left="0" w:right="0" w:firstLine="680"/>
        <w:jc w:val="left"/>
      </w:pPr>
      <w:bookmarkStart w:id="1428" w:name="bookmark1428"/>
      <w:bookmarkStart w:id="1429" w:name="bookmark1429"/>
      <w:bookmarkStart w:id="1430" w:name="bookmark1430"/>
      <w:bookmarkStart w:id="1431" w:name="bookmark1431"/>
      <w:r>
        <w:rPr>
          <w:color w:val="000000"/>
          <w:spacing w:val="0"/>
          <w:w w:val="100"/>
          <w:position w:val="0"/>
        </w:rPr>
        <w:t>6</w:t>
      </w:r>
      <w:bookmarkEnd w:id="1430"/>
      <w:r>
        <w:rPr>
          <w:color w:val="000000"/>
          <w:spacing w:val="0"/>
          <w:w w:val="100"/>
          <w:position w:val="0"/>
        </w:rPr>
        <w:t>6、</w:t>
        <w:tab/>
        <w:t>其他综合收益</w:t>
      </w:r>
      <w:bookmarkEnd w:id="1428"/>
      <w:bookmarkEnd w:id="1429"/>
      <w:bookmarkEnd w:id="1431"/>
    </w:p>
    <w:p>
      <w:pPr>
        <w:pStyle w:val="Style2"/>
        <w:keepNext w:val="0"/>
        <w:keepLines w:val="0"/>
        <w:widowControl w:val="0"/>
        <w:shd w:val="clear" w:color="auto" w:fill="auto"/>
        <w:bidi w:val="0"/>
        <w:spacing w:before="0" w:after="0" w:line="312" w:lineRule="exact"/>
        <w:ind w:left="0" w:right="0" w:firstLine="68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680"/>
        <w:jc w:val="left"/>
        <w:rPr>
          <w:sz w:val="24"/>
          <w:szCs w:val="24"/>
        </w:rPr>
      </w:pPr>
      <w:r>
        <w:rPr>
          <w:color w:val="000000"/>
          <w:spacing w:val="0"/>
          <w:w w:val="100"/>
          <w:position w:val="0"/>
          <w:sz w:val="22"/>
          <w:szCs w:val="22"/>
        </w:rPr>
        <w:t>详见附注</w:t>
      </w:r>
      <w:r>
        <w:rPr>
          <w:color w:val="000000"/>
          <w:spacing w:val="0"/>
          <w:w w:val="100"/>
          <w:position w:val="0"/>
          <w:sz w:val="24"/>
          <w:szCs w:val="24"/>
        </w:rPr>
        <w:t>48</w:t>
      </w:r>
    </w:p>
    <w:p>
      <w:pPr>
        <w:pStyle w:val="Style22"/>
        <w:keepNext/>
        <w:keepLines/>
        <w:widowControl w:val="0"/>
        <w:shd w:val="clear" w:color="auto" w:fill="auto"/>
        <w:tabs>
          <w:tab w:pos="1202" w:val="left"/>
        </w:tabs>
        <w:bidi w:val="0"/>
        <w:spacing w:before="0" w:line="312" w:lineRule="exact"/>
        <w:ind w:left="0" w:right="0" w:firstLine="680"/>
        <w:jc w:val="left"/>
      </w:pPr>
      <w:bookmarkStart w:id="1432" w:name="bookmark1432"/>
      <w:bookmarkStart w:id="1433" w:name="bookmark1433"/>
      <w:bookmarkStart w:id="1434" w:name="bookmark1434"/>
      <w:bookmarkStart w:id="1435" w:name="bookmark1435"/>
      <w:r>
        <w:rPr>
          <w:color w:val="000000"/>
          <w:spacing w:val="0"/>
          <w:w w:val="100"/>
          <w:position w:val="0"/>
        </w:rPr>
        <w:t>6</w:t>
      </w:r>
      <w:bookmarkEnd w:id="1434"/>
      <w:r>
        <w:rPr>
          <w:color w:val="000000"/>
          <w:spacing w:val="0"/>
          <w:w w:val="100"/>
          <w:position w:val="0"/>
        </w:rPr>
        <w:t>7、</w:t>
        <w:tab/>
        <w:t>现金流量表项目</w:t>
      </w:r>
      <w:bookmarkEnd w:id="1432"/>
      <w:bookmarkEnd w:id="1433"/>
      <w:bookmarkEnd w:id="1435"/>
    </w:p>
    <w:p>
      <w:pPr>
        <w:pStyle w:val="Style22"/>
        <w:keepNext/>
        <w:keepLines/>
        <w:widowControl w:val="0"/>
        <w:shd w:val="clear" w:color="auto" w:fill="auto"/>
        <w:tabs>
          <w:tab w:pos="1453" w:val="left"/>
        </w:tabs>
        <w:bidi w:val="0"/>
        <w:spacing w:before="0" w:line="312" w:lineRule="exact"/>
        <w:ind w:left="0" w:right="0" w:firstLine="680"/>
        <w:jc w:val="left"/>
      </w:pPr>
      <w:bookmarkStart w:id="1432" w:name="bookmark1432"/>
      <w:bookmarkStart w:id="1433" w:name="bookmark1433"/>
      <w:bookmarkStart w:id="1436" w:name="bookmark1436"/>
      <w:r>
        <w:rPr>
          <w:color w:val="000000"/>
          <w:spacing w:val="0"/>
          <w:w w:val="100"/>
          <w:position w:val="0"/>
        </w:rPr>
        <w:t>(1)</w:t>
      </w:r>
      <w:r>
        <w:rPr>
          <w:color w:val="000000"/>
          <w:spacing w:val="0"/>
          <w:w w:val="100"/>
          <w:position w:val="0"/>
        </w:rPr>
        <w:t>.</w:t>
        <w:tab/>
      </w:r>
      <w:r>
        <w:rPr>
          <w:color w:val="000000"/>
          <w:spacing w:val="0"/>
          <w:w w:val="100"/>
          <w:position w:val="0"/>
        </w:rPr>
        <w:t>收到的其他与经营活动有关的现金</w:t>
      </w:r>
      <w:bookmarkEnd w:id="1432"/>
      <w:bookmarkEnd w:id="1433"/>
      <w:bookmarkEnd w:id="1436"/>
    </w:p>
    <w:p>
      <w:pPr>
        <w:pStyle w:val="Style2"/>
        <w:keepNext w:val="0"/>
        <w:keepLines w:val="0"/>
        <w:widowControl w:val="0"/>
        <w:shd w:val="clear" w:color="auto" w:fill="auto"/>
        <w:bidi w:val="0"/>
        <w:spacing w:before="0" w:after="40" w:line="312"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64,304,783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61,508,547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264,740,581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192,855,950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17,921,696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45,675,929</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346,967,060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300,040,426</w:t>
            </w:r>
          </w:p>
        </w:tc>
      </w:tr>
    </w:tbl>
    <w:p>
      <w:pPr>
        <w:widowControl w:val="0"/>
        <w:spacing w:after="279" w:line="1" w:lineRule="exact"/>
      </w:pPr>
    </w:p>
    <w:p>
      <w:pPr>
        <w:pStyle w:val="Style2"/>
        <w:keepNext w:val="0"/>
        <w:keepLines w:val="0"/>
        <w:widowControl w:val="0"/>
        <w:shd w:val="clear" w:color="auto" w:fill="auto"/>
        <w:bidi w:val="0"/>
        <w:spacing w:before="0" w:after="280" w:line="365" w:lineRule="exact"/>
        <w:ind w:left="680" w:right="0" w:firstLine="0"/>
        <w:jc w:val="left"/>
      </w:pPr>
      <w:r>
        <w:rPr>
          <w:color w:val="000000"/>
          <w:spacing w:val="0"/>
          <w:w w:val="100"/>
          <w:position w:val="0"/>
        </w:rPr>
        <w:t>收到的其他与经营活动有关的现金说明： 无。</w:t>
      </w:r>
    </w:p>
    <w:p>
      <w:pPr>
        <w:pStyle w:val="Style22"/>
        <w:keepNext/>
        <w:keepLines/>
        <w:widowControl w:val="0"/>
        <w:shd w:val="clear" w:color="auto" w:fill="auto"/>
        <w:tabs>
          <w:tab w:pos="1453" w:val="left"/>
        </w:tabs>
        <w:bidi w:val="0"/>
        <w:spacing w:before="0" w:line="365" w:lineRule="exact"/>
        <w:ind w:left="0" w:right="0" w:firstLine="680"/>
        <w:jc w:val="left"/>
      </w:pPr>
      <w:bookmarkStart w:id="1437" w:name="bookmark1437"/>
      <w:bookmarkStart w:id="1438" w:name="bookmark1438"/>
      <w:bookmarkStart w:id="1439" w:name="bookmark1439"/>
      <w:r>
        <w:rPr>
          <w:color w:val="000000"/>
          <w:spacing w:val="0"/>
          <w:w w:val="100"/>
          <w:position w:val="0"/>
        </w:rPr>
        <w:t>(2)</w:t>
      </w:r>
      <w:r>
        <w:rPr>
          <w:color w:val="000000"/>
          <w:spacing w:val="0"/>
          <w:w w:val="100"/>
          <w:position w:val="0"/>
        </w:rPr>
        <w:t>.</w:t>
        <w:tab/>
      </w:r>
      <w:r>
        <w:rPr>
          <w:color w:val="000000"/>
          <w:spacing w:val="0"/>
          <w:w w:val="100"/>
          <w:position w:val="0"/>
        </w:rPr>
        <w:t>支付的其他与经营活动有关的现金</w:t>
      </w:r>
      <w:bookmarkEnd w:id="1437"/>
      <w:bookmarkEnd w:id="1438"/>
      <w:bookmarkEnd w:id="1439"/>
    </w:p>
    <w:p>
      <w:pPr>
        <w:pStyle w:val="Style2"/>
        <w:keepNext w:val="0"/>
        <w:keepLines w:val="0"/>
        <w:widowControl w:val="0"/>
        <w:shd w:val="clear" w:color="auto" w:fill="auto"/>
        <w:bidi w:val="0"/>
        <w:spacing w:before="0" w:after="40" w:line="365"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193,405,367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178,687,357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178,316,075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161,452,433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167,234,837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155,613,198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116,290,046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111,880,575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172,897,866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140,100,417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214,206,641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182,122,192</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1,042,350,832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929,856,172</w:t>
            </w:r>
          </w:p>
        </w:tc>
      </w:tr>
    </w:tbl>
    <w:p>
      <w:pPr>
        <w:widowControl w:val="0"/>
        <w:spacing w:after="279" w:line="1" w:lineRule="exact"/>
      </w:pPr>
    </w:p>
    <w:p>
      <w:pPr>
        <w:pStyle w:val="Style2"/>
        <w:keepNext w:val="0"/>
        <w:keepLines w:val="0"/>
        <w:widowControl w:val="0"/>
        <w:shd w:val="clear" w:color="auto" w:fill="auto"/>
        <w:bidi w:val="0"/>
        <w:spacing w:before="0" w:after="360" w:line="370" w:lineRule="exact"/>
        <w:ind w:left="680" w:right="0" w:firstLine="0"/>
        <w:jc w:val="left"/>
      </w:pPr>
      <w:r>
        <w:rPr>
          <w:color w:val="000000"/>
          <w:spacing w:val="0"/>
          <w:w w:val="100"/>
          <w:position w:val="0"/>
        </w:rPr>
        <w:t>支付的其他与经营活动有关的现金说明： 无。</w:t>
      </w:r>
    </w:p>
    <w:p>
      <w:pPr>
        <w:pStyle w:val="Style22"/>
        <w:keepNext/>
        <w:keepLines/>
        <w:widowControl w:val="0"/>
        <w:numPr>
          <w:ilvl w:val="0"/>
          <w:numId w:val="101"/>
        </w:numPr>
        <w:shd w:val="clear" w:color="auto" w:fill="auto"/>
        <w:tabs>
          <w:tab w:pos="1453" w:val="left"/>
        </w:tabs>
        <w:bidi w:val="0"/>
        <w:spacing w:before="0" w:line="370" w:lineRule="exact"/>
        <w:ind w:left="0" w:right="0" w:firstLine="68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tab/>
      </w:r>
      <w:r>
        <w:rPr>
          <w:color w:val="000000"/>
          <w:spacing w:val="0"/>
          <w:w w:val="100"/>
          <w:position w:val="0"/>
        </w:rPr>
        <w:t>收到的其他与投资活动有关的现金</w:t>
      </w:r>
      <w:bookmarkEnd w:id="1440"/>
      <w:bookmarkEnd w:id="1441"/>
      <w:bookmarkEnd w:id="1443"/>
    </w:p>
    <w:p>
      <w:pPr>
        <w:pStyle w:val="Style2"/>
        <w:keepNext w:val="0"/>
        <w:keepLines w:val="0"/>
        <w:widowControl w:val="0"/>
        <w:shd w:val="clear" w:color="auto" w:fill="auto"/>
        <w:bidi w:val="0"/>
        <w:spacing w:before="0" w:after="40" w:line="370"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理财产品及外汇远期投资收益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71,147,437</w:t>
            </w:r>
          </w:p>
        </w:tc>
      </w:tr>
    </w:tbl>
    <w:p>
      <w:pPr>
        <w:widowControl w:val="0"/>
        <w:spacing w:line="1" w:lineRule="exact"/>
      </w:pPr>
      <w:r>
        <w:br w:type="page"/>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预收股权转让款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30,200,000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取得存款利息收入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72,581,844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19,571,131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102,781,844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90,718,568</w:t>
            </w:r>
          </w:p>
        </w:tc>
      </w:tr>
    </w:tbl>
    <w:p>
      <w:pPr>
        <w:widowControl w:val="0"/>
        <w:spacing w:after="279" w:line="1" w:lineRule="exact"/>
      </w:pPr>
    </w:p>
    <w:p>
      <w:pPr>
        <w:pStyle w:val="Style2"/>
        <w:keepNext w:val="0"/>
        <w:keepLines w:val="0"/>
        <w:widowControl w:val="0"/>
        <w:shd w:val="clear" w:color="auto" w:fill="auto"/>
        <w:bidi w:val="0"/>
        <w:spacing w:before="0" w:after="420" w:line="365" w:lineRule="exact"/>
        <w:ind w:left="680" w:right="0" w:firstLine="0"/>
        <w:jc w:val="both"/>
      </w:pPr>
      <w:r>
        <w:rPr>
          <w:color w:val="000000"/>
          <w:spacing w:val="0"/>
          <w:w w:val="100"/>
          <w:position w:val="0"/>
        </w:rPr>
        <w:t>收到的其他与投资活动有关的现金说明: 无。</w:t>
      </w:r>
    </w:p>
    <w:p>
      <w:pPr>
        <w:pStyle w:val="Style22"/>
        <w:keepNext/>
        <w:keepLines/>
        <w:widowControl w:val="0"/>
        <w:numPr>
          <w:ilvl w:val="0"/>
          <w:numId w:val="101"/>
        </w:numPr>
        <w:shd w:val="clear" w:color="auto" w:fill="auto"/>
        <w:bidi w:val="0"/>
        <w:spacing w:before="0" w:after="120" w:line="240" w:lineRule="auto"/>
        <w:ind w:left="0" w:right="0" w:firstLine="680"/>
        <w:jc w:val="both"/>
      </w:pPr>
      <w:bookmarkStart w:id="1444" w:name="bookmark1444"/>
      <w:bookmarkStart w:id="1445" w:name="bookmark1445"/>
      <w:bookmarkStart w:id="1446" w:name="bookmark1446"/>
      <w:bookmarkStart w:id="1447" w:name="bookmark1447"/>
      <w:bookmarkEnd w:id="1446"/>
      <w:r>
        <w:rPr>
          <w:color w:val="000000"/>
          <w:spacing w:val="0"/>
          <w:w w:val="100"/>
          <w:position w:val="0"/>
        </w:rPr>
        <w:t xml:space="preserve">. </w:t>
      </w:r>
      <w:r>
        <w:rPr>
          <w:color w:val="000000"/>
          <w:spacing w:val="0"/>
          <w:w w:val="100"/>
          <w:position w:val="0"/>
        </w:rPr>
        <w:t>支付的其他与投资活动有关的现金</w:t>
      </w:r>
      <w:bookmarkEnd w:id="1444"/>
      <w:bookmarkEnd w:id="1445"/>
      <w:bookmarkEnd w:id="1447"/>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28,670,518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28,670,518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20" w:line="370" w:lineRule="exact"/>
        <w:ind w:left="680" w:right="0" w:firstLine="0"/>
        <w:jc w:val="both"/>
      </w:pPr>
      <w:r>
        <w:rPr>
          <w:color w:val="000000"/>
          <w:spacing w:val="0"/>
          <w:w w:val="100"/>
          <w:position w:val="0"/>
        </w:rPr>
        <w:t>支付的其他与投资活动有关的现金说明: 无。</w:t>
      </w:r>
    </w:p>
    <w:p>
      <w:pPr>
        <w:pStyle w:val="Style22"/>
        <w:keepNext/>
        <w:keepLines/>
        <w:widowControl w:val="0"/>
        <w:numPr>
          <w:ilvl w:val="0"/>
          <w:numId w:val="101"/>
        </w:numPr>
        <w:shd w:val="clear" w:color="auto" w:fill="auto"/>
        <w:bidi w:val="0"/>
        <w:spacing w:before="0" w:after="120" w:line="240" w:lineRule="auto"/>
        <w:ind w:left="0" w:right="0" w:firstLine="680"/>
        <w:jc w:val="both"/>
      </w:pPr>
      <w:bookmarkStart w:id="1448" w:name="bookmark1448"/>
      <w:bookmarkStart w:id="1449" w:name="bookmark1449"/>
      <w:bookmarkStart w:id="1450" w:name="bookmark1450"/>
      <w:bookmarkStart w:id="1451" w:name="bookmark1451"/>
      <w:bookmarkEnd w:id="1450"/>
      <w:r>
        <w:rPr>
          <w:color w:val="000000"/>
          <w:spacing w:val="0"/>
          <w:w w:val="100"/>
          <w:position w:val="0"/>
        </w:rPr>
        <w:t xml:space="preserve">. </w:t>
      </w:r>
      <w:r>
        <w:rPr>
          <w:color w:val="000000"/>
          <w:spacing w:val="0"/>
          <w:w w:val="100"/>
          <w:position w:val="0"/>
        </w:rPr>
        <w:t>收到的其他与筹资活动有关的现金</w:t>
      </w:r>
      <w:bookmarkEnd w:id="1448"/>
      <w:bookmarkEnd w:id="1449"/>
      <w:bookmarkEnd w:id="1451"/>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股权激励授予款项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2,647,760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6,129,900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少数股东增资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41,621,613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44,269,373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6,129,900</w:t>
            </w:r>
          </w:p>
        </w:tc>
      </w:tr>
    </w:tbl>
    <w:p>
      <w:pPr>
        <w:widowControl w:val="0"/>
        <w:spacing w:after="279" w:line="1" w:lineRule="exact"/>
      </w:pPr>
    </w:p>
    <w:p>
      <w:pPr>
        <w:pStyle w:val="Style2"/>
        <w:keepNext w:val="0"/>
        <w:keepLines w:val="0"/>
        <w:widowControl w:val="0"/>
        <w:shd w:val="clear" w:color="auto" w:fill="auto"/>
        <w:bidi w:val="0"/>
        <w:spacing w:before="0" w:after="420" w:line="370" w:lineRule="exact"/>
        <w:ind w:left="680" w:right="0" w:firstLine="0"/>
        <w:jc w:val="both"/>
      </w:pPr>
      <w:r>
        <w:rPr>
          <w:color w:val="000000"/>
          <w:spacing w:val="0"/>
          <w:w w:val="100"/>
          <w:position w:val="0"/>
        </w:rPr>
        <w:t>收到的其他与筹资活动有关的现金说明: 无。</w:t>
      </w:r>
    </w:p>
    <w:p>
      <w:pPr>
        <w:pStyle w:val="Style22"/>
        <w:keepNext/>
        <w:keepLines/>
        <w:widowControl w:val="0"/>
        <w:numPr>
          <w:ilvl w:val="0"/>
          <w:numId w:val="101"/>
        </w:numPr>
        <w:shd w:val="clear" w:color="auto" w:fill="auto"/>
        <w:bidi w:val="0"/>
        <w:spacing w:before="0" w:after="120" w:line="240" w:lineRule="auto"/>
        <w:ind w:left="0" w:right="0" w:firstLine="680"/>
        <w:jc w:val="both"/>
      </w:pPr>
      <w:bookmarkStart w:id="1452" w:name="bookmark1452"/>
      <w:bookmarkStart w:id="1453" w:name="bookmark1453"/>
      <w:bookmarkStart w:id="1454" w:name="bookmark1454"/>
      <w:bookmarkStart w:id="1455" w:name="bookmark1455"/>
      <w:bookmarkEnd w:id="1454"/>
      <w:r>
        <w:rPr>
          <w:color w:val="000000"/>
          <w:spacing w:val="0"/>
          <w:w w:val="100"/>
          <w:position w:val="0"/>
        </w:rPr>
        <w:t xml:space="preserve">. </w:t>
      </w:r>
      <w:r>
        <w:rPr>
          <w:color w:val="000000"/>
          <w:spacing w:val="0"/>
          <w:w w:val="100"/>
          <w:position w:val="0"/>
        </w:rPr>
        <w:t>支付的其他与筹资活动有关的现金</w:t>
      </w:r>
      <w:bookmarkEnd w:id="1452"/>
      <w:bookmarkEnd w:id="1453"/>
      <w:bookmarkEnd w:id="1455"/>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15,557,463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352,810,801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36,431,400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与筹资相关的汇兑损失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66,402,661</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51,988,863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419,213,462</w:t>
            </w:r>
          </w:p>
        </w:tc>
      </w:tr>
    </w:tbl>
    <w:p>
      <w:pPr>
        <w:widowControl w:val="0"/>
        <w:spacing w:after="279" w:line="1" w:lineRule="exact"/>
      </w:pPr>
    </w:p>
    <w:p>
      <w:pPr>
        <w:pStyle w:val="Style2"/>
        <w:keepNext w:val="0"/>
        <w:keepLines w:val="0"/>
        <w:widowControl w:val="0"/>
        <w:shd w:val="clear" w:color="auto" w:fill="auto"/>
        <w:bidi w:val="0"/>
        <w:spacing w:before="0" w:after="280" w:line="370" w:lineRule="exact"/>
        <w:ind w:left="680" w:right="0" w:firstLine="0"/>
        <w:jc w:val="both"/>
      </w:pPr>
      <w:r>
        <w:rPr>
          <w:color w:val="000000"/>
          <w:spacing w:val="0"/>
          <w:w w:val="100"/>
          <w:position w:val="0"/>
        </w:rPr>
        <w:t>支付的其他与筹资活动有关的现金说明: 无。</w:t>
      </w:r>
      <w:r>
        <w:br w:type="page"/>
      </w:r>
    </w:p>
    <w:p>
      <w:pPr>
        <w:pStyle w:val="Style22"/>
        <w:keepNext/>
        <w:keepLines/>
        <w:widowControl w:val="0"/>
        <w:shd w:val="clear" w:color="auto" w:fill="auto"/>
        <w:bidi w:val="0"/>
        <w:spacing w:before="0" w:after="120" w:line="240" w:lineRule="auto"/>
        <w:ind w:left="0" w:right="0" w:firstLine="680"/>
        <w:jc w:val="left"/>
      </w:pPr>
      <w:bookmarkStart w:id="1456" w:name="bookmark1456"/>
      <w:bookmarkStart w:id="1457" w:name="bookmark1457"/>
      <w:bookmarkStart w:id="1458" w:name="bookmark1458"/>
      <w:bookmarkStart w:id="1459" w:name="bookmark1459"/>
      <w:r>
        <w:rPr>
          <w:color w:val="000000"/>
          <w:spacing w:val="0"/>
          <w:w w:val="100"/>
          <w:position w:val="0"/>
        </w:rPr>
        <w:t>6</w:t>
      </w:r>
      <w:bookmarkEnd w:id="1458"/>
      <w:r>
        <w:rPr>
          <w:color w:val="000000"/>
          <w:spacing w:val="0"/>
          <w:w w:val="100"/>
          <w:position w:val="0"/>
        </w:rPr>
        <w:t>8、现金流量表补充资料</w:t>
      </w:r>
      <w:bookmarkEnd w:id="1456"/>
      <w:bookmarkEnd w:id="1457"/>
      <w:bookmarkEnd w:id="1459"/>
    </w:p>
    <w:p>
      <w:pPr>
        <w:pStyle w:val="Style22"/>
        <w:keepNext/>
        <w:keepLines/>
        <w:widowControl w:val="0"/>
        <w:shd w:val="clear" w:color="auto" w:fill="auto"/>
        <w:tabs>
          <w:tab w:pos="1453" w:val="left"/>
        </w:tabs>
        <w:bidi w:val="0"/>
        <w:spacing w:before="0" w:after="120" w:line="240" w:lineRule="auto"/>
        <w:ind w:left="0" w:right="0" w:firstLine="680"/>
        <w:jc w:val="left"/>
      </w:pPr>
      <w:bookmarkStart w:id="1456" w:name="bookmark1456"/>
      <w:bookmarkStart w:id="1457" w:name="bookmark1457"/>
      <w:bookmarkStart w:id="1460" w:name="bookmark1460"/>
      <w:r>
        <w:rPr>
          <w:color w:val="000000"/>
          <w:spacing w:val="0"/>
          <w:w w:val="100"/>
          <w:position w:val="0"/>
        </w:rPr>
        <w:t>（1）</w:t>
      </w:r>
      <w:r>
        <w:rPr>
          <w:color w:val="000000"/>
          <w:spacing w:val="0"/>
          <w:w w:val="100"/>
          <w:position w:val="0"/>
        </w:rPr>
        <w:t>.</w:t>
        <w:tab/>
      </w:r>
      <w:r>
        <w:rPr>
          <w:color w:val="000000"/>
          <w:spacing w:val="0"/>
          <w:w w:val="100"/>
          <w:position w:val="0"/>
        </w:rPr>
        <w:t>现金流量表补充资料</w:t>
      </w:r>
      <w:bookmarkEnd w:id="1456"/>
      <w:bookmarkEnd w:id="1457"/>
      <w:bookmarkEnd w:id="1460"/>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490"/>
        <w:gridCol w:w="2803"/>
        <w:gridCol w:w="2774"/>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1 .将净利润调节为经营活动现 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810,187,079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560,022,557</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力口：资产减值准备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294,127,327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299,164,399</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106,925,828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102,577,589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119,176,847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92,729,358</w:t>
            </w:r>
          </w:p>
        </w:tc>
      </w:tr>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20,408,041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17,837,764</w:t>
            </w:r>
          </w:p>
        </w:tc>
      </w:tr>
      <w:tr>
        <w:trPr>
          <w:trHeight w:val="9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 长期资产的损失（收益以“一” 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-237,405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-405,547</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财务费用（收益以“一”号填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119,003,334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200,776,978</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投资损失（收益以“一”号填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-100,555,748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-71,634,696</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-16,030,225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5,505,394</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3,274,117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13,502,660</w:t>
            </w:r>
          </w:p>
        </w:tc>
      </w:tr>
      <w:tr>
        <w:trPr>
          <w:trHeight w:val="64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-540,731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2,787,602</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-254,050,892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-305,640,951</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706,694,209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318,066,231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both"/>
              <w:rPr>
                <w:sz w:val="24"/>
                <w:szCs w:val="24"/>
              </w:rPr>
            </w:pPr>
            <w:r>
              <w:rPr>
                <w:color w:val="000000"/>
                <w:spacing w:val="0"/>
                <w:w w:val="100"/>
                <w:position w:val="0"/>
                <w:sz w:val="24"/>
                <w:szCs w:val="24"/>
              </w:rPr>
              <w:t>234,271,310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24"/>
                <w:szCs w:val="24"/>
              </w:rPr>
            </w:pPr>
            <w:r>
              <w:rPr>
                <w:color w:val="000000"/>
                <w:spacing w:val="0"/>
                <w:w w:val="100"/>
                <w:position w:val="0"/>
                <w:sz w:val="24"/>
                <w:szCs w:val="24"/>
              </w:rPr>
              <w:t>195,036,514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2,042,653,091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1,430,325,852</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2.不涉及现金收支的重大投资 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90"/>
        <w:gridCol w:w="2803"/>
        <w:gridCol w:w="2774"/>
      </w:tblGrid>
      <w:tr>
        <w:trPr>
          <w:trHeight w:val="33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4,849,879,509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3,416,062,876</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3,416,062,876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4,160,043,560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力口：现金等价物的期末余额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1,433,816,633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-743,980,684</w:t>
            </w:r>
          </w:p>
        </w:tc>
      </w:tr>
    </w:tbl>
    <w:p>
      <w:pPr>
        <w:widowControl w:val="0"/>
        <w:spacing w:after="719" w:line="1" w:lineRule="exact"/>
      </w:pPr>
    </w:p>
    <w:p>
      <w:pPr>
        <w:pStyle w:val="Style22"/>
        <w:keepNext/>
        <w:keepLines/>
        <w:widowControl w:val="0"/>
        <w:shd w:val="clear" w:color="auto" w:fill="auto"/>
        <w:tabs>
          <w:tab w:pos="1445" w:val="left"/>
        </w:tabs>
        <w:bidi w:val="0"/>
        <w:spacing w:before="0" w:after="120" w:line="240" w:lineRule="auto"/>
        <w:ind w:left="0" w:right="0" w:firstLine="680"/>
        <w:jc w:val="both"/>
      </w:pPr>
      <w:bookmarkStart w:id="1461" w:name="bookmark1461"/>
      <w:bookmarkStart w:id="1462" w:name="bookmark1462"/>
      <w:bookmarkStart w:id="1463" w:name="bookmark1463"/>
      <w:r>
        <w:rPr>
          <w:color w:val="000000"/>
          <w:spacing w:val="0"/>
          <w:w w:val="100"/>
          <w:position w:val="0"/>
        </w:rPr>
        <w:t>(2)</w:t>
      </w:r>
      <w:r>
        <w:rPr>
          <w:color w:val="000000"/>
          <w:spacing w:val="0"/>
          <w:w w:val="100"/>
          <w:position w:val="0"/>
        </w:rPr>
        <w:t>.</w:t>
        <w:tab/>
      </w:r>
      <w:r>
        <w:rPr>
          <w:color w:val="000000"/>
          <w:spacing w:val="0"/>
          <w:w w:val="100"/>
          <w:position w:val="0"/>
        </w:rPr>
        <w:t>本期支付的取得子公司的现金净额</w:t>
      </w:r>
      <w:bookmarkEnd w:id="1461"/>
      <w:bookmarkEnd w:id="1462"/>
      <w:bookmarkEnd w:id="1463"/>
    </w:p>
    <w:p>
      <w:pPr>
        <w:pStyle w:val="Style2"/>
        <w:keepNext w:val="0"/>
        <w:keepLines w:val="0"/>
        <w:widowControl w:val="0"/>
        <w:shd w:val="clear" w:color="auto" w:fill="auto"/>
        <w:bidi w:val="0"/>
        <w:spacing w:before="0" w:after="720" w:line="240" w:lineRule="auto"/>
        <w:ind w:left="0" w:right="0" w:firstLine="680"/>
        <w:jc w:val="both"/>
      </w:pPr>
      <w:r>
        <w:rPr>
          <w:color w:val="000000"/>
          <w:spacing w:val="0"/>
          <w:w w:val="100"/>
          <w:position w:val="0"/>
        </w:rPr>
        <w:t>口适用”不适用</w:t>
      </w:r>
    </w:p>
    <w:p>
      <w:pPr>
        <w:pStyle w:val="Style22"/>
        <w:keepNext/>
        <w:keepLines/>
        <w:widowControl w:val="0"/>
        <w:numPr>
          <w:ilvl w:val="0"/>
          <w:numId w:val="103"/>
        </w:numPr>
        <w:shd w:val="clear" w:color="auto" w:fill="auto"/>
        <w:tabs>
          <w:tab w:pos="1445" w:val="left"/>
        </w:tabs>
        <w:bidi w:val="0"/>
        <w:spacing w:before="0" w:after="120" w:line="240" w:lineRule="auto"/>
        <w:ind w:left="0" w:right="0" w:firstLine="680"/>
        <w:jc w:val="both"/>
      </w:pPr>
      <w:bookmarkStart w:id="1464" w:name="bookmark1464"/>
      <w:bookmarkStart w:id="1465" w:name="bookmark1465"/>
      <w:bookmarkStart w:id="1466" w:name="bookmark1466"/>
      <w:bookmarkStart w:id="1467" w:name="bookmark1467"/>
      <w:bookmarkEnd w:id="1466"/>
      <w:r>
        <w:rPr>
          <w:color w:val="000000"/>
          <w:spacing w:val="0"/>
          <w:w w:val="100"/>
          <w:position w:val="0"/>
        </w:rPr>
        <w:t>.</w:t>
        <w:tab/>
      </w:r>
      <w:r>
        <w:rPr>
          <w:color w:val="000000"/>
          <w:spacing w:val="0"/>
          <w:w w:val="100"/>
          <w:position w:val="0"/>
        </w:rPr>
        <w:t>本期收到的处置子公司的现金净额</w:t>
      </w:r>
      <w:bookmarkEnd w:id="1464"/>
      <w:bookmarkEnd w:id="1465"/>
      <w:bookmarkEnd w:id="1467"/>
    </w:p>
    <w:p>
      <w:pPr>
        <w:pStyle w:val="Style2"/>
        <w:keepNext w:val="0"/>
        <w:keepLines w:val="0"/>
        <w:widowControl w:val="0"/>
        <w:shd w:val="clear" w:color="auto" w:fill="auto"/>
        <w:bidi w:val="0"/>
        <w:spacing w:before="0" w:after="720" w:line="240" w:lineRule="auto"/>
        <w:ind w:left="0" w:right="0" w:firstLine="680"/>
        <w:jc w:val="both"/>
      </w:pPr>
      <w:r>
        <w:rPr>
          <w:color w:val="000000"/>
          <w:spacing w:val="0"/>
          <w:w w:val="100"/>
          <w:position w:val="0"/>
        </w:rPr>
        <w:t>口适用”不适用</w:t>
      </w:r>
    </w:p>
    <w:p>
      <w:pPr>
        <w:pStyle w:val="Style22"/>
        <w:keepNext/>
        <w:keepLines/>
        <w:widowControl w:val="0"/>
        <w:numPr>
          <w:ilvl w:val="0"/>
          <w:numId w:val="103"/>
        </w:numPr>
        <w:shd w:val="clear" w:color="auto" w:fill="auto"/>
        <w:tabs>
          <w:tab w:pos="1445" w:val="left"/>
        </w:tabs>
        <w:bidi w:val="0"/>
        <w:spacing w:before="0" w:after="120" w:line="240" w:lineRule="auto"/>
        <w:ind w:left="0" w:right="0" w:firstLine="680"/>
        <w:jc w:val="both"/>
      </w:pPr>
      <w:bookmarkStart w:id="1468" w:name="bookmark1468"/>
      <w:bookmarkStart w:id="1469" w:name="bookmark1469"/>
      <w:bookmarkStart w:id="1470" w:name="bookmark1470"/>
      <w:bookmarkStart w:id="1471" w:name="bookmark1471"/>
      <w:bookmarkEnd w:id="1470"/>
      <w:r>
        <w:rPr>
          <w:color w:val="000000"/>
          <w:spacing w:val="0"/>
          <w:w w:val="100"/>
          <w:position w:val="0"/>
        </w:rPr>
        <w:t>.</w:t>
        <w:tab/>
      </w:r>
      <w:r>
        <w:rPr>
          <w:color w:val="000000"/>
          <w:spacing w:val="0"/>
          <w:w w:val="100"/>
          <w:position w:val="0"/>
        </w:rPr>
        <w:t>现金和现金等价物的构成</w:t>
      </w:r>
      <w:bookmarkEnd w:id="1468"/>
      <w:bookmarkEnd w:id="1469"/>
      <w:bookmarkEnd w:id="1471"/>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4,849,879,509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3,416,062,876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462,130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6,540,051</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可随时用于支付的银行存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4,782,064,174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3,405,169,469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可随时用于支付的其他货 币资金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67,353,205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4,353,356</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可用于支付的存放中央银 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其中：三个月内到期的债券投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三、期末现金及现金等价物余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4,849,879,509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3,416,062,876</w:t>
            </w: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其中：母公司或集团内子公司 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302" w:lineRule="exact"/>
        <w:ind w:left="0" w:right="0" w:firstLine="680"/>
        <w:jc w:val="both"/>
      </w:pPr>
      <w:r>
        <w:rPr>
          <w:color w:val="000000"/>
          <w:spacing w:val="0"/>
          <w:w w:val="100"/>
          <w:position w:val="0"/>
        </w:rPr>
        <w:t>”适用口不适用</w:t>
      </w:r>
    </w:p>
    <w:p>
      <w:pPr>
        <w:pStyle w:val="Style2"/>
        <w:keepNext w:val="0"/>
        <w:keepLines w:val="0"/>
        <w:widowControl w:val="0"/>
        <w:shd w:val="clear" w:color="auto" w:fill="auto"/>
        <w:bidi w:val="0"/>
        <w:spacing w:before="0" w:after="800" w:line="302" w:lineRule="exact"/>
        <w:ind w:left="680" w:right="0" w:firstLine="0"/>
        <w:jc w:val="both"/>
      </w:pPr>
      <w:r>
        <w:rPr>
          <w:color w:val="000000"/>
          <w:spacing w:val="0"/>
          <w:w w:val="100"/>
          <w:position w:val="0"/>
        </w:rPr>
        <w:t>注：可随时用于支付的银行存款不包括集团</w:t>
      </w:r>
      <w:r>
        <w:rPr>
          <w:color w:val="000000"/>
          <w:spacing w:val="0"/>
          <w:w w:val="100"/>
          <w:position w:val="0"/>
          <w:sz w:val="24"/>
          <w:szCs w:val="24"/>
        </w:rPr>
        <w:t>3</w:t>
      </w:r>
      <w:r>
        <w:rPr>
          <w:color w:val="000000"/>
          <w:spacing w:val="0"/>
          <w:w w:val="100"/>
          <w:position w:val="0"/>
        </w:rPr>
        <w:t xml:space="preserve">个月及以上定期存款人民币 </w:t>
      </w:r>
      <w:r>
        <w:rPr>
          <w:color w:val="000000"/>
          <w:spacing w:val="0"/>
          <w:w w:val="100"/>
          <w:position w:val="0"/>
          <w:sz w:val="24"/>
          <w:szCs w:val="24"/>
        </w:rPr>
        <w:t>644,818,630</w:t>
      </w:r>
      <w:r>
        <w:rPr>
          <w:color w:val="000000"/>
          <w:spacing w:val="0"/>
          <w:w w:val="100"/>
          <w:position w:val="0"/>
        </w:rPr>
        <w:t>元，详情参见附注七、</w:t>
      </w:r>
      <w:r>
        <w:rPr>
          <w:color w:val="000000"/>
          <w:spacing w:val="0"/>
          <w:w w:val="100"/>
          <w:position w:val="0"/>
          <w:sz w:val="24"/>
          <w:szCs w:val="24"/>
        </w:rPr>
        <w:t>1</w:t>
      </w:r>
      <w:r>
        <w:rPr>
          <w:color w:val="000000"/>
          <w:spacing w:val="0"/>
          <w:w w:val="100"/>
          <w:position w:val="0"/>
        </w:rPr>
        <w:t>、注</w:t>
      </w:r>
      <w:r>
        <w:rPr>
          <w:color w:val="000000"/>
          <w:spacing w:val="0"/>
          <w:w w:val="100"/>
          <w:position w:val="0"/>
          <w:sz w:val="24"/>
          <w:szCs w:val="24"/>
        </w:rPr>
        <w:t>1</w:t>
      </w:r>
      <w:r>
        <w:rPr>
          <w:color w:val="000000"/>
          <w:spacing w:val="0"/>
          <w:w w:val="100"/>
          <w:position w:val="0"/>
        </w:rPr>
        <w:t>。</w:t>
      </w:r>
    </w:p>
    <w:p>
      <w:pPr>
        <w:pStyle w:val="Style22"/>
        <w:keepNext/>
        <w:keepLines/>
        <w:widowControl w:val="0"/>
        <w:shd w:val="clear" w:color="auto" w:fill="auto"/>
        <w:tabs>
          <w:tab w:pos="1202" w:val="left"/>
        </w:tabs>
        <w:bidi w:val="0"/>
        <w:spacing w:before="0" w:after="60" w:line="302" w:lineRule="exact"/>
        <w:ind w:left="680" w:right="0" w:firstLine="0"/>
        <w:jc w:val="both"/>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9、</w:t>
        <w:tab/>
        <w:t>所有者权益变动表项目注释</w:t>
      </w:r>
      <w:bookmarkEnd w:id="1472"/>
      <w:bookmarkEnd w:id="1473"/>
      <w:bookmarkEnd w:id="1475"/>
    </w:p>
    <w:p>
      <w:pPr>
        <w:pStyle w:val="Style2"/>
        <w:keepNext w:val="0"/>
        <w:keepLines w:val="0"/>
        <w:widowControl w:val="0"/>
        <w:shd w:val="clear" w:color="auto" w:fill="auto"/>
        <w:bidi w:val="0"/>
        <w:spacing w:before="0" w:after="360" w:line="302" w:lineRule="exact"/>
        <w:ind w:left="680" w:right="0" w:firstLine="0"/>
        <w:jc w:val="both"/>
      </w:pPr>
      <w:r>
        <w:rPr>
          <w:color w:val="000000"/>
          <w:spacing w:val="0"/>
          <w:w w:val="100"/>
          <w:position w:val="0"/>
        </w:rPr>
        <w:t>说明对上年期末余额进行调整的“其他”项目名称及调整金额等事项: 口适用”不适用</w:t>
      </w:r>
    </w:p>
    <w:p>
      <w:pPr>
        <w:pStyle w:val="Style22"/>
        <w:keepNext/>
        <w:keepLines/>
        <w:widowControl w:val="0"/>
        <w:shd w:val="clear" w:color="auto" w:fill="auto"/>
        <w:tabs>
          <w:tab w:pos="1197" w:val="left"/>
        </w:tabs>
        <w:bidi w:val="0"/>
        <w:spacing w:before="0" w:after="60" w:line="302" w:lineRule="exact"/>
        <w:ind w:left="0" w:right="0" w:firstLine="680"/>
        <w:jc w:val="left"/>
      </w:pPr>
      <w:bookmarkStart w:id="1476" w:name="bookmark1476"/>
      <w:bookmarkStart w:id="1477" w:name="bookmark1477"/>
      <w:bookmarkStart w:id="1478" w:name="bookmark1478"/>
      <w:bookmarkStart w:id="1479" w:name="bookmark1479"/>
      <w:r>
        <w:rPr>
          <w:color w:val="000000"/>
          <w:spacing w:val="0"/>
          <w:w w:val="100"/>
          <w:position w:val="0"/>
        </w:rPr>
        <w:t>7</w:t>
      </w:r>
      <w:bookmarkEnd w:id="1478"/>
      <w:r>
        <w:rPr>
          <w:color w:val="000000"/>
          <w:spacing w:val="0"/>
          <w:w w:val="100"/>
          <w:position w:val="0"/>
        </w:rPr>
        <w:t>0、</w:t>
        <w:tab/>
        <w:t>所有权或使用权受到限制的资产</w:t>
      </w:r>
      <w:bookmarkEnd w:id="1476"/>
      <w:bookmarkEnd w:id="1477"/>
      <w:bookmarkEnd w:id="1479"/>
    </w:p>
    <w:p>
      <w:pPr>
        <w:pStyle w:val="Style2"/>
        <w:keepNext w:val="0"/>
        <w:keepLines w:val="0"/>
        <w:widowControl w:val="0"/>
        <w:shd w:val="clear" w:color="auto" w:fill="auto"/>
        <w:bidi w:val="0"/>
        <w:spacing w:before="0" w:after="60" w:line="302" w:lineRule="exact"/>
        <w:ind w:left="0" w:right="0" w:firstLine="6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302" w:right="0" w:firstLine="0"/>
        <w:jc w:val="left"/>
      </w:pPr>
      <w:r>
        <w:rPr>
          <w:color w:val="000000"/>
          <w:spacing w:val="0"/>
          <w:w w:val="100"/>
          <w:position w:val="0"/>
        </w:rPr>
        <w:t>单位：元币种：人民币</w:t>
      </w:r>
    </w:p>
    <w:tbl>
      <w:tblPr>
        <w:tblOverlap w:val="never"/>
        <w:jc w:val="center"/>
        <w:tblLayout w:type="fixed"/>
      </w:tblPr>
      <w:tblGrid>
        <w:gridCol w:w="3226"/>
        <w:gridCol w:w="3106"/>
        <w:gridCol w:w="275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36,113,236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96,717,035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取得银行借款抵押</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231,516,575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取得银行借款抵押</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783,623,765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取得银行借款抵押</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1,147,970,611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60" w:line="314" w:lineRule="exact"/>
        <w:ind w:left="0" w:right="0" w:firstLine="680"/>
        <w:jc w:val="both"/>
      </w:pPr>
      <w:r>
        <w:rPr>
          <w:color w:val="000000"/>
          <w:spacing w:val="0"/>
          <w:w w:val="100"/>
          <w:position w:val="0"/>
        </w:rPr>
        <w:t>其他说明：</w:t>
      </w:r>
    </w:p>
    <w:p>
      <w:pPr>
        <w:pStyle w:val="Style2"/>
        <w:keepNext w:val="0"/>
        <w:keepLines w:val="0"/>
        <w:widowControl w:val="0"/>
        <w:shd w:val="clear" w:color="auto" w:fill="auto"/>
        <w:bidi w:val="0"/>
        <w:spacing w:before="0" w:after="300" w:line="317" w:lineRule="exact"/>
        <w:ind w:left="680" w:right="0" w:firstLine="0"/>
        <w:jc w:val="both"/>
      </w:pPr>
      <w:r>
        <w:rPr>
          <w:color w:val="000000"/>
          <w:spacing w:val="0"/>
          <w:w w:val="100"/>
          <w:position w:val="0"/>
        </w:rPr>
        <w:t>注</w:t>
      </w:r>
      <w:r>
        <w:rPr>
          <w:color w:val="000000"/>
          <w:spacing w:val="0"/>
          <w:w w:val="100"/>
          <w:position w:val="0"/>
          <w:sz w:val="24"/>
          <w:szCs w:val="24"/>
        </w:rPr>
        <w:t xml:space="preserve">1： </w:t>
      </w: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日，受限货币资金人民币</w:t>
      </w:r>
      <w:r>
        <w:rPr>
          <w:color w:val="000000"/>
          <w:spacing w:val="0"/>
          <w:w w:val="100"/>
          <w:position w:val="0"/>
          <w:sz w:val="24"/>
          <w:szCs w:val="24"/>
        </w:rPr>
        <w:t>36,113,236</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日：人民币</w:t>
      </w:r>
      <w:r>
        <w:rPr>
          <w:color w:val="000000"/>
          <w:spacing w:val="0"/>
          <w:w w:val="100"/>
          <w:position w:val="0"/>
          <w:sz w:val="24"/>
          <w:szCs w:val="24"/>
        </w:rPr>
        <w:t>32,782,548</w:t>
      </w:r>
      <w:r>
        <w:rPr>
          <w:color w:val="000000"/>
          <w:spacing w:val="0"/>
          <w:w w:val="100"/>
          <w:position w:val="0"/>
        </w:rPr>
        <w:t>元）为履约保证金。详情参见附注七、</w:t>
      </w:r>
      <w:r>
        <w:rPr>
          <w:color w:val="000000"/>
          <w:spacing w:val="0"/>
          <w:w w:val="100"/>
          <w:position w:val="0"/>
          <w:sz w:val="24"/>
          <w:szCs w:val="24"/>
        </w:rPr>
        <w:t>1</w:t>
      </w:r>
      <w:r>
        <w:rPr>
          <w:color w:val="000000"/>
          <w:spacing w:val="0"/>
          <w:w w:val="100"/>
          <w:position w:val="0"/>
        </w:rPr>
        <w:t>。</w:t>
      </w:r>
    </w:p>
    <w:p>
      <w:pPr>
        <w:pStyle w:val="Style2"/>
        <w:keepNext w:val="0"/>
        <w:keepLines w:val="0"/>
        <w:widowControl w:val="0"/>
        <w:shd w:val="clear" w:color="auto" w:fill="auto"/>
        <w:bidi w:val="0"/>
        <w:spacing w:before="0" w:after="0" w:line="314" w:lineRule="exact"/>
        <w:ind w:left="680" w:right="0" w:firstLine="0"/>
        <w:jc w:val="both"/>
      </w:pPr>
      <w:r>
        <w:rPr>
          <w:color w:val="000000"/>
          <w:spacing w:val="0"/>
          <w:w w:val="100"/>
          <w:position w:val="0"/>
          <w:shd w:val="clear" w:color="auto" w:fill="FFFFFF"/>
        </w:rPr>
        <w:t>注</w:t>
      </w:r>
      <w:r>
        <w:rPr>
          <w:color w:val="000000"/>
          <w:spacing w:val="0"/>
          <w:w w:val="100"/>
          <w:position w:val="0"/>
          <w:sz w:val="24"/>
          <w:szCs w:val="24"/>
          <w:shd w:val="clear" w:color="auto" w:fill="FFFFFF"/>
        </w:rPr>
        <w:t xml:space="preserve">2： </w:t>
      </w:r>
      <w:r>
        <w:rPr>
          <w:color w:val="000000"/>
          <w:spacing w:val="0"/>
          <w:w w:val="100"/>
          <w:position w:val="0"/>
          <w:shd w:val="clear" w:color="auto" w:fill="FFFFFF"/>
        </w:rPr>
        <w:t>于</w:t>
      </w:r>
      <w:r>
        <w:rPr>
          <w:color w:val="000000"/>
          <w:spacing w:val="0"/>
          <w:w w:val="100"/>
          <w:position w:val="0"/>
          <w:sz w:val="24"/>
          <w:szCs w:val="24"/>
          <w:shd w:val="clear" w:color="auto" w:fill="FFFFFF"/>
        </w:rPr>
        <w:t>2018</w:t>
      </w:r>
      <w:r>
        <w:rPr>
          <w:color w:val="000000"/>
          <w:spacing w:val="0"/>
          <w:w w:val="100"/>
          <w:position w:val="0"/>
          <w:shd w:val="clear" w:color="auto" w:fill="FFFFFF"/>
        </w:rPr>
        <w:t>年</w:t>
      </w:r>
      <w:r>
        <w:rPr>
          <w:color w:val="000000"/>
          <w:spacing w:val="0"/>
          <w:w w:val="100"/>
          <w:position w:val="0"/>
          <w:sz w:val="24"/>
          <w:szCs w:val="24"/>
          <w:shd w:val="clear" w:color="auto" w:fill="FFFFFF"/>
        </w:rPr>
        <w:t>12</w:t>
      </w:r>
      <w:r>
        <w:rPr>
          <w:color w:val="000000"/>
          <w:spacing w:val="0"/>
          <w:w w:val="100"/>
          <w:position w:val="0"/>
          <w:shd w:val="clear" w:color="auto" w:fill="FFFFFF"/>
        </w:rPr>
        <w:t>月</w:t>
      </w:r>
      <w:r>
        <w:rPr>
          <w:color w:val="000000"/>
          <w:spacing w:val="0"/>
          <w:w w:val="100"/>
          <w:position w:val="0"/>
          <w:sz w:val="24"/>
          <w:szCs w:val="24"/>
          <w:shd w:val="clear" w:color="auto" w:fill="FFFFFF"/>
        </w:rPr>
        <w:t>31</w:t>
      </w:r>
      <w:r>
        <w:rPr>
          <w:color w:val="000000"/>
          <w:spacing w:val="0"/>
          <w:w w:val="100"/>
          <w:position w:val="0"/>
          <w:shd w:val="clear" w:color="auto" w:fill="FFFFFF"/>
        </w:rPr>
        <w:t>日，账面价值为人民币</w:t>
      </w:r>
      <w:r>
        <w:rPr>
          <w:color w:val="000000"/>
          <w:spacing w:val="0"/>
          <w:w w:val="100"/>
          <w:position w:val="0"/>
          <w:sz w:val="24"/>
          <w:szCs w:val="24"/>
          <w:shd w:val="clear" w:color="auto" w:fill="FFFFFF"/>
        </w:rPr>
        <w:t>96,717,035</w:t>
      </w:r>
      <w:r>
        <w:rPr>
          <w:color w:val="000000"/>
          <w:spacing w:val="0"/>
          <w:w w:val="100"/>
          <w:position w:val="0"/>
          <w:shd w:val="clear" w:color="auto" w:fill="FFFFFF"/>
        </w:rPr>
        <w:t>元</w:t>
      </w:r>
      <w:r>
        <w:rPr>
          <w:color w:val="000000"/>
          <w:spacing w:val="0"/>
          <w:w w:val="100"/>
          <w:position w:val="0"/>
          <w:sz w:val="24"/>
          <w:szCs w:val="24"/>
          <w:shd w:val="clear" w:color="auto" w:fill="FFFFFF"/>
        </w:rPr>
        <w:t>（2017</w:t>
      </w:r>
      <w:r>
        <w:rPr>
          <w:color w:val="000000"/>
          <w:spacing w:val="0"/>
          <w:w w:val="100"/>
          <w:position w:val="0"/>
          <w:shd w:val="clear" w:color="auto" w:fill="FFFFFF"/>
        </w:rPr>
        <w:t>年</w:t>
      </w:r>
      <w:r>
        <w:rPr>
          <w:color w:val="000000"/>
          <w:spacing w:val="0"/>
          <w:w w:val="100"/>
          <w:position w:val="0"/>
          <w:sz w:val="24"/>
          <w:szCs w:val="24"/>
          <w:shd w:val="clear" w:color="auto" w:fill="FFFFFF"/>
        </w:rPr>
        <w:t>12</w:t>
      </w:r>
      <w:r>
        <w:rPr>
          <w:color w:val="000000"/>
          <w:spacing w:val="0"/>
          <w:w w:val="100"/>
          <w:position w:val="0"/>
          <w:shd w:val="clear" w:color="auto" w:fill="FFFFFF"/>
        </w:rPr>
        <w:t>月</w:t>
      </w:r>
      <w:r>
        <w:rPr>
          <w:color w:val="000000"/>
          <w:spacing w:val="0"/>
          <w:w w:val="100"/>
          <w:position w:val="0"/>
          <w:sz w:val="24"/>
          <w:szCs w:val="24"/>
          <w:shd w:val="clear" w:color="auto" w:fill="FFFFFF"/>
        </w:rPr>
        <w:t xml:space="preserve">31 </w:t>
      </w:r>
      <w:r>
        <w:rPr>
          <w:color w:val="000000"/>
          <w:spacing w:val="0"/>
          <w:w w:val="100"/>
          <w:position w:val="0"/>
          <w:shd w:val="clear" w:color="auto" w:fill="FFFFFF"/>
        </w:rPr>
        <w:t>日：人民币</w:t>
      </w:r>
      <w:r>
        <w:rPr>
          <w:color w:val="000000"/>
          <w:spacing w:val="0"/>
          <w:w w:val="100"/>
          <w:position w:val="0"/>
          <w:sz w:val="24"/>
          <w:szCs w:val="24"/>
          <w:shd w:val="clear" w:color="auto" w:fill="FFFFFF"/>
        </w:rPr>
        <w:t>143,878,082</w:t>
      </w:r>
      <w:r>
        <w:rPr>
          <w:color w:val="000000"/>
          <w:spacing w:val="0"/>
          <w:w w:val="100"/>
          <w:position w:val="0"/>
          <w:shd w:val="clear" w:color="auto" w:fill="FFFFFF"/>
        </w:rPr>
        <w:t>元）的土地使用权，用于取得银行借款抵押。详情参见附注</w:t>
      </w:r>
    </w:p>
    <w:p>
      <w:pPr>
        <w:pStyle w:val="Style2"/>
        <w:keepNext w:val="0"/>
        <w:keepLines w:val="0"/>
        <w:widowControl w:val="0"/>
        <w:shd w:val="clear" w:color="auto" w:fill="auto"/>
        <w:bidi w:val="0"/>
        <w:spacing w:before="0" w:after="300" w:line="314" w:lineRule="exact"/>
        <w:ind w:left="0" w:right="0" w:firstLine="680"/>
        <w:jc w:val="both"/>
      </w:pPr>
      <w:bookmarkStart w:id="1480" w:name="bookmark1480"/>
      <w:r>
        <w:rPr>
          <w:color w:val="000000"/>
          <w:spacing w:val="0"/>
          <w:w w:val="100"/>
          <w:position w:val="0"/>
        </w:rPr>
        <w:t>七</w:t>
      </w:r>
      <w:bookmarkEnd w:id="1480"/>
      <w:r>
        <w:rPr>
          <w:color w:val="000000"/>
          <w:spacing w:val="0"/>
          <w:w w:val="100"/>
          <w:position w:val="0"/>
        </w:rPr>
        <w:t>、</w:t>
      </w:r>
      <w:r>
        <w:rPr>
          <w:color w:val="000000"/>
          <w:spacing w:val="0"/>
          <w:w w:val="100"/>
          <w:position w:val="0"/>
          <w:sz w:val="24"/>
          <w:szCs w:val="24"/>
        </w:rPr>
        <w:t>37</w:t>
      </w:r>
      <w:r>
        <w:rPr>
          <w:color w:val="000000"/>
          <w:spacing w:val="0"/>
          <w:w w:val="100"/>
          <w:position w:val="0"/>
        </w:rPr>
        <w:t>。</w:t>
      </w:r>
    </w:p>
    <w:p>
      <w:pPr>
        <w:pStyle w:val="Style2"/>
        <w:keepNext w:val="0"/>
        <w:keepLines w:val="0"/>
        <w:widowControl w:val="0"/>
        <w:shd w:val="clear" w:color="auto" w:fill="auto"/>
        <w:bidi w:val="0"/>
        <w:spacing w:before="0" w:after="300" w:line="314" w:lineRule="exact"/>
        <w:ind w:left="680" w:right="0" w:firstLine="0"/>
        <w:jc w:val="both"/>
      </w:pPr>
      <w:r>
        <w:rPr>
          <w:color w:val="000000"/>
          <w:spacing w:val="0"/>
          <w:w w:val="100"/>
          <w:position w:val="0"/>
        </w:rPr>
        <w:t>注</w:t>
      </w:r>
      <w:r>
        <w:rPr>
          <w:color w:val="000000"/>
          <w:spacing w:val="0"/>
          <w:w w:val="100"/>
          <w:position w:val="0"/>
          <w:sz w:val="24"/>
          <w:szCs w:val="24"/>
        </w:rPr>
        <w:t xml:space="preserve">3： </w:t>
      </w: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日，账面价值为人民币</w:t>
      </w:r>
      <w:r>
        <w:rPr>
          <w:color w:val="000000"/>
          <w:spacing w:val="0"/>
          <w:w w:val="100"/>
          <w:position w:val="0"/>
          <w:sz w:val="24"/>
          <w:szCs w:val="24"/>
        </w:rPr>
        <w:t>231,516,575</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日：人民币</w:t>
      </w:r>
      <w:r>
        <w:rPr>
          <w:color w:val="000000"/>
          <w:spacing w:val="0"/>
          <w:w w:val="100"/>
          <w:position w:val="0"/>
          <w:sz w:val="24"/>
          <w:szCs w:val="24"/>
        </w:rPr>
        <w:t>103,581,374</w:t>
      </w:r>
      <w:r>
        <w:rPr>
          <w:color w:val="000000"/>
          <w:spacing w:val="0"/>
          <w:w w:val="100"/>
          <w:position w:val="0"/>
        </w:rPr>
        <w:t xml:space="preserve">元）的在建工程，用于取得银行借款抵押。详情参见附注七、 </w:t>
      </w:r>
      <w:r>
        <w:rPr>
          <w:color w:val="000000"/>
          <w:spacing w:val="0"/>
          <w:w w:val="100"/>
          <w:position w:val="0"/>
          <w:sz w:val="24"/>
          <w:szCs w:val="24"/>
        </w:rPr>
        <w:t>37</w:t>
      </w:r>
      <w:r>
        <w:rPr>
          <w:color w:val="000000"/>
          <w:spacing w:val="0"/>
          <w:w w:val="100"/>
          <w:position w:val="0"/>
        </w:rPr>
        <w:t>。</w:t>
      </w:r>
    </w:p>
    <w:p>
      <w:pPr>
        <w:pStyle w:val="Style2"/>
        <w:keepNext w:val="0"/>
        <w:keepLines w:val="0"/>
        <w:widowControl w:val="0"/>
        <w:shd w:val="clear" w:color="auto" w:fill="auto"/>
        <w:bidi w:val="0"/>
        <w:spacing w:before="0" w:after="360" w:line="314" w:lineRule="exact"/>
        <w:ind w:left="680" w:right="0" w:firstLine="0"/>
        <w:jc w:val="both"/>
      </w:pPr>
      <w:r>
        <w:rPr>
          <w:color w:val="000000"/>
          <w:spacing w:val="0"/>
          <w:w w:val="100"/>
          <w:position w:val="0"/>
        </w:rPr>
        <w:t>注</w:t>
      </w:r>
      <w:r>
        <w:rPr>
          <w:color w:val="000000"/>
          <w:spacing w:val="0"/>
          <w:w w:val="100"/>
          <w:position w:val="0"/>
          <w:sz w:val="24"/>
          <w:szCs w:val="24"/>
        </w:rPr>
        <w:t xml:space="preserve">4： </w:t>
      </w: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日，账面价值为人民币</w:t>
      </w:r>
      <w:r>
        <w:rPr>
          <w:color w:val="000000"/>
          <w:spacing w:val="0"/>
          <w:w w:val="100"/>
          <w:position w:val="0"/>
          <w:sz w:val="24"/>
          <w:szCs w:val="24"/>
        </w:rPr>
        <w:t>783,623,765</w:t>
      </w:r>
      <w:r>
        <w:rPr>
          <w:color w:val="000000"/>
          <w:spacing w:val="0"/>
          <w:w w:val="100"/>
          <w:position w:val="0"/>
        </w:rPr>
        <w:t>元</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日：人民币</w:t>
      </w:r>
      <w:r>
        <w:rPr>
          <w:color w:val="000000"/>
          <w:spacing w:val="0"/>
          <w:w w:val="100"/>
          <w:position w:val="0"/>
          <w:sz w:val="24"/>
          <w:szCs w:val="24"/>
        </w:rPr>
        <w:t>1,356,777,699</w:t>
      </w:r>
      <w:r>
        <w:rPr>
          <w:color w:val="000000"/>
          <w:spacing w:val="0"/>
          <w:w w:val="100"/>
          <w:position w:val="0"/>
        </w:rPr>
        <w:t>元）的房屋建筑物，用于取得银行借款抵押。详情参见附 注七、</w:t>
      </w:r>
      <w:r>
        <w:rPr>
          <w:color w:val="000000"/>
          <w:spacing w:val="0"/>
          <w:w w:val="100"/>
          <w:position w:val="0"/>
          <w:sz w:val="24"/>
          <w:szCs w:val="24"/>
        </w:rPr>
        <w:t>37</w:t>
      </w:r>
      <w:r>
        <w:rPr>
          <w:color w:val="000000"/>
          <w:spacing w:val="0"/>
          <w:w w:val="100"/>
          <w:position w:val="0"/>
        </w:rPr>
        <w:t>。</w:t>
      </w:r>
    </w:p>
    <w:p>
      <w:pPr>
        <w:pStyle w:val="Style22"/>
        <w:keepNext/>
        <w:keepLines/>
        <w:widowControl w:val="0"/>
        <w:shd w:val="clear" w:color="auto" w:fill="auto"/>
        <w:bidi w:val="0"/>
        <w:spacing w:before="0" w:after="60" w:line="314" w:lineRule="exact"/>
        <w:ind w:left="0" w:right="0" w:firstLine="680"/>
        <w:jc w:val="both"/>
      </w:pPr>
      <w:bookmarkStart w:id="1481" w:name="bookmark1481"/>
      <w:bookmarkStart w:id="1482" w:name="bookmark1482"/>
      <w:bookmarkStart w:id="1483" w:name="bookmark1483"/>
      <w:bookmarkStart w:id="1484" w:name="bookmark1484"/>
      <w:r>
        <w:rPr>
          <w:color w:val="000000"/>
          <w:spacing w:val="0"/>
          <w:w w:val="100"/>
          <w:position w:val="0"/>
        </w:rPr>
        <w:t>7</w:t>
      </w:r>
      <w:bookmarkEnd w:id="1483"/>
      <w:r>
        <w:rPr>
          <w:color w:val="000000"/>
          <w:spacing w:val="0"/>
          <w:w w:val="100"/>
          <w:position w:val="0"/>
        </w:rPr>
        <w:t>1、外币货币性项目</w:t>
      </w:r>
      <w:bookmarkEnd w:id="1481"/>
      <w:bookmarkEnd w:id="1482"/>
      <w:bookmarkEnd w:id="1484"/>
    </w:p>
    <w:p>
      <w:pPr>
        <w:pStyle w:val="Style22"/>
        <w:keepNext/>
        <w:keepLines/>
        <w:widowControl w:val="0"/>
        <w:shd w:val="clear" w:color="auto" w:fill="auto"/>
        <w:bidi w:val="0"/>
        <w:spacing w:before="0" w:after="60" w:line="314" w:lineRule="exact"/>
        <w:ind w:left="0" w:right="0" w:firstLine="680"/>
        <w:jc w:val="both"/>
      </w:pPr>
      <w:bookmarkStart w:id="1481" w:name="bookmark1481"/>
      <w:bookmarkStart w:id="1482" w:name="bookmark1482"/>
      <w:bookmarkStart w:id="1485" w:name="bookmark1485"/>
      <w:r>
        <w:rPr>
          <w:color w:val="000000"/>
          <w:spacing w:val="0"/>
          <w:w w:val="100"/>
          <w:position w:val="0"/>
        </w:rPr>
        <w:t xml:space="preserve">（1）. </w:t>
      </w:r>
      <w:r>
        <w:rPr>
          <w:color w:val="000000"/>
          <w:spacing w:val="0"/>
          <w:w w:val="100"/>
          <w:position w:val="0"/>
        </w:rPr>
        <w:t>外币货币性项目</w:t>
      </w:r>
      <w:bookmarkEnd w:id="1481"/>
      <w:bookmarkEnd w:id="1482"/>
      <w:bookmarkEnd w:id="1485"/>
    </w:p>
    <w:p>
      <w:pPr>
        <w:pStyle w:val="Style2"/>
        <w:keepNext w:val="0"/>
        <w:keepLines w:val="0"/>
        <w:widowControl w:val="0"/>
        <w:shd w:val="clear" w:color="auto" w:fill="auto"/>
        <w:bidi w:val="0"/>
        <w:spacing w:before="0" w:after="180" w:line="314" w:lineRule="exact"/>
        <w:ind w:left="0" w:right="0" w:firstLine="680"/>
        <w:jc w:val="both"/>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639,595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6.8764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4,398,111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22,377,748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0.878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19,647,663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日元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1,438,497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0.0625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89,906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19,416,494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0.8524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16,550,619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3,298,307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5.0427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16,632,373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马来西亚林吉特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2,345,161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1.6617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3,896,954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台币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32,039,969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0.2247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7,199,381</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外币核算</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40" w:line="317" w:lineRule="exact"/>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340" w:line="317" w:lineRule="exact"/>
        <w:ind w:left="0" w:right="0" w:firstLine="680"/>
        <w:jc w:val="left"/>
      </w:pPr>
      <w:r>
        <w:rPr>
          <w:color w:val="000000"/>
          <w:spacing w:val="0"/>
          <w:w w:val="100"/>
          <w:position w:val="0"/>
        </w:rPr>
        <w:t>无。</w:t>
      </w:r>
    </w:p>
    <w:p>
      <w:pPr>
        <w:pStyle w:val="Style22"/>
        <w:keepNext/>
        <w:keepLines/>
        <w:widowControl w:val="0"/>
        <w:shd w:val="clear" w:color="auto" w:fill="auto"/>
        <w:bidi w:val="0"/>
        <w:spacing w:before="0" w:line="317" w:lineRule="exact"/>
        <w:ind w:left="1100" w:right="0" w:hanging="420"/>
        <w:jc w:val="left"/>
      </w:pPr>
      <w:bookmarkStart w:id="1486" w:name="bookmark1486"/>
      <w:bookmarkStart w:id="1487" w:name="bookmark1487"/>
      <w:bookmarkStart w:id="1488" w:name="bookmark1488"/>
      <w:r>
        <w:rPr>
          <w:color w:val="000000"/>
          <w:spacing w:val="0"/>
          <w:w w:val="100"/>
          <w:position w:val="0"/>
        </w:rPr>
        <w:t xml:space="preserve">(2). </w:t>
      </w:r>
      <w:r>
        <w:rPr>
          <w:color w:val="000000"/>
          <w:spacing w:val="0"/>
          <w:w w:val="100"/>
          <w:position w:val="0"/>
        </w:rPr>
        <w:t>境外经营实体说明，包括对于重要的境外经营实体，应披露其境外主要经营 地、记账本位币及选择依据，记账本位币发生变化的还应披露原因</w:t>
      </w:r>
      <w:bookmarkEnd w:id="1486"/>
      <w:bookmarkEnd w:id="1487"/>
      <w:bookmarkEnd w:id="1488"/>
    </w:p>
    <w:p>
      <w:pPr>
        <w:pStyle w:val="Style2"/>
        <w:keepNext w:val="0"/>
        <w:keepLines w:val="0"/>
        <w:widowControl w:val="0"/>
        <w:shd w:val="clear" w:color="auto" w:fill="auto"/>
        <w:bidi w:val="0"/>
        <w:spacing w:before="0" w:after="340" w:line="317" w:lineRule="exact"/>
        <w:ind w:left="0" w:right="0" w:firstLine="680"/>
        <w:jc w:val="left"/>
      </w:pPr>
      <w:r>
        <w:rPr>
          <w:color w:val="000000"/>
          <w:spacing w:val="0"/>
          <w:w w:val="100"/>
          <w:position w:val="0"/>
        </w:rPr>
        <w:t>口适用”不适用</w:t>
      </w:r>
    </w:p>
    <w:p>
      <w:pPr>
        <w:pStyle w:val="Style22"/>
        <w:keepNext/>
        <w:keepLines/>
        <w:widowControl w:val="0"/>
        <w:shd w:val="clear" w:color="auto" w:fill="auto"/>
        <w:bidi w:val="0"/>
        <w:spacing w:before="0" w:after="80" w:line="317" w:lineRule="exact"/>
        <w:ind w:left="0" w:right="0" w:firstLine="680"/>
        <w:jc w:val="left"/>
      </w:pPr>
      <w:bookmarkStart w:id="1489" w:name="bookmark1489"/>
      <w:bookmarkStart w:id="1490" w:name="bookmark1490"/>
      <w:bookmarkStart w:id="1491" w:name="bookmark1491"/>
      <w:bookmarkStart w:id="1492" w:name="bookmark1492"/>
      <w:r>
        <w:rPr>
          <w:color w:val="000000"/>
          <w:spacing w:val="0"/>
          <w:w w:val="100"/>
          <w:position w:val="0"/>
        </w:rPr>
        <w:t>7</w:t>
      </w:r>
      <w:bookmarkEnd w:id="1491"/>
      <w:r>
        <w:rPr>
          <w:color w:val="000000"/>
          <w:spacing w:val="0"/>
          <w:w w:val="100"/>
          <w:position w:val="0"/>
        </w:rPr>
        <w:t>2、套期</w:t>
      </w:r>
      <w:bookmarkEnd w:id="1489"/>
      <w:bookmarkEnd w:id="1490"/>
      <w:bookmarkEnd w:id="1492"/>
    </w:p>
    <w:p>
      <w:pPr>
        <w:pStyle w:val="Style2"/>
        <w:keepNext w:val="0"/>
        <w:keepLines w:val="0"/>
        <w:widowControl w:val="0"/>
        <w:shd w:val="clear" w:color="auto" w:fill="auto"/>
        <w:bidi w:val="0"/>
        <w:spacing w:before="0" w:after="0" w:line="317" w:lineRule="exact"/>
        <w:ind w:left="0" w:right="0" w:firstLine="68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317" w:lineRule="exact"/>
        <w:ind w:left="0" w:right="0" w:firstLine="680"/>
        <w:jc w:val="left"/>
      </w:pPr>
      <w:r>
        <w:rPr>
          <w:color w:val="000000"/>
          <w:spacing w:val="0"/>
          <w:w w:val="100"/>
          <w:position w:val="0"/>
        </w:rPr>
        <w:t>按照套期类别披露套期项目及相关套期工具、被套期风险的相关的定性和定量信息:</w:t>
      </w:r>
    </w:p>
    <w:p>
      <w:pPr>
        <w:pStyle w:val="Style2"/>
        <w:keepNext w:val="0"/>
        <w:keepLines w:val="0"/>
        <w:widowControl w:val="0"/>
        <w:pBdr>
          <w:bottom w:val="single" w:sz="4" w:space="0" w:color="auto"/>
        </w:pBdr>
        <w:shd w:val="clear" w:color="auto" w:fill="auto"/>
        <w:bidi w:val="0"/>
        <w:spacing w:before="0" w:after="80" w:line="317" w:lineRule="exact"/>
        <w:ind w:left="0" w:right="0" w:firstLine="0"/>
        <w:jc w:val="center"/>
      </w:pPr>
      <w:r>
        <w:rPr>
          <w:color w:val="000000"/>
          <w:spacing w:val="0"/>
          <w:w w:val="100"/>
          <w:position w:val="0"/>
          <w:sz w:val="24"/>
          <w:szCs w:val="24"/>
        </w:rPr>
        <w:t xml:space="preserve">2018 </w:t>
      </w:r>
      <w:r>
        <w:rPr>
          <w:color w:val="000000"/>
          <w:spacing w:val="0"/>
          <w:w w:val="100"/>
          <w:position w:val="0"/>
        </w:rPr>
        <w:t>年</w:t>
      </w:r>
    </w:p>
    <w:p>
      <w:pPr>
        <w:pStyle w:val="Style2"/>
        <w:keepNext w:val="0"/>
        <w:keepLines w:val="0"/>
        <w:widowControl w:val="0"/>
        <w:shd w:val="clear" w:color="auto" w:fill="auto"/>
        <w:bidi w:val="0"/>
        <w:spacing w:before="0" w:after="40" w:line="240" w:lineRule="auto"/>
        <w:ind w:left="0" w:right="0" w:firstLine="0"/>
        <w:jc w:val="center"/>
      </w:pPr>
      <w:r>
        <mc:AlternateContent>
          <mc:Choice Requires="wps">
            <w:drawing>
              <wp:anchor distT="0" distB="0" distL="114300" distR="114300" simplePos="0" relativeHeight="125829404" behindDoc="0" locked="0" layoutInCell="1" allowOverlap="1">
                <wp:simplePos x="0" y="0"/>
                <wp:positionH relativeFrom="page">
                  <wp:posOffset>5767070</wp:posOffset>
                </wp:positionH>
                <wp:positionV relativeFrom="paragraph">
                  <wp:posOffset>12700</wp:posOffset>
                </wp:positionV>
                <wp:extent cx="323215" cy="189230"/>
                <wp:wrapSquare wrapText="left"/>
                <wp:docPr id="65" name="Shape 65"/>
                <a:graphic xmlns:a="http://schemas.openxmlformats.org/drawingml/2006/main">
                  <a:graphicData uri="http://schemas.microsoft.com/office/word/2010/wordprocessingShape">
                    <wps:wsp>
                      <wps:cNvSpPr txBox="1"/>
                      <wps:spPr>
                        <a:xfrm>
                          <a:ext cx="32321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w:t>
                            </w:r>
                          </w:p>
                        </w:txbxContent>
                      </wps:txbx>
                      <wps:bodyPr wrap="none" lIns="0" tIns="0" rIns="0" bIns="0">
                        <a:noAutoFit/>
                      </wps:bodyPr>
                    </wps:wsp>
                  </a:graphicData>
                </a:graphic>
              </wp:anchor>
            </w:drawing>
          </mc:Choice>
          <mc:Fallback>
            <w:pict>
              <v:shape id="_x0000_s1091" type="#_x0000_t202" style="position:absolute;margin-left:454.10000000000002pt;margin-top:1.pt;width:25.449999999999999pt;height:14.9pt;z-index:-12582934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w:t>
                      </w:r>
                    </w:p>
                  </w:txbxContent>
                </v:textbox>
                <w10:wrap type="square" side="left" anchorx="page"/>
              </v:shape>
            </w:pict>
          </mc:Fallback>
        </mc:AlternateContent>
      </w:r>
      <w:r>
        <w:rPr>
          <w:color w:val="000000"/>
          <w:spacing w:val="0"/>
          <w:w w:val="100"/>
          <w:position w:val="0"/>
        </w:rPr>
        <w:t>资产</w:t>
      </w:r>
    </w:p>
    <w:p>
      <w:pPr>
        <w:pStyle w:val="Style2"/>
        <w:keepNext w:val="0"/>
        <w:keepLines w:val="0"/>
        <w:widowControl w:val="0"/>
        <w:shd w:val="clear" w:color="auto" w:fill="auto"/>
        <w:bidi w:val="0"/>
        <w:spacing w:before="0" w:after="300" w:line="240" w:lineRule="auto"/>
        <w:ind w:left="2640" w:right="0" w:firstLine="0"/>
        <w:jc w:val="left"/>
      </w:pPr>
      <w:r>
        <mc:AlternateContent>
          <mc:Choice Requires="wps">
            <w:drawing>
              <wp:anchor distT="0" distB="0" distL="114300" distR="114300" simplePos="0" relativeHeight="125829406" behindDoc="0" locked="0" layoutInCell="1" allowOverlap="1">
                <wp:simplePos x="0" y="0"/>
                <wp:positionH relativeFrom="page">
                  <wp:posOffset>777240</wp:posOffset>
                </wp:positionH>
                <wp:positionV relativeFrom="paragraph">
                  <wp:posOffset>12700</wp:posOffset>
                </wp:positionV>
                <wp:extent cx="1545590" cy="189230"/>
                <wp:wrapSquare wrapText="right"/>
                <wp:docPr id="67" name="Shape 67"/>
                <a:graphic xmlns:a="http://schemas.openxmlformats.org/drawingml/2006/main">
                  <a:graphicData uri="http://schemas.microsoft.com/office/word/2010/wordprocessingShape">
                    <wps:wsp>
                      <wps:cNvSpPr txBox="1"/>
                      <wps:spPr>
                        <a:xfrm>
                          <a:ext cx="154559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套期工具(附注七、</w:t>
                            </w:r>
                            <w:r>
                              <w:rPr>
                                <w:color w:val="000000"/>
                                <w:spacing w:val="0"/>
                                <w:w w:val="100"/>
                                <w:position w:val="0"/>
                                <w:sz w:val="24"/>
                                <w:szCs w:val="24"/>
                              </w:rPr>
                              <w:t>10)</w:t>
                            </w:r>
                          </w:p>
                        </w:txbxContent>
                      </wps:txbx>
                      <wps:bodyPr wrap="none" lIns="0" tIns="0" rIns="0" bIns="0">
                        <a:noAutoFit/>
                      </wps:bodyPr>
                    </wps:wsp>
                  </a:graphicData>
                </a:graphic>
              </wp:anchor>
            </w:drawing>
          </mc:Choice>
          <mc:Fallback>
            <w:pict>
              <v:shape id="_x0000_s1093" type="#_x0000_t202" style="position:absolute;margin-left:61.200000000000003pt;margin-top:1.pt;width:121.7pt;height:14.9pt;z-index:-12582934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套期工具(附注七、</w:t>
                      </w:r>
                      <w:r>
                        <w:rPr>
                          <w:color w:val="000000"/>
                          <w:spacing w:val="0"/>
                          <w:w w:val="100"/>
                          <w:position w:val="0"/>
                          <w:sz w:val="24"/>
                          <w:szCs w:val="24"/>
                        </w:rPr>
                        <w:t>10)</w:t>
                      </w:r>
                    </w:p>
                  </w:txbxContent>
                </v:textbox>
                <w10:wrap type="square" side="right" anchorx="page"/>
              </v:shape>
            </w:pict>
          </mc:Fallback>
        </mc:AlternateContent>
      </w:r>
      <w:r>
        <w:rPr>
          <w:color w:val="000000"/>
          <w:spacing w:val="0"/>
          <w:w w:val="100"/>
          <w:position w:val="0"/>
          <w:sz w:val="24"/>
          <w:szCs w:val="24"/>
        </w:rPr>
        <w:t>9,549,542</w:t>
        <w:br w:type="page"/>
      </w:r>
      <w:r>
        <w:rPr>
          <w:color w:val="000000"/>
          <w:spacing w:val="0"/>
          <w:w w:val="100"/>
          <w:position w:val="0"/>
        </w:rPr>
        <w:t>本集团通过货币互换与利率互换协议来降低外汇波动、市场利率变动对本集团的影响。 本集团签订的货币互换与利率互换协议，全部为套期工具，符合现金流量套期的核算 范围。</w:t>
      </w:r>
    </w:p>
    <w:p>
      <w:pPr>
        <w:pStyle w:val="Style2"/>
        <w:keepNext w:val="0"/>
        <w:keepLines w:val="0"/>
        <w:widowControl w:val="0"/>
        <w:shd w:val="clear" w:color="auto" w:fill="auto"/>
        <w:bidi w:val="0"/>
        <w:spacing w:before="0" w:after="360" w:line="312" w:lineRule="exact"/>
        <w:ind w:left="680" w:right="0" w:firstLine="0"/>
        <w:jc w:val="left"/>
      </w:pPr>
      <w:r>
        <w:rPr>
          <w:color w:val="000000"/>
          <w:spacing w:val="0"/>
          <w:w w:val="100"/>
          <w:position w:val="0"/>
        </w:rPr>
        <w:t>上述合同于</w:t>
      </w:r>
      <w:r>
        <w:rPr>
          <w:color w:val="000000"/>
          <w:spacing w:val="0"/>
          <w:w w:val="100"/>
          <w:position w:val="0"/>
          <w:sz w:val="24"/>
          <w:szCs w:val="24"/>
        </w:rPr>
        <w:t>2018</w:t>
      </w:r>
      <w:r>
        <w:rPr>
          <w:color w:val="000000"/>
          <w:spacing w:val="0"/>
          <w:w w:val="100"/>
          <w:position w:val="0"/>
        </w:rPr>
        <w:t>年度的公允价值变动中，属于现金流量套期有效部分的公允价值变 动而产生的净收益共计人民币</w:t>
      </w:r>
      <w:r>
        <w:rPr>
          <w:color w:val="000000"/>
          <w:spacing w:val="0"/>
          <w:w w:val="100"/>
          <w:position w:val="0"/>
          <w:sz w:val="24"/>
          <w:szCs w:val="24"/>
        </w:rPr>
        <w:t>9,549,542</w:t>
      </w:r>
      <w:r>
        <w:rPr>
          <w:color w:val="000000"/>
          <w:spacing w:val="0"/>
          <w:w w:val="100"/>
          <w:position w:val="0"/>
        </w:rPr>
        <w:t>元。</w:t>
      </w:r>
    </w:p>
    <w:p>
      <w:pPr>
        <w:pStyle w:val="Style22"/>
        <w:keepNext/>
        <w:keepLines/>
        <w:widowControl w:val="0"/>
        <w:shd w:val="clear" w:color="auto" w:fill="auto"/>
        <w:bidi w:val="0"/>
        <w:spacing w:before="0" w:after="80" w:line="310" w:lineRule="exact"/>
        <w:ind w:left="0" w:right="0" w:firstLine="680"/>
        <w:jc w:val="left"/>
      </w:pPr>
      <w:bookmarkStart w:id="1493" w:name="bookmark1493"/>
      <w:bookmarkStart w:id="1494" w:name="bookmark1494"/>
      <w:bookmarkStart w:id="1495" w:name="bookmark1495"/>
      <w:bookmarkStart w:id="1496" w:name="bookmark1496"/>
      <w:r>
        <w:rPr>
          <w:color w:val="000000"/>
          <w:spacing w:val="0"/>
          <w:w w:val="100"/>
          <w:position w:val="0"/>
        </w:rPr>
        <w:t>7</w:t>
      </w:r>
      <w:bookmarkEnd w:id="1495"/>
      <w:r>
        <w:rPr>
          <w:color w:val="000000"/>
          <w:spacing w:val="0"/>
          <w:w w:val="100"/>
          <w:position w:val="0"/>
        </w:rPr>
        <w:t>3、政府补助</w:t>
      </w:r>
      <w:bookmarkEnd w:id="1493"/>
      <w:bookmarkEnd w:id="1494"/>
      <w:bookmarkEnd w:id="1496"/>
    </w:p>
    <w:p>
      <w:pPr>
        <w:pStyle w:val="Style22"/>
        <w:keepNext/>
        <w:keepLines/>
        <w:widowControl w:val="0"/>
        <w:shd w:val="clear" w:color="auto" w:fill="auto"/>
        <w:bidi w:val="0"/>
        <w:spacing w:before="0" w:line="310" w:lineRule="exact"/>
        <w:ind w:left="0" w:right="0" w:firstLine="680"/>
        <w:jc w:val="left"/>
      </w:pPr>
      <w:bookmarkStart w:id="1493" w:name="bookmark1493"/>
      <w:bookmarkStart w:id="1494" w:name="bookmark1494"/>
      <w:bookmarkStart w:id="1497" w:name="bookmark1497"/>
      <w:r>
        <w:rPr>
          <w:color w:val="000000"/>
          <w:spacing w:val="0"/>
          <w:w w:val="100"/>
          <w:position w:val="0"/>
        </w:rPr>
        <w:t>(1)</w:t>
      </w:r>
      <w:r>
        <w:rPr>
          <w:color w:val="000000"/>
          <w:spacing w:val="0"/>
          <w:w w:val="100"/>
          <w:position w:val="0"/>
        </w:rPr>
        <w:t xml:space="preserve">. </w:t>
      </w:r>
      <w:r>
        <w:rPr>
          <w:color w:val="000000"/>
          <w:spacing w:val="0"/>
          <w:w w:val="100"/>
          <w:position w:val="0"/>
        </w:rPr>
        <w:t>政府补助基本情况</w:t>
      </w:r>
      <w:bookmarkEnd w:id="1493"/>
      <w:bookmarkEnd w:id="1494"/>
      <w:bookmarkEnd w:id="1497"/>
    </w:p>
    <w:p>
      <w:pPr>
        <w:pStyle w:val="Style2"/>
        <w:keepNext w:val="0"/>
        <w:keepLines w:val="0"/>
        <w:widowControl w:val="0"/>
        <w:shd w:val="clear" w:color="auto" w:fill="auto"/>
        <w:bidi w:val="0"/>
        <w:spacing w:before="0" w:after="40" w:line="310" w:lineRule="exact"/>
        <w:ind w:left="0" w:right="0" w:firstLine="6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计入当期损益的金 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用友精智工业互联 网平台试验测试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25,000,000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用友精智工业互联 网平台建设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4,900,000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1,633,333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再生能源节能补助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1,621,811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1,605,800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37,500</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企业云平台与云</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ERP</w:t>
            </w:r>
            <w:r>
              <w:rPr>
                <w:color w:val="000000"/>
                <w:spacing w:val="0"/>
                <w:w w:val="100"/>
                <w:position w:val="0"/>
              </w:rPr>
              <w:t>系统研发及推</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广应用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一年内到期的的非 流动负债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18,000,000</w:t>
            </w:r>
          </w:p>
        </w:tc>
      </w:tr>
      <w:tr>
        <w:trPr>
          <w:trHeight w:val="125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基于云平台的大型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企业资源管理系统</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 xml:space="preserve">(ERP </w:t>
            </w:r>
            <w:r>
              <w:rPr>
                <w:color w:val="000000"/>
                <w:spacing w:val="0"/>
                <w:w w:val="100"/>
                <w:position w:val="0"/>
                <w:sz w:val="24"/>
                <w:szCs w:val="24"/>
              </w:rPr>
              <w:t>)</w:t>
            </w:r>
            <w:r>
              <w:rPr>
                <w:color w:val="000000"/>
                <w:spacing w:val="0"/>
                <w:w w:val="100"/>
                <w:position w:val="0"/>
              </w:rPr>
              <w:t>解决方案应</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用推广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一年内到期的的非 流动负债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6,000,000</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支撑互联网+新模式 的企业互联网开放 平台建设与运营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一年内到期的的非 流动负债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6,000,000</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面向装备制造业的 云平台建设及应用 标准与试验验证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3,150,000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一年内到期的的非 流动负债</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14,097,233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一年内到期的的非 流动负债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13,277,083</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第三批省战略性新 兴产业发展专项资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10,000, 000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广东省现代信息服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务业发展专项资金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3,000,000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2,830,000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用友精智工业互联 网平台研发与产业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10,000, 000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10,000, 000</w:t>
            </w:r>
          </w:p>
        </w:tc>
      </w:tr>
    </w:tbl>
    <w:p>
      <w:pPr>
        <w:widowControl w:val="0"/>
        <w:spacing w:line="1" w:lineRule="exact"/>
      </w:pPr>
    </w:p>
    <w:tbl>
      <w:tblPr>
        <w:tblOverlap w:val="never"/>
        <w:jc w:val="center"/>
        <w:tblLayout w:type="fixed"/>
      </w:tblPr>
      <w:tblGrid>
        <w:gridCol w:w="2270"/>
        <w:gridCol w:w="2261"/>
        <w:gridCol w:w="2261"/>
        <w:gridCol w:w="2270"/>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化推广项目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sz w:val="24"/>
                <w:szCs w:val="24"/>
              </w:rPr>
              <w:t>2018</w:t>
            </w:r>
            <w:r>
              <w:rPr>
                <w:color w:val="000000"/>
                <w:spacing w:val="0"/>
                <w:w w:val="100"/>
                <w:position w:val="0"/>
              </w:rPr>
              <w:t>年度科技服务 业促进专项-科技创 新创业专业开放平 台子专项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1,600,000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1,600,000</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汽车行业大数据智 能分析应用示范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1,200,000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1,200,000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2,526,872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2,526,872</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2017</w:t>
            </w:r>
            <w:r>
              <w:rPr>
                <w:color w:val="000000"/>
                <w:spacing w:val="0"/>
                <w:w w:val="100"/>
                <w:position w:val="0"/>
              </w:rPr>
              <w:t>年海南省互联 网产业发展专项资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4,990,765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4,990,765</w:t>
            </w:r>
          </w:p>
        </w:tc>
      </w:tr>
      <w:tr>
        <w:trPr>
          <w:trHeight w:val="125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杭州市工业和科技 重大创新项目（信息 化项目）资助资金</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（市配套）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1,212,000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1,212,000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5,455,126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5,455,126</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2"/>
        <w:keepNext/>
        <w:keepLines/>
        <w:widowControl w:val="0"/>
        <w:shd w:val="clear" w:color="auto" w:fill="auto"/>
        <w:bidi w:val="0"/>
        <w:spacing w:before="0" w:after="120" w:line="240" w:lineRule="auto"/>
        <w:ind w:left="0" w:right="0" w:firstLine="680"/>
        <w:jc w:val="left"/>
      </w:pPr>
      <w:bookmarkStart w:id="1498" w:name="bookmark1498"/>
      <w:bookmarkStart w:id="1499" w:name="bookmark1499"/>
      <w:bookmarkStart w:id="1500" w:name="bookmark1500"/>
      <w:r>
        <w:rPr>
          <w:color w:val="000000"/>
          <w:spacing w:val="0"/>
          <w:w w:val="100"/>
          <w:position w:val="0"/>
        </w:rPr>
        <w:t xml:space="preserve">（2）. </w:t>
      </w:r>
      <w:r>
        <w:rPr>
          <w:color w:val="000000"/>
          <w:spacing w:val="0"/>
          <w:w w:val="100"/>
          <w:position w:val="0"/>
        </w:rPr>
        <w:t>政府补助退回情况</w:t>
      </w:r>
      <w:bookmarkEnd w:id="1498"/>
      <w:bookmarkEnd w:id="1499"/>
      <w:bookmarkEnd w:id="1500"/>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680"/>
        <w:jc w:val="left"/>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680"/>
        <w:jc w:val="both"/>
      </w:pPr>
      <w:bookmarkStart w:id="1501" w:name="bookmark1501"/>
      <w:bookmarkStart w:id="1502" w:name="bookmark1502"/>
      <w:bookmarkStart w:id="1503" w:name="bookmark1503"/>
      <w:bookmarkStart w:id="1504" w:name="bookmark1504"/>
      <w:r>
        <w:rPr>
          <w:color w:val="000000"/>
          <w:spacing w:val="0"/>
          <w:w w:val="100"/>
          <w:position w:val="0"/>
        </w:rPr>
        <w:t>7</w:t>
      </w:r>
      <w:bookmarkEnd w:id="1503"/>
      <w:r>
        <w:rPr>
          <w:color w:val="000000"/>
          <w:spacing w:val="0"/>
          <w:w w:val="100"/>
          <w:position w:val="0"/>
        </w:rPr>
        <w:t>4、其他</w:t>
      </w:r>
      <w:bookmarkEnd w:id="1501"/>
      <w:bookmarkEnd w:id="1502"/>
      <w:bookmarkEnd w:id="1504"/>
    </w:p>
    <w:p>
      <w:pPr>
        <w:pStyle w:val="Style2"/>
        <w:keepNext w:val="0"/>
        <w:keepLines w:val="0"/>
        <w:widowControl w:val="0"/>
        <w:shd w:val="clear" w:color="auto" w:fill="auto"/>
        <w:bidi w:val="0"/>
        <w:spacing w:before="0" w:after="420" w:line="240" w:lineRule="auto"/>
        <w:ind w:left="0" w:right="0" w:firstLine="68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680"/>
        <w:jc w:val="both"/>
      </w:pPr>
      <w:bookmarkStart w:id="1505" w:name="bookmark1505"/>
      <w:bookmarkStart w:id="1506" w:name="bookmark1506"/>
      <w:bookmarkStart w:id="1507" w:name="bookmark1507"/>
      <w:bookmarkStart w:id="1508" w:name="bookmark1508"/>
      <w:r>
        <w:rPr>
          <w:color w:val="000000"/>
          <w:spacing w:val="0"/>
          <w:w w:val="100"/>
          <w:position w:val="0"/>
        </w:rPr>
        <w:t>八</w:t>
      </w:r>
      <w:bookmarkEnd w:id="1507"/>
      <w:r>
        <w:rPr>
          <w:color w:val="000000"/>
          <w:spacing w:val="0"/>
          <w:w w:val="100"/>
          <w:position w:val="0"/>
        </w:rPr>
        <w:t>、合并范围的变更</w:t>
      </w:r>
      <w:bookmarkEnd w:id="1505"/>
      <w:bookmarkEnd w:id="1506"/>
      <w:bookmarkEnd w:id="1508"/>
    </w:p>
    <w:p>
      <w:pPr>
        <w:pStyle w:val="Style22"/>
        <w:keepNext/>
        <w:keepLines/>
        <w:widowControl w:val="0"/>
        <w:shd w:val="clear" w:color="auto" w:fill="auto"/>
        <w:tabs>
          <w:tab w:pos="1102" w:val="left"/>
        </w:tabs>
        <w:bidi w:val="0"/>
        <w:spacing w:before="0" w:after="120" w:line="240" w:lineRule="auto"/>
        <w:ind w:left="0" w:right="0" w:firstLine="680"/>
        <w:jc w:val="both"/>
      </w:pPr>
      <w:bookmarkStart w:id="1505" w:name="bookmark1505"/>
      <w:bookmarkStart w:id="1506" w:name="bookmark1506"/>
      <w:bookmarkStart w:id="1509" w:name="bookmark1509"/>
      <w:bookmarkStart w:id="1510" w:name="bookmark1510"/>
      <w:r>
        <w:rPr>
          <w:color w:val="000000"/>
          <w:spacing w:val="0"/>
          <w:w w:val="100"/>
          <w:position w:val="0"/>
        </w:rPr>
        <w:t>1</w:t>
      </w:r>
      <w:bookmarkEnd w:id="1509"/>
      <w:r>
        <w:rPr>
          <w:color w:val="000000"/>
          <w:spacing w:val="0"/>
          <w:w w:val="100"/>
          <w:position w:val="0"/>
        </w:rPr>
        <w:t>、</w:t>
        <w:tab/>
        <w:t>非同一控制下企业合并</w:t>
      </w:r>
      <w:bookmarkEnd w:id="1505"/>
      <w:bookmarkEnd w:id="1506"/>
      <w:bookmarkEnd w:id="1510"/>
    </w:p>
    <w:p>
      <w:pPr>
        <w:pStyle w:val="Style2"/>
        <w:keepNext w:val="0"/>
        <w:keepLines w:val="0"/>
        <w:widowControl w:val="0"/>
        <w:shd w:val="clear" w:color="auto" w:fill="auto"/>
        <w:bidi w:val="0"/>
        <w:spacing w:before="0" w:after="420" w:line="240" w:lineRule="auto"/>
        <w:ind w:left="0" w:right="0" w:firstLine="680"/>
        <w:jc w:val="both"/>
      </w:pPr>
      <w:r>
        <w:rPr>
          <w:color w:val="000000"/>
          <w:spacing w:val="0"/>
          <w:w w:val="100"/>
          <w:position w:val="0"/>
        </w:rPr>
        <w:t>口适用”不适用</w:t>
      </w:r>
    </w:p>
    <w:p>
      <w:pPr>
        <w:pStyle w:val="Style22"/>
        <w:keepNext/>
        <w:keepLines/>
        <w:widowControl w:val="0"/>
        <w:shd w:val="clear" w:color="auto" w:fill="auto"/>
        <w:tabs>
          <w:tab w:pos="1102" w:val="left"/>
        </w:tabs>
        <w:bidi w:val="0"/>
        <w:spacing w:before="0" w:after="120" w:line="240" w:lineRule="auto"/>
        <w:ind w:left="0" w:right="0" w:firstLine="680"/>
        <w:jc w:val="both"/>
      </w:pPr>
      <w:bookmarkStart w:id="1511" w:name="bookmark1511"/>
      <w:bookmarkStart w:id="1512" w:name="bookmark1512"/>
      <w:bookmarkStart w:id="1513" w:name="bookmark1513"/>
      <w:bookmarkStart w:id="1514" w:name="bookmark1514"/>
      <w:r>
        <w:rPr>
          <w:color w:val="000000"/>
          <w:spacing w:val="0"/>
          <w:w w:val="100"/>
          <w:position w:val="0"/>
        </w:rPr>
        <w:t>2</w:t>
      </w:r>
      <w:bookmarkEnd w:id="1513"/>
      <w:r>
        <w:rPr>
          <w:color w:val="000000"/>
          <w:spacing w:val="0"/>
          <w:w w:val="100"/>
          <w:position w:val="0"/>
        </w:rPr>
        <w:t>、</w:t>
        <w:tab/>
        <w:t>同一控制下企业合并</w:t>
      </w:r>
      <w:bookmarkEnd w:id="1511"/>
      <w:bookmarkEnd w:id="1512"/>
      <w:bookmarkEnd w:id="1514"/>
    </w:p>
    <w:p>
      <w:pPr>
        <w:pStyle w:val="Style2"/>
        <w:keepNext w:val="0"/>
        <w:keepLines w:val="0"/>
        <w:widowControl w:val="0"/>
        <w:shd w:val="clear" w:color="auto" w:fill="auto"/>
        <w:bidi w:val="0"/>
        <w:spacing w:before="0" w:after="420" w:line="240" w:lineRule="auto"/>
        <w:ind w:left="0" w:right="0" w:firstLine="680"/>
        <w:jc w:val="both"/>
      </w:pPr>
      <w:r>
        <w:rPr>
          <w:color w:val="000000"/>
          <w:spacing w:val="0"/>
          <w:w w:val="100"/>
          <w:position w:val="0"/>
        </w:rPr>
        <w:t>口适用”不适用</w:t>
      </w:r>
    </w:p>
    <w:p>
      <w:pPr>
        <w:pStyle w:val="Style22"/>
        <w:keepNext/>
        <w:keepLines/>
        <w:widowControl w:val="0"/>
        <w:shd w:val="clear" w:color="auto" w:fill="auto"/>
        <w:tabs>
          <w:tab w:pos="1102" w:val="left"/>
        </w:tabs>
        <w:bidi w:val="0"/>
        <w:spacing w:before="0" w:after="120" w:line="240" w:lineRule="auto"/>
        <w:ind w:left="0" w:right="0" w:firstLine="680"/>
        <w:jc w:val="both"/>
      </w:pPr>
      <w:bookmarkStart w:id="1515" w:name="bookmark1515"/>
      <w:bookmarkStart w:id="1516" w:name="bookmark1516"/>
      <w:bookmarkStart w:id="1517" w:name="bookmark1517"/>
      <w:bookmarkStart w:id="1518" w:name="bookmark1518"/>
      <w:r>
        <w:rPr>
          <w:color w:val="000000"/>
          <w:spacing w:val="0"/>
          <w:w w:val="100"/>
          <w:position w:val="0"/>
        </w:rPr>
        <w:t>3</w:t>
      </w:r>
      <w:bookmarkEnd w:id="1517"/>
      <w:r>
        <w:rPr>
          <w:color w:val="000000"/>
          <w:spacing w:val="0"/>
          <w:w w:val="100"/>
          <w:position w:val="0"/>
        </w:rPr>
        <w:t>、</w:t>
        <w:tab/>
        <w:t>反向购买</w:t>
      </w:r>
      <w:bookmarkEnd w:id="1515"/>
      <w:bookmarkEnd w:id="1516"/>
      <w:bookmarkEnd w:id="1518"/>
    </w:p>
    <w:p>
      <w:pPr>
        <w:pStyle w:val="Style2"/>
        <w:keepNext w:val="0"/>
        <w:keepLines w:val="0"/>
        <w:widowControl w:val="0"/>
        <w:shd w:val="clear" w:color="auto" w:fill="auto"/>
        <w:bidi w:val="0"/>
        <w:spacing w:before="0" w:after="120" w:line="240" w:lineRule="auto"/>
        <w:ind w:left="0" w:right="0" w:firstLine="680"/>
        <w:jc w:val="both"/>
        <w:sectPr>
          <w:footnotePr>
            <w:pos w:val="pageBottom"/>
            <w:numFmt w:val="decimal"/>
            <w:numRestart w:val="continuous"/>
          </w:footnotePr>
          <w:pgSz w:w="11900" w:h="16840"/>
          <w:pgMar w:top="1299" w:right="647" w:bottom="1484" w:left="478" w:header="0" w:footer="3" w:gutter="0"/>
          <w:cols w:space="720"/>
          <w:noEndnote/>
          <w:rtlGutter w:val="0"/>
          <w:docGrid w:linePitch="360"/>
        </w:sectPr>
      </w:pPr>
      <w:r>
        <w:rPr>
          <w:color w:val="000000"/>
          <w:spacing w:val="0"/>
          <w:w w:val="100"/>
          <w:position w:val="0"/>
        </w:rPr>
        <w:t>口适用”不适用</w:t>
      </w:r>
    </w:p>
    <w:p>
      <w:pPr>
        <w:pStyle w:val="Style22"/>
        <w:keepNext/>
        <w:keepLines/>
        <w:widowControl w:val="0"/>
        <w:shd w:val="clear" w:color="auto" w:fill="auto"/>
        <w:tabs>
          <w:tab w:pos="420" w:val="left"/>
        </w:tabs>
        <w:bidi w:val="0"/>
        <w:spacing w:before="0" w:after="60" w:line="298" w:lineRule="exact"/>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4</w:t>
      </w:r>
      <w:bookmarkEnd w:id="1521"/>
      <w:r>
        <w:rPr>
          <w:color w:val="000000"/>
          <w:spacing w:val="0"/>
          <w:w w:val="100"/>
          <w:position w:val="0"/>
        </w:rPr>
        <w:t>、</w:t>
        <w:tab/>
        <w:t>处置子公司</w:t>
      </w:r>
      <w:bookmarkEnd w:id="1519"/>
      <w:bookmarkEnd w:id="1520"/>
      <w:bookmarkEnd w:id="1522"/>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98"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是否存在通过多次交易分步处置对子公司投资且在本期丧失控制权的情形</w:t>
      </w:r>
    </w:p>
    <w:p>
      <w:pPr>
        <w:pStyle w:val="Style2"/>
        <w:keepNext w:val="0"/>
        <w:keepLines w:val="0"/>
        <w:widowControl w:val="0"/>
        <w:shd w:val="clear" w:color="auto" w:fill="auto"/>
        <w:bidi w:val="0"/>
        <w:spacing w:before="0" w:after="340" w:line="298"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20" w:val="left"/>
        </w:tabs>
        <w:bidi w:val="0"/>
        <w:spacing w:before="0" w:after="60" w:line="298" w:lineRule="exact"/>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5</w:t>
      </w:r>
      <w:bookmarkEnd w:id="1525"/>
      <w:r>
        <w:rPr>
          <w:color w:val="000000"/>
          <w:spacing w:val="0"/>
          <w:w w:val="100"/>
          <w:position w:val="0"/>
        </w:rPr>
        <w:t>、</w:t>
        <w:tab/>
        <w:t>其他原因的合并范围变动</w:t>
      </w:r>
      <w:bookmarkEnd w:id="1523"/>
      <w:bookmarkEnd w:id="1524"/>
      <w:bookmarkEnd w:id="1526"/>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本公司全额出资设立宁波用友，注册资本人民币</w:t>
      </w:r>
      <w:r>
        <w:rPr>
          <w:color w:val="000000"/>
          <w:spacing w:val="0"/>
          <w:w w:val="100"/>
          <w:position w:val="0"/>
          <w:sz w:val="24"/>
          <w:szCs w:val="24"/>
        </w:rPr>
        <w:t>5,000,000</w:t>
      </w:r>
      <w:r>
        <w:rPr>
          <w:color w:val="000000"/>
          <w:spacing w:val="0"/>
          <w:w w:val="100"/>
          <w:position w:val="0"/>
        </w:rPr>
        <w:t>元。</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本公司全额出资设立用友工业互联，注册资本人民币</w:t>
      </w:r>
      <w:r>
        <w:rPr>
          <w:color w:val="000000"/>
          <w:spacing w:val="0"/>
          <w:w w:val="100"/>
          <w:position w:val="0"/>
          <w:sz w:val="24"/>
          <w:szCs w:val="24"/>
        </w:rPr>
        <w:t>10,000,000</w:t>
      </w:r>
      <w:r>
        <w:rPr>
          <w:color w:val="000000"/>
          <w:spacing w:val="0"/>
          <w:w w:val="100"/>
          <w:position w:val="0"/>
        </w:rPr>
        <w:t>元。</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本公司与用友产投共同出资设立用友云创投，注册资本人民币</w:t>
      </w:r>
      <w:r>
        <w:rPr>
          <w:color w:val="000000"/>
          <w:spacing w:val="0"/>
          <w:w w:val="100"/>
          <w:position w:val="0"/>
          <w:sz w:val="24"/>
          <w:szCs w:val="24"/>
        </w:rPr>
        <w:t>201,000,000</w:t>
      </w:r>
      <w:r>
        <w:rPr>
          <w:color w:val="000000"/>
          <w:spacing w:val="0"/>
          <w:w w:val="100"/>
          <w:position w:val="0"/>
        </w:rPr>
        <w:t>元，本公司出资比例为</w:t>
      </w:r>
      <w:r>
        <w:rPr>
          <w:color w:val="000000"/>
          <w:spacing w:val="0"/>
          <w:w w:val="100"/>
          <w:position w:val="0"/>
          <w:sz w:val="24"/>
          <w:szCs w:val="24"/>
        </w:rPr>
        <w:t>99.5%</w:t>
      </w:r>
      <w:r>
        <w:rPr>
          <w:color w:val="000000"/>
          <w:spacing w:val="0"/>
          <w:w w:val="100"/>
          <w:position w:val="0"/>
        </w:rPr>
        <w:t>，截至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本公司已实缴出资人民币</w:t>
      </w:r>
      <w:r>
        <w:rPr>
          <w:color w:val="000000"/>
          <w:spacing w:val="0"/>
          <w:w w:val="100"/>
          <w:position w:val="0"/>
          <w:sz w:val="24"/>
          <w:szCs w:val="24"/>
        </w:rPr>
        <w:t>50,000,000</w:t>
      </w:r>
      <w:r>
        <w:rPr>
          <w:color w:val="000000"/>
          <w:spacing w:val="0"/>
          <w:w w:val="100"/>
          <w:position w:val="0"/>
        </w:rPr>
        <w:t>元。</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本公司全额出资设立点点亮科技，注册资本人民币</w:t>
      </w:r>
      <w:r>
        <w:rPr>
          <w:color w:val="000000"/>
          <w:spacing w:val="0"/>
          <w:w w:val="100"/>
          <w:position w:val="0"/>
          <w:sz w:val="24"/>
          <w:szCs w:val="24"/>
        </w:rPr>
        <w:t>100,000</w:t>
      </w:r>
      <w:r>
        <w:rPr>
          <w:color w:val="000000"/>
          <w:spacing w:val="0"/>
          <w:w w:val="100"/>
          <w:position w:val="0"/>
        </w:rPr>
        <w:t>元。</w:t>
      </w:r>
    </w:p>
    <w:p>
      <w:pPr>
        <w:pStyle w:val="Style2"/>
        <w:keepNext w:val="0"/>
        <w:keepLines w:val="0"/>
        <w:widowControl w:val="0"/>
        <w:shd w:val="clear" w:color="auto" w:fill="auto"/>
        <w:bidi w:val="0"/>
        <w:spacing w:before="0" w:after="400" w:line="298" w:lineRule="exact"/>
        <w:ind w:left="0" w:right="0" w:firstLine="0"/>
        <w:jc w:val="left"/>
      </w:pPr>
      <w:r>
        <w:rPr>
          <w:color w:val="000000"/>
          <w:spacing w:val="0"/>
          <w:w w:val="100"/>
          <w:position w:val="0"/>
        </w:rPr>
        <w:t>本公司与察知（上海）企业服务中心（有限合伙）共同出资设立用友产投，注册资本人民币</w:t>
      </w:r>
      <w:r>
        <w:rPr>
          <w:color w:val="000000"/>
          <w:spacing w:val="0"/>
          <w:w w:val="100"/>
          <w:position w:val="0"/>
          <w:sz w:val="24"/>
          <w:szCs w:val="24"/>
        </w:rPr>
        <w:t>50,000,000</w:t>
      </w:r>
      <w:r>
        <w:rPr>
          <w:color w:val="000000"/>
          <w:spacing w:val="0"/>
          <w:w w:val="100"/>
          <w:position w:val="0"/>
        </w:rPr>
        <w:t>元，本公司出资比例为</w:t>
      </w:r>
      <w:r>
        <w:rPr>
          <w:color w:val="000000"/>
          <w:spacing w:val="0"/>
          <w:w w:val="100"/>
          <w:position w:val="0"/>
          <w:sz w:val="24"/>
          <w:szCs w:val="24"/>
        </w:rPr>
        <w:t xml:space="preserve">70%， </w:t>
      </w:r>
      <w:r>
        <w:rPr>
          <w:color w:val="000000"/>
          <w:spacing w:val="0"/>
          <w:w w:val="100"/>
          <w:position w:val="0"/>
        </w:rPr>
        <w:t>截至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日，本公司已实缴出资人民币</w:t>
      </w:r>
      <w:r>
        <w:rPr>
          <w:color w:val="000000"/>
          <w:spacing w:val="0"/>
          <w:w w:val="100"/>
          <w:position w:val="0"/>
          <w:sz w:val="24"/>
          <w:szCs w:val="24"/>
        </w:rPr>
        <w:t>8,750,000</w:t>
      </w:r>
      <w:r>
        <w:rPr>
          <w:color w:val="000000"/>
          <w:spacing w:val="0"/>
          <w:w w:val="100"/>
          <w:position w:val="0"/>
        </w:rPr>
        <w:t>元。</w:t>
      </w:r>
    </w:p>
    <w:p>
      <w:pPr>
        <w:pStyle w:val="Style22"/>
        <w:keepNext/>
        <w:keepLines/>
        <w:widowControl w:val="0"/>
        <w:shd w:val="clear" w:color="auto" w:fill="auto"/>
        <w:bidi w:val="0"/>
        <w:spacing w:before="0" w:after="12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6</w:t>
      </w:r>
      <w:bookmarkEnd w:id="1529"/>
      <w:r>
        <w:rPr>
          <w:color w:val="000000"/>
          <w:spacing w:val="0"/>
          <w:w w:val="100"/>
          <w:position w:val="0"/>
        </w:rPr>
        <w:t>、其他</w:t>
      </w:r>
      <w:bookmarkEnd w:id="1527"/>
      <w:bookmarkEnd w:id="1528"/>
      <w:bookmarkEnd w:id="1530"/>
    </w:p>
    <w:p>
      <w:pPr>
        <w:pStyle w:val="Style2"/>
        <w:keepNext w:val="0"/>
        <w:keepLines w:val="0"/>
        <w:widowControl w:val="0"/>
        <w:shd w:val="clear" w:color="auto" w:fill="auto"/>
        <w:bidi w:val="0"/>
        <w:spacing w:before="0" w:after="1520" w:line="240" w:lineRule="auto"/>
        <w:ind w:left="0" w:right="0" w:firstLine="0"/>
        <w:jc w:val="left"/>
      </w:pPr>
      <w:r>
        <w:rPr>
          <w:color w:val="000000"/>
          <w:spacing w:val="0"/>
          <w:w w:val="100"/>
          <w:position w:val="0"/>
        </w:rPr>
        <w:t>口适用”不适用</w:t>
      </w:r>
    </w:p>
    <w:p>
      <w:pPr>
        <w:pStyle w:val="Style6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833" w:right="1383" w:bottom="993" w:left="1417" w:header="0" w:footer="3" w:gutter="0"/>
          <w:cols w:space="720"/>
          <w:noEndnote/>
          <w:rtlGutter w:val="0"/>
          <w:docGrid w:linePitch="360"/>
        </w:sectPr>
      </w:pPr>
      <w:r>
        <w:rPr>
          <w:color w:val="000000"/>
          <w:spacing w:val="0"/>
          <w:w w:val="100"/>
          <w:position w:val="0"/>
        </w:rPr>
        <w:t xml:space="preserve">206 </w:t>
      </w:r>
      <w:r>
        <w:rPr>
          <w:b w:val="0"/>
          <w:bCs w:val="0"/>
          <w:color w:val="000000"/>
          <w:spacing w:val="0"/>
          <w:w w:val="100"/>
          <w:position w:val="0"/>
        </w:rPr>
        <w:t xml:space="preserve">/ </w:t>
      </w:r>
      <w:r>
        <w:rPr>
          <w:color w:val="000000"/>
          <w:spacing w:val="0"/>
          <w:w w:val="100"/>
          <w:position w:val="0"/>
        </w:rPr>
        <w:t>259</w:t>
      </w:r>
    </w:p>
    <w:p>
      <w:pPr>
        <w:pStyle w:val="Style29"/>
        <w:keepNext w:val="0"/>
        <w:keepLines w:val="0"/>
        <w:widowControl w:val="0"/>
        <w:shd w:val="clear" w:color="auto" w:fill="auto"/>
        <w:bidi w:val="0"/>
        <w:spacing w:before="0" w:after="0" w:line="371"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”适用口不适用</w:t>
      </w:r>
    </w:p>
    <w:tbl>
      <w:tblPr>
        <w:tblOverlap w:val="never"/>
        <w:jc w:val="center"/>
        <w:tblLayout w:type="fixed"/>
      </w:tblPr>
      <w:tblGrid>
        <w:gridCol w:w="3595"/>
        <w:gridCol w:w="797"/>
        <w:gridCol w:w="782"/>
        <w:gridCol w:w="806"/>
        <w:gridCol w:w="816"/>
        <w:gridCol w:w="816"/>
        <w:gridCol w:w="931"/>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取得</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方式</w:t>
            </w:r>
          </w:p>
        </w:tc>
      </w:tr>
      <w:tr>
        <w:trPr>
          <w:trHeight w:val="62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经营 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重庆用友软件有限公司（以下简 称“重庆用友”）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重庆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 软、 硬件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81.88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18.12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深圳市灏麓梵科技有限公司（以 下简称“灏麓梵科技”）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6" w:lineRule="exact"/>
              <w:ind w:left="0" w:right="0" w:firstLine="0"/>
              <w:jc w:val="both"/>
            </w:pPr>
            <w:r>
              <w:rPr>
                <w:color w:val="000000"/>
                <w:spacing w:val="0"/>
                <w:w w:val="100"/>
                <w:position w:val="0"/>
              </w:rPr>
              <w:t>计算 机软 件行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343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广东用友软件有限公司（以下简 称”广东用友”）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广州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广州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网</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络、</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 咨询 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8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天津用友软件技术有限公司（以 下简称“天津用友”）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天津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天津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 机软 /硬 件、 技术 咨询</w:t>
            </w:r>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安徽用友软件有限公司（以下简 称“安徽用友”）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合肥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合肥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 机软 /硬 件、</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技术 咨询 及电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YONYOU INTERNATIONAL</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HOLDINGS.,LTD.（</w:t>
            </w:r>
            <w:r>
              <w:rPr>
                <w:color w:val="000000"/>
                <w:spacing w:val="0"/>
                <w:w w:val="100"/>
                <w:position w:val="0"/>
              </w:rPr>
              <w:t>以下简称</w:t>
            </w:r>
          </w:p>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YONYOU INTERNATIONAL”）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英属 维尔 京群 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6" w:lineRule="exact"/>
              <w:ind w:left="0" w:right="0" w:firstLine="0"/>
              <w:jc w:val="left"/>
            </w:pPr>
            <w:r>
              <w:rPr>
                <w:color w:val="000000"/>
                <w:spacing w:val="0"/>
                <w:w w:val="100"/>
                <w:position w:val="0"/>
              </w:rPr>
              <w:t>英属 维尔 京群 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控</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计算</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机软</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件开</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内蒙古用友软件技术有限公司 （以下简称“内蒙古用友”）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呼和 浩特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呼和 浩特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 机软 /硬 件/ 咨询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80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 机软 /硬 件、 技术 咨询</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8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6" w:lineRule="exact"/>
              <w:ind w:left="0" w:right="0" w:firstLine="0"/>
              <w:jc w:val="both"/>
            </w:pPr>
            <w:r>
              <w:rPr>
                <w:color w:val="000000"/>
                <w:spacing w:val="0"/>
                <w:w w:val="100"/>
                <w:position w:val="0"/>
              </w:rPr>
              <w:t>计算 机软 /硬 件、 技术 咨询</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343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网</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络、</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 咨询 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浙江用友软件有限公司（以下简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称“浙江用友”）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或投</w:t>
            </w:r>
          </w:p>
        </w:tc>
      </w:tr>
      <w:tr>
        <w:trPr>
          <w:trHeight w:val="280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/硬 件/ 网</w:t>
            </w:r>
          </w:p>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络、</w:t>
            </w:r>
          </w:p>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技术 咨询 及电 子行 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r>
      <w:tr>
        <w:trPr>
          <w:trHeight w:val="343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沈阳用友软件有限公司（以下简 称“沈阳用友”）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沈阳 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网</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络、</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 咨询 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80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大连用友软件有限公司（以下简 称“大连用友”）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大连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大连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 机软 /硬 件/ 技术 咨询 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广西用友软件有限公司（以下简 称“广西用友”）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南宁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南宁 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机软 /硬 件/ 咨询 及电 子行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88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厦门烟草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厦门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厦门 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 机软 /硬 件/ 电子 行业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深圳用友软件有限公司（以下简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18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称“深圳用友”）</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机软</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/硬</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耗</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材、</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 行业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343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山东用友软件技术有限公司（以 下简称“山东用友”）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济南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耗 材、 技术 咨 询、 电子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江江西用友软件有限责任公司 （以下简称“江西用友”）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南昌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南昌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 机软 /硬 件/ 耗 材、 电子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湖南用友软件有限公司（以下简 称“湖南用友”）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长沙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长沙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咨询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计算 机软 件/ 系统 集成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95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用友（南昌）产业基地发展有限公 司（以下简称“用友（南昌）”）</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南昌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南昌 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房地</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产业</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资等</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31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融投 资业 /计 算机 软、 硬件 和耗 材、 电子 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天津滨海用友软件有限公司（以 下简称“滨海用友”）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天津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31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三亚用友软件科技有限公司（以 下简称“三亚用友”）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三亚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三亚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软件 研发 和销 售， </w:t>
            </w:r>
            <w:r>
              <w:rPr>
                <w:color w:val="000000"/>
                <w:spacing w:val="0"/>
                <w:w w:val="100"/>
                <w:position w:val="0"/>
                <w:sz w:val="24"/>
                <w:szCs w:val="24"/>
              </w:rPr>
              <w:t>IT</w:t>
            </w:r>
            <w:r>
              <w:rPr>
                <w:color w:val="000000"/>
                <w:spacing w:val="0"/>
                <w:w w:val="100"/>
                <w:position w:val="0"/>
              </w:rPr>
              <w:t>服 务， 技术 交流 和培 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北京用友幸福投资管理有限公司 （以下简称“幸福投资”）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25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北京用友创新投资中心（有限合 伙）（以下简称“创新投资”）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 件/ 耗 材、 电子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68.94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用友长伴管理咨询（上海）有限公 司（以下简称“长伴咨询”）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企业</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管理</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咨询</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方式</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25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算机</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应用 系统 的规</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划、</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集成 和开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三亚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三亚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 机软 件/ 管理 培训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用友云达信息技术服务（南昌） 有限公司（以下简称”用友云 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南昌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南昌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left"/>
            </w:pPr>
            <w:r>
              <w:rPr>
                <w:color w:val="000000"/>
                <w:spacing w:val="0"/>
                <w:w w:val="100"/>
                <w:position w:val="0"/>
              </w:rPr>
              <w:t>计算 机软 件/ 系统 集成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软件</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/系</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统集</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咨询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深圳友金所金融服务有限公司 （以下简称“友金所”）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咨询</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管理</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算机</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51. </w:t>
            </w:r>
            <w:r>
              <w:rPr>
                <w:color w:val="000000"/>
                <w:spacing w:val="0"/>
                <w:w w:val="100"/>
                <w:position w:val="0"/>
                <w:sz w:val="24"/>
                <w:szCs w:val="24"/>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8" w:lineRule="exact"/>
              <w:ind w:left="0" w:right="0" w:firstLine="0"/>
              <w:jc w:val="left"/>
            </w:pPr>
            <w:r>
              <w:rPr>
                <w:color w:val="000000"/>
                <w:spacing w:val="0"/>
                <w:w w:val="100"/>
                <w:position w:val="0"/>
              </w:rPr>
              <w:t>计算 机软 硬件 及设 备行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57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 机技 术及 产品 /咨</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红火台餐饮云服务有限公司（以 下简称“红火台”）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用友超客网络科技有限公司（以 下简称“用友超客”）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65.45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34.55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北京用友薪福社云科技有限公司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（以下简称“薪福社”）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31.67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用友建筑云服务有限公司（以下 简称“用友建筑”）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机技 术及 产品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87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北京畅捷通支付技术有限公司 （以下简称”畅捷支付”）</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网支</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卡收 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80.72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用友审计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 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或投</w:t>
            </w:r>
          </w:p>
        </w:tc>
      </w:tr>
    </w:tbl>
    <w:p>
      <w:pPr>
        <w:spacing w:lineRule="exact" w:line="1"/>
        <w:rPr>
          <w:sz w:val="2"/>
          <w:szCs w:val="2"/>
        </w:rPr>
      </w:pPr>
      <w:r>
        <w:br w:type="page"/>
      </w:r>
    </w:p>
    <w:tbl>
      <w:tblPr>
        <w:tblOverlap w:val="never"/>
        <w:jc w:val="center"/>
        <w:tblLayout w:type="fixed"/>
      </w:tblPr>
      <w:tblGrid>
        <w:gridCol w:w="3595"/>
        <w:gridCol w:w="797"/>
        <w:gridCol w:w="782"/>
        <w:gridCol w:w="806"/>
        <w:gridCol w:w="816"/>
        <w:gridCol w:w="816"/>
        <w:gridCol w:w="931"/>
      </w:tblGrid>
      <w:tr>
        <w:trPr>
          <w:trHeight w:val="18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硬件</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/系</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统集</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成行</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机软 件/ 系统 集成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79.59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250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 机软 件/ 系统 集成 /咨 询行 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25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前海民太安保险经纪有限公司 （以下简称“民太安保险”）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0" w:lineRule="exact"/>
              <w:ind w:left="0" w:right="0" w:firstLine="0"/>
              <w:jc w:val="both"/>
            </w:pPr>
            <w:r>
              <w:rPr>
                <w:color w:val="000000"/>
                <w:spacing w:val="0"/>
                <w:w w:val="100"/>
                <w:position w:val="0"/>
              </w:rPr>
              <w:t>保 险、 咨询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方式</w:t>
            </w:r>
          </w:p>
        </w:tc>
      </w:tr>
      <w:tr>
        <w:trPr>
          <w:trHeight w:val="312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宁波用友网络科技有限公司（以 下简称“宁波用友”）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软件 研发 和销 售， </w:t>
            </w:r>
            <w:r>
              <w:rPr>
                <w:color w:val="000000"/>
                <w:spacing w:val="0"/>
                <w:w w:val="100"/>
                <w:position w:val="0"/>
                <w:sz w:val="24"/>
                <w:szCs w:val="24"/>
              </w:rPr>
              <w:t>IT</w:t>
            </w:r>
            <w:r>
              <w:rPr>
                <w:color w:val="000000"/>
                <w:spacing w:val="0"/>
                <w:w w:val="100"/>
                <w:position w:val="0"/>
              </w:rPr>
              <w:t>服 务， 技术 交流 和培 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用友（上海）工业互联科技发展 有限公司（以下简称“用友工业 互联”）</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 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 网/ 计算 机软 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上海用友云服务创业投资合伙企 业（有限合伙）</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/咨 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99.5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设立</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或投</w:t>
            </w:r>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资等</w:t>
            </w:r>
          </w:p>
        </w:tc>
      </w:tr>
    </w:tbl>
    <w:p>
      <w:pPr>
        <w:sectPr>
          <w:footnotePr>
            <w:pos w:val="pageBottom"/>
            <w:numFmt w:val="decimal"/>
            <w:numRestart w:val="continuous"/>
          </w:footnotePr>
          <w:pgSz w:w="11900" w:h="16840"/>
          <w:pgMar w:top="1433" w:right="1675" w:bottom="1617" w:left="1680" w:header="0" w:footer="3" w:gutter="0"/>
          <w:cols w:space="720"/>
          <w:noEndnote/>
          <w:rtlGutter w:val="0"/>
          <w:docGrid w:linePitch="360"/>
        </w:sectPr>
      </w:pPr>
    </w:p>
    <w:tbl>
      <w:tblPr>
        <w:tblOverlap w:val="never"/>
        <w:jc w:val="center"/>
        <w:tblLayout w:type="fixed"/>
      </w:tblPr>
      <w:tblGrid>
        <w:gridCol w:w="3595"/>
        <w:gridCol w:w="797"/>
        <w:gridCol w:w="782"/>
        <w:gridCol w:w="806"/>
        <w:gridCol w:w="816"/>
        <w:gridCol w:w="816"/>
        <w:gridCol w:w="93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北京点点亮科技有限公司（以下 简称“点点亮科技”）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 机软 件/ 咨询 行业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r>
      <w:tr>
        <w:trPr>
          <w:trHeight w:val="12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上海用友产业投资管理有限公司 （以下简称“以下简称用友产 投”）</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 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 资、 咨询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设立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r>
    </w:tbl>
    <w:p>
      <w:pPr>
        <w:widowControl w:val="0"/>
        <w:spacing w:after="259" w:line="1" w:lineRule="exact"/>
      </w:pPr>
    </w:p>
    <w:p>
      <w:pPr>
        <w:pStyle w:val="Style2"/>
        <w:keepNext w:val="0"/>
        <w:keepLines w:val="0"/>
        <w:widowControl w:val="0"/>
        <w:shd w:val="clear" w:color="auto" w:fill="auto"/>
        <w:bidi w:val="0"/>
        <w:spacing w:before="0" w:after="360" w:line="317" w:lineRule="exact"/>
        <w:ind w:left="1380" w:right="0" w:firstLine="0"/>
        <w:jc w:val="both"/>
      </w:pPr>
      <w:r>
        <w:rPr>
          <w:color w:val="000000"/>
          <w:spacing w:val="0"/>
          <w:w w:val="100"/>
          <w:position w:val="0"/>
        </w:rPr>
        <w:t>在子公司的持股比例不同于表决权比例的说明: 无。</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持有半数或以下表决权但仍控制被投资单位、以及持有半数以上表决权但不控制</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被投资单位的依据：</w:t>
      </w:r>
    </w:p>
    <w:p>
      <w:pPr>
        <w:pStyle w:val="Style2"/>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1380" w:right="0" w:firstLine="0"/>
        <w:jc w:val="both"/>
      </w:pPr>
      <w:r>
        <w:rPr>
          <w:color w:val="000000"/>
          <w:spacing w:val="0"/>
          <w:w w:val="100"/>
          <w:position w:val="0"/>
        </w:rPr>
        <w:t>无。</w:t>
      </w:r>
    </w:p>
    <w:p>
      <w:pPr>
        <w:pStyle w:val="Style22"/>
        <w:keepNext/>
        <w:keepLines/>
        <w:widowControl w:val="0"/>
        <w:shd w:val="clear" w:color="auto" w:fill="auto"/>
        <w:bidi w:val="0"/>
        <w:spacing w:before="0" w:after="120" w:line="240" w:lineRule="auto"/>
        <w:ind w:left="1380" w:right="0" w:firstLine="0"/>
        <w:jc w:val="both"/>
      </w:pPr>
      <w:bookmarkStart w:id="1531" w:name="bookmark1531"/>
      <w:bookmarkStart w:id="1532" w:name="bookmark1532"/>
      <w:bookmarkStart w:id="1533" w:name="bookmark1533"/>
      <w:r>
        <w:rPr>
          <w:color w:val="000000"/>
          <w:spacing w:val="0"/>
          <w:w w:val="100"/>
          <w:position w:val="0"/>
        </w:rPr>
        <w:t>（2）.</w:t>
      </w:r>
      <w:r>
        <w:rPr>
          <w:color w:val="000000"/>
          <w:spacing w:val="0"/>
          <w:w w:val="100"/>
          <w:position w:val="0"/>
        </w:rPr>
        <w:t>重要的非全资子公司</w:t>
      </w:r>
      <w:bookmarkEnd w:id="1531"/>
      <w:bookmarkEnd w:id="1532"/>
      <w:bookmarkEnd w:id="1533"/>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014" w:right="0" w:firstLine="0"/>
        <w:jc w:val="left"/>
      </w:pPr>
      <w:r>
        <w:rPr>
          <w:color w:val="000000"/>
          <w:spacing w:val="0"/>
          <w:w w:val="100"/>
          <w:position w:val="0"/>
        </w:rPr>
        <w:t>单位:元币种:人民币</w:t>
      </w:r>
    </w:p>
    <w:tbl>
      <w:tblPr>
        <w:tblOverlap w:val="never"/>
        <w:jc w:val="center"/>
        <w:tblLayout w:type="fixed"/>
      </w:tblPr>
      <w:tblGrid>
        <w:gridCol w:w="1522"/>
        <w:gridCol w:w="1709"/>
        <w:gridCol w:w="1829"/>
        <w:gridCol w:w="1829"/>
        <w:gridCol w:w="1656"/>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本期归属于少</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180"/>
              <w:jc w:val="left"/>
            </w:pPr>
            <w:r>
              <w:rPr>
                <w:color w:val="000000"/>
                <w:spacing w:val="0"/>
                <w:w w:val="100"/>
                <w:position w:val="0"/>
              </w:rPr>
              <w:t>本期向少数股</w:t>
            </w:r>
          </w:p>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东宣告分派的 股利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 权益余额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28.16%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26,793,138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352,181,981</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22.51%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28,315,906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3,636,070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169,960,328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19.61%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20,707,394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12,600,000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82,325,970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21.57%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10,453,937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47,502,117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42.58%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38,043,931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25,110,107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202,829,422</w:t>
            </w:r>
          </w:p>
        </w:tc>
      </w:tr>
    </w:tbl>
    <w:p>
      <w:pPr>
        <w:widowControl w:val="0"/>
        <w:spacing w:after="259" w:line="1" w:lineRule="exact"/>
      </w:pPr>
    </w:p>
    <w:p>
      <w:pPr>
        <w:pStyle w:val="Style2"/>
        <w:keepNext w:val="0"/>
        <w:keepLines w:val="0"/>
        <w:widowControl w:val="0"/>
        <w:shd w:val="clear" w:color="auto" w:fill="auto"/>
        <w:bidi w:val="0"/>
        <w:spacing w:before="0" w:after="40" w:line="307" w:lineRule="exact"/>
        <w:ind w:left="1380" w:right="0" w:firstLine="0"/>
        <w:jc w:val="both"/>
      </w:pPr>
      <w:r>
        <w:rPr>
          <w:color w:val="000000"/>
          <w:spacing w:val="0"/>
          <w:w w:val="100"/>
          <w:position w:val="0"/>
        </w:rPr>
        <w:t xml:space="preserve">子公司少数股东的持股比例不同于表决权比例的说明: 口适用”不适用 </w:t>
      </w: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1380" w:right="0" w:firstLine="0"/>
        <w:jc w:val="both"/>
      </w:pPr>
      <w:r>
        <w:rPr>
          <w:color w:val="000000"/>
          <w:spacing w:val="0"/>
          <w:w w:val="100"/>
          <w:position w:val="0"/>
        </w:rPr>
        <w:t>口适用”不适用</w:t>
      </w:r>
      <w:r>
        <w:br w:type="page"/>
      </w:r>
    </w:p>
    <w:p>
      <w:pPr>
        <w:pStyle w:val="Style22"/>
        <w:keepNext/>
        <w:keepLines/>
        <w:widowControl w:val="0"/>
        <w:numPr>
          <w:ilvl w:val="0"/>
          <w:numId w:val="105"/>
        </w:numPr>
        <w:shd w:val="clear" w:color="auto" w:fill="auto"/>
        <w:bidi w:val="0"/>
        <w:spacing w:before="0" w:after="120" w:line="240" w:lineRule="auto"/>
        <w:ind w:left="1380" w:right="0" w:firstLine="0"/>
        <w:jc w:val="both"/>
      </w:pPr>
      <w:bookmarkStart w:id="1534" w:name="bookmark1534"/>
      <w:bookmarkStart w:id="1535" w:name="bookmark1535"/>
      <w:bookmarkStart w:id="1536" w:name="bookmark1536"/>
      <w:bookmarkStart w:id="1537" w:name="bookmark1537"/>
      <w:bookmarkEnd w:id="1536"/>
      <w:r>
        <w:rPr>
          <w:color w:val="000000"/>
          <w:spacing w:val="0"/>
          <w:w w:val="100"/>
          <w:position w:val="0"/>
        </w:rPr>
        <w:t>.</w:t>
      </w:r>
      <w:r>
        <w:rPr>
          <w:color w:val="000000"/>
          <w:spacing w:val="0"/>
          <w:w w:val="100"/>
          <w:position w:val="0"/>
        </w:rPr>
        <w:t>重要非全资子公司的主要财务信息</w:t>
      </w:r>
      <w:bookmarkEnd w:id="1534"/>
      <w:bookmarkEnd w:id="1535"/>
      <w:bookmarkEnd w:id="1537"/>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730"/>
        <w:gridCol w:w="878"/>
        <w:gridCol w:w="730"/>
        <w:gridCol w:w="864"/>
        <w:gridCol w:w="878"/>
        <w:gridCol w:w="730"/>
        <w:gridCol w:w="1022"/>
        <w:gridCol w:w="869"/>
        <w:gridCol w:w="874"/>
        <w:gridCol w:w="869"/>
        <w:gridCol w:w="878"/>
        <w:gridCol w:w="874"/>
        <w:gridCol w:w="888"/>
      </w:tblGrid>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60" w:right="0" w:firstLine="0"/>
              <w:jc w:val="both"/>
              <w:rPr>
                <w:sz w:val="19"/>
                <w:szCs w:val="19"/>
              </w:rPr>
            </w:pPr>
            <w:r>
              <w:rPr>
                <w:color w:val="000000"/>
                <w:spacing w:val="0"/>
                <w:w w:val="100"/>
                <w:position w:val="0"/>
                <w:sz w:val="19"/>
                <w:szCs w:val="19"/>
              </w:rPr>
              <w:t>期末</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三余额</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余额</w:t>
            </w:r>
          </w:p>
        </w:tc>
      </w:tr>
      <w:tr>
        <w:trPr>
          <w:trHeight w:val="26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流动资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流动负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流动资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非流动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资产合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流动负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非流动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w:t>
            </w:r>
          </w:p>
        </w:tc>
      </w:tr>
      <w:tr>
        <w:trPr>
          <w:trHeight w:val="25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称</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负债</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资产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负债</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计</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畅捷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200, 09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200, 098,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1, 102,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174, 73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1, 277,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126,31</w:t>
            </w:r>
          </w:p>
        </w:tc>
      </w:tr>
      <w:tr>
        <w:trPr>
          <w:trHeight w:val="25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181, 03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694,38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596,70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333,07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6,730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6,730</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894, 85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497, 63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1, 155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498, 791,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609, 47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50, 385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659, 86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1, 076,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336, 28</w:t>
            </w:r>
          </w:p>
        </w:tc>
      </w:tr>
      <w:tr>
        <w:trPr>
          <w:trHeight w:val="51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0,822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84,61</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835,44</w:t>
            </w:r>
          </w:p>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5,979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6,461</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,055</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1,516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9,782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6,381</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542, 71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17, 75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560, 46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139, 93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140, 651,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484, 88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25, 905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510, 79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131,63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2, 100,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133, 73</w:t>
            </w:r>
          </w:p>
        </w:tc>
      </w:tr>
      <w:tr>
        <w:trPr>
          <w:trHeight w:val="25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汽车</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3, 892</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3,407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7,299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031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9, 345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5, 135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1,307</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213, 36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89, 14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82, 287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82, 287, 2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206, 20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48, 997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255, 19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88, 207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88, 207</w:t>
            </w:r>
          </w:p>
        </w:tc>
      </w:tr>
      <w:tr>
        <w:trPr>
          <w:trHeight w:val="25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4, 525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5,804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0,329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56</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2, 254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9, 803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,704</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586, 04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65, 98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652, 02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175,46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175,679,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537, 32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45, 291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582,61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135,87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50, 000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135, 92</w:t>
            </w:r>
          </w:p>
        </w:tc>
      </w:tr>
      <w:tr>
        <w:trPr>
          <w:trHeight w:val="269"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科技</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5, 059</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3, 967</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9, 026</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9, 567</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984</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8, 828</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9, 840</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7, 300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7, 300</w:t>
            </w:r>
          </w:p>
        </w:tc>
      </w:tr>
    </w:tbl>
    <w:p>
      <w:pPr>
        <w:widowControl w:val="0"/>
        <w:spacing w:after="599" w:line="1" w:lineRule="exact"/>
      </w:pPr>
    </w:p>
    <w:tbl>
      <w:tblPr>
        <w:tblOverlap w:val="never"/>
        <w:jc w:val="center"/>
        <w:tblLayout w:type="fixed"/>
      </w:tblPr>
      <w:tblGrid>
        <w:gridCol w:w="730"/>
        <w:gridCol w:w="1027"/>
        <w:gridCol w:w="1018"/>
        <w:gridCol w:w="1166"/>
        <w:gridCol w:w="1166"/>
        <w:gridCol w:w="1162"/>
        <w:gridCol w:w="1022"/>
        <w:gridCol w:w="1162"/>
        <w:gridCol w:w="1176"/>
      </w:tblGrid>
      <w:tr>
        <w:trPr>
          <w:trHeight w:val="3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w:t>
            </w:r>
          </w:p>
          <w:p>
            <w:pPr>
              <w:pStyle w:val="Style3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司名 称</w:t>
            </w:r>
          </w:p>
        </w:tc>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营业收 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综合收</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益总额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经营活</w:t>
            </w:r>
          </w:p>
          <w:p>
            <w:pPr>
              <w:pStyle w:val="Style3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动现金</w:t>
            </w:r>
          </w:p>
          <w:p>
            <w:pPr>
              <w:pStyle w:val="Style3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流量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营业收 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200"/>
              <w:jc w:val="both"/>
            </w:pPr>
            <w:r>
              <w:rPr>
                <w:color w:val="000000"/>
                <w:spacing w:val="0"/>
                <w:w w:val="100"/>
                <w:position w:val="0"/>
              </w:rPr>
              <w:t>综合收</w:t>
            </w:r>
          </w:p>
          <w:p>
            <w:pPr>
              <w:pStyle w:val="Style3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益总额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经营活</w:t>
            </w:r>
          </w:p>
          <w:p>
            <w:pPr>
              <w:pStyle w:val="Style3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动现金</w:t>
            </w:r>
          </w:p>
          <w:p>
            <w:pPr>
              <w:pStyle w:val="Style3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流量</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436,06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95,065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95,065,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197,485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506,172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222,83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222,486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182,955</w:t>
            </w:r>
          </w:p>
        </w:tc>
      </w:tr>
      <w:tr>
        <w:trPr>
          <w:trHeight w:val="379"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5,850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,350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350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,586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,208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7,008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,737</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,893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828,83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179,01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179,010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297,855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613,903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23,594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23,594,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81,647,</w:t>
            </w:r>
          </w:p>
        </w:tc>
      </w:tr>
      <w:tr>
        <w:trPr>
          <w:trHeight w:val="374"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6,264</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0, 240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,240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,881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,806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412</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485,24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105,59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105,596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88,962,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374,041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80,357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80,357,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93,981,</w:t>
            </w:r>
          </w:p>
        </w:tc>
      </w:tr>
      <w:tr>
        <w:trPr>
          <w:trHeight w:val="374"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1,378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6,093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,093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480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,786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165</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462</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343,83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48,465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48,465,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42,220,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333,100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20,838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20,838,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-47,683</w:t>
            </w:r>
          </w:p>
        </w:tc>
      </w:tr>
      <w:tr>
        <w:trPr>
          <w:trHeight w:val="374"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4,334</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,169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169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878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,122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732</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,677</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289,71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89,346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89,346,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108,225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247,407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83,151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83,151,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6,134,1</w:t>
            </w:r>
          </w:p>
        </w:tc>
      </w:tr>
      <w:tr>
        <w:trPr>
          <w:trHeight w:val="389"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7,751</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,949</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949</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,026</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,450</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,844</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844</w:t>
            </w:r>
          </w:p>
        </w:tc>
        <w:tc>
          <w:tcPr>
            <w:tcBorders>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w:t>
            </w:r>
          </w:p>
        </w:tc>
      </w:tr>
    </w:tbl>
    <w:p>
      <w:pPr>
        <w:widowControl w:val="0"/>
        <w:spacing w:after="279" w:line="1" w:lineRule="exact"/>
      </w:pPr>
    </w:p>
    <w:p>
      <w:pPr>
        <w:pStyle w:val="Style2"/>
        <w:keepNext w:val="0"/>
        <w:keepLines w:val="0"/>
        <w:widowControl w:val="0"/>
        <w:shd w:val="clear" w:color="auto" w:fill="auto"/>
        <w:bidi w:val="0"/>
        <w:spacing w:before="0" w:after="420" w:line="307" w:lineRule="exact"/>
        <w:ind w:left="1380" w:right="0" w:firstLine="0"/>
        <w:jc w:val="both"/>
      </w:pPr>
      <w:r>
        <w:rPr>
          <w:color w:val="000000"/>
          <w:spacing w:val="0"/>
          <w:w w:val="100"/>
          <w:position w:val="0"/>
        </w:rPr>
        <w:t>其他说明: 无。</w:t>
      </w:r>
    </w:p>
    <w:p>
      <w:pPr>
        <w:pStyle w:val="Style22"/>
        <w:keepNext/>
        <w:keepLines/>
        <w:widowControl w:val="0"/>
        <w:numPr>
          <w:ilvl w:val="0"/>
          <w:numId w:val="105"/>
        </w:numPr>
        <w:shd w:val="clear" w:color="auto" w:fill="auto"/>
        <w:bidi w:val="0"/>
        <w:spacing w:before="0" w:after="120" w:line="240" w:lineRule="auto"/>
        <w:ind w:left="1380" w:right="0" w:firstLine="0"/>
        <w:jc w:val="both"/>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使用企业集团资产和清偿企业集团债务的重大限制</w:t>
      </w:r>
      <w:bookmarkEnd w:id="1538"/>
      <w:bookmarkEnd w:id="1539"/>
      <w:bookmarkEnd w:id="1541"/>
    </w:p>
    <w:p>
      <w:pPr>
        <w:pStyle w:val="Style2"/>
        <w:keepNext w:val="0"/>
        <w:keepLines w:val="0"/>
        <w:widowControl w:val="0"/>
        <w:shd w:val="clear" w:color="auto" w:fill="auto"/>
        <w:bidi w:val="0"/>
        <w:spacing w:before="0" w:after="200" w:line="240" w:lineRule="auto"/>
        <w:ind w:left="1380" w:right="0" w:firstLine="0"/>
        <w:jc w:val="both"/>
      </w:pPr>
      <w:r>
        <w:rPr>
          <w:color w:val="000000"/>
          <w:spacing w:val="0"/>
          <w:w w:val="100"/>
          <w:position w:val="0"/>
        </w:rPr>
        <w:t>口适用”不适用</w:t>
      </w:r>
    </w:p>
    <w:p>
      <w:pPr>
        <w:pStyle w:val="Style22"/>
        <w:keepNext/>
        <w:keepLines/>
        <w:widowControl w:val="0"/>
        <w:numPr>
          <w:ilvl w:val="0"/>
          <w:numId w:val="105"/>
        </w:numPr>
        <w:shd w:val="clear" w:color="auto" w:fill="auto"/>
        <w:bidi w:val="0"/>
        <w:spacing w:before="0" w:after="120" w:line="240" w:lineRule="auto"/>
        <w:ind w:left="138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向纳入合并财务报表范围的结构化主体提供的财务支持或其他支持</w:t>
      </w:r>
      <w:bookmarkEnd w:id="1542"/>
      <w:bookmarkEnd w:id="1543"/>
      <w:bookmarkEnd w:id="1545"/>
    </w:p>
    <w:p>
      <w:pPr>
        <w:pStyle w:val="Style2"/>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 xml:space="preserve">口适用”不适用 </w:t>
      </w: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口适用”不适用</w:t>
      </w:r>
    </w:p>
    <w:p>
      <w:pPr>
        <w:pStyle w:val="Style22"/>
        <w:keepNext/>
        <w:keepLines/>
        <w:widowControl w:val="0"/>
        <w:shd w:val="clear" w:color="auto" w:fill="auto"/>
        <w:tabs>
          <w:tab w:pos="1798" w:val="left"/>
        </w:tabs>
        <w:bidi w:val="0"/>
        <w:spacing w:before="0" w:after="120" w:line="240" w:lineRule="auto"/>
        <w:ind w:left="1380" w:right="0" w:firstLine="0"/>
        <w:jc w:val="left"/>
      </w:pPr>
      <w:bookmarkStart w:id="1546" w:name="bookmark1546"/>
      <w:bookmarkStart w:id="1547" w:name="bookmark1547"/>
      <w:bookmarkStart w:id="1548" w:name="bookmark1548"/>
      <w:bookmarkStart w:id="1549" w:name="bookmark1549"/>
      <w:r>
        <w:rPr>
          <w:color w:val="000000"/>
          <w:spacing w:val="0"/>
          <w:w w:val="100"/>
          <w:position w:val="0"/>
        </w:rPr>
        <w:t>2</w:t>
      </w:r>
      <w:bookmarkEnd w:id="1548"/>
      <w:r>
        <w:rPr>
          <w:color w:val="000000"/>
          <w:spacing w:val="0"/>
          <w:w w:val="100"/>
          <w:position w:val="0"/>
        </w:rPr>
        <w:t>、</w:t>
        <w:tab/>
        <w:t>在子公司的所有者权益份额发生变化且仍控制子公司的交易</w:t>
      </w:r>
      <w:bookmarkEnd w:id="1546"/>
      <w:bookmarkEnd w:id="1547"/>
      <w:bookmarkEnd w:id="1549"/>
    </w:p>
    <w:p>
      <w:pPr>
        <w:pStyle w:val="Style2"/>
        <w:keepNext w:val="0"/>
        <w:keepLines w:val="0"/>
        <w:widowControl w:val="0"/>
        <w:shd w:val="clear" w:color="auto" w:fill="auto"/>
        <w:bidi w:val="0"/>
        <w:spacing w:before="0" w:after="120" w:line="240" w:lineRule="auto"/>
        <w:ind w:left="1380" w:right="0" w:firstLine="0"/>
        <w:jc w:val="both"/>
      </w:pPr>
      <w:r>
        <w:rPr>
          <w:color w:val="000000"/>
          <w:spacing w:val="0"/>
          <w:w w:val="100"/>
          <w:position w:val="0"/>
        </w:rPr>
        <w:t>口适用”不适用</w:t>
      </w:r>
    </w:p>
    <w:p>
      <w:pPr>
        <w:pStyle w:val="Style22"/>
        <w:keepNext/>
        <w:keepLines/>
        <w:widowControl w:val="0"/>
        <w:shd w:val="clear" w:color="auto" w:fill="auto"/>
        <w:tabs>
          <w:tab w:pos="1798" w:val="left"/>
        </w:tabs>
        <w:bidi w:val="0"/>
        <w:spacing w:before="0" w:after="120" w:line="240" w:lineRule="auto"/>
        <w:ind w:left="1380" w:right="0" w:firstLine="0"/>
        <w:jc w:val="both"/>
      </w:pPr>
      <w:bookmarkStart w:id="1550" w:name="bookmark1550"/>
      <w:bookmarkStart w:id="1551" w:name="bookmark1551"/>
      <w:bookmarkStart w:id="1552" w:name="bookmark1552"/>
      <w:bookmarkStart w:id="1553" w:name="bookmark1553"/>
      <w:r>
        <w:rPr>
          <w:color w:val="000000"/>
          <w:spacing w:val="0"/>
          <w:w w:val="100"/>
          <w:position w:val="0"/>
        </w:rPr>
        <w:t>3</w:t>
      </w:r>
      <w:bookmarkEnd w:id="1552"/>
      <w:r>
        <w:rPr>
          <w:color w:val="000000"/>
          <w:spacing w:val="0"/>
          <w:w w:val="100"/>
          <w:position w:val="0"/>
        </w:rPr>
        <w:t>、</w:t>
        <w:tab/>
        <w:t>在合营企业或联营企业中的权益</w:t>
      </w:r>
      <w:bookmarkEnd w:id="1550"/>
      <w:bookmarkEnd w:id="1551"/>
      <w:bookmarkEnd w:id="1553"/>
    </w:p>
    <w:p>
      <w:pPr>
        <w:pStyle w:val="Style2"/>
        <w:keepNext w:val="0"/>
        <w:keepLines w:val="0"/>
        <w:widowControl w:val="0"/>
        <w:shd w:val="clear" w:color="auto" w:fill="auto"/>
        <w:bidi w:val="0"/>
        <w:spacing w:before="0" w:after="120" w:line="240" w:lineRule="auto"/>
        <w:ind w:left="138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138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014" w:right="0" w:firstLine="0"/>
        <w:jc w:val="left"/>
      </w:pPr>
      <w:r>
        <w:rPr>
          <w:color w:val="000000"/>
          <w:spacing w:val="0"/>
          <w:w w:val="100"/>
          <w:position w:val="0"/>
        </w:rPr>
        <w:t>单位:元币种:人民币</w:t>
      </w:r>
    </w:p>
    <w:tbl>
      <w:tblPr>
        <w:tblOverlap w:val="never"/>
        <w:jc w:val="center"/>
        <w:tblLayout w:type="fixed"/>
      </w:tblPr>
      <w:tblGrid>
        <w:gridCol w:w="1142"/>
        <w:gridCol w:w="1253"/>
        <w:gridCol w:w="1181"/>
        <w:gridCol w:w="1214"/>
        <w:gridCol w:w="1003"/>
        <w:gridCol w:w="1027"/>
        <w:gridCol w:w="1723"/>
      </w:tblGrid>
      <w:tr>
        <w:trPr>
          <w:trHeight w:val="466"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合营企</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业或联</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营企业</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79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1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中关村 银行</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吸收公众 存款；发 放短期、 中期和长 期贷款； 办理国内 外结算； 办理票据 承兑与贴 现；发行 金融债 券；代理 发行、代 理兑付、 承销政府 债券；买 卖政府债 券、金融 债券；从 事同业拆 借；买卖、 代理买卖 外汇；从 事银行卡 业务；提 供信用证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142"/>
        <w:gridCol w:w="1253"/>
        <w:gridCol w:w="1181"/>
        <w:gridCol w:w="1214"/>
        <w:gridCol w:w="1003"/>
        <w:gridCol w:w="1027"/>
        <w:gridCol w:w="1723"/>
      </w:tblGrid>
      <w:tr>
        <w:trPr>
          <w:trHeight w:val="37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服务及担 保；代理 收付款项 及代理保 险业务； 提供保管 箱服务； 经银行业 监督管理 机构批准 的其他业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在合营企业或联营企业的持股比例不同于表决权比例的说明：</w:t>
      </w:r>
    </w:p>
    <w:p>
      <w:pPr>
        <w:pStyle w:val="Style2"/>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无。</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持有</w:t>
      </w:r>
      <w:r>
        <w:rPr>
          <w:color w:val="000000"/>
          <w:spacing w:val="0"/>
          <w:w w:val="100"/>
          <w:position w:val="0"/>
          <w:sz w:val="24"/>
          <w:szCs w:val="24"/>
        </w:rPr>
        <w:t>20%</w:t>
      </w:r>
      <w:r>
        <w:rPr>
          <w:color w:val="000000"/>
          <w:spacing w:val="0"/>
          <w:w w:val="100"/>
          <w:position w:val="0"/>
        </w:rPr>
        <w:t>以下表决权但具有重大影响，或者持有</w:t>
      </w:r>
      <w:r>
        <w:rPr>
          <w:color w:val="000000"/>
          <w:spacing w:val="0"/>
          <w:w w:val="100"/>
          <w:position w:val="0"/>
          <w:sz w:val="24"/>
          <w:szCs w:val="24"/>
        </w:rPr>
        <w:t>20%</w:t>
      </w:r>
      <w:r>
        <w:rPr>
          <w:color w:val="000000"/>
          <w:spacing w:val="0"/>
          <w:w w:val="100"/>
          <w:position w:val="0"/>
        </w:rPr>
        <w:t>或以上表决权但不具有重大</w:t>
      </w:r>
    </w:p>
    <w:p>
      <w:pPr>
        <w:pStyle w:val="Style2"/>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影响的依据：</w:t>
      </w:r>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无。</w:t>
      </w:r>
    </w:p>
    <w:p>
      <w:pPr>
        <w:pStyle w:val="Style22"/>
        <w:keepNext/>
        <w:keepLines/>
        <w:widowControl w:val="0"/>
        <w:numPr>
          <w:ilvl w:val="0"/>
          <w:numId w:val="107"/>
        </w:numPr>
        <w:shd w:val="clear" w:color="auto" w:fill="auto"/>
        <w:tabs>
          <w:tab w:pos="1844" w:val="left"/>
        </w:tabs>
        <w:bidi w:val="0"/>
        <w:spacing w:before="0" w:after="120" w:line="240" w:lineRule="auto"/>
        <w:ind w:left="138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重要合营企业的主要财务信息</w:t>
      </w:r>
      <w:bookmarkEnd w:id="1554"/>
      <w:bookmarkEnd w:id="1555"/>
      <w:bookmarkEnd w:id="1557"/>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口适用”不适用</w:t>
      </w:r>
    </w:p>
    <w:p>
      <w:pPr>
        <w:pStyle w:val="Style22"/>
        <w:keepNext/>
        <w:keepLines/>
        <w:widowControl w:val="0"/>
        <w:numPr>
          <w:ilvl w:val="0"/>
          <w:numId w:val="107"/>
        </w:numPr>
        <w:shd w:val="clear" w:color="auto" w:fill="auto"/>
        <w:tabs>
          <w:tab w:pos="1844" w:val="left"/>
        </w:tabs>
        <w:bidi w:val="0"/>
        <w:spacing w:before="0" w:after="120" w:line="240" w:lineRule="auto"/>
        <w:ind w:left="138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重要联营企业的主要财务信息</w:t>
      </w:r>
      <w:bookmarkEnd w:id="1558"/>
      <w:bookmarkEnd w:id="1559"/>
      <w:bookmarkEnd w:id="1561"/>
    </w:p>
    <w:p>
      <w:pPr>
        <w:pStyle w:val="Style2"/>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单位：元币种：人民币</w:t>
      </w:r>
    </w:p>
    <w:tbl>
      <w:tblPr>
        <w:tblOverlap w:val="never"/>
        <w:jc w:val="center"/>
        <w:tblLayout w:type="fixed"/>
      </w:tblPr>
      <w:tblGrid>
        <w:gridCol w:w="2477"/>
        <w:gridCol w:w="2040"/>
        <w:gridCol w:w="1138"/>
        <w:gridCol w:w="1776"/>
        <w:gridCol w:w="1114"/>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期末余额/本期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中关村银行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XX</w:t>
            </w: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中关村银行</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XX</w:t>
            </w:r>
            <w:r>
              <w:rPr>
                <w:color w:val="000000"/>
                <w:spacing w:val="0"/>
                <w:w w:val="100"/>
                <w:position w:val="0"/>
              </w:rPr>
              <w:t>公司</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13,154,860,391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9,098,090,360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13,154,860,391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9,098,090,360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9,058,610,234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5,091,725,600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9,058,610,234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5,091,725,600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4,096,250,157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4,006,364,760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1,220,682,547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1,193,896,699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-753,641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-545,729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77"/>
        <w:gridCol w:w="2040"/>
        <w:gridCol w:w="1138"/>
        <w:gridCol w:w="1776"/>
        <w:gridCol w:w="1114"/>
      </w:tblGrid>
      <w:tr>
        <w:trPr>
          <w:trHeight w:val="33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-753,641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-545,729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1,219,928,906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1,193,350,970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433,204,518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132,091,846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89,885,397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6,364,760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89,885,397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6,364,760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10" w:lineRule="exact"/>
        <w:ind w:left="13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310" w:lineRule="exact"/>
        <w:ind w:left="1380" w:right="0" w:firstLine="0"/>
        <w:jc w:val="left"/>
      </w:pPr>
      <w:r>
        <w:rPr>
          <w:color w:val="000000"/>
          <w:spacing w:val="0"/>
          <w:w w:val="100"/>
          <w:position w:val="0"/>
        </w:rPr>
        <w:t>本集团对民太安公估、中企永联、上海长伴、随锐科技、易云股份、执行力网络、 众享比特、热茶电子、中驰车福、传奇极客、深圳华傲、爱肌肤、慧友云商、易 特创思、必胜课教育、智启蓝墨</w:t>
      </w:r>
      <w:r>
        <w:rPr>
          <w:color w:val="000000"/>
          <w:spacing w:val="0"/>
          <w:w w:val="100"/>
          <w:position w:val="0"/>
          <w:sz w:val="24"/>
          <w:szCs w:val="24"/>
        </w:rPr>
        <w:t>16</w:t>
      </w:r>
      <w:r>
        <w:rPr>
          <w:color w:val="000000"/>
          <w:spacing w:val="0"/>
          <w:w w:val="100"/>
          <w:position w:val="0"/>
        </w:rPr>
        <w:t>家企业持有表决权比例均低于</w:t>
      </w:r>
      <w:r>
        <w:rPr>
          <w:color w:val="000000"/>
          <w:spacing w:val="0"/>
          <w:w w:val="100"/>
          <w:position w:val="0"/>
          <w:sz w:val="24"/>
          <w:szCs w:val="24"/>
        </w:rPr>
        <w:t>20%，</w:t>
      </w:r>
      <w:r>
        <w:rPr>
          <w:color w:val="000000"/>
          <w:spacing w:val="0"/>
          <w:w w:val="100"/>
          <w:position w:val="0"/>
        </w:rPr>
        <w:t>但在上 述企业中均拥有董事会席位，能够对其生产经营活动产生重大影响。</w:t>
      </w:r>
    </w:p>
    <w:p>
      <w:pPr>
        <w:pStyle w:val="Style22"/>
        <w:keepNext/>
        <w:keepLines/>
        <w:widowControl w:val="0"/>
        <w:numPr>
          <w:ilvl w:val="0"/>
          <w:numId w:val="107"/>
        </w:numPr>
        <w:shd w:val="clear" w:color="auto" w:fill="auto"/>
        <w:bidi w:val="0"/>
        <w:spacing w:before="0" w:after="120" w:line="240" w:lineRule="auto"/>
        <w:ind w:left="138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不重要的合营企业和联营企业的汇总财务信息</w:t>
      </w:r>
      <w:bookmarkEnd w:id="1562"/>
      <w:bookmarkEnd w:id="1563"/>
      <w:bookmarkEnd w:id="1565"/>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单位：元币种：人民币</w:t>
      </w:r>
    </w:p>
    <w:tbl>
      <w:tblPr>
        <w:tblOverlap w:val="never"/>
        <w:jc w:val="center"/>
        <w:tblLayout w:type="fixed"/>
      </w:tblPr>
      <w:tblGrid>
        <w:gridCol w:w="2741"/>
        <w:gridCol w:w="2894"/>
        <w:gridCol w:w="290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下列各项按持股比例计 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482,963,553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448,414,686</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847,020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-15,747,698</w:t>
            </w:r>
          </w:p>
        </w:tc>
      </w:tr>
    </w:tbl>
    <w:tbl>
      <w:tblPr>
        <w:tblOverlap w:val="never"/>
        <w:jc w:val="center"/>
        <w:tblLayout w:type="fixed"/>
      </w:tblPr>
      <w:tblGrid>
        <w:gridCol w:w="2741"/>
        <w:gridCol w:w="2894"/>
        <w:gridCol w:w="2909"/>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847,020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-15,747,698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847,020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-15,747,698</w:t>
            </w:r>
          </w:p>
        </w:tc>
      </w:tr>
    </w:tbl>
    <w:p>
      <w:pPr>
        <w:widowControl w:val="0"/>
        <w:spacing w:after="279" w:line="1" w:lineRule="exact"/>
      </w:pPr>
    </w:p>
    <w:p>
      <w:pPr>
        <w:pStyle w:val="Style2"/>
        <w:keepNext w:val="0"/>
        <w:keepLines w:val="0"/>
        <w:widowControl w:val="0"/>
        <w:shd w:val="clear" w:color="auto" w:fill="auto"/>
        <w:bidi w:val="0"/>
        <w:spacing w:before="0" w:after="420" w:line="307" w:lineRule="exact"/>
        <w:ind w:left="1380" w:right="0" w:firstLine="0"/>
        <w:jc w:val="both"/>
      </w:pPr>
      <w:r>
        <w:rPr>
          <w:color w:val="000000"/>
          <w:spacing w:val="0"/>
          <w:w w:val="100"/>
          <w:position w:val="0"/>
        </w:rPr>
        <w:t>其他说明 无。</w:t>
      </w:r>
    </w:p>
    <w:p>
      <w:pPr>
        <w:pStyle w:val="Style22"/>
        <w:keepNext/>
        <w:keepLines/>
        <w:widowControl w:val="0"/>
        <w:numPr>
          <w:ilvl w:val="0"/>
          <w:numId w:val="109"/>
        </w:numPr>
        <w:shd w:val="clear" w:color="auto" w:fill="auto"/>
        <w:tabs>
          <w:tab w:pos="1844" w:val="left"/>
        </w:tabs>
        <w:bidi w:val="0"/>
        <w:spacing w:before="0" w:after="120" w:line="240" w:lineRule="auto"/>
        <w:ind w:left="1380" w:right="0" w:firstLine="0"/>
        <w:jc w:val="both"/>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合营企业或联营企业向本公司转移资金的能力存在重大限制的说明</w:t>
      </w:r>
      <w:bookmarkEnd w:id="1566"/>
      <w:bookmarkEnd w:id="1567"/>
      <w:bookmarkEnd w:id="1569"/>
    </w:p>
    <w:p>
      <w:pPr>
        <w:pStyle w:val="Style2"/>
        <w:keepNext w:val="0"/>
        <w:keepLines w:val="0"/>
        <w:widowControl w:val="0"/>
        <w:shd w:val="clear" w:color="auto" w:fill="auto"/>
        <w:bidi w:val="0"/>
        <w:spacing w:before="0" w:after="420" w:line="240" w:lineRule="auto"/>
        <w:ind w:left="1380" w:right="0" w:firstLine="0"/>
        <w:jc w:val="both"/>
      </w:pPr>
      <w:r>
        <w:rPr>
          <w:color w:val="000000"/>
          <w:spacing w:val="0"/>
          <w:w w:val="100"/>
          <w:position w:val="0"/>
        </w:rPr>
        <w:t>口适用”不适用</w:t>
      </w:r>
    </w:p>
    <w:p>
      <w:pPr>
        <w:pStyle w:val="Style22"/>
        <w:keepNext/>
        <w:keepLines/>
        <w:widowControl w:val="0"/>
        <w:numPr>
          <w:ilvl w:val="0"/>
          <w:numId w:val="109"/>
        </w:numPr>
        <w:shd w:val="clear" w:color="auto" w:fill="auto"/>
        <w:tabs>
          <w:tab w:pos="1844" w:val="left"/>
        </w:tabs>
        <w:bidi w:val="0"/>
        <w:spacing w:before="0" w:after="120" w:line="240" w:lineRule="auto"/>
        <w:ind w:left="1380" w:right="0" w:firstLine="0"/>
        <w:jc w:val="both"/>
      </w:pPr>
      <w:bookmarkStart w:id="1570" w:name="bookmark1570"/>
      <w:bookmarkStart w:id="1571" w:name="bookmark1571"/>
      <w:bookmarkStart w:id="1572" w:name="bookmark1572"/>
      <w:bookmarkStart w:id="1573" w:name="bookmark1573"/>
      <w:bookmarkEnd w:id="1572"/>
      <w:r>
        <w:rPr>
          <w:color w:val="000000"/>
          <w:spacing w:val="0"/>
          <w:w w:val="100"/>
          <w:position w:val="0"/>
        </w:rPr>
        <w:t>.</w:t>
      </w:r>
      <w:r>
        <w:rPr>
          <w:color w:val="000000"/>
          <w:spacing w:val="0"/>
          <w:w w:val="100"/>
          <w:position w:val="0"/>
        </w:rPr>
        <w:t>合营企业或联营企业发生的超额亏损</w:t>
      </w:r>
      <w:bookmarkEnd w:id="1570"/>
      <w:bookmarkEnd w:id="1571"/>
      <w:bookmarkEnd w:id="1573"/>
    </w:p>
    <w:p>
      <w:pPr>
        <w:pStyle w:val="Style2"/>
        <w:keepNext w:val="0"/>
        <w:keepLines w:val="0"/>
        <w:widowControl w:val="0"/>
        <w:shd w:val="clear" w:color="auto" w:fill="auto"/>
        <w:bidi w:val="0"/>
        <w:spacing w:before="0" w:after="720" w:line="240" w:lineRule="auto"/>
        <w:ind w:left="1380" w:right="0" w:firstLine="0"/>
        <w:jc w:val="both"/>
      </w:pPr>
      <w:r>
        <w:rPr>
          <w:color w:val="000000"/>
          <w:spacing w:val="0"/>
          <w:w w:val="100"/>
          <w:position w:val="0"/>
        </w:rPr>
        <w:t>口适用”不适用</w:t>
      </w:r>
    </w:p>
    <w:p>
      <w:pPr>
        <w:pStyle w:val="Style22"/>
        <w:keepNext/>
        <w:keepLines/>
        <w:widowControl w:val="0"/>
        <w:numPr>
          <w:ilvl w:val="0"/>
          <w:numId w:val="109"/>
        </w:numPr>
        <w:shd w:val="clear" w:color="auto" w:fill="auto"/>
        <w:tabs>
          <w:tab w:pos="1844" w:val="left"/>
        </w:tabs>
        <w:bidi w:val="0"/>
        <w:spacing w:before="0" w:after="120" w:line="240" w:lineRule="auto"/>
        <w:ind w:left="1380" w:right="0" w:firstLine="0"/>
        <w:jc w:val="both"/>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与合营企业投资相关的未确认承诺</w:t>
      </w:r>
      <w:bookmarkEnd w:id="1574"/>
      <w:bookmarkEnd w:id="1575"/>
      <w:bookmarkEnd w:id="1577"/>
    </w:p>
    <w:p>
      <w:pPr>
        <w:pStyle w:val="Style2"/>
        <w:keepNext w:val="0"/>
        <w:keepLines w:val="0"/>
        <w:widowControl w:val="0"/>
        <w:shd w:val="clear" w:color="auto" w:fill="auto"/>
        <w:bidi w:val="0"/>
        <w:spacing w:before="0" w:after="420" w:line="240" w:lineRule="auto"/>
        <w:ind w:left="1380" w:right="0" w:firstLine="0"/>
        <w:jc w:val="both"/>
      </w:pPr>
      <w:r>
        <w:rPr>
          <w:color w:val="000000"/>
          <w:spacing w:val="0"/>
          <w:w w:val="100"/>
          <w:position w:val="0"/>
        </w:rPr>
        <w:t>口适用”不适用</w:t>
      </w:r>
    </w:p>
    <w:p>
      <w:pPr>
        <w:pStyle w:val="Style22"/>
        <w:keepNext/>
        <w:keepLines/>
        <w:widowControl w:val="0"/>
        <w:numPr>
          <w:ilvl w:val="0"/>
          <w:numId w:val="109"/>
        </w:numPr>
        <w:shd w:val="clear" w:color="auto" w:fill="auto"/>
        <w:tabs>
          <w:tab w:pos="1844" w:val="left"/>
        </w:tabs>
        <w:bidi w:val="0"/>
        <w:spacing w:before="0" w:after="120" w:line="240" w:lineRule="auto"/>
        <w:ind w:left="1380" w:right="0" w:firstLine="0"/>
        <w:jc w:val="both"/>
      </w:pPr>
      <w:bookmarkStart w:id="1578" w:name="bookmark1578"/>
      <w:bookmarkStart w:id="1579" w:name="bookmark1579"/>
      <w:bookmarkStart w:id="1580" w:name="bookmark1580"/>
      <w:bookmarkStart w:id="1581" w:name="bookmark1581"/>
      <w:bookmarkEnd w:id="1580"/>
      <w:r>
        <w:rPr>
          <w:color w:val="000000"/>
          <w:spacing w:val="0"/>
          <w:w w:val="100"/>
          <w:position w:val="0"/>
        </w:rPr>
        <w:t>.</w:t>
      </w:r>
      <w:r>
        <w:rPr>
          <w:color w:val="000000"/>
          <w:spacing w:val="0"/>
          <w:w w:val="100"/>
          <w:position w:val="0"/>
        </w:rPr>
        <w:t>与合营企业或联营企业投资相关的或有负债</w:t>
      </w:r>
      <w:bookmarkEnd w:id="1578"/>
      <w:bookmarkEnd w:id="1579"/>
      <w:bookmarkEnd w:id="1581"/>
    </w:p>
    <w:p>
      <w:pPr>
        <w:pStyle w:val="Style2"/>
        <w:keepNext w:val="0"/>
        <w:keepLines w:val="0"/>
        <w:widowControl w:val="0"/>
        <w:shd w:val="clear" w:color="auto" w:fill="auto"/>
        <w:bidi w:val="0"/>
        <w:spacing w:before="0" w:after="420" w:line="240" w:lineRule="auto"/>
        <w:ind w:left="138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1380" w:right="0" w:firstLine="0"/>
        <w:jc w:val="both"/>
      </w:pPr>
      <w:bookmarkStart w:id="1582" w:name="bookmark1582"/>
      <w:bookmarkStart w:id="1583" w:name="bookmark1583"/>
      <w:bookmarkStart w:id="1584" w:name="bookmark1584"/>
      <w:bookmarkStart w:id="1585" w:name="bookmark1585"/>
      <w:r>
        <w:rPr>
          <w:color w:val="000000"/>
          <w:spacing w:val="0"/>
          <w:w w:val="100"/>
          <w:position w:val="0"/>
        </w:rPr>
        <w:t>4</w:t>
      </w:r>
      <w:bookmarkEnd w:id="1584"/>
      <w:r>
        <w:rPr>
          <w:color w:val="000000"/>
          <w:spacing w:val="0"/>
          <w:w w:val="100"/>
          <w:position w:val="0"/>
        </w:rPr>
        <w:t>、重要的共同经营</w:t>
      </w:r>
      <w:bookmarkEnd w:id="1582"/>
      <w:bookmarkEnd w:id="1583"/>
      <w:bookmarkEnd w:id="1585"/>
    </w:p>
    <w:p>
      <w:pPr>
        <w:pStyle w:val="Style2"/>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口适用”不适用</w:t>
      </w:r>
    </w:p>
    <w:p>
      <w:pPr>
        <w:pStyle w:val="Style2"/>
        <w:keepNext w:val="0"/>
        <w:keepLines w:val="0"/>
        <w:widowControl w:val="0"/>
        <w:shd w:val="clear" w:color="auto" w:fill="auto"/>
        <w:tabs>
          <w:tab w:pos="1777" w:val="left"/>
        </w:tabs>
        <w:bidi w:val="0"/>
        <w:spacing w:before="0" w:after="340" w:line="346" w:lineRule="exact"/>
        <w:ind w:left="1380" w:right="0" w:firstLine="0"/>
        <w:jc w:val="both"/>
      </w:pPr>
      <w:bookmarkStart w:id="1586" w:name="bookmark1586"/>
      <w:r>
        <w:rPr>
          <w:b/>
          <w:bCs/>
          <w:color w:val="000000"/>
          <w:spacing w:val="0"/>
          <w:w w:val="100"/>
          <w:position w:val="0"/>
        </w:rPr>
        <w:t>5</w:t>
      </w:r>
      <w:bookmarkEnd w:id="1586"/>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口适用”不适用</w:t>
      </w:r>
    </w:p>
    <w:p>
      <w:pPr>
        <w:pStyle w:val="Style22"/>
        <w:keepNext/>
        <w:keepLines/>
        <w:widowControl w:val="0"/>
        <w:shd w:val="clear" w:color="auto" w:fill="auto"/>
        <w:tabs>
          <w:tab w:pos="1782" w:val="left"/>
        </w:tabs>
        <w:bidi w:val="0"/>
        <w:spacing w:before="0" w:after="0" w:line="346" w:lineRule="exact"/>
        <w:ind w:left="1380" w:right="0" w:firstLine="0"/>
        <w:jc w:val="both"/>
      </w:pPr>
      <w:bookmarkStart w:id="1587" w:name="bookmark1587"/>
      <w:bookmarkStart w:id="1588" w:name="bookmark1588"/>
      <w:bookmarkStart w:id="1589" w:name="bookmark1589"/>
      <w:bookmarkStart w:id="1590" w:name="bookmark1590"/>
      <w:r>
        <w:rPr>
          <w:color w:val="000000"/>
          <w:spacing w:val="0"/>
          <w:w w:val="100"/>
          <w:position w:val="0"/>
        </w:rPr>
        <w:t>6</w:t>
      </w:r>
      <w:bookmarkEnd w:id="1589"/>
      <w:r>
        <w:rPr>
          <w:color w:val="000000"/>
          <w:spacing w:val="0"/>
          <w:w w:val="100"/>
          <w:position w:val="0"/>
        </w:rPr>
        <w:t>、</w:t>
        <w:tab/>
        <w:t>其他</w:t>
      </w:r>
      <w:bookmarkEnd w:id="1587"/>
      <w:bookmarkEnd w:id="1588"/>
      <w:bookmarkEnd w:id="1590"/>
    </w:p>
    <w:p>
      <w:pPr>
        <w:pStyle w:val="Style2"/>
        <w:keepNext w:val="0"/>
        <w:keepLines w:val="0"/>
        <w:widowControl w:val="0"/>
        <w:shd w:val="clear" w:color="auto" w:fill="auto"/>
        <w:bidi w:val="0"/>
        <w:spacing w:before="0" w:after="340" w:line="346" w:lineRule="exact"/>
        <w:ind w:left="138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0" w:line="346" w:lineRule="exact"/>
        <w:ind w:left="1380" w:right="0" w:firstLine="0"/>
        <w:jc w:val="both"/>
      </w:pPr>
      <w:bookmarkStart w:id="1591" w:name="bookmark1591"/>
      <w:bookmarkStart w:id="1592" w:name="bookmark1592"/>
      <w:bookmarkStart w:id="1593" w:name="bookmark1593"/>
      <w:r>
        <w:rPr>
          <w:color w:val="000000"/>
          <w:spacing w:val="0"/>
          <w:w w:val="100"/>
          <w:position w:val="0"/>
        </w:rPr>
        <w:t>十、与金融工具相关的风险</w:t>
      </w:r>
      <w:bookmarkEnd w:id="1591"/>
      <w:bookmarkEnd w:id="1592"/>
      <w:bookmarkEnd w:id="1593"/>
    </w:p>
    <w:p>
      <w:pPr>
        <w:pStyle w:val="Style2"/>
        <w:keepNext w:val="0"/>
        <w:keepLines w:val="0"/>
        <w:widowControl w:val="0"/>
        <w:shd w:val="clear" w:color="auto" w:fill="auto"/>
        <w:bidi w:val="0"/>
        <w:spacing w:before="0" w:after="280" w:line="346" w:lineRule="exact"/>
        <w:ind w:left="1380" w:right="0" w:firstLine="0"/>
        <w:jc w:val="both"/>
      </w:pPr>
      <w:r>
        <w:rPr>
          <w:color w:val="000000"/>
          <w:spacing w:val="0"/>
          <w:w w:val="100"/>
          <w:position w:val="0"/>
        </w:rPr>
        <w:t>”适用口不适用</w:t>
      </w:r>
    </w:p>
    <w:p>
      <w:pPr>
        <w:pStyle w:val="Style2"/>
        <w:keepNext w:val="0"/>
        <w:keepLines w:val="0"/>
        <w:widowControl w:val="0"/>
        <w:numPr>
          <w:ilvl w:val="0"/>
          <w:numId w:val="111"/>
        </w:numPr>
        <w:shd w:val="clear" w:color="auto" w:fill="auto"/>
        <w:bidi w:val="0"/>
        <w:spacing w:before="0" w:after="340" w:line="240" w:lineRule="auto"/>
        <w:ind w:left="1380" w:right="0" w:firstLine="0"/>
        <w:jc w:val="both"/>
        <w:rPr>
          <w:sz w:val="20"/>
          <w:szCs w:val="20"/>
        </w:rPr>
      </w:pPr>
      <w:bookmarkStart w:id="1594" w:name="bookmark1594"/>
      <w:bookmarkEnd w:id="1594"/>
      <w:r>
        <w:rPr>
          <w:b/>
          <w:bCs/>
          <w:color w:val="000000"/>
          <w:spacing w:val="0"/>
          <w:w w:val="100"/>
          <w:position w:val="0"/>
          <w:sz w:val="20"/>
          <w:szCs w:val="20"/>
        </w:rPr>
        <w:t>金融工具分类</w:t>
      </w:r>
    </w:p>
    <w:p>
      <w:pPr>
        <w:pStyle w:val="Style107"/>
        <w:keepNext w:val="0"/>
        <w:keepLines w:val="0"/>
        <w:widowControl w:val="0"/>
        <w:shd w:val="clear" w:color="auto" w:fill="auto"/>
        <w:bidi w:val="0"/>
        <w:spacing w:before="0" w:after="280" w:line="240" w:lineRule="auto"/>
        <w:ind w:left="1380" w:right="0" w:firstLine="0"/>
        <w:jc w:val="both"/>
      </w:pPr>
      <w:r>
        <w:rPr>
          <w:color w:val="000000"/>
          <w:spacing w:val="0"/>
          <w:w w:val="100"/>
          <w:position w:val="0"/>
        </w:rPr>
        <w:t>资产负债表日的各类金融工具的账面价值如下：</w:t>
      </w:r>
    </w:p>
    <w:p>
      <w:pPr>
        <w:pStyle w:val="Style138"/>
        <w:keepNext w:val="0"/>
        <w:keepLines w:val="0"/>
        <w:widowControl w:val="0"/>
        <w:shd w:val="clear" w:color="auto" w:fill="auto"/>
        <w:bidi w:val="0"/>
        <w:spacing w:before="0" w:after="280" w:line="240" w:lineRule="auto"/>
        <w:ind w:left="1380" w:right="0" w:firstLine="0"/>
        <w:jc w:val="both"/>
        <w:rPr>
          <w:sz w:val="19"/>
          <w:szCs w:val="19"/>
        </w:rPr>
      </w:pPr>
      <w:r>
        <w:rPr>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p>
      <w:pPr>
        <w:pStyle w:val="Style107"/>
        <w:keepNext w:val="0"/>
        <w:keepLines w:val="0"/>
        <w:widowControl w:val="0"/>
        <w:shd w:val="clear" w:color="auto" w:fill="auto"/>
        <w:bidi w:val="0"/>
        <w:spacing w:before="0" w:after="280" w:line="240" w:lineRule="auto"/>
        <w:ind w:left="1380" w:right="0" w:firstLine="0"/>
        <w:jc w:val="both"/>
        <w:sectPr>
          <w:footnotePr>
            <w:pos w:val="pageBottom"/>
            <w:numFmt w:val="decimal"/>
            <w:numRestart w:val="continuous"/>
          </w:footnotePr>
          <w:pgSz w:w="11900" w:h="16840"/>
          <w:pgMar w:top="1441" w:right="418" w:bottom="1279" w:left="399" w:header="0" w:footer="3" w:gutter="0"/>
          <w:cols w:space="720"/>
          <w:noEndnote/>
          <w:rtlGutter w:val="0"/>
          <w:docGrid w:linePitch="360"/>
        </w:sectPr>
      </w:pPr>
      <w:r>
        <w:rPr>
          <w:color w:val="000000"/>
          <w:spacing w:val="0"/>
          <w:w w:val="100"/>
          <w:position w:val="0"/>
        </w:rPr>
        <w:t>金融资产</w:t>
      </w:r>
    </w:p>
    <w:p>
      <w:pPr>
        <w:pStyle w:val="Style107"/>
        <w:keepNext w:val="0"/>
        <w:keepLines w:val="0"/>
        <w:framePr w:w="1637" w:h="797" w:wrap="none" w:hAnchor="page" w:x="3721" w:y="1"/>
        <w:widowControl w:val="0"/>
        <w:shd w:val="clear" w:color="auto" w:fill="auto"/>
        <w:bidi w:val="0"/>
        <w:spacing w:before="0" w:after="0" w:line="259" w:lineRule="exact"/>
        <w:ind w:left="0" w:right="0" w:firstLine="0"/>
        <w:jc w:val="both"/>
      </w:pPr>
      <w:r>
        <w:rPr>
          <w:color w:val="000000"/>
          <w:spacing w:val="0"/>
          <w:w w:val="100"/>
          <w:position w:val="0"/>
        </w:rPr>
        <w:t>以公允价值计量且 其变动计入当期损 益的金融资产</w:t>
      </w:r>
    </w:p>
    <w:p>
      <w:pPr>
        <w:pStyle w:val="Style107"/>
        <w:keepNext w:val="0"/>
        <w:keepLines w:val="0"/>
        <w:framePr w:w="835" w:h="538" w:wrap="none" w:hAnchor="page" w:x="6078" w:y="11"/>
        <w:widowControl w:val="0"/>
        <w:shd w:val="clear" w:color="auto" w:fill="auto"/>
        <w:bidi w:val="0"/>
        <w:spacing w:before="0" w:after="0" w:line="259" w:lineRule="exact"/>
        <w:ind w:left="0" w:right="0" w:firstLine="0"/>
        <w:jc w:val="right"/>
      </w:pPr>
      <w:r>
        <w:rPr>
          <w:color w:val="000000"/>
          <w:spacing w:val="0"/>
          <w:w w:val="100"/>
          <w:position w:val="0"/>
        </w:rPr>
        <w:t>贷款和 应收款项</w:t>
      </w:r>
    </w:p>
    <w:p>
      <w:pPr>
        <w:pStyle w:val="Style107"/>
        <w:keepNext w:val="0"/>
        <w:keepLines w:val="0"/>
        <w:framePr w:w="835" w:h="514" w:wrap="none" w:hAnchor="page" w:x="7643" w:y="30"/>
        <w:widowControl w:val="0"/>
        <w:shd w:val="clear" w:color="auto" w:fill="auto"/>
        <w:bidi w:val="0"/>
        <w:spacing w:before="0" w:after="0" w:line="240" w:lineRule="auto"/>
        <w:ind w:left="0" w:right="0" w:firstLine="0"/>
        <w:jc w:val="both"/>
      </w:pPr>
      <w:r>
        <w:rPr>
          <w:color w:val="000000"/>
          <w:spacing w:val="0"/>
          <w:w w:val="100"/>
          <w:position w:val="0"/>
        </w:rPr>
        <w:t>可供出售</w:t>
      </w:r>
    </w:p>
    <w:p>
      <w:pPr>
        <w:pStyle w:val="Style107"/>
        <w:keepNext w:val="0"/>
        <w:keepLines w:val="0"/>
        <w:framePr w:w="835" w:h="514" w:wrap="none" w:hAnchor="page" w:x="7643" w:y="30"/>
        <w:widowControl w:val="0"/>
        <w:shd w:val="clear" w:color="auto" w:fill="auto"/>
        <w:bidi w:val="0"/>
        <w:spacing w:before="0" w:after="0" w:line="240" w:lineRule="auto"/>
        <w:ind w:left="0" w:right="0" w:firstLine="0"/>
        <w:jc w:val="both"/>
      </w:pPr>
      <w:r>
        <w:rPr>
          <w:color w:val="000000"/>
          <w:spacing w:val="0"/>
          <w:w w:val="100"/>
          <w:position w:val="0"/>
        </w:rPr>
        <w:t>金融资产</w:t>
      </w:r>
    </w:p>
    <w:p>
      <w:pPr>
        <w:pStyle w:val="Style107"/>
        <w:keepNext w:val="0"/>
        <w:keepLines w:val="0"/>
        <w:framePr w:w="437" w:h="259" w:wrap="none" w:hAnchor="page" w:x="9664" w:y="30"/>
        <w:widowControl w:val="0"/>
        <w:shd w:val="clear" w:color="auto" w:fill="auto"/>
        <w:bidi w:val="0"/>
        <w:spacing w:before="0" w:after="0" w:line="240" w:lineRule="auto"/>
        <w:ind w:left="0" w:right="0" w:firstLine="0"/>
        <w:jc w:val="center"/>
      </w:pPr>
      <w:r>
        <w:rPr>
          <w:color w:val="000000"/>
          <w:spacing w:val="0"/>
          <w:w w:val="100"/>
          <w:position w:val="0"/>
        </w:rPr>
        <w:t>合计</w:t>
      </w:r>
    </w:p>
    <w:tbl>
      <w:tblPr>
        <w:tblOverlap w:val="never"/>
        <w:jc w:val="left"/>
        <w:tblLayout w:type="fixed"/>
      </w:tblPr>
      <w:tblGrid>
        <w:gridCol w:w="2242"/>
        <w:gridCol w:w="1459"/>
        <w:gridCol w:w="1570"/>
        <w:gridCol w:w="1435"/>
      </w:tblGrid>
      <w:tr>
        <w:trPr>
          <w:trHeight w:val="264" w:hRule="exact"/>
        </w:trPr>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货币资金</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5,530,811,375</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应收票据及应收账款</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1,505,233,097</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其他应收款</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374,566,515</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top"/>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其他流动资产</w:t>
            </w:r>
          </w:p>
        </w:tc>
        <w:tc>
          <w:tcPr>
            <w:tcBorders/>
            <w:shd w:val="clear" w:color="auto" w:fill="FFFFFF"/>
            <w:vAlign w:val="top"/>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9,549,542</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531,143,000</w:t>
            </w:r>
          </w:p>
        </w:tc>
      </w:tr>
      <w:tr>
        <w:trPr>
          <w:trHeight w:val="240" w:hRule="exact"/>
        </w:trPr>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可供出售金融资产</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framePr w:w="6706" w:h="1781" w:vSpace="422" w:wrap="none" w:hAnchor="page" w:x="1777" w:y="1263"/>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677,081,266</w:t>
            </w:r>
          </w:p>
        </w:tc>
      </w:tr>
      <w:tr>
        <w:trPr>
          <w:trHeight w:val="504" w:hRule="exact"/>
        </w:trPr>
        <w:tc>
          <w:tcPr>
            <w:tcBorders/>
            <w:shd w:val="clear" w:color="auto" w:fill="FFFFFF"/>
            <w:vAlign w:val="top"/>
          </w:tcPr>
          <w:p>
            <w:pPr>
              <w:framePr w:w="6706" w:h="1781" w:vSpace="422" w:wrap="none" w:hAnchor="page" w:x="1777" w:y="1263"/>
              <w:widowControl w:val="0"/>
              <w:rPr>
                <w:sz w:val="10"/>
                <w:szCs w:val="10"/>
              </w:rPr>
            </w:pPr>
          </w:p>
        </w:tc>
        <w:tc>
          <w:tcPr>
            <w:tcBorders>
              <w:top w:val="single" w:sz="4"/>
              <w:bottom w:val="single" w:sz="4"/>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9,549,542</w:t>
            </w:r>
          </w:p>
        </w:tc>
        <w:tc>
          <w:tcPr>
            <w:tcBorders>
              <w:top w:val="single" w:sz="4"/>
              <w:bottom w:val="single" w:sz="4"/>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7,410,610,987</w:t>
            </w:r>
          </w:p>
        </w:tc>
        <w:tc>
          <w:tcPr>
            <w:tcBorders>
              <w:top w:val="single" w:sz="4"/>
              <w:bottom w:val="single" w:sz="4"/>
            </w:tcBorders>
            <w:shd w:val="clear" w:color="auto" w:fill="FFFFFF"/>
            <w:vAlign w:val="bottom"/>
          </w:tcPr>
          <w:p>
            <w:pPr>
              <w:pStyle w:val="Style32"/>
              <w:keepNext w:val="0"/>
              <w:keepLines w:val="0"/>
              <w:framePr w:w="6706" w:h="1781" w:vSpace="422" w:wrap="none" w:hAnchor="page" w:x="1777" w:y="126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1,208,224,266</w:t>
            </w:r>
          </w:p>
        </w:tc>
      </w:tr>
    </w:tbl>
    <w:p>
      <w:pPr>
        <w:framePr w:w="6706" w:h="1781" w:vSpace="422" w:wrap="none" w:hAnchor="page" w:x="1777" w:y="1263"/>
        <w:widowControl w:val="0"/>
        <w:spacing w:line="1" w:lineRule="exact"/>
      </w:pPr>
    </w:p>
    <w:p>
      <w:pPr>
        <w:pStyle w:val="Style29"/>
        <w:keepNext w:val="0"/>
        <w:keepLines w:val="0"/>
        <w:framePr w:w="5136" w:h="230" w:wrap="none" w:hAnchor="page" w:x="1782" w:y="3236"/>
        <w:widowControl w:val="0"/>
        <w:shd w:val="clear" w:color="auto" w:fill="auto"/>
        <w:bidi w:val="0"/>
        <w:spacing w:before="0" w:after="0" w:line="254" w:lineRule="exact"/>
        <w:ind w:left="0" w:right="0" w:firstLine="0"/>
        <w:jc w:val="left"/>
        <w:rPr>
          <w:sz w:val="19"/>
          <w:szCs w:val="19"/>
        </w:rPr>
      </w:pPr>
      <w:r>
        <w:rPr>
          <w:rFonts w:ascii="SimHei" w:eastAsia="SimHei" w:hAnsi="SimHei" w:cs="SimHei"/>
          <w:color w:val="000000"/>
          <w:spacing w:val="0"/>
          <w:w w:val="100"/>
          <w:position w:val="0"/>
          <w:sz w:val="19"/>
          <w:szCs w:val="19"/>
        </w:rPr>
        <w:t>金融负债</w:t>
      </w:r>
    </w:p>
    <w:p>
      <w:pPr>
        <w:pStyle w:val="Style138"/>
        <w:keepNext w:val="0"/>
        <w:keepLines w:val="0"/>
        <w:framePr w:w="1373" w:h="1757" w:wrap="none" w:hAnchor="page" w:x="8742" w:y="1287"/>
        <w:widowControl w:val="0"/>
        <w:shd w:val="clear" w:color="auto" w:fill="auto"/>
        <w:bidi w:val="0"/>
        <w:spacing w:before="0" w:after="0" w:line="240" w:lineRule="auto"/>
        <w:ind w:left="0" w:right="0" w:firstLine="0"/>
        <w:jc w:val="left"/>
      </w:pPr>
      <w:r>
        <w:rPr>
          <w:color w:val="000000"/>
          <w:spacing w:val="0"/>
          <w:w w:val="100"/>
          <w:position w:val="0"/>
        </w:rPr>
        <w:t>5,530,811,375</w:t>
      </w:r>
    </w:p>
    <w:p>
      <w:pPr>
        <w:pStyle w:val="Style138"/>
        <w:keepNext w:val="0"/>
        <w:keepLines w:val="0"/>
        <w:framePr w:w="1373" w:h="1757" w:wrap="none" w:hAnchor="page" w:x="8742" w:y="1287"/>
        <w:widowControl w:val="0"/>
        <w:shd w:val="clear" w:color="auto" w:fill="auto"/>
        <w:bidi w:val="0"/>
        <w:spacing w:before="0" w:after="0" w:line="240" w:lineRule="auto"/>
        <w:ind w:left="0" w:right="0" w:firstLine="0"/>
        <w:jc w:val="left"/>
      </w:pPr>
      <w:r>
        <w:rPr>
          <w:color w:val="000000"/>
          <w:spacing w:val="0"/>
          <w:w w:val="100"/>
          <w:position w:val="0"/>
        </w:rPr>
        <w:t>1,505,233,097</w:t>
      </w:r>
    </w:p>
    <w:p>
      <w:pPr>
        <w:pStyle w:val="Style138"/>
        <w:keepNext w:val="0"/>
        <w:keepLines w:val="0"/>
        <w:framePr w:w="1373" w:h="1757" w:wrap="none" w:hAnchor="page" w:x="8742" w:y="1287"/>
        <w:widowControl w:val="0"/>
        <w:shd w:val="clear" w:color="auto" w:fill="auto"/>
        <w:bidi w:val="0"/>
        <w:spacing w:before="0" w:after="0" w:line="240" w:lineRule="auto"/>
        <w:ind w:left="0" w:right="0" w:firstLine="220"/>
        <w:jc w:val="left"/>
      </w:pPr>
      <w:r>
        <w:rPr>
          <w:color w:val="000000"/>
          <w:spacing w:val="0"/>
          <w:w w:val="100"/>
          <w:position w:val="0"/>
        </w:rPr>
        <w:t>374,566,515</w:t>
      </w:r>
    </w:p>
    <w:p>
      <w:pPr>
        <w:pStyle w:val="Style138"/>
        <w:keepNext w:val="0"/>
        <w:keepLines w:val="0"/>
        <w:framePr w:w="1373" w:h="1757" w:wrap="none" w:hAnchor="page" w:x="8742" w:y="1287"/>
        <w:widowControl w:val="0"/>
        <w:shd w:val="clear" w:color="auto" w:fill="auto"/>
        <w:bidi w:val="0"/>
        <w:spacing w:before="0" w:after="0" w:line="240" w:lineRule="auto"/>
        <w:ind w:left="0" w:right="0" w:firstLine="220"/>
        <w:jc w:val="left"/>
      </w:pPr>
      <w:r>
        <w:rPr>
          <w:color w:val="000000"/>
          <w:spacing w:val="0"/>
          <w:w w:val="100"/>
          <w:position w:val="0"/>
        </w:rPr>
        <w:t>540,692,542</w:t>
      </w:r>
    </w:p>
    <w:p>
      <w:pPr>
        <w:pStyle w:val="Style138"/>
        <w:keepNext w:val="0"/>
        <w:keepLines w:val="0"/>
        <w:framePr w:w="1373" w:h="1757" w:wrap="none" w:hAnchor="page" w:x="8742" w:y="1287"/>
        <w:widowControl w:val="0"/>
        <w:pBdr>
          <w:bottom w:val="single" w:sz="4" w:space="0" w:color="auto"/>
        </w:pBdr>
        <w:shd w:val="clear" w:color="auto" w:fill="auto"/>
        <w:bidi w:val="0"/>
        <w:spacing w:before="0" w:after="220" w:line="240" w:lineRule="auto"/>
        <w:ind w:left="0" w:right="0" w:firstLine="220"/>
        <w:jc w:val="left"/>
      </w:pPr>
      <w:r>
        <w:rPr>
          <w:color w:val="000000"/>
          <w:spacing w:val="0"/>
          <w:w w:val="100"/>
          <w:position w:val="0"/>
        </w:rPr>
        <w:t>677,081,266</w:t>
      </w:r>
    </w:p>
    <w:p>
      <w:pPr>
        <w:pStyle w:val="Style138"/>
        <w:keepNext w:val="0"/>
        <w:keepLines w:val="0"/>
        <w:framePr w:w="1373" w:h="1757" w:wrap="none" w:hAnchor="page" w:x="8742" w:y="1287"/>
        <w:widowControl w:val="0"/>
        <w:shd w:val="clear" w:color="auto" w:fill="auto"/>
        <w:bidi w:val="0"/>
        <w:spacing w:before="0" w:after="0" w:line="240" w:lineRule="auto"/>
        <w:ind w:left="0" w:right="0" w:firstLine="0"/>
        <w:jc w:val="left"/>
      </w:pPr>
      <w:r>
        <w:rPr>
          <w:color w:val="000000"/>
          <w:spacing w:val="0"/>
          <w:w w:val="100"/>
          <w:position w:val="0"/>
          <w:u w:val="single"/>
        </w:rPr>
        <w:t>8,628,384,795</w:t>
      </w:r>
    </w:p>
    <w:p>
      <w:pPr>
        <w:pStyle w:val="Style107"/>
        <w:keepNext w:val="0"/>
        <w:keepLines w:val="0"/>
        <w:framePr w:w="437" w:h="240" w:wrap="none" w:hAnchor="page" w:x="9457" w:y="3745"/>
        <w:widowControl w:val="0"/>
        <w:shd w:val="clear" w:color="auto" w:fill="auto"/>
        <w:bidi w:val="0"/>
        <w:spacing w:before="0" w:after="0" w:line="240" w:lineRule="auto"/>
        <w:ind w:left="0" w:right="0" w:firstLine="0"/>
        <w:jc w:val="left"/>
      </w:pPr>
      <w:r>
        <w:rPr>
          <w:color w:val="000000"/>
          <w:spacing w:val="0"/>
          <w:w w:val="100"/>
          <w:position w:val="0"/>
        </w:rPr>
        <w:t>合计</w:t>
      </w:r>
    </w:p>
    <w:tbl>
      <w:tblPr>
        <w:tblOverlap w:val="never"/>
        <w:jc w:val="left"/>
        <w:tblLayout w:type="fixed"/>
      </w:tblPr>
      <w:tblGrid>
        <w:gridCol w:w="2707"/>
        <w:gridCol w:w="2448"/>
        <w:gridCol w:w="1277"/>
      </w:tblGrid>
      <w:tr>
        <w:trPr>
          <w:trHeight w:val="2506" w:hRule="exact"/>
        </w:trPr>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53" w:lineRule="exact"/>
              <w:ind w:left="0" w:right="0" w:firstLine="0"/>
              <w:jc w:val="left"/>
              <w:rPr>
                <w:sz w:val="19"/>
                <w:szCs w:val="19"/>
              </w:rPr>
            </w:pPr>
            <w:r>
              <w:rPr>
                <w:rFonts w:ascii="SimHei" w:eastAsia="SimHei" w:hAnsi="SimHei" w:cs="SimHei"/>
                <w:color w:val="000000"/>
                <w:spacing w:val="0"/>
                <w:w w:val="100"/>
                <w:position w:val="0"/>
                <w:sz w:val="19"/>
                <w:szCs w:val="19"/>
              </w:rPr>
              <w:t>短期借款</w:t>
            </w:r>
          </w:p>
          <w:p>
            <w:pPr>
              <w:pStyle w:val="Style32"/>
              <w:keepNext w:val="0"/>
              <w:keepLines w:val="0"/>
              <w:framePr w:w="6432" w:h="6667" w:vSpace="653" w:wrap="none" w:hAnchor="page" w:x="1773" w:y="4494"/>
              <w:widowControl w:val="0"/>
              <w:shd w:val="clear" w:color="auto" w:fill="auto"/>
              <w:bidi w:val="0"/>
              <w:spacing w:before="0" w:after="0" w:line="253" w:lineRule="exact"/>
              <w:ind w:left="0" w:right="0" w:firstLine="0"/>
              <w:jc w:val="left"/>
              <w:rPr>
                <w:sz w:val="19"/>
                <w:szCs w:val="19"/>
              </w:rPr>
            </w:pPr>
            <w:r>
              <w:rPr>
                <w:rFonts w:ascii="SimHei" w:eastAsia="SimHei" w:hAnsi="SimHei" w:cs="SimHei"/>
                <w:color w:val="000000"/>
                <w:spacing w:val="0"/>
                <w:w w:val="100"/>
                <w:position w:val="0"/>
                <w:sz w:val="19"/>
                <w:szCs w:val="19"/>
              </w:rPr>
              <w:t>应付票据及应付账款 其他应付款</w:t>
            </w:r>
          </w:p>
          <w:p>
            <w:pPr>
              <w:pStyle w:val="Style32"/>
              <w:keepNext w:val="0"/>
              <w:keepLines w:val="0"/>
              <w:framePr w:w="6432" w:h="6667" w:vSpace="653" w:wrap="none" w:hAnchor="page" w:x="1773" w:y="4494"/>
              <w:widowControl w:val="0"/>
              <w:shd w:val="clear" w:color="auto" w:fill="auto"/>
              <w:bidi w:val="0"/>
              <w:spacing w:before="0" w:after="0" w:line="253" w:lineRule="exact"/>
              <w:ind w:left="0" w:right="0" w:firstLine="0"/>
              <w:jc w:val="left"/>
              <w:rPr>
                <w:sz w:val="19"/>
                <w:szCs w:val="19"/>
              </w:rPr>
            </w:pPr>
            <w:r>
              <w:rPr>
                <w:rFonts w:ascii="SimHei" w:eastAsia="SimHei" w:hAnsi="SimHei" w:cs="SimHei"/>
                <w:color w:val="000000"/>
                <w:spacing w:val="0"/>
                <w:w w:val="100"/>
                <w:position w:val="0"/>
                <w:sz w:val="19"/>
                <w:szCs w:val="19"/>
              </w:rPr>
              <w:t>一年内到期的长期借款 长期借款 其他流动负债</w:t>
            </w:r>
          </w:p>
          <w:p>
            <w:pPr>
              <w:pStyle w:val="Style32"/>
              <w:keepNext w:val="0"/>
              <w:keepLines w:val="0"/>
              <w:framePr w:w="6432" w:h="6667" w:vSpace="653" w:wrap="none" w:hAnchor="page" w:x="1773" w:y="4494"/>
              <w:widowControl w:val="0"/>
              <w:shd w:val="clear" w:color="auto" w:fill="auto"/>
              <w:bidi w:val="0"/>
              <w:spacing w:before="0" w:after="0" w:line="264" w:lineRule="auto"/>
              <w:ind w:left="0" w:right="0" w:firstLine="0"/>
              <w:jc w:val="left"/>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审计费和房租</w:t>
            </w:r>
            <w:r>
              <w:rPr>
                <w:color w:val="000000"/>
                <w:spacing w:val="0"/>
                <w:w w:val="100"/>
                <w:position w:val="0"/>
                <w:sz w:val="24"/>
                <w:szCs w:val="24"/>
              </w:rPr>
              <w:t>）</w:t>
            </w:r>
          </w:p>
        </w:tc>
        <w:tc>
          <w:tcPr>
            <w:gridSpan w:val="2"/>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3,156,404,000</w:t>
            </w:r>
          </w:p>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455,622,484</w:t>
            </w:r>
          </w:p>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840,741,172</w:t>
            </w:r>
          </w:p>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133,471,227</w:t>
            </w:r>
          </w:p>
          <w:p>
            <w:pPr>
              <w:pStyle w:val="Style32"/>
              <w:keepNext w:val="0"/>
              <w:keepLines w:val="0"/>
              <w:framePr w:w="6432" w:h="6667" w:vSpace="653" w:wrap="none" w:hAnchor="page" w:x="1773" w:y="4494"/>
              <w:widowControl w:val="0"/>
              <w:shd w:val="clear" w:color="auto" w:fill="auto"/>
              <w:bidi w:val="0"/>
              <w:spacing w:before="0" w:after="280" w:line="240" w:lineRule="auto"/>
              <w:ind w:left="0" w:right="0" w:firstLine="0"/>
              <w:jc w:val="center"/>
              <w:rPr>
                <w:sz w:val="20"/>
                <w:szCs w:val="20"/>
              </w:rPr>
            </w:pPr>
            <w:r>
              <w:rPr>
                <w:rFonts w:ascii="Arial" w:eastAsia="Arial" w:hAnsi="Arial" w:cs="Arial"/>
                <w:color w:val="000000"/>
                <w:spacing w:val="0"/>
                <w:w w:val="100"/>
                <w:position w:val="0"/>
                <w:sz w:val="20"/>
                <w:szCs w:val="20"/>
              </w:rPr>
              <w:t>171,666,664</w:t>
            </w:r>
          </w:p>
          <w:p>
            <w:pPr>
              <w:pStyle w:val="Style32"/>
              <w:keepNext w:val="0"/>
              <w:keepLines w:val="0"/>
              <w:framePr w:w="6432" w:h="6667" w:vSpace="653" w:wrap="none" w:hAnchor="page" w:x="1773" w:y="4494"/>
              <w:widowControl w:val="0"/>
              <w:shd w:val="clear" w:color="auto" w:fill="auto"/>
              <w:bidi w:val="0"/>
              <w:spacing w:before="0" w:after="22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2,431,350</w:t>
            </w:r>
          </w:p>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4,760,336,897</w:t>
            </w:r>
          </w:p>
        </w:tc>
      </w:tr>
      <w:tr>
        <w:trPr>
          <w:trHeight w:val="1454" w:hRule="exact"/>
        </w:trPr>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220" w:after="240" w:line="240" w:lineRule="auto"/>
              <w:ind w:left="0" w:right="0" w:firstLine="0"/>
              <w:jc w:val="lef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金融资产</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贷款和</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可供出售</w:t>
            </w:r>
          </w:p>
        </w:tc>
      </w:tr>
      <w:tr>
        <w:trPr>
          <w:trHeight w:val="499" w:hRule="exact"/>
        </w:trPr>
        <w:tc>
          <w:tcPr>
            <w:tcBorders/>
            <w:shd w:val="clear" w:color="auto" w:fill="FFFFFF"/>
            <w:vAlign w:val="top"/>
          </w:tcPr>
          <w:p>
            <w:pPr>
              <w:framePr w:w="6432" w:h="6667" w:vSpace="653" w:wrap="none" w:hAnchor="page" w:x="1773" w:y="4494"/>
              <w:widowControl w:val="0"/>
              <w:rPr>
                <w:sz w:val="10"/>
                <w:szCs w:val="10"/>
              </w:rPr>
            </w:pPr>
          </w:p>
        </w:tc>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应收款项</w:t>
            </w:r>
          </w:p>
        </w:tc>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金融资产</w:t>
            </w:r>
          </w:p>
        </w:tc>
      </w:tr>
      <w:tr>
        <w:trPr>
          <w:trHeight w:val="494" w:hRule="exact"/>
        </w:trPr>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货币资金</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4,022,148,465</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应收票据及应收账款</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1,619,091,312</w:t>
            </w:r>
          </w:p>
        </w:tc>
        <w:tc>
          <w:tcPr>
            <w:tcBorders/>
            <w:shd w:val="clear" w:color="auto" w:fill="FFFFFF"/>
            <w:vAlign w:val="center"/>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其他应收款</w:t>
            </w:r>
          </w:p>
        </w:tc>
        <w:tc>
          <w:tcPr>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211,094,671</w:t>
            </w:r>
          </w:p>
        </w:tc>
        <w:tc>
          <w:tcPr>
            <w:tcBorders/>
            <w:shd w:val="clear" w:color="auto" w:fill="FFFFFF"/>
            <w:vAlign w:val="center"/>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360" w:hRule="exact"/>
        </w:trPr>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both"/>
              <w:rPr>
                <w:sz w:val="24"/>
                <w:szCs w:val="24"/>
              </w:rPr>
            </w:pPr>
            <w:r>
              <w:rPr>
                <w:rFonts w:ascii="SimHei" w:eastAsia="SimHei" w:hAnsi="SimHei" w:cs="SimHei"/>
                <w:color w:val="000000"/>
                <w:spacing w:val="0"/>
                <w:w w:val="100"/>
                <w:position w:val="0"/>
                <w:sz w:val="19"/>
                <w:szCs w:val="19"/>
              </w:rPr>
              <w:t>其他流动资产</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理财产品</w:t>
            </w:r>
            <w:r>
              <w:rPr>
                <w:color w:val="000000"/>
                <w:spacing w:val="0"/>
                <w:w w:val="100"/>
                <w:position w:val="0"/>
                <w:sz w:val="24"/>
                <w:szCs w:val="24"/>
              </w:rPr>
              <w:t>）</w:t>
            </w:r>
          </w:p>
        </w:tc>
        <w:tc>
          <w:tcPr>
            <w:tcBorders/>
            <w:shd w:val="clear" w:color="auto" w:fill="FFFFFF"/>
            <w:vAlign w:val="top"/>
          </w:tcPr>
          <w:p>
            <w:pPr>
              <w:framePr w:w="6432" w:h="6667" w:vSpace="653" w:wrap="none" w:hAnchor="page" w:x="1773" w:y="4494"/>
              <w:widowControl w:val="0"/>
              <w:rPr>
                <w:sz w:val="10"/>
                <w:szCs w:val="10"/>
              </w:rPr>
            </w:pPr>
          </w:p>
        </w:tc>
        <w:tc>
          <w:tcPr>
            <w:tcBorders/>
            <w:shd w:val="clear" w:color="auto" w:fill="FFFFFF"/>
            <w:vAlign w:val="top"/>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1,156,585,624</w:t>
            </w:r>
          </w:p>
        </w:tc>
      </w:tr>
      <w:tr>
        <w:trPr>
          <w:trHeight w:val="466" w:hRule="exact"/>
        </w:trPr>
        <w:tc>
          <w:tcPr>
            <w:tcBorders/>
            <w:shd w:val="clear" w:color="auto" w:fill="FFFFFF"/>
            <w:vAlign w:val="center"/>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可供出售金融资产</w:t>
            </w:r>
          </w:p>
        </w:tc>
        <w:tc>
          <w:tcPr>
            <w:tcBorders/>
            <w:shd w:val="clear" w:color="auto" w:fill="FFFFFF"/>
            <w:vAlign w:val="center"/>
          </w:tcPr>
          <w:p>
            <w:pPr>
              <w:pStyle w:val="Style32"/>
              <w:keepNext w:val="0"/>
              <w:keepLines w:val="0"/>
              <w:framePr w:w="6432" w:h="6667" w:vSpace="653" w:wrap="none" w:hAnchor="page" w:x="1773" w:y="4494"/>
              <w:widowControl w:val="0"/>
              <w:shd w:val="clear" w:color="auto" w:fill="auto"/>
              <w:bidi w:val="0"/>
              <w:spacing w:before="0" w:after="0" w:line="240" w:lineRule="auto"/>
              <w:ind w:left="0" w:right="5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764,088,138</w:t>
            </w:r>
          </w:p>
        </w:tc>
      </w:tr>
      <w:tr>
        <w:trPr>
          <w:trHeight w:val="370" w:hRule="exact"/>
        </w:trPr>
        <w:tc>
          <w:tcPr>
            <w:tcBorders/>
            <w:shd w:val="clear" w:color="auto" w:fill="FFFFFF"/>
            <w:vAlign w:val="top"/>
          </w:tcPr>
          <w:p>
            <w:pPr>
              <w:framePr w:w="6432" w:h="6667" w:vSpace="653" w:wrap="none" w:hAnchor="page" w:x="1773" w:y="4494"/>
              <w:widowControl w:val="0"/>
              <w:rPr>
                <w:sz w:val="10"/>
                <w:szCs w:val="10"/>
              </w:rPr>
            </w:pPr>
          </w:p>
        </w:tc>
        <w:tc>
          <w:tcPr>
            <w:tcBorders>
              <w:bottom w:val="single" w:sz="4"/>
            </w:tcBorders>
            <w:shd w:val="clear" w:color="auto" w:fill="FFFFFF"/>
            <w:vAlign w:val="bottom"/>
          </w:tcPr>
          <w:p>
            <w:pPr>
              <w:pStyle w:val="Style32"/>
              <w:keepNext w:val="0"/>
              <w:keepLines w:val="0"/>
              <w:framePr w:w="6432" w:h="6667" w:vSpace="653" w:wrap="none" w:hAnchor="page" w:x="1773" w:y="4494"/>
              <w:widowControl w:val="0"/>
              <w:shd w:val="clear" w:color="auto" w:fill="auto"/>
              <w:tabs>
                <w:tab w:pos="2389" w:val="left"/>
              </w:tabs>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u w:val="single"/>
              </w:rPr>
              <w:t>5,852,334,448</w:t>
            </w:r>
            <w:r>
              <w:rPr>
                <w:rFonts w:ascii="Arial" w:eastAsia="Arial" w:hAnsi="Arial" w:cs="Arial"/>
                <w:color w:val="000000"/>
                <w:spacing w:val="0"/>
                <w:w w:val="100"/>
                <w:position w:val="0"/>
                <w:sz w:val="20"/>
                <w:szCs w:val="20"/>
              </w:rPr>
              <w:tab/>
              <w:t>:</w:t>
            </w:r>
          </w:p>
        </w:tc>
        <w:tc>
          <w:tcPr>
            <w:tcBorders>
              <w:bottom w:val="single" w:sz="4"/>
            </w:tcBorders>
            <w:shd w:val="clear" w:color="auto" w:fill="FFFFFF"/>
            <w:vAlign w:val="bottom"/>
          </w:tcPr>
          <w:p>
            <w:pPr>
              <w:pStyle w:val="Style32"/>
              <w:keepNext w:val="0"/>
              <w:keepLines w:val="0"/>
              <w:framePr w:w="6432" w:h="6667" w:vSpace="653" w:wrap="none" w:hAnchor="page" w:x="1773" w:y="449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1,920,673,762</w:t>
            </w:r>
          </w:p>
        </w:tc>
      </w:tr>
    </w:tbl>
    <w:p>
      <w:pPr>
        <w:framePr w:w="6432" w:h="6667" w:vSpace="653" w:wrap="none" w:hAnchor="page" w:x="1773" w:y="4494"/>
        <w:widowControl w:val="0"/>
        <w:spacing w:line="1" w:lineRule="exact"/>
      </w:pPr>
    </w:p>
    <w:p>
      <w:pPr>
        <w:pStyle w:val="Style29"/>
        <w:keepNext w:val="0"/>
        <w:keepLines w:val="0"/>
        <w:framePr w:w="5136" w:h="485" w:wrap="none" w:hAnchor="page" w:x="1783" w:y="3774"/>
        <w:widowControl w:val="0"/>
        <w:shd w:val="clear" w:color="auto" w:fill="auto"/>
        <w:bidi w:val="0"/>
        <w:spacing w:before="0" w:after="0" w:line="254" w:lineRule="exact"/>
        <w:ind w:left="4260" w:right="0" w:firstLine="0"/>
        <w:jc w:val="right"/>
        <w:rPr>
          <w:sz w:val="19"/>
          <w:szCs w:val="19"/>
        </w:rPr>
      </w:pPr>
      <w:r>
        <w:rPr>
          <w:rFonts w:ascii="SimHei" w:eastAsia="SimHei" w:hAnsi="SimHei" w:cs="SimHei"/>
          <w:color w:val="000000"/>
          <w:spacing w:val="0"/>
          <w:w w:val="100"/>
          <w:position w:val="0"/>
          <w:sz w:val="19"/>
          <w:szCs w:val="19"/>
        </w:rPr>
        <w:t>其他 金融负债</w:t>
      </w:r>
    </w:p>
    <w:p>
      <w:pPr>
        <w:pStyle w:val="Style29"/>
        <w:keepNext w:val="0"/>
        <w:keepLines w:val="0"/>
        <w:framePr w:w="5141" w:h="216" w:wrap="none" w:hAnchor="page" w:x="1778" w:y="11598"/>
        <w:widowControl w:val="0"/>
        <w:shd w:val="clear" w:color="auto" w:fill="auto"/>
        <w:bidi w:val="0"/>
        <w:spacing w:before="0" w:after="0" w:line="240" w:lineRule="exact"/>
        <w:ind w:left="0" w:right="0" w:firstLine="0"/>
        <w:jc w:val="left"/>
        <w:rPr>
          <w:sz w:val="19"/>
          <w:szCs w:val="19"/>
        </w:rPr>
      </w:pPr>
      <w:r>
        <w:rPr>
          <w:rFonts w:ascii="SimHei" w:eastAsia="SimHei" w:hAnsi="SimHei" w:cs="SimHei"/>
          <w:color w:val="000000"/>
          <w:spacing w:val="0"/>
          <w:w w:val="100"/>
          <w:position w:val="0"/>
          <w:sz w:val="19"/>
          <w:szCs w:val="19"/>
        </w:rPr>
        <w:t>金融负债</w:t>
      </w:r>
    </w:p>
    <w:p>
      <w:pPr>
        <w:pStyle w:val="Style138"/>
        <w:keepNext w:val="0"/>
        <w:keepLines w:val="0"/>
        <w:framePr w:w="1344" w:h="2275" w:wrap="none" w:hAnchor="page" w:x="8560" w:y="4513"/>
        <w:widowControl w:val="0"/>
        <w:shd w:val="clear" w:color="auto" w:fill="auto"/>
        <w:bidi w:val="0"/>
        <w:spacing w:before="0" w:after="0" w:line="240" w:lineRule="auto"/>
        <w:ind w:left="0" w:right="0" w:firstLine="0"/>
        <w:jc w:val="right"/>
      </w:pPr>
      <w:r>
        <w:rPr>
          <w:color w:val="000000"/>
          <w:spacing w:val="0"/>
          <w:w w:val="100"/>
          <w:position w:val="0"/>
        </w:rPr>
        <w:t>3,156,404,000</w:t>
      </w:r>
    </w:p>
    <w:p>
      <w:pPr>
        <w:pStyle w:val="Style138"/>
        <w:keepNext w:val="0"/>
        <w:keepLines w:val="0"/>
        <w:framePr w:w="1344" w:h="2275" w:wrap="none" w:hAnchor="page" w:x="8560" w:y="4513"/>
        <w:widowControl w:val="0"/>
        <w:shd w:val="clear" w:color="auto" w:fill="auto"/>
        <w:bidi w:val="0"/>
        <w:spacing w:before="0" w:after="0" w:line="240" w:lineRule="auto"/>
        <w:ind w:left="0" w:right="0" w:firstLine="200"/>
        <w:jc w:val="left"/>
      </w:pPr>
      <w:r>
        <w:rPr>
          <w:color w:val="000000"/>
          <w:spacing w:val="0"/>
          <w:w w:val="100"/>
          <w:position w:val="0"/>
        </w:rPr>
        <w:t>455,622,484</w:t>
      </w:r>
    </w:p>
    <w:p>
      <w:pPr>
        <w:pStyle w:val="Style138"/>
        <w:keepNext w:val="0"/>
        <w:keepLines w:val="0"/>
        <w:framePr w:w="1344" w:h="2275" w:wrap="none" w:hAnchor="page" w:x="8560" w:y="4513"/>
        <w:widowControl w:val="0"/>
        <w:shd w:val="clear" w:color="auto" w:fill="auto"/>
        <w:bidi w:val="0"/>
        <w:spacing w:before="0" w:after="0" w:line="240" w:lineRule="auto"/>
        <w:ind w:left="0" w:right="0" w:firstLine="200"/>
        <w:jc w:val="left"/>
      </w:pPr>
      <w:r>
        <w:rPr>
          <w:color w:val="000000"/>
          <w:spacing w:val="0"/>
          <w:w w:val="100"/>
          <w:position w:val="0"/>
        </w:rPr>
        <w:t>840,741,172</w:t>
      </w:r>
    </w:p>
    <w:p>
      <w:pPr>
        <w:pStyle w:val="Style138"/>
        <w:keepNext w:val="0"/>
        <w:keepLines w:val="0"/>
        <w:framePr w:w="1344" w:h="2275" w:wrap="none" w:hAnchor="page" w:x="8560" w:y="4513"/>
        <w:widowControl w:val="0"/>
        <w:shd w:val="clear" w:color="auto" w:fill="auto"/>
        <w:bidi w:val="0"/>
        <w:spacing w:before="0" w:after="0" w:line="240" w:lineRule="auto"/>
        <w:ind w:left="0" w:right="0" w:firstLine="200"/>
        <w:jc w:val="left"/>
      </w:pPr>
      <w:r>
        <w:rPr>
          <w:color w:val="000000"/>
          <w:spacing w:val="0"/>
          <w:w w:val="100"/>
          <w:position w:val="0"/>
        </w:rPr>
        <w:t>133,471,227</w:t>
      </w:r>
    </w:p>
    <w:p>
      <w:pPr>
        <w:pStyle w:val="Style138"/>
        <w:keepNext w:val="0"/>
        <w:keepLines w:val="0"/>
        <w:framePr w:w="1344" w:h="2275" w:wrap="none" w:hAnchor="page" w:x="8560" w:y="4513"/>
        <w:widowControl w:val="0"/>
        <w:shd w:val="clear" w:color="auto" w:fill="auto"/>
        <w:bidi w:val="0"/>
        <w:spacing w:before="0" w:after="280" w:line="240" w:lineRule="auto"/>
        <w:ind w:left="0" w:right="0" w:firstLine="200"/>
        <w:jc w:val="left"/>
      </w:pPr>
      <w:r>
        <w:rPr>
          <w:color w:val="000000"/>
          <w:spacing w:val="0"/>
          <w:w w:val="100"/>
          <w:position w:val="0"/>
        </w:rPr>
        <w:t>171,666,664</w:t>
      </w:r>
    </w:p>
    <w:p>
      <w:pPr>
        <w:pStyle w:val="Style138"/>
        <w:keepNext w:val="0"/>
        <w:keepLines w:val="0"/>
        <w:framePr w:w="1344" w:h="2275" w:wrap="none" w:hAnchor="page" w:x="8560" w:y="4513"/>
        <w:widowControl w:val="0"/>
        <w:pBdr>
          <w:bottom w:val="single" w:sz="4" w:space="0" w:color="auto"/>
        </w:pBdr>
        <w:shd w:val="clear" w:color="auto" w:fill="auto"/>
        <w:bidi w:val="0"/>
        <w:spacing w:before="0" w:after="220" w:line="240" w:lineRule="auto"/>
        <w:ind w:left="0" w:right="0" w:firstLine="0"/>
        <w:jc w:val="right"/>
      </w:pPr>
      <w:r>
        <w:rPr>
          <w:color w:val="000000"/>
          <w:spacing w:val="0"/>
          <w:w w:val="100"/>
          <w:position w:val="0"/>
        </w:rPr>
        <w:t>2,431,350</w:t>
      </w:r>
    </w:p>
    <w:p>
      <w:pPr>
        <w:pStyle w:val="Style138"/>
        <w:keepNext w:val="0"/>
        <w:keepLines w:val="0"/>
        <w:framePr w:w="1344" w:h="2275" w:wrap="none" w:hAnchor="page" w:x="8560" w:y="4513"/>
        <w:widowControl w:val="0"/>
        <w:shd w:val="clear" w:color="auto" w:fill="auto"/>
        <w:bidi w:val="0"/>
        <w:spacing w:before="0" w:after="0" w:line="240" w:lineRule="auto"/>
        <w:ind w:left="0" w:right="0" w:firstLine="0"/>
        <w:jc w:val="left"/>
      </w:pPr>
      <w:r>
        <w:rPr>
          <w:color w:val="000000"/>
          <w:spacing w:val="0"/>
          <w:w w:val="100"/>
          <w:position w:val="0"/>
          <w:u w:val="single"/>
        </w:rPr>
        <w:t>4,760,336,897</w:t>
      </w:r>
    </w:p>
    <w:p>
      <w:pPr>
        <w:pStyle w:val="Style107"/>
        <w:keepNext w:val="0"/>
        <w:keepLines w:val="0"/>
        <w:framePr w:w="437" w:h="240" w:wrap="none" w:hAnchor="page" w:x="9457" w:y="8209"/>
        <w:widowControl w:val="0"/>
        <w:shd w:val="clear" w:color="auto" w:fill="auto"/>
        <w:bidi w:val="0"/>
        <w:spacing w:before="0" w:after="0" w:line="240" w:lineRule="auto"/>
        <w:ind w:left="0" w:right="0" w:firstLine="0"/>
        <w:jc w:val="center"/>
      </w:pPr>
      <w:r>
        <w:rPr>
          <w:color w:val="000000"/>
          <w:spacing w:val="0"/>
          <w:w w:val="100"/>
          <w:position w:val="0"/>
        </w:rPr>
        <w:t>合计</w:t>
      </w:r>
    </w:p>
    <w:p>
      <w:pPr>
        <w:pStyle w:val="Style138"/>
        <w:keepNext w:val="0"/>
        <w:keepLines w:val="0"/>
        <w:framePr w:w="1339" w:h="1958" w:wrap="none" w:hAnchor="page" w:x="8565" w:y="9203"/>
        <w:widowControl w:val="0"/>
        <w:shd w:val="clear" w:color="auto" w:fill="auto"/>
        <w:bidi w:val="0"/>
        <w:spacing w:before="0" w:after="0" w:line="240" w:lineRule="auto"/>
        <w:ind w:left="0" w:right="0" w:firstLine="0"/>
        <w:jc w:val="left"/>
      </w:pPr>
      <w:r>
        <w:rPr>
          <w:color w:val="000000"/>
          <w:spacing w:val="0"/>
          <w:w w:val="100"/>
          <w:position w:val="0"/>
        </w:rPr>
        <w:t>4,022,148,465</w:t>
      </w:r>
    </w:p>
    <w:p>
      <w:pPr>
        <w:pStyle w:val="Style138"/>
        <w:keepNext w:val="0"/>
        <w:keepLines w:val="0"/>
        <w:framePr w:w="1339" w:h="1958" w:wrap="none" w:hAnchor="page" w:x="8565" w:y="9203"/>
        <w:widowControl w:val="0"/>
        <w:shd w:val="clear" w:color="auto" w:fill="auto"/>
        <w:bidi w:val="0"/>
        <w:spacing w:before="0" w:after="0" w:line="240" w:lineRule="auto"/>
        <w:ind w:left="0" w:right="0" w:firstLine="0"/>
        <w:jc w:val="left"/>
      </w:pPr>
      <w:r>
        <w:rPr>
          <w:color w:val="000000"/>
          <w:spacing w:val="0"/>
          <w:w w:val="100"/>
          <w:position w:val="0"/>
        </w:rPr>
        <w:t>1,619,091,312</w:t>
      </w:r>
    </w:p>
    <w:p>
      <w:pPr>
        <w:pStyle w:val="Style138"/>
        <w:keepNext w:val="0"/>
        <w:keepLines w:val="0"/>
        <w:framePr w:w="1339" w:h="1958" w:wrap="none" w:hAnchor="page" w:x="8565" w:y="9203"/>
        <w:widowControl w:val="0"/>
        <w:shd w:val="clear" w:color="auto" w:fill="auto"/>
        <w:bidi w:val="0"/>
        <w:spacing w:before="0" w:after="0" w:line="240" w:lineRule="auto"/>
        <w:ind w:left="0" w:right="0" w:firstLine="200"/>
        <w:jc w:val="left"/>
      </w:pPr>
      <w:r>
        <w:rPr>
          <w:color w:val="000000"/>
          <w:spacing w:val="0"/>
          <w:w w:val="100"/>
          <w:position w:val="0"/>
        </w:rPr>
        <w:t>211,094,671</w:t>
      </w:r>
    </w:p>
    <w:p>
      <w:pPr>
        <w:pStyle w:val="Style138"/>
        <w:keepNext w:val="0"/>
        <w:keepLines w:val="0"/>
        <w:framePr w:w="1339" w:h="1958" w:wrap="none" w:hAnchor="page" w:x="8565" w:y="9203"/>
        <w:widowControl w:val="0"/>
        <w:shd w:val="clear" w:color="auto" w:fill="auto"/>
        <w:bidi w:val="0"/>
        <w:spacing w:before="0" w:after="220" w:line="240" w:lineRule="auto"/>
        <w:ind w:left="0" w:right="0" w:firstLine="0"/>
        <w:jc w:val="left"/>
      </w:pPr>
      <w:r>
        <w:rPr>
          <w:color w:val="000000"/>
          <w:spacing w:val="0"/>
          <w:w w:val="100"/>
          <w:position w:val="0"/>
        </w:rPr>
        <w:t>1,156,585,624</w:t>
      </w:r>
    </w:p>
    <w:p>
      <w:pPr>
        <w:pStyle w:val="Style138"/>
        <w:keepNext w:val="0"/>
        <w:keepLines w:val="0"/>
        <w:framePr w:w="1339" w:h="1958" w:wrap="none" w:hAnchor="page" w:x="8565" w:y="9203"/>
        <w:widowControl w:val="0"/>
        <w:pBdr>
          <w:bottom w:val="single" w:sz="4" w:space="0" w:color="auto"/>
        </w:pBdr>
        <w:shd w:val="clear" w:color="auto" w:fill="auto"/>
        <w:bidi w:val="0"/>
        <w:spacing w:before="0" w:after="220" w:line="240" w:lineRule="auto"/>
        <w:ind w:left="0" w:right="0" w:firstLine="200"/>
        <w:jc w:val="left"/>
      </w:pPr>
      <w:r>
        <w:rPr>
          <w:color w:val="000000"/>
          <w:spacing w:val="0"/>
          <w:w w:val="100"/>
          <w:position w:val="0"/>
        </w:rPr>
        <w:t>764,088,138</w:t>
      </w:r>
    </w:p>
    <w:p>
      <w:pPr>
        <w:pStyle w:val="Style138"/>
        <w:keepNext w:val="0"/>
        <w:keepLines w:val="0"/>
        <w:framePr w:w="1339" w:h="1958" w:wrap="none" w:hAnchor="page" w:x="8565" w:y="9203"/>
        <w:widowControl w:val="0"/>
        <w:shd w:val="clear" w:color="auto" w:fill="auto"/>
        <w:bidi w:val="0"/>
        <w:spacing w:before="0" w:after="120" w:line="240" w:lineRule="auto"/>
        <w:ind w:left="0" w:right="0" w:firstLine="0"/>
        <w:jc w:val="left"/>
      </w:pPr>
      <w:r>
        <w:rPr>
          <w:color w:val="000000"/>
          <w:spacing w:val="0"/>
          <w:w w:val="100"/>
          <w:position w:val="0"/>
          <w:u w:val="single"/>
        </w:rPr>
        <w:t>7,773,008,210</w:t>
      </w:r>
    </w:p>
    <w:p>
      <w:pPr>
        <w:pStyle w:val="Style107"/>
        <w:keepNext w:val="0"/>
        <w:keepLines w:val="0"/>
        <w:framePr w:w="442" w:h="240" w:wrap="none" w:hAnchor="page" w:x="9453" w:y="12092"/>
        <w:widowControl w:val="0"/>
        <w:shd w:val="clear" w:color="auto" w:fill="auto"/>
        <w:bidi w:val="0"/>
        <w:spacing w:before="0" w:after="0" w:line="240" w:lineRule="auto"/>
        <w:ind w:left="0" w:right="0" w:firstLine="0"/>
        <w:jc w:val="left"/>
      </w:pPr>
      <w:r>
        <w:rPr>
          <w:color w:val="000000"/>
          <w:spacing w:val="0"/>
          <w:w w:val="100"/>
          <w:position w:val="0"/>
        </w:rPr>
        <w:t>合计</w:t>
      </w:r>
    </w:p>
    <w:tbl>
      <w:tblPr>
        <w:tblOverlap w:val="never"/>
        <w:jc w:val="left"/>
        <w:tblLayout w:type="fixed"/>
      </w:tblPr>
      <w:tblGrid>
        <w:gridCol w:w="2904"/>
        <w:gridCol w:w="2232"/>
      </w:tblGrid>
      <w:tr>
        <w:trPr>
          <w:trHeight w:val="245" w:hRule="exact"/>
        </w:trPr>
        <w:tc>
          <w:tcPr>
            <w:tcBorders/>
            <w:shd w:val="clear" w:color="auto" w:fill="FFFFFF"/>
            <w:vAlign w:val="top"/>
          </w:tcPr>
          <w:p>
            <w:pPr>
              <w:pStyle w:val="Style32"/>
              <w:keepNext w:val="0"/>
              <w:keepLines w:val="0"/>
              <w:framePr w:w="5136" w:h="499" w:hSpace="5" w:vSpace="269" w:wrap="none" w:hAnchor="page" w:x="1777" w:y="13105"/>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应付票据及应付账款</w:t>
            </w:r>
          </w:p>
        </w:tc>
        <w:tc>
          <w:tcPr>
            <w:tcBorders/>
            <w:shd w:val="clear" w:color="auto" w:fill="FFFFFF"/>
            <w:vAlign w:val="top"/>
          </w:tcPr>
          <w:p>
            <w:pPr>
              <w:pStyle w:val="Style32"/>
              <w:keepNext w:val="0"/>
              <w:keepLines w:val="0"/>
              <w:framePr w:w="5136" w:h="499" w:hSpace="5" w:vSpace="269" w:wrap="none" w:hAnchor="page" w:x="1777" w:y="13105"/>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453,225,408</w:t>
            </w:r>
          </w:p>
        </w:tc>
      </w:tr>
      <w:tr>
        <w:trPr>
          <w:trHeight w:val="254" w:hRule="exact"/>
        </w:trPr>
        <w:tc>
          <w:tcPr>
            <w:tcBorders/>
            <w:shd w:val="clear" w:color="auto" w:fill="FFFFFF"/>
            <w:vAlign w:val="bottom"/>
          </w:tcPr>
          <w:p>
            <w:pPr>
              <w:pStyle w:val="Style32"/>
              <w:keepNext w:val="0"/>
              <w:keepLines w:val="0"/>
              <w:framePr w:w="5136" w:h="499" w:hSpace="5" w:vSpace="269" w:wrap="none" w:hAnchor="page" w:x="1777" w:y="13105"/>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其他应付款</w:t>
            </w:r>
          </w:p>
        </w:tc>
        <w:tc>
          <w:tcPr>
            <w:tcBorders/>
            <w:shd w:val="clear" w:color="auto" w:fill="FFFFFF"/>
            <w:vAlign w:val="bottom"/>
          </w:tcPr>
          <w:p>
            <w:pPr>
              <w:pStyle w:val="Style32"/>
              <w:keepNext w:val="0"/>
              <w:keepLines w:val="0"/>
              <w:framePr w:w="5136" w:h="499" w:hSpace="5" w:vSpace="269" w:wrap="none" w:hAnchor="page" w:x="1777" w:y="13105"/>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644,927,547</w:t>
            </w:r>
          </w:p>
        </w:tc>
      </w:tr>
    </w:tbl>
    <w:p>
      <w:pPr>
        <w:framePr w:w="5136" w:h="499" w:hSpace="5" w:vSpace="269" w:wrap="none" w:hAnchor="page" w:x="1777" w:y="13105"/>
        <w:widowControl w:val="0"/>
        <w:spacing w:line="1" w:lineRule="exact"/>
      </w:pPr>
    </w:p>
    <w:p>
      <w:pPr>
        <w:pStyle w:val="Style29"/>
        <w:keepNext w:val="0"/>
        <w:keepLines w:val="0"/>
        <w:framePr w:w="5141" w:h="442" w:wrap="none" w:hAnchor="page" w:x="1777" w:y="12121"/>
        <w:widowControl w:val="0"/>
        <w:shd w:val="clear" w:color="auto" w:fill="auto"/>
        <w:bidi w:val="0"/>
        <w:spacing w:before="0" w:after="0" w:line="240" w:lineRule="exact"/>
        <w:ind w:left="4280" w:right="0" w:firstLine="0"/>
        <w:jc w:val="right"/>
        <w:rPr>
          <w:sz w:val="19"/>
          <w:szCs w:val="19"/>
        </w:rPr>
      </w:pPr>
      <w:r>
        <w:rPr>
          <w:rFonts w:ascii="SimHei" w:eastAsia="SimHei" w:hAnsi="SimHei" w:cs="SimHei"/>
          <w:color w:val="000000"/>
          <w:spacing w:val="0"/>
          <w:w w:val="100"/>
          <w:position w:val="0"/>
          <w:sz w:val="19"/>
          <w:szCs w:val="19"/>
        </w:rPr>
        <w:t>其他 金融负债</w:t>
      </w:r>
    </w:p>
    <w:p>
      <w:pPr>
        <w:pStyle w:val="Style29"/>
        <w:keepNext w:val="0"/>
        <w:keepLines w:val="0"/>
        <w:framePr w:w="5141" w:h="211" w:wrap="none" w:hAnchor="page" w:x="1777" w:y="12875"/>
        <w:widowControl w:val="0"/>
        <w:shd w:val="clear" w:color="auto" w:fill="auto"/>
        <w:tabs>
          <w:tab w:pos="3816" w:val="left"/>
        </w:tabs>
        <w:bidi w:val="0"/>
        <w:spacing w:before="0" w:after="0" w:line="240" w:lineRule="exact"/>
        <w:ind w:left="0" w:right="0" w:firstLine="0"/>
        <w:jc w:val="left"/>
        <w:rPr>
          <w:sz w:val="20"/>
          <w:szCs w:val="20"/>
        </w:rPr>
      </w:pPr>
      <w:r>
        <w:rPr>
          <w:rFonts w:ascii="SimHei" w:eastAsia="SimHei" w:hAnsi="SimHei" w:cs="SimHei"/>
          <w:color w:val="000000"/>
          <w:spacing w:val="0"/>
          <w:w w:val="100"/>
          <w:position w:val="0"/>
          <w:sz w:val="19"/>
          <w:szCs w:val="19"/>
        </w:rPr>
        <w:t>短期借款</w:t>
        <w:tab/>
      </w:r>
      <w:r>
        <w:rPr>
          <w:rFonts w:ascii="Arial" w:eastAsia="Arial" w:hAnsi="Arial" w:cs="Arial"/>
          <w:color w:val="000000"/>
          <w:spacing w:val="0"/>
          <w:w w:val="100"/>
          <w:position w:val="0"/>
          <w:sz w:val="20"/>
          <w:szCs w:val="20"/>
        </w:rPr>
        <w:t>3,450,000,000</w:t>
      </w:r>
    </w:p>
    <w:p>
      <w:pPr>
        <w:pStyle w:val="Style29"/>
        <w:keepNext w:val="0"/>
        <w:keepLines w:val="0"/>
        <w:framePr w:w="5131" w:h="264" w:wrap="none" w:hAnchor="page" w:x="1782" w:y="13609"/>
        <w:widowControl w:val="0"/>
        <w:shd w:val="clear" w:color="auto" w:fill="auto"/>
        <w:tabs>
          <w:tab w:pos="3989" w:val="left"/>
        </w:tabs>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一年内到期的长期借款</w:t>
        <w:tab/>
      </w:r>
      <w:r>
        <w:rPr>
          <w:rFonts w:ascii="Arial" w:eastAsia="Arial" w:hAnsi="Arial" w:cs="Arial"/>
          <w:color w:val="000000"/>
          <w:spacing w:val="0"/>
          <w:w w:val="100"/>
          <w:position w:val="0"/>
          <w:sz w:val="20"/>
          <w:szCs w:val="20"/>
        </w:rPr>
        <w:t>152,361,331</w:t>
      </w:r>
    </w:p>
    <w:p>
      <w:pPr>
        <w:pStyle w:val="Style138"/>
        <w:keepNext w:val="0"/>
        <w:keepLines w:val="0"/>
        <w:framePr w:w="1315" w:h="1027" w:wrap="none" w:hAnchor="page" w:x="8574" w:y="12831"/>
        <w:widowControl w:val="0"/>
        <w:shd w:val="clear" w:color="auto" w:fill="auto"/>
        <w:bidi w:val="0"/>
        <w:spacing w:before="0" w:after="0" w:line="240" w:lineRule="auto"/>
        <w:ind w:left="0" w:right="0" w:firstLine="0"/>
        <w:jc w:val="right"/>
      </w:pPr>
      <w:r>
        <w:rPr>
          <w:color w:val="000000"/>
          <w:spacing w:val="0"/>
          <w:w w:val="100"/>
          <w:position w:val="0"/>
        </w:rPr>
        <w:t>3,450,000,000</w:t>
      </w:r>
    </w:p>
    <w:p>
      <w:pPr>
        <w:pStyle w:val="Style138"/>
        <w:keepNext w:val="0"/>
        <w:keepLines w:val="0"/>
        <w:framePr w:w="1315" w:h="1027" w:wrap="none" w:hAnchor="page" w:x="8574" w:y="12831"/>
        <w:widowControl w:val="0"/>
        <w:shd w:val="clear" w:color="auto" w:fill="auto"/>
        <w:bidi w:val="0"/>
        <w:spacing w:before="0" w:after="0" w:line="240" w:lineRule="auto"/>
        <w:ind w:left="0" w:right="0" w:firstLine="180"/>
        <w:jc w:val="left"/>
      </w:pPr>
      <w:r>
        <w:rPr>
          <w:color w:val="000000"/>
          <w:spacing w:val="0"/>
          <w:w w:val="100"/>
          <w:position w:val="0"/>
        </w:rPr>
        <w:t>453,225,408</w:t>
      </w:r>
    </w:p>
    <w:p>
      <w:pPr>
        <w:pStyle w:val="Style138"/>
        <w:keepNext w:val="0"/>
        <w:keepLines w:val="0"/>
        <w:framePr w:w="1315" w:h="1027" w:wrap="none" w:hAnchor="page" w:x="8574" w:y="12831"/>
        <w:widowControl w:val="0"/>
        <w:shd w:val="clear" w:color="auto" w:fill="auto"/>
        <w:bidi w:val="0"/>
        <w:spacing w:before="0" w:after="0" w:line="240" w:lineRule="auto"/>
        <w:ind w:left="0" w:right="0" w:firstLine="180"/>
        <w:jc w:val="left"/>
      </w:pPr>
      <w:r>
        <w:rPr>
          <w:color w:val="000000"/>
          <w:spacing w:val="0"/>
          <w:w w:val="100"/>
          <w:position w:val="0"/>
        </w:rPr>
        <w:t>644,927,547</w:t>
      </w:r>
    </w:p>
    <w:p>
      <w:pPr>
        <w:pStyle w:val="Style138"/>
        <w:keepNext w:val="0"/>
        <w:keepLines w:val="0"/>
        <w:framePr w:w="1315" w:h="1027" w:wrap="none" w:hAnchor="page" w:x="8574" w:y="12831"/>
        <w:widowControl w:val="0"/>
        <w:shd w:val="clear" w:color="auto" w:fill="auto"/>
        <w:bidi w:val="0"/>
        <w:spacing w:before="0" w:after="0" w:line="240" w:lineRule="auto"/>
        <w:ind w:left="0" w:right="0" w:firstLine="180"/>
        <w:jc w:val="left"/>
      </w:pPr>
      <w:r>
        <w:rPr>
          <w:color w:val="000000"/>
          <w:spacing w:val="0"/>
          <w:w w:val="100"/>
          <w:position w:val="0"/>
        </w:rPr>
        <w:t>152,361,331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1900" w:h="16840"/>
          <w:pgMar w:top="1422" w:right="1786" w:bottom="1015" w:left="1772" w:header="0" w:footer="3" w:gutter="0"/>
          <w:cols w:space="720"/>
          <w:noEndnote/>
          <w:rtlGutter w:val="0"/>
          <w:docGrid w:linePitch="360"/>
        </w:sectPr>
      </w:pPr>
    </w:p>
    <w:p>
      <w:pPr>
        <w:pStyle w:val="Style107"/>
        <w:keepNext w:val="0"/>
        <w:keepLines w:val="0"/>
        <w:framePr w:w="2568" w:h="518" w:wrap="none" w:hAnchor="page" w:x="1777" w:y="11"/>
        <w:widowControl w:val="0"/>
        <w:shd w:val="clear" w:color="auto" w:fill="auto"/>
        <w:bidi w:val="0"/>
        <w:spacing w:before="0" w:after="0" w:line="240" w:lineRule="auto"/>
        <w:ind w:left="0" w:right="0" w:firstLine="0"/>
        <w:jc w:val="left"/>
      </w:pPr>
      <w:r>
        <w:rPr>
          <w:color w:val="000000"/>
          <w:spacing w:val="0"/>
          <w:w w:val="100"/>
          <w:position w:val="0"/>
        </w:rPr>
        <w:t>长期借款</w:t>
      </w:r>
    </w:p>
    <w:p>
      <w:pPr>
        <w:pStyle w:val="Style107"/>
        <w:keepNext w:val="0"/>
        <w:keepLines w:val="0"/>
        <w:framePr w:w="2568" w:h="518" w:wrap="none" w:hAnchor="page" w:x="1777" w:y="1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其他流动负债</w:t>
      </w:r>
      <w:r>
        <w:rPr>
          <w:rFonts w:ascii="Arial" w:eastAsia="Arial" w:hAnsi="Arial" w:cs="Arial"/>
          <w:color w:val="000000"/>
          <w:spacing w:val="0"/>
          <w:w w:val="100"/>
          <w:position w:val="0"/>
          <w:sz w:val="20"/>
          <w:szCs w:val="20"/>
        </w:rPr>
        <w:t>（</w:t>
      </w:r>
      <w:r>
        <w:rPr>
          <w:color w:val="000000"/>
          <w:spacing w:val="0"/>
          <w:w w:val="100"/>
          <w:position w:val="0"/>
          <w:sz w:val="19"/>
          <w:szCs w:val="19"/>
        </w:rPr>
        <w:t>审计费和房租</w:t>
      </w:r>
      <w:r>
        <w:rPr>
          <w:rFonts w:ascii="Arial" w:eastAsia="Arial" w:hAnsi="Arial" w:cs="Arial"/>
          <w:color w:val="000000"/>
          <w:spacing w:val="0"/>
          <w:w w:val="100"/>
          <w:position w:val="0"/>
          <w:sz w:val="20"/>
          <w:szCs w:val="20"/>
        </w:rPr>
        <w:t>）</w:t>
      </w:r>
    </w:p>
    <w:p>
      <w:pPr>
        <w:pStyle w:val="Style138"/>
        <w:keepNext w:val="0"/>
        <w:keepLines w:val="0"/>
        <w:framePr w:w="1147" w:h="538" w:wrap="none" w:hAnchor="page" w:x="5766" w:y="1"/>
        <w:widowControl w:val="0"/>
        <w:shd w:val="clear" w:color="auto" w:fill="auto"/>
        <w:bidi w:val="0"/>
        <w:spacing w:before="0" w:after="40" w:line="240" w:lineRule="auto"/>
        <w:ind w:left="0" w:right="0" w:firstLine="0"/>
        <w:jc w:val="right"/>
      </w:pPr>
      <w:r>
        <w:rPr>
          <w:color w:val="000000"/>
          <w:spacing w:val="0"/>
          <w:w w:val="100"/>
          <w:position w:val="0"/>
        </w:rPr>
        <w:t>305,133,983</w:t>
      </w:r>
    </w:p>
    <w:p>
      <w:pPr>
        <w:pStyle w:val="Style138"/>
        <w:keepNext w:val="0"/>
        <w:keepLines w:val="0"/>
        <w:framePr w:w="1147" w:h="538" w:wrap="none" w:hAnchor="page" w:x="5766" w:y="1"/>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2,048,904</w:t>
      </w:r>
    </w:p>
    <w:p>
      <w:pPr>
        <w:pStyle w:val="Style138"/>
        <w:keepNext w:val="0"/>
        <w:keepLines w:val="0"/>
        <w:framePr w:w="1147" w:h="538" w:wrap="none" w:hAnchor="page" w:x="8742" w:y="1"/>
        <w:widowControl w:val="0"/>
        <w:shd w:val="clear" w:color="auto" w:fill="auto"/>
        <w:bidi w:val="0"/>
        <w:spacing w:before="0" w:after="40" w:line="240" w:lineRule="auto"/>
        <w:ind w:left="0" w:right="0" w:firstLine="0"/>
        <w:jc w:val="right"/>
      </w:pPr>
      <w:r>
        <w:rPr>
          <w:color w:val="000000"/>
          <w:spacing w:val="0"/>
          <w:w w:val="100"/>
          <w:position w:val="0"/>
        </w:rPr>
        <w:t>305,133,983</w:t>
      </w:r>
    </w:p>
    <w:p>
      <w:pPr>
        <w:pStyle w:val="Style138"/>
        <w:keepNext w:val="0"/>
        <w:keepLines w:val="0"/>
        <w:framePr w:w="1147" w:h="538" w:wrap="none" w:hAnchor="page" w:x="8742" w:y="1"/>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2,048,904</w:t>
      </w:r>
    </w:p>
    <w:p>
      <w:pPr>
        <w:widowControl w:val="0"/>
        <w:spacing w:after="537" w:line="1" w:lineRule="exact"/>
      </w:pPr>
    </w:p>
    <w:p>
      <w:pPr>
        <w:widowControl w:val="0"/>
        <w:spacing w:line="1" w:lineRule="exact"/>
        <w:sectPr>
          <w:footnotePr>
            <w:pos w:val="pageBottom"/>
            <w:numFmt w:val="decimal"/>
            <w:numRestart w:val="continuous"/>
          </w:footnotePr>
          <w:pgSz w:w="11900" w:h="16840"/>
          <w:pgMar w:top="1441" w:right="1690" w:bottom="1015" w:left="1771" w:header="0" w:footer="3" w:gutter="0"/>
          <w:cols w:space="720"/>
          <w:noEndnote/>
          <w:rtlGutter w:val="0"/>
          <w:docGrid w:linePitch="360"/>
        </w:sectPr>
      </w:pPr>
    </w:p>
    <w:p>
      <w:pPr>
        <w:pStyle w:val="Style13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5.007.697.173</w:t>
      </w:r>
    </w:p>
    <w:p>
      <w:pPr>
        <w:pStyle w:val="Style13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41" w:right="2012" w:bottom="1438" w:left="5597" w:header="0" w:footer="3" w:gutter="0"/>
          <w:cols w:num="2" w:space="1661"/>
          <w:noEndnote/>
          <w:rtlGutter w:val="0"/>
          <w:docGrid w:linePitch="360"/>
        </w:sectPr>
      </w:pPr>
      <w:r>
        <w:rPr>
          <w:color w:val="000000"/>
          <w:spacing w:val="0"/>
          <w:w w:val="100"/>
          <w:position w:val="0"/>
          <w:u w:val="single"/>
        </w:rPr>
        <w:t>5.007.697.173</w:t>
      </w: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0" w:right="0" w:bottom="1296" w:left="0" w:header="0" w:footer="3" w:gutter="0"/>
          <w:cols w:space="720"/>
          <w:noEndnote/>
          <w:rtlGutter w:val="0"/>
          <w:docGrid w:linePitch="360"/>
        </w:sectPr>
      </w:pPr>
    </w:p>
    <w:p>
      <w:pPr>
        <w:pStyle w:val="Style2"/>
        <w:keepNext w:val="0"/>
        <w:keepLines w:val="0"/>
        <w:widowControl w:val="0"/>
        <w:numPr>
          <w:ilvl w:val="0"/>
          <w:numId w:val="111"/>
        </w:numPr>
        <w:shd w:val="clear" w:color="auto" w:fill="auto"/>
        <w:bidi w:val="0"/>
        <w:spacing w:before="0" w:after="280" w:line="264" w:lineRule="exact"/>
        <w:ind w:left="0" w:right="0" w:firstLine="0"/>
        <w:jc w:val="both"/>
        <w:rPr>
          <w:sz w:val="20"/>
          <w:szCs w:val="20"/>
        </w:rPr>
      </w:pPr>
      <w:bookmarkStart w:id="1595" w:name="bookmark1595"/>
      <w:bookmarkEnd w:id="1595"/>
      <w:r>
        <w:rPr>
          <w:b/>
          <w:bCs/>
          <w:color w:val="000000"/>
          <w:spacing w:val="0"/>
          <w:w w:val="100"/>
          <w:position w:val="0"/>
          <w:sz w:val="20"/>
          <w:szCs w:val="20"/>
        </w:rPr>
        <w:t>金融工具风险</w:t>
      </w:r>
    </w:p>
    <w:p>
      <w:pPr>
        <w:pStyle w:val="Style107"/>
        <w:keepNext w:val="0"/>
        <w:keepLines w:val="0"/>
        <w:widowControl w:val="0"/>
        <w:shd w:val="clear" w:color="auto" w:fill="auto"/>
        <w:bidi w:val="0"/>
        <w:spacing w:before="0" w:after="220" w:line="264" w:lineRule="exact"/>
        <w:ind w:left="0" w:right="0" w:firstLine="0"/>
        <w:jc w:val="both"/>
      </w:pPr>
      <w:r>
        <w:rPr>
          <w:color w:val="000000"/>
          <w:spacing w:val="0"/>
          <w:w w:val="100"/>
          <w:position w:val="0"/>
        </w:rPr>
        <w:t>本集团的主要金融工具除衍生工具外，包括货币资金、可供出售金融资产、理财产品、银行借款 等。这些金融工具的主要目的在于为本集团的运营融资。本集团具有多种因经营而直接产生的其 他金融资产和负债，如应收票据及应收账款、应付账款、其他应收款和其他应付款等。</w:t>
      </w:r>
    </w:p>
    <w:p>
      <w:pPr>
        <w:pStyle w:val="Style107"/>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本集团的金融工具导致的主要风险是信用风险和流动性风险。本集团对此的风险管理政策概述 如下。</w:t>
      </w:r>
    </w:p>
    <w:p>
      <w:pPr>
        <w:pStyle w:val="Style107"/>
        <w:keepNext w:val="0"/>
        <w:keepLines w:val="0"/>
        <w:widowControl w:val="0"/>
        <w:shd w:val="clear" w:color="auto" w:fill="auto"/>
        <w:bidi w:val="0"/>
        <w:spacing w:before="0" w:after="220" w:line="264" w:lineRule="exact"/>
        <w:ind w:left="0" w:right="0" w:firstLine="0"/>
        <w:jc w:val="left"/>
      </w:pPr>
      <w:r>
        <w:rPr>
          <w:b/>
          <w:bCs/>
          <w:color w:val="000000"/>
          <w:spacing w:val="0"/>
          <w:w w:val="100"/>
          <w:position w:val="0"/>
        </w:rPr>
        <w:t>信用风险</w:t>
      </w:r>
    </w:p>
    <w:p>
      <w:pPr>
        <w:pStyle w:val="Style107"/>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本集团仅与经认可的、信誉良好的第三方进行交易。按照本集团的政策，需对所有要求采用信用 方式进行交易的客户进行信用审核。另外，本集团对应收账款及其他应收款余额进行持续监控， 以确保本集团不致面临重大坏账风险。对于未采用相关经营单位的记账本位币结算的交易，除非 本集团信用控制部门特别批准，否则本集团不提供信用交易条件。</w:t>
      </w:r>
    </w:p>
    <w:p>
      <w:pPr>
        <w:pStyle w:val="Style107"/>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本集团其他金融资产包括货币资金和可供出售金融资产等，这些金融资产的信用风险源自交易对 手违约，最大风险敞口等于这些工具的账面金额。</w:t>
      </w:r>
    </w:p>
    <w:p>
      <w:pPr>
        <w:pStyle w:val="Style107"/>
        <w:keepNext w:val="0"/>
        <w:keepLines w:val="0"/>
        <w:widowControl w:val="0"/>
        <w:shd w:val="clear" w:color="auto" w:fill="auto"/>
        <w:bidi w:val="0"/>
        <w:spacing w:before="0" w:after="220" w:line="274" w:lineRule="exact"/>
        <w:ind w:left="0" w:right="0" w:firstLine="0"/>
        <w:jc w:val="left"/>
      </w:pPr>
      <w:r>
        <w:rPr>
          <w:color w:val="000000"/>
          <w:spacing w:val="0"/>
          <w:w w:val="100"/>
          <w:position w:val="0"/>
        </w:rPr>
        <w:t>由于本集团仅与经认可的且信誉良好的第三方进行交易，所以无需担保物。由于本集团的应收账 款客户群广泛地分散于不同的部门和行业中，因此在本集团内部不存在重大信用风险集中。本集 团对应收账款余额未持有任何担保物或其他信用增级。</w:t>
      </w:r>
    </w:p>
    <w:p>
      <w:pPr>
        <w:pStyle w:val="Style107"/>
        <w:keepNext w:val="0"/>
        <w:keepLines w:val="0"/>
        <w:widowControl w:val="0"/>
        <w:shd w:val="clear" w:color="auto" w:fill="auto"/>
        <w:bidi w:val="0"/>
        <w:spacing w:before="0" w:after="280" w:line="266" w:lineRule="exact"/>
        <w:ind w:left="0" w:right="0" w:firstLine="0"/>
        <w:jc w:val="left"/>
      </w:pPr>
      <w:r>
        <w:rPr>
          <w:color w:val="000000"/>
          <w:spacing w:val="0"/>
          <w:w w:val="100"/>
          <w:position w:val="0"/>
        </w:rPr>
        <w:t>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日，本集团金融资产中无尚未逾期但已发生减值的金额，不存在已逾期已减值 但未计提减值准备的重大金融资产。本集团未逾期未减值及已逾期未减值的金融资产主要为账龄 为</w:t>
      </w:r>
      <w:r>
        <w:rPr>
          <w:rFonts w:ascii="Arial" w:eastAsia="Arial" w:hAnsi="Arial" w:cs="Arial"/>
          <w:color w:val="000000"/>
          <w:spacing w:val="0"/>
          <w:w w:val="100"/>
          <w:position w:val="0"/>
          <w:sz w:val="20"/>
          <w:szCs w:val="20"/>
        </w:rPr>
        <w:t>1</w:t>
      </w:r>
      <w:r>
        <w:rPr>
          <w:color w:val="000000"/>
          <w:spacing w:val="0"/>
          <w:w w:val="100"/>
          <w:position w:val="0"/>
        </w:rPr>
        <w:t>年以内的应收账款及其他应收款。于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日，尚未逾期和发生减值的应收账款与大 量的近期无违约记录的分散化的客户有关。</w:t>
      </w:r>
    </w:p>
    <w:p>
      <w:pPr>
        <w:pStyle w:val="Style107"/>
        <w:keepNext w:val="0"/>
        <w:keepLines w:val="0"/>
        <w:widowControl w:val="0"/>
        <w:shd w:val="clear" w:color="auto" w:fill="auto"/>
        <w:bidi w:val="0"/>
        <w:spacing w:before="0" w:after="220" w:line="264" w:lineRule="exact"/>
        <w:ind w:left="0" w:right="0" w:firstLine="0"/>
        <w:jc w:val="left"/>
      </w:pPr>
      <w:r>
        <w:rPr>
          <w:b/>
          <w:bCs/>
          <w:color w:val="000000"/>
          <w:spacing w:val="0"/>
          <w:w w:val="100"/>
          <w:position w:val="0"/>
        </w:rPr>
        <w:t>流动性风险</w:t>
      </w:r>
    </w:p>
    <w:p>
      <w:pPr>
        <w:pStyle w:val="Style107"/>
        <w:keepNext w:val="0"/>
        <w:keepLines w:val="0"/>
        <w:widowControl w:val="0"/>
        <w:shd w:val="clear" w:color="auto" w:fill="auto"/>
        <w:bidi w:val="0"/>
        <w:spacing w:before="0" w:after="220" w:line="254" w:lineRule="exact"/>
        <w:ind w:left="0" w:right="0" w:firstLine="0"/>
        <w:jc w:val="left"/>
      </w:pPr>
      <w:r>
        <w:rPr>
          <w:color w:val="000000"/>
          <w:spacing w:val="0"/>
          <w:w w:val="100"/>
          <w:position w:val="0"/>
        </w:rPr>
        <w:t>本集团采用循环流动性计划工具管理资金短缺风险。该工具既考虑其金融工具的到期日，也考虑 本集团运营产生的预计现金流量。</w:t>
      </w:r>
    </w:p>
    <w:p>
      <w:pPr>
        <w:pStyle w:val="Style107"/>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本集团的目标是运用银行借款、应付债券、增发股本等多种融资手段以保持融资的持续性与灵 活性的平衡。</w:t>
      </w:r>
    </w:p>
    <w:p>
      <w:pPr>
        <w:pStyle w:val="Style107"/>
        <w:keepNext w:val="0"/>
        <w:keepLines w:val="0"/>
        <w:widowControl w:val="0"/>
        <w:shd w:val="clear" w:color="auto" w:fill="auto"/>
        <w:bidi w:val="0"/>
        <w:spacing w:before="0" w:after="280" w:line="264" w:lineRule="exact"/>
        <w:ind w:left="0" w:right="0" w:firstLine="0"/>
        <w:jc w:val="left"/>
      </w:pPr>
      <w:r>
        <w:rPr>
          <w:color w:val="000000"/>
          <w:spacing w:val="0"/>
          <w:w w:val="100"/>
          <w:position w:val="0"/>
        </w:rPr>
        <w:t>下表概括了金融负债按未折现的合同现金流量所作的到期期限分析：</w:t>
      </w:r>
    </w:p>
    <w:p>
      <w:pPr>
        <w:pStyle w:val="Style138"/>
        <w:keepNext w:val="0"/>
        <w:keepLines w:val="0"/>
        <w:widowControl w:val="0"/>
        <w:shd w:val="clear" w:color="auto" w:fill="auto"/>
        <w:bidi w:val="0"/>
        <w:spacing w:before="0" w:after="220" w:line="276" w:lineRule="auto"/>
        <w:ind w:left="0" w:right="0" w:firstLine="0"/>
        <w:jc w:val="left"/>
        <w:rPr>
          <w:sz w:val="19"/>
          <w:szCs w:val="19"/>
        </w:rPr>
      </w:pPr>
      <w:r>
        <w:rPr>
          <w:color w:val="000000"/>
          <w:spacing w:val="0"/>
          <w:w w:val="100"/>
          <w:position w:val="0"/>
          <w:sz w:val="20"/>
          <w:szCs w:val="20"/>
        </w:rPr>
        <w:t>2018</w:t>
      </w:r>
      <w:r>
        <w:rPr>
          <w:rFonts w:ascii="SimHei" w:eastAsia="SimHei" w:hAnsi="SimHei" w:cs="SimHei"/>
          <w:color w:val="000000"/>
          <w:spacing w:val="0"/>
          <w:w w:val="100"/>
          <w:position w:val="0"/>
          <w:sz w:val="19"/>
          <w:szCs w:val="19"/>
        </w:rPr>
        <w:t>年</w:t>
      </w:r>
    </w:p>
    <w:tbl>
      <w:tblPr>
        <w:tblOverlap w:val="never"/>
        <w:jc w:val="center"/>
        <w:tblLayout w:type="fixed"/>
      </w:tblPr>
      <w:tblGrid>
        <w:gridCol w:w="1382"/>
        <w:gridCol w:w="1243"/>
        <w:gridCol w:w="1133"/>
        <w:gridCol w:w="1608"/>
        <w:gridCol w:w="1104"/>
        <w:gridCol w:w="677"/>
        <w:gridCol w:w="1238"/>
      </w:tblGrid>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个月</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至</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个月</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个月</w:t>
            </w:r>
          </w:p>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至</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至</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35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100,334,652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302,723,934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2,887,053,734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3,290,112,320</w:t>
            </w:r>
          </w:p>
        </w:tc>
      </w:tr>
      <w:tr>
        <w:trPr>
          <w:trHeight w:val="23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398,612,126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57,010,358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455,622,484</w:t>
            </w:r>
          </w:p>
        </w:tc>
      </w:tr>
      <w:tr>
        <w:trPr>
          <w:trHeight w:val="22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100,139,630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738,651,542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840,741,172</w:t>
            </w:r>
          </w:p>
        </w:tc>
      </w:tr>
      <w:tr>
        <w:trPr>
          <w:trHeight w:val="2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房租和审计费</w:t>
            </w:r>
            <w:r>
              <w:rPr>
                <w:color w:val="000000"/>
                <w:spacing w:val="0"/>
                <w:w w:val="100"/>
                <w:position w:val="0"/>
                <w:sz w:val="22"/>
                <w:szCs w:val="22"/>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2,431,350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2,431,350</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14,183,042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124,379,370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168,562,412</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202" w:right="0" w:firstLine="0"/>
        <w:jc w:val="left"/>
        <w:rPr>
          <w:sz w:val="18"/>
          <w:szCs w:val="18"/>
        </w:rPr>
      </w:pPr>
      <w:r>
        <w:rPr>
          <w:rFonts w:ascii="SimHei" w:eastAsia="SimHei" w:hAnsi="SimHei" w:cs="SimHei"/>
          <w:color w:val="000000"/>
          <w:spacing w:val="0"/>
          <w:w w:val="100"/>
          <w:position w:val="0"/>
          <w:sz w:val="18"/>
          <w:szCs w:val="18"/>
        </w:rPr>
        <w:t>长期借款</w:t>
      </w:r>
    </w:p>
    <w:tbl>
      <w:tblPr>
        <w:tblOverlap w:val="never"/>
        <w:jc w:val="center"/>
        <w:tblLayout w:type="fixed"/>
      </w:tblPr>
      <w:tblGrid>
        <w:gridCol w:w="1334"/>
        <w:gridCol w:w="1306"/>
        <w:gridCol w:w="1133"/>
        <w:gridCol w:w="1282"/>
        <w:gridCol w:w="1435"/>
        <w:gridCol w:w="667"/>
        <w:gridCol w:w="1258"/>
      </w:tblGrid>
      <w:tr>
        <w:trPr>
          <w:trHeight w:val="216" w:hRule="exact"/>
        </w:trPr>
        <w:tc>
          <w:tcPr>
            <w:gridSpan w:val="4"/>
            <w:tcBorders/>
            <w:shd w:val="clear" w:color="auto" w:fill="FFFFFF"/>
            <w:vAlign w:val="bottom"/>
          </w:tcPr>
          <w:p>
            <w:pPr>
              <w:pStyle w:val="Style32"/>
              <w:keepNext w:val="0"/>
              <w:keepLines w:val="0"/>
              <w:widowControl w:val="0"/>
              <w:shd w:val="clear" w:color="auto" w:fill="auto"/>
              <w:tabs>
                <w:tab w:pos="2462" w:val="left"/>
                <w:tab w:pos="3600" w:val="left"/>
                <w:tab w:pos="4877"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长期借款</w:t>
              <w:tab/>
            </w:r>
            <w:r>
              <w:rPr>
                <w:rFonts w:ascii="Arial" w:eastAsia="Arial" w:hAnsi="Arial" w:cs="Arial"/>
                <w:color w:val="000000"/>
                <w:spacing w:val="0"/>
                <w:w w:val="100"/>
                <w:position w:val="0"/>
                <w:sz w:val="18"/>
                <w:szCs w:val="18"/>
              </w:rPr>
              <w:t>-</w:t>
              <w:tab/>
              <w:t>-</w:t>
              <w:tab/>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u w:val="single"/>
              </w:rPr>
              <w:t>198,643,170</w:t>
            </w:r>
          </w:p>
        </w:tc>
        <w:tc>
          <w:tcPr>
            <w:gridSpan w:val="2"/>
            <w:tcBorders/>
            <w:shd w:val="clear" w:color="auto" w:fill="FFFFFF"/>
            <w:vAlign w:val="bottom"/>
          </w:tcPr>
          <w:p>
            <w:pPr>
              <w:pStyle w:val="Style32"/>
              <w:keepNext w:val="0"/>
              <w:keepLines w:val="0"/>
              <w:widowControl w:val="0"/>
              <w:shd w:val="clear" w:color="auto" w:fill="auto"/>
              <w:tabs>
                <w:tab w:pos="365"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u w:val="single"/>
              </w:rPr>
              <w:t>198,643,170</w:t>
            </w: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u w:val="single"/>
              </w:rPr>
              <w:t>629,086,408</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378,298,684</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3,750,084,646</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u w:val="single"/>
              </w:rPr>
              <w:t>198,643,170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4,956,112,908</w:t>
            </w:r>
          </w:p>
        </w:tc>
      </w:tr>
      <w:tr>
        <w:trPr>
          <w:trHeight w:val="1306" w:hRule="exact"/>
        </w:trPr>
        <w:tc>
          <w:tcPr>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0"/>
              <w:jc w:val="lef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个月</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以内</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至</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个月</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个月</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至</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360" w:firstLine="0"/>
              <w:jc w:val="righ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 至</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以上</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531,273,179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755,928,216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2,220,017,253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3,507,218,648</w:t>
            </w:r>
          </w:p>
        </w:tc>
      </w:tr>
      <w:tr>
        <w:trPr>
          <w:trHeight w:val="23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443,486,736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9,426,172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452,912,908</w:t>
            </w:r>
          </w:p>
        </w:tc>
      </w:tr>
      <w:tr>
        <w:trPr>
          <w:trHeight w:val="2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74,996,726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17,802,000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552,128,821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644,927,547</w:t>
            </w:r>
          </w:p>
        </w:tc>
      </w:tr>
      <w:tr>
        <w:trPr>
          <w:trHeight w:val="21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应付股利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312,500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312,500</w:t>
            </w:r>
          </w:p>
        </w:tc>
      </w:tr>
      <w:tr>
        <w:trPr>
          <w:trHeight w:val="48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其他流动负债</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房租和审计费</w:t>
            </w:r>
            <w:r>
              <w:rPr>
                <w:color w:val="000000"/>
                <w:spacing w:val="0"/>
                <w:w w:val="100"/>
                <w:position w:val="0"/>
                <w:sz w:val="22"/>
                <w:szCs w:val="22"/>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2,048,904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2,048,904</w:t>
            </w:r>
          </w:p>
        </w:tc>
      </w:tr>
      <w:tr>
        <w:trPr>
          <w:trHeight w:val="494"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200" w:right="0" w:hanging="200"/>
              <w:jc w:val="left"/>
              <w:rPr>
                <w:sz w:val="18"/>
                <w:szCs w:val="18"/>
              </w:rPr>
            </w:pPr>
            <w:r>
              <w:rPr>
                <w:rFonts w:ascii="SimHei" w:eastAsia="SimHei" w:hAnsi="SimHei" w:cs="SimHei"/>
                <w:color w:val="000000"/>
                <w:spacing w:val="0"/>
                <w:w w:val="100"/>
                <w:position w:val="0"/>
                <w:sz w:val="18"/>
                <w:szCs w:val="18"/>
              </w:rPr>
              <w:t>一年内到期的 长期借款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27,521,611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113,192,125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170,713,736</w:t>
            </w:r>
          </w:p>
        </w:tc>
      </w:tr>
      <w:tr>
        <w:trPr>
          <w:trHeight w:val="21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长期借款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320,893,541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320,893,541</w:t>
            </w:r>
          </w:p>
        </w:tc>
      </w:tr>
      <w:tr>
        <w:trPr>
          <w:trHeight w:val="51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1,079,756,641</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812,726,903</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2,885,650,699</w:t>
            </w:r>
          </w:p>
        </w:tc>
        <w:tc>
          <w:tcPr>
            <w:tcBorders>
              <w:top w:val="single" w:sz="4"/>
              <w:bottom w:val="single" w:sz="4"/>
            </w:tcBorders>
            <w:shd w:val="clear" w:color="auto" w:fill="FFFFFF"/>
            <w:vAlign w:val="bottom"/>
          </w:tcPr>
          <w:p>
            <w:pPr>
              <w:pStyle w:val="Style32"/>
              <w:keepNext w:val="0"/>
              <w:keepLines w:val="0"/>
              <w:widowControl w:val="0"/>
              <w:shd w:val="clear" w:color="auto" w:fill="auto"/>
              <w:tabs>
                <w:tab w:pos="1171"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320,893,541</w:t>
            </w:r>
            <w:r>
              <w:rPr>
                <w:rFonts w:ascii="Arial" w:eastAsia="Arial" w:hAnsi="Arial" w:cs="Arial"/>
                <w:color w:val="000000"/>
                <w:spacing w:val="0"/>
                <w:w w:val="100"/>
                <w:position w:val="0"/>
                <w:sz w:val="18"/>
                <w:szCs w:val="18"/>
              </w:rPr>
              <w:tab/>
            </w:r>
            <w:r>
              <w:rPr>
                <w:rFonts w:ascii="Arial" w:eastAsia="Arial" w:hAnsi="Arial" w:cs="Arial"/>
                <w:color w:val="000000"/>
                <w:spacing w:val="0"/>
                <w:w w:val="100"/>
                <w:position w:val="0"/>
                <w:sz w:val="18"/>
                <w:szCs w:val="18"/>
                <w:vertAlign w:val="subscript"/>
              </w:rPr>
              <w:t>=</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5,099,027,784</w:t>
            </w:r>
          </w:p>
        </w:tc>
      </w:tr>
    </w:tbl>
    <w:p>
      <w:pPr>
        <w:widowControl w:val="0"/>
        <w:spacing w:after="419" w:line="1" w:lineRule="exact"/>
      </w:pPr>
    </w:p>
    <w:p>
      <w:pPr>
        <w:pStyle w:val="Style2"/>
        <w:keepNext w:val="0"/>
        <w:keepLines w:val="0"/>
        <w:widowControl w:val="0"/>
        <w:numPr>
          <w:ilvl w:val="0"/>
          <w:numId w:val="111"/>
        </w:numPr>
        <w:shd w:val="clear" w:color="auto" w:fill="auto"/>
        <w:bidi w:val="0"/>
        <w:spacing w:before="0" w:after="240" w:line="240" w:lineRule="auto"/>
        <w:ind w:left="0" w:right="0" w:firstLine="0"/>
        <w:jc w:val="left"/>
        <w:rPr>
          <w:sz w:val="20"/>
          <w:szCs w:val="20"/>
        </w:rPr>
      </w:pPr>
      <w:bookmarkStart w:id="1596" w:name="bookmark1596"/>
      <w:bookmarkEnd w:id="1596"/>
      <w:r>
        <w:rPr>
          <w:b/>
          <w:bCs/>
          <w:color w:val="000000"/>
          <w:spacing w:val="0"/>
          <w:w w:val="100"/>
          <w:position w:val="0"/>
          <w:sz w:val="20"/>
          <w:szCs w:val="20"/>
        </w:rPr>
        <w:t>资本管理</w:t>
      </w:r>
    </w:p>
    <w:p>
      <w:pPr>
        <w:pStyle w:val="Style107"/>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本集团资本管理的主要目标是确保本集团持续经营的能力，并保持健康的资本比率，以支持业务 发展并使股东价值最大化。</w:t>
      </w:r>
    </w:p>
    <w:p>
      <w:pPr>
        <w:pStyle w:val="Style107"/>
        <w:keepNext w:val="0"/>
        <w:keepLines w:val="0"/>
        <w:widowControl w:val="0"/>
        <w:shd w:val="clear" w:color="auto" w:fill="auto"/>
        <w:bidi w:val="0"/>
        <w:spacing w:before="0" w:after="240" w:line="254" w:lineRule="exact"/>
        <w:ind w:left="0" w:right="0" w:firstLine="0"/>
        <w:jc w:val="left"/>
      </w:pPr>
      <w:r>
        <w:rPr>
          <w:color w:val="000000"/>
          <w:spacing w:val="0"/>
          <w:w w:val="100"/>
          <w:position w:val="0"/>
        </w:rPr>
        <w:t>本集团管理资本结构并根据经济形势以及相关资产的风险特征的变化对其进行调整。为维持或调 整资本结构，本集团可以调整对股东的利润分配、向股东归还资本或发行新股。本集团不受外部 强制性资本要求约束。</w:t>
      </w:r>
      <w:r>
        <w:rPr>
          <w:rFonts w:ascii="Arial" w:eastAsia="Arial" w:hAnsi="Arial" w:cs="Arial"/>
          <w:color w:val="000000"/>
          <w:spacing w:val="0"/>
          <w:w w:val="100"/>
          <w:position w:val="0"/>
          <w:sz w:val="20"/>
          <w:szCs w:val="20"/>
        </w:rPr>
        <w:t>2018</w:t>
      </w:r>
      <w:r>
        <w:rPr>
          <w:color w:val="000000"/>
          <w:spacing w:val="0"/>
          <w:w w:val="100"/>
          <w:position w:val="0"/>
        </w:rPr>
        <w:t>年度和</w:t>
      </w:r>
      <w:r>
        <w:rPr>
          <w:rFonts w:ascii="Arial" w:eastAsia="Arial" w:hAnsi="Arial" w:cs="Arial"/>
          <w:color w:val="000000"/>
          <w:spacing w:val="0"/>
          <w:w w:val="100"/>
          <w:position w:val="0"/>
          <w:sz w:val="20"/>
          <w:szCs w:val="20"/>
        </w:rPr>
        <w:t>2017</w:t>
      </w:r>
      <w:r>
        <w:rPr>
          <w:color w:val="000000"/>
          <w:spacing w:val="0"/>
          <w:w w:val="100"/>
          <w:position w:val="0"/>
        </w:rPr>
        <w:t>年度，资本管理目标、政策或程序未发生变化。</w:t>
      </w:r>
    </w:p>
    <w:p>
      <w:pPr>
        <w:pStyle w:val="Style107"/>
        <w:keepNext w:val="0"/>
        <w:keepLines w:val="0"/>
        <w:widowControl w:val="0"/>
        <w:shd w:val="clear" w:color="auto" w:fill="auto"/>
        <w:bidi w:val="0"/>
        <w:spacing w:before="0" w:after="240" w:line="262" w:lineRule="exact"/>
        <w:ind w:left="0" w:right="0" w:firstLine="0"/>
        <w:jc w:val="left"/>
      </w:pPr>
      <w:r>
        <w:rPr>
          <w:color w:val="000000"/>
          <w:spacing w:val="0"/>
          <w:w w:val="100"/>
          <w:position w:val="0"/>
        </w:rPr>
        <w:t>本集团采用杠杆比率来管理资本，杠杆比率是指净负债和调整后资本加净负债的比率。净负债包 括所有借款款项、应付账款、其他应付款及应付债券减现金和现金等价物后的净额。资本包括归 属于母公司股东权益，本集团于资产负债表日的杠杆比率如下：</w:t>
      </w:r>
    </w:p>
    <w:p>
      <w:pPr>
        <w:pStyle w:val="Style29"/>
        <w:keepNext w:val="0"/>
        <w:keepLines w:val="0"/>
        <w:widowControl w:val="0"/>
        <w:shd w:val="clear" w:color="auto" w:fill="auto"/>
        <w:tabs>
          <w:tab w:pos="7603" w:val="left"/>
        </w:tabs>
        <w:bidi w:val="0"/>
        <w:spacing w:before="0" w:after="0" w:line="240" w:lineRule="auto"/>
        <w:ind w:left="5563" w:right="0" w:firstLine="0"/>
        <w:jc w:val="left"/>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tab/>
      </w: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bl>
      <w:tblPr>
        <w:tblOverlap w:val="never"/>
        <w:jc w:val="center"/>
        <w:tblLayout w:type="fixed"/>
      </w:tblPr>
      <w:tblGrid>
        <w:gridCol w:w="3701"/>
        <w:gridCol w:w="2938"/>
        <w:gridCol w:w="1670"/>
      </w:tblGrid>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短期借款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3,156,404,000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3,450,000,000</w:t>
            </w:r>
          </w:p>
        </w:tc>
      </w:tr>
      <w:tr>
        <w:trPr>
          <w:trHeight w:val="2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应付账款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455,622,484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452,912,908</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其他应付款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840,741,172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644,927,547</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长期借款（含一年内到期）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305,137,891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457,495,314</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其他流动负债</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审计费和房租</w:t>
            </w:r>
            <w:r>
              <w:rPr>
                <w:color w:val="000000"/>
                <w:spacing w:val="0"/>
                <w:w w:val="100"/>
                <w:position w:val="0"/>
                <w:sz w:val="24"/>
                <w:szCs w:val="24"/>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400" w:firstLine="0"/>
              <w:jc w:val="right"/>
              <w:rPr>
                <w:sz w:val="20"/>
                <w:szCs w:val="20"/>
              </w:rPr>
            </w:pPr>
            <w:r>
              <w:rPr>
                <w:rFonts w:ascii="Arial" w:eastAsia="Arial" w:hAnsi="Arial" w:cs="Arial"/>
                <w:color w:val="000000"/>
                <w:spacing w:val="0"/>
                <w:w w:val="100"/>
                <w:position w:val="0"/>
                <w:sz w:val="20"/>
                <w:szCs w:val="20"/>
              </w:rPr>
              <w:t>2,431,350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2,048,904</w:t>
            </w:r>
          </w:p>
        </w:tc>
      </w:tr>
      <w:tr>
        <w:trPr>
          <w:trHeight w:val="37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减：货币资金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u w:val="single"/>
              </w:rPr>
              <w:t>5,530,811,375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u w:val="single"/>
              </w:rPr>
              <w:t>4,022,148,465</w:t>
            </w: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净负债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rPr>
              <w:t>(770,474,478)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985,236,208</w:t>
            </w:r>
          </w:p>
        </w:tc>
      </w:tr>
      <w:tr>
        <w:trPr>
          <w:trHeight w:val="37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归属于母公司的股东权益</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u w:val="single"/>
              </w:rPr>
              <w:t>6,570,697,503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u w:val="single"/>
              </w:rPr>
              <w:t>5,849,167,848</w:t>
            </w:r>
          </w:p>
        </w:tc>
      </w:tr>
      <w:tr>
        <w:trPr>
          <w:trHeight w:val="59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资本和净负债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u w:val="single"/>
              </w:rPr>
              <w:t>5.800.223.025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u w:val="single"/>
              </w:rPr>
              <w:t>6,834,404,056</w:t>
            </w:r>
          </w:p>
        </w:tc>
      </w:tr>
      <w:tr>
        <w:trPr>
          <w:trHeight w:val="49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杠杆比率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400" w:firstLine="0"/>
              <w:jc w:val="right"/>
              <w:rPr>
                <w:sz w:val="20"/>
                <w:szCs w:val="20"/>
              </w:rPr>
            </w:pPr>
            <w:r>
              <w:rPr>
                <w:rFonts w:ascii="Arial" w:eastAsia="Arial" w:hAnsi="Arial" w:cs="Arial"/>
                <w:color w:val="000000"/>
                <w:spacing w:val="0"/>
                <w:w w:val="100"/>
                <w:position w:val="0"/>
                <w:sz w:val="20"/>
                <w:szCs w:val="20"/>
                <w:u w:val="single"/>
              </w:rPr>
              <w:t>N/A</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14.42%</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597" w:name="bookmark1597"/>
      <w:bookmarkStart w:id="1598" w:name="bookmark1598"/>
      <w:bookmarkStart w:id="1599" w:name="bookmark1599"/>
      <w:r>
        <w:rPr>
          <w:color w:val="000000"/>
          <w:spacing w:val="0"/>
          <w:w w:val="100"/>
          <w:position w:val="0"/>
        </w:rPr>
        <w:t>十一、公允价值的披露</w:t>
      </w:r>
      <w:bookmarkEnd w:id="1597"/>
      <w:bookmarkEnd w:id="1598"/>
      <w:bookmarkEnd w:id="1599"/>
    </w:p>
    <w:p>
      <w:pPr>
        <w:pStyle w:val="Style22"/>
        <w:keepNext/>
        <w:keepLines/>
        <w:widowControl w:val="0"/>
        <w:shd w:val="clear" w:color="auto" w:fill="auto"/>
        <w:bidi w:val="0"/>
        <w:spacing w:before="0" w:after="100" w:line="240" w:lineRule="auto"/>
        <w:ind w:left="0" w:right="0" w:firstLine="0"/>
        <w:jc w:val="left"/>
      </w:pPr>
      <w:bookmarkStart w:id="1597" w:name="bookmark1597"/>
      <w:bookmarkStart w:id="1598" w:name="bookmark1598"/>
      <w:bookmarkStart w:id="1600" w:name="bookmark1600"/>
      <w:bookmarkStart w:id="1601" w:name="bookmark1601"/>
      <w:r>
        <w:rPr>
          <w:color w:val="000000"/>
          <w:spacing w:val="0"/>
          <w:w w:val="100"/>
          <w:position w:val="0"/>
        </w:rPr>
        <w:t>1</w:t>
      </w:r>
      <w:bookmarkEnd w:id="1600"/>
      <w:r>
        <w:rPr>
          <w:color w:val="000000"/>
          <w:spacing w:val="0"/>
          <w:w w:val="100"/>
          <w:position w:val="0"/>
        </w:rPr>
        <w:t>、以公允价值计量的资产和负债的期末公允价值</w:t>
      </w:r>
      <w:bookmarkEnd w:id="1597"/>
      <w:bookmarkEnd w:id="1598"/>
      <w:bookmarkEnd w:id="16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938" w:right="0" w:firstLine="0"/>
        <w:jc w:val="left"/>
      </w:pPr>
      <w:r>
        <w:rPr>
          <w:color w:val="000000"/>
          <w:spacing w:val="0"/>
          <w:w w:val="100"/>
          <w:position w:val="0"/>
        </w:rPr>
        <w:t>单位:元币种:人民币</w:t>
      </w:r>
    </w:p>
    <w:tbl>
      <w:tblPr>
        <w:tblOverlap w:val="never"/>
        <w:jc w:val="center"/>
        <w:tblLayout w:type="fixed"/>
      </w:tblPr>
      <w:tblGrid>
        <w:gridCol w:w="2251"/>
        <w:gridCol w:w="1579"/>
        <w:gridCol w:w="1541"/>
        <w:gridCol w:w="1608"/>
        <w:gridCol w:w="140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（一）以公允价值计 量且变动计入当期损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2.</w:t>
            </w:r>
            <w:r>
              <w:rPr>
                <w:color w:val="000000"/>
                <w:spacing w:val="0"/>
                <w:w w:val="100"/>
                <w:position w:val="0"/>
              </w:rPr>
              <w:t>指定以公允价值 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（二）可供出售金融 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167,713,557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167,713,557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167,713,557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167,713,557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9,549,542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9,549,542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177,263,099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177,263,099</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其中：发行的交易性 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51"/>
        <w:gridCol w:w="1579"/>
        <w:gridCol w:w="1541"/>
        <w:gridCol w:w="1608"/>
        <w:gridCol w:w="140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（六）指定为以公允 价值计量且变动计入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319" w:lineRule="exact"/>
        <w:ind w:left="0" w:right="0" w:firstLine="0"/>
        <w:jc w:val="both"/>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日，本集团持有的以公允价值计量的可供出售金融资产为持 有的上市公司创业黑马（北京）科技股份有限公司股票和淮海方舟持有的上市公 司中国联合网络通信集团有限公司股票。</w:t>
      </w:r>
    </w:p>
    <w:p>
      <w:pPr>
        <w:pStyle w:val="Style22"/>
        <w:keepNext/>
        <w:keepLines/>
        <w:widowControl w:val="0"/>
        <w:shd w:val="clear" w:color="auto" w:fill="auto"/>
        <w:tabs>
          <w:tab w:pos="424" w:val="left"/>
        </w:tabs>
        <w:bidi w:val="0"/>
        <w:spacing w:before="0" w:line="322" w:lineRule="exact"/>
        <w:ind w:left="0" w:right="0" w:firstLine="0"/>
        <w:jc w:val="both"/>
      </w:pPr>
      <w:bookmarkStart w:id="1602" w:name="bookmark1602"/>
      <w:bookmarkStart w:id="1603" w:name="bookmark1603"/>
      <w:bookmarkStart w:id="1604" w:name="bookmark1604"/>
      <w:bookmarkStart w:id="1605" w:name="bookmark1605"/>
      <w:r>
        <w:rPr>
          <w:color w:val="000000"/>
          <w:spacing w:val="0"/>
          <w:w w:val="100"/>
          <w:position w:val="0"/>
        </w:rPr>
        <w:t>2</w:t>
      </w:r>
      <w:bookmarkEnd w:id="1604"/>
      <w:r>
        <w:rPr>
          <w:color w:val="000000"/>
          <w:spacing w:val="0"/>
          <w:w w:val="100"/>
          <w:position w:val="0"/>
        </w:rPr>
        <w:t>、</w:t>
        <w:tab/>
        <w:t>持续和非持续第一层次公允价值计量项目市价的确定依据</w:t>
      </w:r>
      <w:bookmarkEnd w:id="1602"/>
      <w:bookmarkEnd w:id="1603"/>
      <w:bookmarkEnd w:id="1605"/>
    </w:p>
    <w:p>
      <w:pPr>
        <w:pStyle w:val="Style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424" w:val="left"/>
        </w:tabs>
        <w:bidi w:val="0"/>
        <w:spacing w:before="0" w:line="331" w:lineRule="exact"/>
        <w:ind w:left="460" w:right="0" w:hanging="460"/>
        <w:jc w:val="both"/>
      </w:pPr>
      <w:bookmarkStart w:id="1606" w:name="bookmark1606"/>
      <w:bookmarkStart w:id="1607" w:name="bookmark1607"/>
      <w:bookmarkStart w:id="1608" w:name="bookmark1608"/>
      <w:bookmarkStart w:id="1609" w:name="bookmark1609"/>
      <w:r>
        <w:rPr>
          <w:color w:val="000000"/>
          <w:spacing w:val="0"/>
          <w:w w:val="100"/>
          <w:position w:val="0"/>
        </w:rPr>
        <w:t>3</w:t>
      </w:r>
      <w:bookmarkEnd w:id="1608"/>
      <w:r>
        <w:rPr>
          <w:color w:val="000000"/>
          <w:spacing w:val="0"/>
          <w:w w:val="100"/>
          <w:position w:val="0"/>
        </w:rPr>
        <w:t>、</w:t>
        <w:tab/>
        <w:t>持续和非持续第二层次公允价值计量项目，采用的估值技术和重要参数的定 性及定量信息</w:t>
      </w:r>
      <w:bookmarkEnd w:id="1606"/>
      <w:bookmarkEnd w:id="1607"/>
      <w:bookmarkEnd w:id="1609"/>
    </w:p>
    <w:p>
      <w:pPr>
        <w:pStyle w:val="Style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424" w:val="left"/>
        </w:tabs>
        <w:bidi w:val="0"/>
        <w:spacing w:before="0" w:line="322" w:lineRule="exact"/>
        <w:ind w:left="460" w:right="0" w:hanging="460"/>
        <w:jc w:val="both"/>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w:t>
        <w:tab/>
        <w:t>持续和非持续第三层次公允价值计量项目，采用的估值技术和重要参数的定 性及定量信息</w:t>
      </w:r>
      <w:bookmarkEnd w:id="1610"/>
      <w:bookmarkEnd w:id="1611"/>
      <w:bookmarkEnd w:id="1613"/>
    </w:p>
    <w:p>
      <w:pPr>
        <w:pStyle w:val="Style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424" w:val="left"/>
        </w:tabs>
        <w:bidi w:val="0"/>
        <w:spacing w:before="0" w:line="322" w:lineRule="exact"/>
        <w:ind w:left="460" w:right="0" w:hanging="460"/>
        <w:jc w:val="both"/>
      </w:pPr>
      <w:bookmarkStart w:id="1614" w:name="bookmark1614"/>
      <w:bookmarkStart w:id="1615" w:name="bookmark1615"/>
      <w:bookmarkStart w:id="1616" w:name="bookmark1616"/>
      <w:bookmarkStart w:id="1617" w:name="bookmark1617"/>
      <w:r>
        <w:rPr>
          <w:color w:val="000000"/>
          <w:spacing w:val="0"/>
          <w:w w:val="100"/>
          <w:position w:val="0"/>
        </w:rPr>
        <w:t>5</w:t>
      </w:r>
      <w:bookmarkEnd w:id="1616"/>
      <w:r>
        <w:rPr>
          <w:color w:val="000000"/>
          <w:spacing w:val="0"/>
          <w:w w:val="100"/>
          <w:position w:val="0"/>
        </w:rPr>
        <w:t>、</w:t>
        <w:tab/>
        <w:t>持续的第三层次公允价值计量项目，期初与期末账面价值间的调节信息及不 可观察参数敏感性分析</w:t>
      </w:r>
      <w:bookmarkEnd w:id="1614"/>
      <w:bookmarkEnd w:id="1615"/>
      <w:bookmarkEnd w:id="1617"/>
    </w:p>
    <w:p>
      <w:pPr>
        <w:pStyle w:val="Style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425" w:val="left"/>
        </w:tabs>
        <w:bidi w:val="0"/>
        <w:spacing w:before="0" w:line="326" w:lineRule="exact"/>
        <w:ind w:left="440" w:right="0" w:hanging="440"/>
        <w:jc w:val="both"/>
      </w:pPr>
      <w:bookmarkStart w:id="1618" w:name="bookmark1618"/>
      <w:bookmarkStart w:id="1619" w:name="bookmark1619"/>
      <w:bookmarkStart w:id="1620" w:name="bookmark1620"/>
      <w:bookmarkStart w:id="1621" w:name="bookmark1621"/>
      <w:r>
        <w:rPr>
          <w:color w:val="000000"/>
          <w:spacing w:val="0"/>
          <w:w w:val="100"/>
          <w:position w:val="0"/>
        </w:rPr>
        <w:t>6</w:t>
      </w:r>
      <w:bookmarkEnd w:id="1620"/>
      <w:r>
        <w:rPr>
          <w:color w:val="000000"/>
          <w:spacing w:val="0"/>
          <w:w w:val="100"/>
          <w:position w:val="0"/>
        </w:rPr>
        <w:t>、</w:t>
        <w:tab/>
        <w:t>持续的公允价值计量项目，本期内发生各层级之间转换的，转换的原因及确 定转换时点的政策</w:t>
      </w:r>
      <w:bookmarkEnd w:id="1618"/>
      <w:bookmarkEnd w:id="1619"/>
      <w:bookmarkEnd w:id="1621"/>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25" w:val="left"/>
        </w:tabs>
        <w:bidi w:val="0"/>
        <w:spacing w:before="0" w:line="326" w:lineRule="exact"/>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7</w:t>
      </w:r>
      <w:bookmarkEnd w:id="1624"/>
      <w:r>
        <w:rPr>
          <w:color w:val="000000"/>
          <w:spacing w:val="0"/>
          <w:w w:val="100"/>
          <w:position w:val="0"/>
        </w:rPr>
        <w:t>、</w:t>
        <w:tab/>
        <w:t>本期内发生的估值技术变更及变更原因</w:t>
      </w:r>
      <w:bookmarkEnd w:id="1622"/>
      <w:bookmarkEnd w:id="1623"/>
      <w:bookmarkEnd w:id="1625"/>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25" w:val="left"/>
        </w:tabs>
        <w:bidi w:val="0"/>
        <w:spacing w:before="0" w:line="326" w:lineRule="exact"/>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8</w:t>
      </w:r>
      <w:bookmarkEnd w:id="1628"/>
      <w:r>
        <w:rPr>
          <w:color w:val="000000"/>
          <w:spacing w:val="0"/>
          <w:w w:val="100"/>
          <w:position w:val="0"/>
        </w:rPr>
        <w:t>、</w:t>
        <w:tab/>
        <w:t>不以公允价值计量的金融资产和金融负债的公允价值情况</w:t>
      </w:r>
      <w:bookmarkEnd w:id="1626"/>
      <w:bookmarkEnd w:id="1627"/>
      <w:bookmarkEnd w:id="1629"/>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25" w:val="left"/>
        </w:tabs>
        <w:bidi w:val="0"/>
        <w:spacing w:before="0" w:line="326" w:lineRule="exact"/>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9</w:t>
      </w:r>
      <w:bookmarkEnd w:id="1632"/>
      <w:r>
        <w:rPr>
          <w:color w:val="000000"/>
          <w:spacing w:val="0"/>
          <w:w w:val="100"/>
          <w:position w:val="0"/>
        </w:rPr>
        <w:t>、</w:t>
        <w:tab/>
        <w:t>其他</w:t>
      </w:r>
      <w:bookmarkEnd w:id="1630"/>
      <w:bookmarkEnd w:id="1631"/>
      <w:bookmarkEnd w:id="1633"/>
    </w:p>
    <w:p>
      <w:pPr>
        <w:pStyle w:val="Style2"/>
        <w:keepNext w:val="0"/>
        <w:keepLines w:val="0"/>
        <w:widowControl w:val="0"/>
        <w:shd w:val="clear" w:color="auto" w:fill="auto"/>
        <w:bidi w:val="0"/>
        <w:spacing w:before="0" w:after="220" w:line="32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20" w:line="293" w:lineRule="exact"/>
        <w:ind w:left="0" w:right="0" w:firstLine="0"/>
        <w:jc w:val="left"/>
        <w:rPr>
          <w:sz w:val="20"/>
          <w:szCs w:val="20"/>
        </w:rPr>
      </w:pPr>
      <w:r>
        <w:rPr>
          <w:b/>
          <w:bCs/>
          <w:color w:val="000000"/>
          <w:spacing w:val="0"/>
          <w:w w:val="100"/>
          <w:position w:val="0"/>
          <w:sz w:val="20"/>
          <w:szCs w:val="20"/>
        </w:rPr>
        <w:t>公允价值估值</w:t>
      </w:r>
    </w:p>
    <w:p>
      <w:pPr>
        <w:pStyle w:val="Style107"/>
        <w:keepNext w:val="0"/>
        <w:keepLines w:val="0"/>
        <w:widowControl w:val="0"/>
        <w:shd w:val="clear" w:color="auto" w:fill="auto"/>
        <w:bidi w:val="0"/>
        <w:spacing w:before="0" w:after="180" w:line="293" w:lineRule="exact"/>
        <w:ind w:left="0" w:right="0" w:firstLine="0"/>
        <w:jc w:val="left"/>
      </w:pPr>
      <w:r>
        <w:rPr>
          <w:color w:val="000000"/>
          <w:spacing w:val="0"/>
          <w:w w:val="100"/>
          <w:position w:val="0"/>
          <w:u w:val="single"/>
        </w:rPr>
        <w:t>金融工具公允价值</w:t>
      </w:r>
    </w:p>
    <w:p>
      <w:pPr>
        <w:pStyle w:val="Style107"/>
        <w:keepNext w:val="0"/>
        <w:keepLines w:val="0"/>
        <w:widowControl w:val="0"/>
        <w:shd w:val="clear" w:color="auto" w:fill="auto"/>
        <w:bidi w:val="0"/>
        <w:spacing w:before="0" w:after="220" w:line="293" w:lineRule="exact"/>
        <w:ind w:left="0" w:right="0" w:firstLine="0"/>
        <w:jc w:val="both"/>
      </w:pPr>
      <w:r>
        <w:rPr>
          <w:color w:val="000000"/>
          <w:spacing w:val="0"/>
          <w:w w:val="100"/>
          <w:position w:val="0"/>
        </w:rPr>
        <w:t>以下是本集团除账面价值与公允价值差异很小的金融工具、活跃市场中没有报价且其公允价值无 法可靠计量的权益工具之外的各类别金融工具的账面价值与公允价值的比较：</w:t>
      </w:r>
    </w:p>
    <w:p>
      <w:pPr>
        <w:pStyle w:val="Style29"/>
        <w:keepNext w:val="0"/>
        <w:keepLines w:val="0"/>
        <w:widowControl w:val="0"/>
        <w:shd w:val="clear" w:color="auto" w:fill="auto"/>
        <w:tabs>
          <w:tab w:pos="2837"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账面价值</w:t>
        <w:tab/>
        <w:t>公允价值</w:t>
      </w:r>
    </w:p>
    <w:tbl>
      <w:tblPr>
        <w:tblOverlap w:val="never"/>
        <w:jc w:val="center"/>
        <w:tblLayout w:type="fixed"/>
      </w:tblPr>
      <w:tblGrid>
        <w:gridCol w:w="1891"/>
        <w:gridCol w:w="2338"/>
        <w:gridCol w:w="1421"/>
        <w:gridCol w:w="1416"/>
        <w:gridCol w:w="1306"/>
      </w:tblGrid>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140" w:firstLine="0"/>
              <w:jc w:val="right"/>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16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160" w:firstLine="0"/>
              <w:jc w:val="right"/>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长期借款</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u w:val="single"/>
              </w:rPr>
              <w:t>171,666,664</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u w:val="single"/>
              </w:rPr>
              <w:t>305,133,983</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u w:val="single"/>
              </w:rPr>
              <w:t>160,254,188</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292,663,414</w:t>
            </w:r>
          </w:p>
        </w:tc>
      </w:tr>
    </w:tbl>
    <w:p>
      <w:pPr>
        <w:widowControl w:val="0"/>
        <w:spacing w:after="219" w:line="1" w:lineRule="exact"/>
      </w:pPr>
    </w:p>
    <w:p>
      <w:pPr>
        <w:pStyle w:val="Style107"/>
        <w:keepNext w:val="0"/>
        <w:keepLines w:val="0"/>
        <w:widowControl w:val="0"/>
        <w:shd w:val="clear" w:color="auto" w:fill="auto"/>
        <w:bidi w:val="0"/>
        <w:spacing w:before="0" w:after="220" w:line="257" w:lineRule="exact"/>
        <w:ind w:left="0" w:right="0" w:firstLine="0"/>
        <w:jc w:val="both"/>
      </w:pPr>
      <w:r>
        <w:rPr>
          <w:color w:val="000000"/>
          <w:spacing w:val="0"/>
          <w:w w:val="100"/>
          <w:position w:val="0"/>
        </w:rPr>
        <w:t>管理层已经评估了货币资金、应收票据及应收账款、应收利息、其他应收款、其他流动资产、短 期借款、应付账款、应付利息、其他应付款、一年内到期的长期借款等，因剩余期限不长，公允 价值与账面价值相若。</w:t>
      </w:r>
    </w:p>
    <w:p>
      <w:pPr>
        <w:pStyle w:val="Style107"/>
        <w:keepNext w:val="0"/>
        <w:keepLines w:val="0"/>
        <w:widowControl w:val="0"/>
        <w:shd w:val="clear" w:color="auto" w:fill="auto"/>
        <w:bidi w:val="0"/>
        <w:spacing w:before="0" w:after="220" w:line="254" w:lineRule="exact"/>
        <w:ind w:left="0" w:right="0" w:firstLine="0"/>
        <w:jc w:val="both"/>
      </w:pPr>
      <w:r>
        <w:rPr>
          <w:color w:val="000000"/>
          <w:spacing w:val="0"/>
          <w:w w:val="100"/>
          <w:position w:val="0"/>
        </w:rPr>
        <w:t>本集团所持有的可供出售金融资产除上述以公允价值计量的项目外，均系未上市的权益工具投 资，由于其在活跃市场没有报价且不能可靠计量，故按成本计量。</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本集团的财务部门由财务经理领导，负责制定金融工具公允价值计量的政策和程序。财务经理直 接向财务总监和审计委员会报告。每个资产负债表日，财务部门分析金融工具价值变动，确定估 值适用的主要输入值。估值须经财务总监审核批准。</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金融资产和金融负债的公允价值，是指以在公平交易中，熟悉情况的交易双方自愿进行资产交换 或者债务清偿的金额确定，而不是被迫出售或清算情况下的金额。以下方法和假设用于估计公允 价值。</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长短期借款采用未来现金流量折现法确定公允价值，以有相似合同条款、信用风险和剩余期限的 其他金融工具的市场收益率作为折现率。</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日，针对长短期借款的自身不履约风险 评估为不重大。</w:t>
      </w:r>
      <w:r>
        <w:br w:type="page"/>
      </w:r>
    </w:p>
    <w:p>
      <w:pPr>
        <w:pStyle w:val="Style2"/>
        <w:keepNext w:val="0"/>
        <w:keepLines w:val="0"/>
        <w:widowControl w:val="0"/>
        <w:shd w:val="clear" w:color="auto" w:fill="auto"/>
        <w:bidi w:val="0"/>
        <w:spacing w:before="0" w:after="40" w:line="379" w:lineRule="exact"/>
        <w:ind w:left="0" w:right="0" w:firstLine="0"/>
        <w:jc w:val="left"/>
      </w:pPr>
      <w:r>
        <w:rPr>
          <w:b/>
          <w:bCs/>
          <w:color w:val="000000"/>
          <w:spacing w:val="0"/>
          <w:w w:val="100"/>
          <w:position w:val="0"/>
          <w:shd w:val="clear" w:color="auto" w:fill="FFFFFF"/>
        </w:rPr>
        <w:t>十二、关联方及关联交易</w:t>
      </w:r>
    </w:p>
    <w:p>
      <w:pPr>
        <w:pStyle w:val="Style2"/>
        <w:keepNext w:val="0"/>
        <w:keepLines w:val="0"/>
        <w:widowControl w:val="0"/>
        <w:shd w:val="clear" w:color="auto" w:fill="auto"/>
        <w:bidi w:val="0"/>
        <w:spacing w:before="0" w:after="40" w:line="379" w:lineRule="exact"/>
        <w:ind w:left="0" w:right="0" w:firstLine="0"/>
        <w:jc w:val="left"/>
      </w:pPr>
      <w:bookmarkStart w:id="1634" w:name="bookmark1634"/>
      <w:r>
        <w:rPr>
          <w:b/>
          <w:bCs/>
          <w:color w:val="000000"/>
          <w:spacing w:val="0"/>
          <w:w w:val="100"/>
          <w:position w:val="0"/>
        </w:rPr>
        <w:t>1</w:t>
      </w:r>
      <w:bookmarkEnd w:id="1634"/>
      <w:r>
        <w:rPr>
          <w:b/>
          <w:bCs/>
          <w:color w:val="000000"/>
          <w:spacing w:val="0"/>
          <w:w w:val="100"/>
          <w:position w:val="0"/>
        </w:rPr>
        <w:t xml:space="preserve">、本企业的母公司情况 </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单位：元 币种：人民币</w:t>
      </w:r>
    </w:p>
    <w:tbl>
      <w:tblPr>
        <w:tblOverlap w:val="never"/>
        <w:jc w:val="center"/>
        <w:tblLayout w:type="fixed"/>
      </w:tblPr>
      <w:tblGrid>
        <w:gridCol w:w="1301"/>
        <w:gridCol w:w="1157"/>
        <w:gridCol w:w="1373"/>
        <w:gridCol w:w="1416"/>
        <w:gridCol w:w="1579"/>
        <w:gridCol w:w="1718"/>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w:t>
            </w:r>
          </w:p>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企业的持股</w:t>
            </w:r>
          </w:p>
          <w:p>
            <w:pPr>
              <w:pStyle w:val="Style3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母公司对本企</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业的表决权比</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r>
      <w:tr>
        <w:trPr>
          <w:trHeight w:val="28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北京用友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 技术转让、 技术咨询、 技术服务、 企业管理 咨询、经济 信息咨询、 项目投资、 投资管理。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28.42%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28.42%</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上海用友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科咨询有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 硬件的技 术咨询、企 业管理咨 询，投资管 理、实业投 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22,932,980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12.10%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12.10%</w:t>
            </w:r>
          </w:p>
        </w:tc>
      </w:tr>
      <w:tr>
        <w:trPr>
          <w:trHeight w:val="251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北京用友 企业管理 研究所有 限公司(以 下简称</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“用友研 究所”)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 技术转让、 技术咨询、 技术服务、 企业管理 咨询、经济 贸易咨询、 投资管理。</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25,000,000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3.97%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3.97%</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本企业最终控制方是王文京。</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44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2</w:t>
      </w:r>
      <w:bookmarkEnd w:id="1637"/>
      <w:r>
        <w:rPr>
          <w:color w:val="000000"/>
          <w:spacing w:val="0"/>
          <w:w w:val="100"/>
          <w:position w:val="0"/>
        </w:rPr>
        <w:t>、本企业的子公司情况</w:t>
      </w:r>
      <w:bookmarkEnd w:id="1635"/>
      <w:bookmarkEnd w:id="1636"/>
      <w:bookmarkEnd w:id="163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2"/>
          <w:szCs w:val="22"/>
        </w:rPr>
        <w:t>本企业子公司的情况详见附注九、</w:t>
      </w:r>
      <w:r>
        <w:rPr>
          <w:color w:val="000000"/>
          <w:spacing w:val="0"/>
          <w:w w:val="100"/>
          <w:position w:val="0"/>
          <w:sz w:val="24"/>
          <w:szCs w:val="24"/>
        </w:rPr>
        <w:t>1</w:t>
      </w:r>
    </w:p>
    <w:p>
      <w:pPr>
        <w:pStyle w:val="Style22"/>
        <w:keepNext/>
        <w:keepLines/>
        <w:widowControl w:val="0"/>
        <w:shd w:val="clear" w:color="auto" w:fill="auto"/>
        <w:bidi w:val="0"/>
        <w:spacing w:before="0" w:after="4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3</w:t>
      </w:r>
      <w:bookmarkEnd w:id="1641"/>
      <w:r>
        <w:rPr>
          <w:color w:val="000000"/>
          <w:spacing w:val="0"/>
          <w:w w:val="100"/>
          <w:position w:val="0"/>
        </w:rPr>
        <w:t>、本企业合营和联营企业情况</w:t>
      </w:r>
      <w:bookmarkEnd w:id="1639"/>
      <w:bookmarkEnd w:id="1640"/>
      <w:bookmarkEnd w:id="16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0" w:line="240" w:lineRule="auto"/>
        <w:ind w:left="0" w:right="0" w:firstLine="0"/>
        <w:jc w:val="left"/>
        <w:rPr>
          <w:sz w:val="24"/>
          <w:szCs w:val="24"/>
        </w:rPr>
      </w:pPr>
      <w:r>
        <w:rPr>
          <w:color w:val="000000"/>
          <w:spacing w:val="0"/>
          <w:w w:val="100"/>
          <w:position w:val="0"/>
          <w:sz w:val="22"/>
          <w:szCs w:val="22"/>
        </w:rPr>
        <w:t>本企业重要的合营或联营企业详见附注九、</w:t>
      </w:r>
      <w:r>
        <w:rPr>
          <w:color w:val="000000"/>
          <w:spacing w:val="0"/>
          <w:w w:val="100"/>
          <w:position w:val="0"/>
          <w:sz w:val="24"/>
          <w:szCs w:val="24"/>
        </w:rPr>
        <w:t>3</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3754"/>
        <w:gridCol w:w="4790"/>
      </w:tblGrid>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北京红橘科技有限公司（以下简 称”红橘科技”）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本公司关键管理人员施加重大影响的公司</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北京红邸餐饮文化有限公司（以下 简称”红邸餐饮”）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本公司关键管理人员施加重大影响的公司</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受用友研究所控制的公司</w:t>
            </w:r>
          </w:p>
        </w:tc>
      </w:tr>
    </w:tbl>
    <w:p>
      <w:pPr>
        <w:widowControl w:val="0"/>
        <w:spacing w:after="239" w:line="1" w:lineRule="exact"/>
      </w:pPr>
    </w:p>
    <w:p>
      <w:pPr>
        <w:pStyle w:val="Style2"/>
        <w:keepNext w:val="0"/>
        <w:keepLines w:val="0"/>
        <w:widowControl w:val="0"/>
        <w:shd w:val="clear" w:color="auto" w:fill="auto"/>
        <w:bidi w:val="0"/>
        <w:spacing w:before="0" w:after="400" w:line="326" w:lineRule="exact"/>
        <w:ind w:left="0" w:right="0" w:firstLine="0"/>
        <w:jc w:val="left"/>
      </w:pPr>
      <w:r>
        <w:rPr>
          <w:color w:val="000000"/>
          <w:spacing w:val="0"/>
          <w:w w:val="100"/>
          <w:position w:val="0"/>
        </w:rPr>
        <w:t>其他说明 无。</w:t>
      </w:r>
    </w:p>
    <w:p>
      <w:pPr>
        <w:pStyle w:val="Style22"/>
        <w:keepNext/>
        <w:keepLines/>
        <w:widowControl w:val="0"/>
        <w:shd w:val="clear" w:color="auto" w:fill="auto"/>
        <w:bidi w:val="0"/>
        <w:spacing w:before="0" w:after="12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5</w:t>
      </w:r>
      <w:bookmarkEnd w:id="1645"/>
      <w:r>
        <w:rPr>
          <w:color w:val="000000"/>
          <w:spacing w:val="0"/>
          <w:w w:val="100"/>
          <w:position w:val="0"/>
        </w:rPr>
        <w:t>、关联交易情况</w:t>
      </w:r>
      <w:bookmarkEnd w:id="1643"/>
      <w:bookmarkEnd w:id="1644"/>
      <w:bookmarkEnd w:id="1646"/>
    </w:p>
    <w:p>
      <w:pPr>
        <w:pStyle w:val="Style22"/>
        <w:keepNext/>
        <w:keepLines/>
        <w:widowControl w:val="0"/>
        <w:shd w:val="clear" w:color="auto" w:fill="auto"/>
        <w:bidi w:val="0"/>
        <w:spacing w:before="0" w:after="120" w:line="240" w:lineRule="auto"/>
        <w:ind w:left="0" w:right="0" w:firstLine="0"/>
        <w:jc w:val="left"/>
      </w:pPr>
      <w:bookmarkStart w:id="1643" w:name="bookmark1643"/>
      <w:bookmarkStart w:id="1644" w:name="bookmark1644"/>
      <w:bookmarkStart w:id="1647" w:name="bookmark1647"/>
      <w:r>
        <w:rPr>
          <w:color w:val="000000"/>
          <w:spacing w:val="0"/>
          <w:w w:val="100"/>
          <w:position w:val="0"/>
        </w:rPr>
        <w:t>（1）.</w:t>
      </w:r>
      <w:r>
        <w:rPr>
          <w:color w:val="000000"/>
          <w:spacing w:val="0"/>
          <w:w w:val="100"/>
          <w:position w:val="0"/>
        </w:rPr>
        <w:t>购销商品、提供和接受劳务的关联交易</w:t>
      </w:r>
      <w:bookmarkEnd w:id="1643"/>
      <w:bookmarkEnd w:id="1644"/>
      <w:bookmarkEnd w:id="164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698" w:right="0" w:firstLine="0"/>
        <w:jc w:val="left"/>
      </w:pPr>
      <w:r>
        <w:rPr>
          <w:color w:val="000000"/>
          <w:spacing w:val="0"/>
          <w:w w:val="100"/>
          <w:position w:val="0"/>
        </w:rPr>
        <w:t>单位：元币种：人民币</w:t>
      </w:r>
    </w:p>
    <w:tbl>
      <w:tblPr>
        <w:tblOverlap w:val="never"/>
        <w:jc w:val="center"/>
        <w:tblLayout w:type="fixed"/>
      </w:tblPr>
      <w:tblGrid>
        <w:gridCol w:w="2285"/>
        <w:gridCol w:w="2290"/>
        <w:gridCol w:w="1771"/>
        <w:gridCol w:w="204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红邸餐饮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购买商品和接受劳务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3,805,843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2,940,757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优数征信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购买商品和接受劳务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1,050,744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购买商品和接受劳务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481,451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105,198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购买商品和接受劳务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444,613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购买商品和接受劳务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546,106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1,011,750</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80"/>
        <w:gridCol w:w="2294"/>
        <w:gridCol w:w="1752"/>
        <w:gridCol w:w="2059"/>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2,359,603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8,831,285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6,082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16,513,256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汉唐信通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4,769,811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1,502,574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1,266,643</w:t>
            </w:r>
          </w:p>
        </w:tc>
      </w:tr>
    </w:tbl>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购销商品、提供和接受劳务的关联交易说明 口适用”不适用</w:t>
      </w:r>
    </w:p>
    <w:p>
      <w:pPr>
        <w:pStyle w:val="Style22"/>
        <w:keepNext/>
        <w:keepLines/>
        <w:widowControl w:val="0"/>
        <w:numPr>
          <w:ilvl w:val="0"/>
          <w:numId w:val="113"/>
        </w:numPr>
        <w:shd w:val="clear" w:color="auto" w:fill="auto"/>
        <w:tabs>
          <w:tab w:pos="464" w:val="left"/>
        </w:tabs>
        <w:bidi w:val="0"/>
        <w:spacing w:before="0" w:after="60" w:line="307" w:lineRule="exact"/>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w:t>
      </w:r>
      <w:r>
        <w:rPr>
          <w:color w:val="000000"/>
          <w:spacing w:val="0"/>
          <w:w w:val="100"/>
          <w:position w:val="0"/>
        </w:rPr>
        <w:t>关联受托管理/承包及委托管理/出包情况</w:t>
      </w:r>
      <w:bookmarkEnd w:id="1648"/>
      <w:bookmarkEnd w:id="1649"/>
      <w:bookmarkEnd w:id="1651"/>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口适用”不适用</w:t>
      </w:r>
    </w:p>
    <w:p>
      <w:pPr>
        <w:pStyle w:val="Style22"/>
        <w:keepNext/>
        <w:keepLines/>
        <w:widowControl w:val="0"/>
        <w:numPr>
          <w:ilvl w:val="0"/>
          <w:numId w:val="113"/>
        </w:numPr>
        <w:shd w:val="clear" w:color="auto" w:fill="auto"/>
        <w:tabs>
          <w:tab w:pos="464" w:val="left"/>
        </w:tabs>
        <w:bidi w:val="0"/>
        <w:spacing w:before="0" w:after="60" w:line="307" w:lineRule="exact"/>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关联租赁情况</w:t>
      </w:r>
      <w:bookmarkEnd w:id="1652"/>
      <w:bookmarkEnd w:id="1653"/>
      <w:bookmarkEnd w:id="1655"/>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698" w:right="0" w:firstLine="0"/>
        <w:jc w:val="left"/>
      </w:pPr>
      <w:r>
        <w:rPr>
          <w:color w:val="000000"/>
          <w:spacing w:val="0"/>
          <w:w w:val="100"/>
          <w:position w:val="0"/>
        </w:rPr>
        <w:t>单位：元币种：人民币</w:t>
      </w:r>
    </w:p>
    <w:tbl>
      <w:tblPr>
        <w:tblOverlap w:val="never"/>
        <w:jc w:val="center"/>
        <w:tblLayout w:type="fixed"/>
      </w:tblPr>
      <w:tblGrid>
        <w:gridCol w:w="1675"/>
        <w:gridCol w:w="1867"/>
        <w:gridCol w:w="2318"/>
        <w:gridCol w:w="2525"/>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中驰车福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2,723,360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3,478,799</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智联友道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705,837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890,588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中企永联</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444,963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293,627</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380,970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406,770</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红橘科技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220,430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855,000</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258,185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698,975</w:t>
            </w:r>
          </w:p>
        </w:tc>
      </w:tr>
    </w:tbl>
    <w:p>
      <w:pPr>
        <w:widowControl w:val="0"/>
        <w:spacing w:after="259" w:line="1" w:lineRule="exact"/>
      </w:pP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本公司作为承租方： 口适用”不适用 关联租赁情况说明 口适用”不适用</w:t>
      </w:r>
    </w:p>
    <w:p>
      <w:pPr>
        <w:pStyle w:val="Style22"/>
        <w:keepNext/>
        <w:keepLines/>
        <w:widowControl w:val="0"/>
        <w:numPr>
          <w:ilvl w:val="0"/>
          <w:numId w:val="113"/>
        </w:numPr>
        <w:shd w:val="clear" w:color="auto" w:fill="auto"/>
        <w:bidi w:val="0"/>
        <w:spacing w:before="0" w:after="60" w:line="314" w:lineRule="exact"/>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r>
      <w:r>
        <w:rPr>
          <w:color w:val="000000"/>
          <w:spacing w:val="0"/>
          <w:w w:val="100"/>
          <w:position w:val="0"/>
        </w:rPr>
        <w:t>关联担保情况</w:t>
      </w:r>
      <w:bookmarkEnd w:id="1656"/>
      <w:bookmarkEnd w:id="1657"/>
      <w:bookmarkEnd w:id="1659"/>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本公司作为担保方 口适用”不适用</w:t>
      </w:r>
    </w:p>
    <w:p>
      <w:pPr>
        <w:pStyle w:val="Style2"/>
        <w:keepNext w:val="0"/>
        <w:keepLines w:val="0"/>
        <w:widowControl w:val="0"/>
        <w:shd w:val="clear" w:color="auto" w:fill="auto"/>
        <w:bidi w:val="0"/>
        <w:spacing w:before="0" w:after="60" w:line="314" w:lineRule="exact"/>
        <w:ind w:left="0" w:right="0" w:firstLine="0"/>
        <w:jc w:val="left"/>
      </w:pPr>
      <w:r>
        <w:rPr>
          <w:color w:val="000000"/>
          <w:spacing w:val="0"/>
          <w:w w:val="100"/>
          <w:position w:val="0"/>
        </w:rPr>
        <w:t>本公司作为被担保方 ”适用口不适用</w:t>
      </w:r>
    </w:p>
    <w:p>
      <w:pPr>
        <w:pStyle w:val="Style29"/>
        <w:keepNext w:val="0"/>
        <w:keepLines w:val="0"/>
        <w:widowControl w:val="0"/>
        <w:shd w:val="clear" w:color="auto" w:fill="auto"/>
        <w:bidi w:val="0"/>
        <w:spacing w:before="0" w:after="0" w:line="240" w:lineRule="auto"/>
        <w:ind w:left="5698" w:right="0" w:firstLine="0"/>
        <w:jc w:val="left"/>
      </w:pPr>
      <w:r>
        <w:rPr>
          <w:color w:val="000000"/>
          <w:spacing w:val="0"/>
          <w:w w:val="100"/>
          <w:position w:val="0"/>
        </w:rPr>
        <w:t>单位：元 币种：人民币</w:t>
      </w:r>
    </w:p>
    <w:tbl>
      <w:tblPr>
        <w:tblOverlap w:val="never"/>
        <w:jc w:val="center"/>
        <w:tblLayout w:type="fixed"/>
      </w:tblPr>
      <w:tblGrid>
        <w:gridCol w:w="1483"/>
        <w:gridCol w:w="1555"/>
        <w:gridCol w:w="1699"/>
        <w:gridCol w:w="1690"/>
        <w:gridCol w:w="1958"/>
      </w:tblGrid>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 行完毕</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200,000,000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3 </w:t>
            </w:r>
            <w:r>
              <w:rPr>
                <w:color w:val="000000"/>
                <w:spacing w:val="0"/>
                <w:w w:val="100"/>
                <w:position w:val="0"/>
              </w:rPr>
              <w:t xml:space="preserve">月 </w:t>
            </w:r>
            <w:r>
              <w:rPr>
                <w:color w:val="000000"/>
                <w:spacing w:val="0"/>
                <w:w w:val="100"/>
                <w:position w:val="0"/>
                <w:sz w:val="24"/>
                <w:szCs w:val="24"/>
              </w:rPr>
              <w:t xml:space="preserve">12 </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3 </w:t>
            </w:r>
            <w:r>
              <w:rPr>
                <w:color w:val="000000"/>
                <w:spacing w:val="0"/>
                <w:w w:val="100"/>
                <w:position w:val="0"/>
              </w:rPr>
              <w:t xml:space="preserve">月 </w:t>
            </w:r>
            <w:r>
              <w:rPr>
                <w:color w:val="000000"/>
                <w:spacing w:val="0"/>
                <w:w w:val="100"/>
                <w:position w:val="0"/>
                <w:sz w:val="24"/>
                <w:szCs w:val="24"/>
              </w:rPr>
              <w:t xml:space="preserve">12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180,000,000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4 </w:t>
            </w:r>
            <w:r>
              <w:rPr>
                <w:color w:val="000000"/>
                <w:spacing w:val="0"/>
                <w:w w:val="100"/>
                <w:position w:val="0"/>
              </w:rPr>
              <w:t xml:space="preserve">月 </w:t>
            </w:r>
            <w:r>
              <w:rPr>
                <w:color w:val="000000"/>
                <w:spacing w:val="0"/>
                <w:w w:val="100"/>
                <w:position w:val="0"/>
                <w:sz w:val="24"/>
                <w:szCs w:val="24"/>
              </w:rPr>
              <w:t xml:space="preserve">18 </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4 </w:t>
            </w:r>
            <w:r>
              <w:rPr>
                <w:color w:val="000000"/>
                <w:spacing w:val="0"/>
                <w:w w:val="100"/>
                <w:position w:val="0"/>
              </w:rPr>
              <w:t xml:space="preserve">月 </w:t>
            </w:r>
            <w:r>
              <w:rPr>
                <w:color w:val="000000"/>
                <w:spacing w:val="0"/>
                <w:w w:val="100"/>
                <w:position w:val="0"/>
                <w:sz w:val="24"/>
                <w:szCs w:val="24"/>
              </w:rPr>
              <w:t xml:space="preserve">18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270,000,000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5 </w:t>
            </w:r>
            <w:r>
              <w:rPr>
                <w:color w:val="000000"/>
                <w:spacing w:val="0"/>
                <w:w w:val="100"/>
                <w:position w:val="0"/>
              </w:rPr>
              <w:t xml:space="preserve">月 </w:t>
            </w:r>
            <w:r>
              <w:rPr>
                <w:color w:val="000000"/>
                <w:spacing w:val="0"/>
                <w:w w:val="100"/>
                <w:position w:val="0"/>
                <w:sz w:val="24"/>
                <w:szCs w:val="24"/>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5 </w:t>
            </w:r>
            <w:r>
              <w:rPr>
                <w:color w:val="000000"/>
                <w:spacing w:val="0"/>
                <w:w w:val="100"/>
                <w:position w:val="0"/>
              </w:rPr>
              <w:t xml:space="preserve">月 </w:t>
            </w:r>
            <w:r>
              <w:rPr>
                <w:color w:val="000000"/>
                <w:spacing w:val="0"/>
                <w:w w:val="100"/>
                <w:position w:val="0"/>
                <w:sz w:val="24"/>
                <w:szCs w:val="24"/>
              </w:rPr>
              <w:t xml:space="preserve">24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5 </w:t>
            </w:r>
            <w:r>
              <w:rPr>
                <w:color w:val="000000"/>
                <w:spacing w:val="0"/>
                <w:w w:val="100"/>
                <w:position w:val="0"/>
              </w:rPr>
              <w:t xml:space="preserve">月 </w:t>
            </w:r>
            <w:r>
              <w:rPr>
                <w:color w:val="000000"/>
                <w:spacing w:val="0"/>
                <w:w w:val="100"/>
                <w:position w:val="0"/>
                <w:sz w:val="24"/>
                <w:szCs w:val="24"/>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5 </w:t>
            </w:r>
            <w:r>
              <w:rPr>
                <w:color w:val="000000"/>
                <w:spacing w:val="0"/>
                <w:w w:val="100"/>
                <w:position w:val="0"/>
              </w:rPr>
              <w:t xml:space="preserve">月 </w:t>
            </w:r>
            <w:r>
              <w:rPr>
                <w:color w:val="000000"/>
                <w:spacing w:val="0"/>
                <w:w w:val="100"/>
                <w:position w:val="0"/>
                <w:sz w:val="24"/>
                <w:szCs w:val="24"/>
              </w:rPr>
              <w:t xml:space="preserve">24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400,000,000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6 </w:t>
            </w:r>
            <w:r>
              <w:rPr>
                <w:color w:val="000000"/>
                <w:spacing w:val="0"/>
                <w:w w:val="100"/>
                <w:position w:val="0"/>
              </w:rPr>
              <w:t xml:space="preserve">月 </w:t>
            </w:r>
            <w:r>
              <w:rPr>
                <w:color w:val="000000"/>
                <w:spacing w:val="0"/>
                <w:w w:val="100"/>
                <w:position w:val="0"/>
                <w:sz w:val="24"/>
                <w:szCs w:val="24"/>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6 </w:t>
            </w:r>
            <w:r>
              <w:rPr>
                <w:color w:val="000000"/>
                <w:spacing w:val="0"/>
                <w:w w:val="100"/>
                <w:position w:val="0"/>
              </w:rPr>
              <w:t xml:space="preserve">月 </w:t>
            </w:r>
            <w:r>
              <w:rPr>
                <w:color w:val="000000"/>
                <w:spacing w:val="0"/>
                <w:w w:val="100"/>
                <w:position w:val="0"/>
                <w:sz w:val="24"/>
                <w:szCs w:val="24"/>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2"/>
        <w:keepNext w:val="0"/>
        <w:keepLines w:val="0"/>
        <w:widowControl w:val="0"/>
        <w:shd w:val="clear" w:color="auto" w:fill="auto"/>
        <w:bidi w:val="0"/>
        <w:spacing w:before="0" w:after="340" w:line="302" w:lineRule="exact"/>
        <w:ind w:left="0" w:right="0" w:firstLine="0"/>
        <w:jc w:val="left"/>
      </w:pPr>
      <w:r>
        <w:rPr>
          <w:color w:val="000000"/>
          <w:spacing w:val="0"/>
          <w:w w:val="100"/>
          <w:position w:val="0"/>
        </w:rPr>
        <w:t>关联担保情况说明 口适用”不适用</w:t>
      </w:r>
    </w:p>
    <w:p>
      <w:pPr>
        <w:pStyle w:val="Style22"/>
        <w:keepNext/>
        <w:keepLines/>
        <w:widowControl w:val="0"/>
        <w:numPr>
          <w:ilvl w:val="0"/>
          <w:numId w:val="113"/>
        </w:numPr>
        <w:shd w:val="clear" w:color="auto" w:fill="auto"/>
        <w:tabs>
          <w:tab w:pos="464" w:val="left"/>
        </w:tabs>
        <w:bidi w:val="0"/>
        <w:spacing w:before="0" w:after="12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r>
      <w:r>
        <w:rPr>
          <w:color w:val="000000"/>
          <w:spacing w:val="0"/>
          <w:w w:val="100"/>
          <w:position w:val="0"/>
        </w:rPr>
        <w:t>关联方资金拆借</w:t>
      </w:r>
      <w:bookmarkEnd w:id="1660"/>
      <w:bookmarkEnd w:id="1661"/>
      <w:bookmarkEnd w:id="166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113"/>
        </w:numPr>
        <w:shd w:val="clear" w:color="auto" w:fill="auto"/>
        <w:tabs>
          <w:tab w:pos="464" w:val="left"/>
        </w:tabs>
        <w:bidi w:val="0"/>
        <w:spacing w:before="0" w:after="120" w:line="240" w:lineRule="auto"/>
        <w:ind w:left="0" w:right="0" w:firstLine="0"/>
        <w:jc w:val="left"/>
      </w:pPr>
      <w:bookmarkStart w:id="1664" w:name="bookmark1664"/>
      <w:bookmarkEnd w:id="1664"/>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113"/>
        </w:numPr>
        <w:shd w:val="clear" w:color="auto" w:fill="auto"/>
        <w:tabs>
          <w:tab w:pos="464" w:val="left"/>
        </w:tabs>
        <w:bidi w:val="0"/>
        <w:spacing w:before="0" w:after="120" w:line="240" w:lineRule="auto"/>
        <w:ind w:left="0" w:right="0" w:firstLine="0"/>
        <w:jc w:val="left"/>
      </w:pPr>
      <w:bookmarkStart w:id="1665" w:name="bookmark1665"/>
      <w:bookmarkEnd w:id="1665"/>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单位：元币种：人民币</w:t>
      </w:r>
    </w:p>
    <w:tbl>
      <w:tblPr>
        <w:tblOverlap w:val="never"/>
        <w:jc w:val="center"/>
        <w:tblLayout w:type="fixed"/>
      </w:tblPr>
      <w:tblGrid>
        <w:gridCol w:w="3091"/>
        <w:gridCol w:w="3086"/>
        <w:gridCol w:w="236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45,096,172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30,362,624</w:t>
            </w:r>
          </w:p>
        </w:tc>
      </w:tr>
    </w:tbl>
    <w:p>
      <w:pPr>
        <w:widowControl w:val="0"/>
        <w:spacing w:after="699" w:line="1" w:lineRule="exact"/>
      </w:pPr>
    </w:p>
    <w:p>
      <w:pPr>
        <w:pStyle w:val="Style22"/>
        <w:keepNext/>
        <w:keepLines/>
        <w:widowControl w:val="0"/>
        <w:numPr>
          <w:ilvl w:val="0"/>
          <w:numId w:val="113"/>
        </w:numPr>
        <w:shd w:val="clear" w:color="auto" w:fill="auto"/>
        <w:bidi w:val="0"/>
        <w:spacing w:before="0" w:after="12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w:t>
      </w:r>
      <w:r>
        <w:rPr>
          <w:color w:val="000000"/>
          <w:spacing w:val="0"/>
          <w:w w:val="100"/>
          <w:position w:val="0"/>
        </w:rPr>
        <w:t>其他关联交易</w:t>
      </w:r>
      <w:bookmarkEnd w:id="1666"/>
      <w:bookmarkEnd w:id="1667"/>
      <w:bookmarkEnd w:id="1669"/>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402" w:val="left"/>
        </w:tabs>
        <w:bidi w:val="0"/>
        <w:spacing w:before="0" w:after="12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w:t>
        <w:tab/>
        <w:t>关联方应收应付款项</w:t>
      </w:r>
      <w:bookmarkEnd w:id="1670"/>
      <w:bookmarkEnd w:id="1671"/>
      <w:bookmarkEnd w:id="1673"/>
    </w:p>
    <w:p>
      <w:pPr>
        <w:pStyle w:val="Style22"/>
        <w:keepNext/>
        <w:keepLines/>
        <w:widowControl w:val="0"/>
        <w:numPr>
          <w:ilvl w:val="0"/>
          <w:numId w:val="115"/>
        </w:numPr>
        <w:shd w:val="clear" w:color="auto" w:fill="auto"/>
        <w:tabs>
          <w:tab w:pos="464" w:val="left"/>
        </w:tabs>
        <w:bidi w:val="0"/>
        <w:spacing w:before="0" w:after="120" w:line="240" w:lineRule="auto"/>
        <w:ind w:left="0" w:right="0" w:firstLine="0"/>
        <w:jc w:val="left"/>
      </w:pPr>
      <w:bookmarkStart w:id="1670" w:name="bookmark1670"/>
      <w:bookmarkStart w:id="1671" w:name="bookmark1671"/>
      <w:bookmarkStart w:id="1674" w:name="bookmark1674"/>
      <w:bookmarkStart w:id="1675" w:name="bookmark1675"/>
      <w:bookmarkEnd w:id="1674"/>
      <w:r>
        <w:rPr>
          <w:color w:val="000000"/>
          <w:spacing w:val="0"/>
          <w:w w:val="100"/>
          <w:position w:val="0"/>
        </w:rPr>
        <w:t>.</w:t>
      </w:r>
      <w:r>
        <w:rPr>
          <w:color w:val="000000"/>
          <w:spacing w:val="0"/>
          <w:w w:val="100"/>
          <w:position w:val="0"/>
        </w:rPr>
        <w:t>应收项目</w:t>
      </w:r>
      <w:bookmarkEnd w:id="1670"/>
      <w:bookmarkEnd w:id="1671"/>
      <w:bookmarkEnd w:id="167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115"/>
        </w:numPr>
        <w:shd w:val="clear" w:color="auto" w:fill="auto"/>
        <w:tabs>
          <w:tab w:pos="464" w:val="left"/>
        </w:tabs>
        <w:bidi w:val="0"/>
        <w:spacing w:before="0" w:after="120" w:line="240" w:lineRule="auto"/>
        <w:ind w:left="0" w:right="0" w:firstLine="0"/>
        <w:jc w:val="left"/>
      </w:pPr>
      <w:bookmarkStart w:id="1676" w:name="bookmark1676"/>
      <w:bookmarkEnd w:id="1676"/>
      <w:r>
        <w:rPr>
          <w:b/>
          <w:bCs/>
          <w:color w:val="000000"/>
          <w:spacing w:val="0"/>
          <w:w w:val="100"/>
          <w:position w:val="0"/>
        </w:rPr>
        <w:t>.</w:t>
      </w:r>
      <w:r>
        <w:rPr>
          <w:b/>
          <w:bCs/>
          <w:color w:val="000000"/>
          <w:spacing w:val="0"/>
          <w:w w:val="100"/>
          <w:position w:val="0"/>
        </w:rPr>
        <w:t>应付项目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402" w:val="left"/>
        </w:tabs>
        <w:bidi w:val="0"/>
        <w:spacing w:before="0" w:after="12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7</w:t>
      </w:r>
      <w:bookmarkEnd w:id="1679"/>
      <w:r>
        <w:rPr>
          <w:color w:val="000000"/>
          <w:spacing w:val="0"/>
          <w:w w:val="100"/>
          <w:position w:val="0"/>
        </w:rPr>
        <w:t>、</w:t>
        <w:tab/>
        <w:t>关联方承诺</w:t>
      </w:r>
      <w:bookmarkEnd w:id="1677"/>
      <w:bookmarkEnd w:id="1678"/>
      <w:bookmarkEnd w:id="168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02" w:val="left"/>
        </w:tabs>
        <w:bidi w:val="0"/>
        <w:spacing w:before="0" w:after="120" w:line="240" w:lineRule="auto"/>
        <w:ind w:left="0" w:right="0" w:firstLine="0"/>
        <w:jc w:val="left"/>
      </w:pPr>
      <w:bookmarkStart w:id="1681" w:name="bookmark1681"/>
      <w:r>
        <w:rPr>
          <w:rFonts w:ascii="Times New Roman" w:eastAsia="Times New Roman" w:hAnsi="Times New Roman" w:cs="Times New Roman"/>
          <w:b/>
          <w:bCs/>
          <w:color w:val="000000"/>
          <w:spacing w:val="0"/>
          <w:w w:val="100"/>
          <w:position w:val="0"/>
          <w:sz w:val="20"/>
          <w:szCs w:val="20"/>
        </w:rPr>
        <w:t>8</w:t>
      </w:r>
      <w:bookmarkEnd w:id="1681"/>
      <w:r>
        <w:rPr>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type w:val="continuous"/>
          <w:pgSz w:w="11900" w:h="16840"/>
          <w:pgMar w:top="1420" w:right="1669" w:bottom="1296" w:left="1688" w:header="0" w:footer="3" w:gutter="0"/>
          <w:cols w:space="720"/>
          <w:noEndnote/>
          <w:rtlGutter w:val="0"/>
          <w:docGrid w:linePitch="360"/>
        </w:sectPr>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存放关联方的货币资金</w:t>
      </w:r>
    </w:p>
    <w:p>
      <w:pPr>
        <w:widowControl w:val="0"/>
        <w:spacing w:line="1" w:lineRule="exact"/>
      </w:pPr>
      <w:r>
        <mc:AlternateContent>
          <mc:Choice Requires="wps">
            <w:drawing>
              <wp:anchor distT="88900" distB="0" distL="0" distR="0" simplePos="0" relativeHeight="125829408" behindDoc="0" locked="0" layoutInCell="1" allowOverlap="1">
                <wp:simplePos x="0" y="0"/>
                <wp:positionH relativeFrom="page">
                  <wp:posOffset>4356100</wp:posOffset>
                </wp:positionH>
                <wp:positionV relativeFrom="paragraph">
                  <wp:posOffset>88900</wp:posOffset>
                </wp:positionV>
                <wp:extent cx="518160" cy="189230"/>
                <wp:wrapTopAndBottom/>
                <wp:docPr id="69" name="Shape 69"/>
                <a:graphic xmlns:a="http://schemas.openxmlformats.org/drawingml/2006/main">
                  <a:graphicData uri="http://schemas.microsoft.com/office/word/2010/wordprocessingShape">
                    <wps:wsp>
                      <wps:cNvSpPr txBox="1"/>
                      <wps:spPr>
                        <a:xfrm>
                          <a:ext cx="51816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2018 </w:t>
                            </w:r>
                            <w:r>
                              <w:rPr>
                                <w:color w:val="000000"/>
                                <w:spacing w:val="0"/>
                                <w:w w:val="100"/>
                                <w:position w:val="0"/>
                              </w:rPr>
                              <w:t>年</w:t>
                            </w:r>
                          </w:p>
                        </w:txbxContent>
                      </wps:txbx>
                      <wps:bodyPr wrap="none" lIns="0" tIns="0" rIns="0" bIns="0">
                        <a:noAutoFit/>
                      </wps:bodyPr>
                    </wps:wsp>
                  </a:graphicData>
                </a:graphic>
              </wp:anchor>
            </w:drawing>
          </mc:Choice>
          <mc:Fallback>
            <w:pict>
              <v:shape id="_x0000_s1095" type="#_x0000_t202" style="position:absolute;margin-left:343.pt;margin-top:7.pt;width:40.800000000000004pt;height:14.9pt;z-index:-125829345;mso-wrap-distance-left:0;mso-wrap-distance-top:7.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2018 </w:t>
                      </w:r>
                      <w:r>
                        <w:rPr>
                          <w:color w:val="000000"/>
                          <w:spacing w:val="0"/>
                          <w:w w:val="100"/>
                          <w:position w:val="0"/>
                        </w:rPr>
                        <w:t>年</w:t>
                      </w:r>
                    </w:p>
                  </w:txbxContent>
                </v:textbox>
                <w10:wrap type="topAndBottom" anchorx="page"/>
              </v:shape>
            </w:pict>
          </mc:Fallback>
        </mc:AlternateContent>
      </w:r>
      <w:r>
        <mc:AlternateContent>
          <mc:Choice Requires="wps">
            <w:drawing>
              <wp:anchor distT="88900" distB="0" distL="0" distR="0" simplePos="0" relativeHeight="125829410" behindDoc="0" locked="0" layoutInCell="1" allowOverlap="1">
                <wp:simplePos x="0" y="0"/>
                <wp:positionH relativeFrom="page">
                  <wp:posOffset>5871210</wp:posOffset>
                </wp:positionH>
                <wp:positionV relativeFrom="paragraph">
                  <wp:posOffset>88900</wp:posOffset>
                </wp:positionV>
                <wp:extent cx="518160" cy="189230"/>
                <wp:wrapTopAndBottom/>
                <wp:docPr id="71" name="Shape 71"/>
                <a:graphic xmlns:a="http://schemas.openxmlformats.org/drawingml/2006/main">
                  <a:graphicData uri="http://schemas.microsoft.com/office/word/2010/wordprocessingShape">
                    <wps:wsp>
                      <wps:cNvSpPr txBox="1"/>
                      <wps:spPr>
                        <a:xfrm>
                          <a:ext cx="51816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2017 </w:t>
                            </w:r>
                            <w:r>
                              <w:rPr>
                                <w:color w:val="000000"/>
                                <w:spacing w:val="0"/>
                                <w:w w:val="100"/>
                                <w:position w:val="0"/>
                              </w:rPr>
                              <w:t>年</w:t>
                            </w:r>
                          </w:p>
                        </w:txbxContent>
                      </wps:txbx>
                      <wps:bodyPr wrap="none" lIns="0" tIns="0" rIns="0" bIns="0">
                        <a:noAutoFit/>
                      </wps:bodyPr>
                    </wps:wsp>
                  </a:graphicData>
                </a:graphic>
              </wp:anchor>
            </w:drawing>
          </mc:Choice>
          <mc:Fallback>
            <w:pict>
              <v:shape id="_x0000_s1097" type="#_x0000_t202" style="position:absolute;margin-left:462.30000000000001pt;margin-top:7.pt;width:40.800000000000004pt;height:14.9pt;z-index:-125829343;mso-wrap-distance-left:0;mso-wrap-distance-top:7.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2017 </w:t>
                      </w:r>
                      <w:r>
                        <w:rPr>
                          <w:color w:val="000000"/>
                          <w:spacing w:val="0"/>
                          <w:w w:val="100"/>
                          <w:position w:val="0"/>
                        </w:rPr>
                        <w:t>年</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455" w:right="1675" w:bottom="1317" w:left="1680" w:header="0" w:footer="3" w:gutter="0"/>
          <w:cols w:space="720"/>
          <w:noEndnote/>
          <w:rtlGutter w:val="0"/>
          <w:docGrid w:linePitch="360"/>
        </w:sectPr>
      </w:pPr>
      <w:r>
        <mc:AlternateContent>
          <mc:Choice Requires="wps">
            <w:drawing>
              <wp:anchor distT="230505" distB="6350" distL="0" distR="0" simplePos="0" relativeHeight="125829412" behindDoc="0" locked="0" layoutInCell="1" allowOverlap="1">
                <wp:simplePos x="0" y="0"/>
                <wp:positionH relativeFrom="page">
                  <wp:posOffset>1073150</wp:posOffset>
                </wp:positionH>
                <wp:positionV relativeFrom="paragraph">
                  <wp:posOffset>230505</wp:posOffset>
                </wp:positionV>
                <wp:extent cx="774065" cy="186055"/>
                <wp:wrapTopAndBottom/>
                <wp:docPr id="73" name="Shape 73"/>
                <a:graphic xmlns:a="http://schemas.openxmlformats.org/drawingml/2006/main">
                  <a:graphicData uri="http://schemas.microsoft.com/office/word/2010/wordprocessingShape">
                    <wps:wsp>
                      <wps:cNvSpPr txBox="1"/>
                      <wps:spPr>
                        <a:xfrm>
                          <a:ext cx="77406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xbxContent>
                      </wps:txbx>
                      <wps:bodyPr wrap="none" lIns="0" tIns="0" rIns="0" bIns="0">
                        <a:noAutoFit/>
                      </wps:bodyPr>
                    </wps:wsp>
                  </a:graphicData>
                </a:graphic>
              </wp:anchor>
            </w:drawing>
          </mc:Choice>
          <mc:Fallback>
            <w:pict>
              <v:shape id="_x0000_s1099" type="#_x0000_t202" style="position:absolute;margin-left:84.5pt;margin-top:18.150000000000002pt;width:60.950000000000003pt;height:14.65pt;z-index:-125829341;mso-wrap-distance-left:0;mso-wrap-distance-top:18.150000000000002pt;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xbxContent>
                </v:textbox>
                <w10:wrap type="topAndBottom" anchorx="page"/>
              </v:shape>
            </w:pict>
          </mc:Fallback>
        </mc:AlternateContent>
      </w:r>
      <w:r>
        <mc:AlternateContent>
          <mc:Choice Requires="wps">
            <w:drawing>
              <wp:anchor distT="203200" distB="0" distL="0" distR="0" simplePos="0" relativeHeight="125829414" behindDoc="0" locked="0" layoutInCell="1" allowOverlap="1">
                <wp:simplePos x="0" y="0"/>
                <wp:positionH relativeFrom="page">
                  <wp:posOffset>4008120</wp:posOffset>
                </wp:positionH>
                <wp:positionV relativeFrom="paragraph">
                  <wp:posOffset>203200</wp:posOffset>
                </wp:positionV>
                <wp:extent cx="2392680" cy="219710"/>
                <wp:wrapTopAndBottom/>
                <wp:docPr id="75" name="Shape 75"/>
                <a:graphic xmlns:a="http://schemas.openxmlformats.org/drawingml/2006/main">
                  <a:graphicData uri="http://schemas.microsoft.com/office/word/2010/wordprocessingShape">
                    <wps:wsp>
                      <wps:cNvSpPr txBox="1"/>
                      <wps:spPr>
                        <a:xfrm>
                          <a:ext cx="2392680" cy="219710"/>
                        </a:xfrm>
                        <a:prstGeom prst="rect"/>
                        <a:noFill/>
                      </wps:spPr>
                      <wps:txbx>
                        <w:txbxContent>
                          <w:p>
                            <w:pPr>
                              <w:pStyle w:val="Style2"/>
                              <w:keepNext w:val="0"/>
                              <w:keepLines w:val="0"/>
                              <w:widowControl w:val="0"/>
                              <w:shd w:val="clear" w:color="auto" w:fill="auto"/>
                              <w:tabs>
                                <w:tab w:pos="2486" w:val="left"/>
                              </w:tabs>
                              <w:bidi w:val="0"/>
                              <w:spacing w:before="0" w:after="0" w:line="240" w:lineRule="auto"/>
                              <w:ind w:left="0" w:right="0" w:firstLine="0"/>
                              <w:jc w:val="left"/>
                              <w:rPr>
                                <w:sz w:val="24"/>
                                <w:szCs w:val="24"/>
                              </w:rPr>
                            </w:pPr>
                            <w:r>
                              <w:rPr>
                                <w:color w:val="000000"/>
                                <w:spacing w:val="0"/>
                                <w:w w:val="100"/>
                                <w:position w:val="0"/>
                                <w:sz w:val="24"/>
                                <w:szCs w:val="24"/>
                                <w:u w:val="single"/>
                              </w:rPr>
                              <w:t>192,554,438</w:t>
                              <w:tab/>
                              <w:t>25,664,788</w:t>
                            </w:r>
                          </w:p>
                        </w:txbxContent>
                      </wps:txbx>
                      <wps:bodyPr wrap="none" lIns="0" tIns="0" rIns="0" bIns="0">
                        <a:noAutoFit/>
                      </wps:bodyPr>
                    </wps:wsp>
                  </a:graphicData>
                </a:graphic>
              </wp:anchor>
            </w:drawing>
          </mc:Choice>
          <mc:Fallback>
            <w:pict>
              <v:shape id="_x0000_s1101" type="#_x0000_t202" style="position:absolute;margin-left:315.60000000000002pt;margin-top:16.pt;width:188.40000000000001pt;height:17.300000000000001pt;z-index:-125829339;mso-wrap-distance-left:0;mso-wrap-distance-top:16.pt;mso-wrap-distance-right:0;mso-position-horizontal-relative:page" filled="f" stroked="f">
                <v:textbox inset="0,0,0,0">
                  <w:txbxContent>
                    <w:p>
                      <w:pPr>
                        <w:pStyle w:val="Style2"/>
                        <w:keepNext w:val="0"/>
                        <w:keepLines w:val="0"/>
                        <w:widowControl w:val="0"/>
                        <w:shd w:val="clear" w:color="auto" w:fill="auto"/>
                        <w:tabs>
                          <w:tab w:pos="2486" w:val="left"/>
                        </w:tabs>
                        <w:bidi w:val="0"/>
                        <w:spacing w:before="0" w:after="0" w:line="240" w:lineRule="auto"/>
                        <w:ind w:left="0" w:right="0" w:firstLine="0"/>
                        <w:jc w:val="left"/>
                        <w:rPr>
                          <w:sz w:val="24"/>
                          <w:szCs w:val="24"/>
                        </w:rPr>
                      </w:pPr>
                      <w:r>
                        <w:rPr>
                          <w:color w:val="000000"/>
                          <w:spacing w:val="0"/>
                          <w:w w:val="100"/>
                          <w:position w:val="0"/>
                          <w:sz w:val="24"/>
                          <w:szCs w:val="24"/>
                          <w:u w:val="single"/>
                        </w:rPr>
                        <w:t>192,554,438</w:t>
                        <w:tab/>
                        <w:t>25,664,788</w:t>
                      </w:r>
                    </w:p>
                  </w:txbxContent>
                </v:textbox>
                <w10:wrap type="topAndBottom" anchorx="page"/>
              </v:shape>
            </w:pict>
          </mc:Fallback>
        </mc:AlternateConten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2" w:right="0" w:bottom="1313" w:left="0" w:header="0" w:footer="3" w:gutter="0"/>
          <w:cols w:space="720"/>
          <w:noEndnote/>
          <w:rtlGutter w:val="0"/>
          <w:docGrid w:linePitch="360"/>
        </w:sectPr>
      </w:pP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2018</w:t>
      </w:r>
      <w:r>
        <w:rPr>
          <w:color w:val="000000"/>
          <w:spacing w:val="0"/>
          <w:w w:val="100"/>
          <w:position w:val="0"/>
        </w:rPr>
        <w:t>年，上述存款年利率为</w:t>
      </w:r>
      <w:r>
        <w:rPr>
          <w:color w:val="000000"/>
          <w:spacing w:val="0"/>
          <w:w w:val="100"/>
          <w:position w:val="0"/>
          <w:sz w:val="24"/>
          <w:szCs w:val="24"/>
        </w:rPr>
        <w:t>0.35%（2017</w:t>
      </w:r>
      <w:r>
        <w:rPr>
          <w:color w:val="000000"/>
          <w:spacing w:val="0"/>
          <w:w w:val="100"/>
          <w:position w:val="0"/>
        </w:rPr>
        <w:t>年度：</w:t>
      </w:r>
      <w:r>
        <w:rPr>
          <w:color w:val="000000"/>
          <w:spacing w:val="0"/>
          <w:w w:val="100"/>
          <w:position w:val="0"/>
          <w:sz w:val="24"/>
          <w:szCs w:val="24"/>
        </w:rPr>
        <w:t>0.35%）</w:t>
      </w:r>
      <w:r>
        <w:rPr>
          <w:color w:val="000000"/>
          <w:spacing w:val="0"/>
          <w:w w:val="100"/>
          <w:position w:val="0"/>
        </w:rPr>
        <w:t>。</w:t>
      </w:r>
    </w:p>
    <w:p>
      <w:pPr>
        <w:pStyle w:val="Style22"/>
        <w:keepNext/>
        <w:keepLines/>
        <w:widowControl w:val="0"/>
        <w:shd w:val="clear" w:color="auto" w:fill="auto"/>
        <w:bidi w:val="0"/>
        <w:spacing w:before="0" w:after="120" w:line="240" w:lineRule="auto"/>
        <w:ind w:left="0" w:right="0" w:firstLine="0"/>
        <w:jc w:val="left"/>
      </w:pPr>
      <w:bookmarkStart w:id="1682" w:name="bookmark1682"/>
      <w:bookmarkStart w:id="1683" w:name="bookmark1683"/>
      <w:bookmarkStart w:id="1684" w:name="bookmark1684"/>
      <w:r>
        <w:rPr>
          <w:color w:val="000000"/>
          <w:spacing w:val="0"/>
          <w:w w:val="100"/>
          <w:position w:val="0"/>
        </w:rPr>
        <w:t>十三、股份支付</w:t>
      </w:r>
      <w:bookmarkEnd w:id="1682"/>
      <w:bookmarkEnd w:id="1683"/>
      <w:bookmarkEnd w:id="1684"/>
    </w:p>
    <w:p>
      <w:pPr>
        <w:pStyle w:val="Style22"/>
        <w:keepNext/>
        <w:keepLines/>
        <w:widowControl w:val="0"/>
        <w:shd w:val="clear" w:color="auto" w:fill="auto"/>
        <w:bidi w:val="0"/>
        <w:spacing w:before="0" w:after="120" w:line="240" w:lineRule="auto"/>
        <w:ind w:left="0" w:right="0" w:firstLine="0"/>
        <w:jc w:val="left"/>
      </w:pPr>
      <w:bookmarkStart w:id="1682" w:name="bookmark1682"/>
      <w:bookmarkStart w:id="1683" w:name="bookmark1683"/>
      <w:bookmarkStart w:id="1685" w:name="bookmark1685"/>
      <w:bookmarkStart w:id="1686" w:name="bookmark1686"/>
      <w:r>
        <w:rPr>
          <w:color w:val="000000"/>
          <w:spacing w:val="0"/>
          <w:w w:val="100"/>
          <w:position w:val="0"/>
        </w:rPr>
        <w:t>1</w:t>
      </w:r>
      <w:bookmarkEnd w:id="1685"/>
      <w:r>
        <w:rPr>
          <w:color w:val="000000"/>
          <w:spacing w:val="0"/>
          <w:w w:val="100"/>
          <w:position w:val="0"/>
        </w:rPr>
        <w:t>、股份支付总体情况</w:t>
      </w:r>
      <w:bookmarkEnd w:id="1682"/>
      <w:bookmarkEnd w:id="1683"/>
      <w:bookmarkEnd w:id="16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单位：股币种：人民币</w:t>
      </w:r>
    </w:p>
    <w:tbl>
      <w:tblPr>
        <w:tblOverlap w:val="never"/>
        <w:jc w:val="center"/>
        <w:tblLayout w:type="fixed"/>
      </w:tblPr>
      <w:tblGrid>
        <w:gridCol w:w="4382"/>
        <w:gridCol w:w="416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left"/>
              <w:rPr>
                <w:sz w:val="24"/>
                <w:szCs w:val="24"/>
              </w:rPr>
            </w:pPr>
            <w:r>
              <w:rPr>
                <w:color w:val="000000"/>
                <w:spacing w:val="0"/>
                <w:w w:val="100"/>
                <w:position w:val="0"/>
                <w:sz w:val="24"/>
                <w:szCs w:val="24"/>
              </w:rPr>
              <w:t>1,326,000</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28,814,610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left"/>
              <w:rPr>
                <w:sz w:val="24"/>
                <w:szCs w:val="24"/>
              </w:rPr>
            </w:pPr>
            <w:r>
              <w:rPr>
                <w:color w:val="000000"/>
                <w:spacing w:val="0"/>
                <w:w w:val="100"/>
                <w:position w:val="0"/>
                <w:sz w:val="24"/>
                <w:szCs w:val="24"/>
              </w:rPr>
              <w:t>1,096,907</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公司期末发行在外的股票期权行权价格 的范围和合同剩余期限</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12.10-28.18</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公司期末发行在外的其他权益工具行权 价格的范围和合同剩余期限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0.5-3.87 </w:t>
            </w:r>
            <w:r>
              <w:rPr>
                <w:color w:val="000000"/>
                <w:spacing w:val="0"/>
                <w:w w:val="100"/>
                <w:position w:val="0"/>
              </w:rPr>
              <w:t>年</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2</w:t>
      </w:r>
      <w:bookmarkEnd w:id="1689"/>
      <w:r>
        <w:rPr>
          <w:color w:val="000000"/>
          <w:spacing w:val="0"/>
          <w:w w:val="100"/>
          <w:position w:val="0"/>
        </w:rPr>
        <w:t>、以权益结算的股份支付情况</w:t>
      </w:r>
      <w:bookmarkEnd w:id="1687"/>
      <w:bookmarkEnd w:id="1688"/>
      <w:bookmarkEnd w:id="169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5774" w:right="0" w:firstLine="0"/>
        <w:jc w:val="left"/>
      </w:pPr>
      <w:r>
        <w:rPr>
          <w:color w:val="000000"/>
          <w:spacing w:val="0"/>
          <w:w w:val="100"/>
          <w:position w:val="0"/>
        </w:rPr>
        <w:t>单位：元币种：人民币</w:t>
      </w:r>
    </w:p>
    <w:tbl>
      <w:tblPr>
        <w:tblOverlap w:val="never"/>
        <w:jc w:val="center"/>
        <w:tblLayout w:type="fixed"/>
      </w:tblPr>
      <w:tblGrid>
        <w:gridCol w:w="4382"/>
        <w:gridCol w:w="416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以权益结算的股份支付计入资本公积的 累计金额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471,859,087</w:t>
            </w:r>
          </w:p>
        </w:tc>
      </w:tr>
      <w:tr>
        <w:trPr>
          <w:trHeight w:val="63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本期以权益结算的股份支付确认的费用 总额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720" w:right="0" w:firstLine="0"/>
              <w:jc w:val="left"/>
              <w:rPr>
                <w:sz w:val="24"/>
                <w:szCs w:val="24"/>
              </w:rPr>
            </w:pPr>
            <w:r>
              <w:rPr>
                <w:color w:val="000000"/>
                <w:spacing w:val="0"/>
                <w:w w:val="100"/>
                <w:position w:val="0"/>
                <w:sz w:val="24"/>
                <w:szCs w:val="24"/>
              </w:rPr>
              <w:t>180,368,501</w:t>
            </w:r>
          </w:p>
        </w:tc>
      </w:tr>
    </w:tbl>
    <w:p>
      <w:pPr>
        <w:widowControl w:val="0"/>
        <w:spacing w:after="25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本公司实行的股权激励计划详见股份支付计划一。本集团之子公司畅捷通实行的 股权激励计划详见股份支付计划二。</w:t>
      </w:r>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另有，本集团之子公司用友政务、用友金融、新道科技等公司实行的股份支付计 划，当期确认的股份支付费用人民币</w:t>
      </w:r>
      <w:r>
        <w:rPr>
          <w:color w:val="000000"/>
          <w:spacing w:val="0"/>
          <w:w w:val="100"/>
          <w:position w:val="0"/>
          <w:sz w:val="24"/>
          <w:szCs w:val="24"/>
        </w:rPr>
        <w:t>31,854,491</w:t>
      </w:r>
      <w:r>
        <w:rPr>
          <w:color w:val="000000"/>
          <w:spacing w:val="0"/>
          <w:w w:val="100"/>
          <w:position w:val="0"/>
        </w:rPr>
        <w:t>元。</w:t>
      </w:r>
    </w:p>
    <w:p>
      <w:pPr>
        <w:pStyle w:val="Style107"/>
        <w:keepNext w:val="0"/>
        <w:keepLines w:val="0"/>
        <w:widowControl w:val="0"/>
        <w:shd w:val="clear" w:color="auto" w:fill="auto"/>
        <w:bidi w:val="0"/>
        <w:spacing w:before="0" w:after="500" w:line="240" w:lineRule="auto"/>
        <w:ind w:left="0" w:right="0" w:firstLine="0"/>
        <w:jc w:val="left"/>
      </w:pPr>
      <w:r>
        <w:rPr>
          <w:b/>
          <w:bCs/>
          <w:color w:val="000000"/>
          <w:spacing w:val="0"/>
          <w:w w:val="100"/>
          <w:position w:val="0"/>
          <w:u w:val="single"/>
        </w:rPr>
        <w:t>股份支付计划一</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Cambria" w:eastAsia="Cambria" w:hAnsi="Cambria" w:cs="Cambria"/>
          <w:b/>
          <w:bCs/>
          <w:color w:val="000000"/>
          <w:spacing w:val="0"/>
          <w:w w:val="100"/>
          <w:position w:val="0"/>
          <w:sz w:val="20"/>
          <w:szCs w:val="20"/>
        </w:rPr>
        <w:t>1.</w:t>
      </w:r>
      <w:r>
        <w:rPr>
          <w:b/>
          <w:bCs/>
          <w:color w:val="000000"/>
          <w:spacing w:val="0"/>
          <w:w w:val="100"/>
          <w:position w:val="0"/>
          <w:sz w:val="20"/>
          <w:szCs w:val="20"/>
        </w:rPr>
        <w:t>概况</w:t>
      </w:r>
      <w:r>
        <w:br w:type="page"/>
      </w:r>
    </w:p>
    <w:tbl>
      <w:tblPr>
        <w:tblOverlap w:val="never"/>
        <w:jc w:val="center"/>
        <w:tblLayout w:type="fixed"/>
      </w:tblPr>
      <w:tblGrid>
        <w:gridCol w:w="4675"/>
        <w:gridCol w:w="2093"/>
        <w:gridCol w:w="1632"/>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授予的各项权益工具总额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1,326,000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74,778,795</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行权的各项权益工具总额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28,814,610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失效的各项权益工具总额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1,096,907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年末发行在外的股份期权行权价格的范围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20"/>
                <w:szCs w:val="20"/>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12.10-28.18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w:t>
            </w:r>
          </w:p>
        </w:tc>
      </w:tr>
      <w:tr>
        <w:trPr>
          <w:trHeight w:val="37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年末发行在外的股份期权的合同剩余期限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rPr>
                <w:sz w:val="19"/>
                <w:szCs w:val="19"/>
              </w:rPr>
            </w:pPr>
            <w:r>
              <w:rPr>
                <w:rFonts w:ascii="Arial" w:eastAsia="Arial" w:hAnsi="Arial" w:cs="Arial"/>
                <w:color w:val="000000"/>
                <w:spacing w:val="0"/>
                <w:w w:val="100"/>
                <w:position w:val="0"/>
                <w:sz w:val="20"/>
                <w:szCs w:val="20"/>
              </w:rPr>
              <w:t xml:space="preserve">0.5-3.87 </w:t>
            </w:r>
            <w:r>
              <w:rPr>
                <w:rFonts w:ascii="SimHei" w:eastAsia="SimHei" w:hAnsi="SimHei" w:cs="SimHei"/>
                <w:color w:val="000000"/>
                <w:spacing w:val="0"/>
                <w:w w:val="100"/>
                <w:position w:val="0"/>
                <w:sz w:val="19"/>
                <w:szCs w:val="19"/>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1.5-3.5</w:t>
            </w:r>
            <w:r>
              <w:rPr>
                <w:rFonts w:ascii="SimHei" w:eastAsia="SimHei" w:hAnsi="SimHei" w:cs="SimHei"/>
                <w:color w:val="000000"/>
                <w:spacing w:val="0"/>
                <w:w w:val="100"/>
                <w:position w:val="0"/>
                <w:sz w:val="19"/>
                <w:szCs w:val="19"/>
              </w:rPr>
              <w:t>年</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以股份支付换取的职工服务总额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180,368,501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111,604,565</w:t>
            </w:r>
          </w:p>
        </w:tc>
      </w:tr>
      <w:tr>
        <w:trPr>
          <w:trHeight w:val="974"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其中，以权益结算的股份支付如下：</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以权益结算的股份支付计入资本公积的累计金额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471,859,087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291,490,586</w:t>
            </w: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以权益结算的股份支付确认的费用总额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180,368,501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111,604,565</w:t>
            </w:r>
          </w:p>
        </w:tc>
      </w:tr>
    </w:tbl>
    <w:p>
      <w:pPr>
        <w:widowControl w:val="0"/>
        <w:spacing w:after="219" w:line="1" w:lineRule="exact"/>
      </w:pPr>
    </w:p>
    <w:p>
      <w:pPr>
        <w:pStyle w:val="Style107"/>
        <w:keepNext w:val="0"/>
        <w:keepLines w:val="0"/>
        <w:widowControl w:val="0"/>
        <w:shd w:val="clear" w:color="auto" w:fill="auto"/>
        <w:tabs>
          <w:tab w:pos="502" w:val="left"/>
        </w:tabs>
        <w:bidi w:val="0"/>
        <w:spacing w:before="0" w:after="0" w:line="264" w:lineRule="exact"/>
        <w:ind w:left="0" w:right="0" w:firstLine="0"/>
        <w:jc w:val="both"/>
      </w:pPr>
      <w:r>
        <w:rPr>
          <w:color w:val="000000"/>
          <w:spacing w:val="0"/>
          <w:w w:val="100"/>
          <w:position w:val="0"/>
        </w:rPr>
        <w:t>注</w:t>
      </w:r>
      <w:r>
        <w:rPr>
          <w:rFonts w:ascii="Arial" w:eastAsia="Arial" w:hAnsi="Arial" w:cs="Arial"/>
          <w:color w:val="000000"/>
          <w:spacing w:val="0"/>
          <w:w w:val="100"/>
          <w:position w:val="0"/>
          <w:sz w:val="20"/>
          <w:szCs w:val="20"/>
        </w:rPr>
        <w:t>1</w:t>
      </w:r>
      <w:r>
        <w:rPr>
          <w:color w:val="000000"/>
          <w:spacing w:val="0"/>
          <w:w w:val="100"/>
          <w:position w:val="0"/>
        </w:rPr>
        <w:t>：</w:t>
        <w:tab/>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4</w:t>
      </w:r>
      <w:r>
        <w:rPr>
          <w:color w:val="000000"/>
          <w:spacing w:val="0"/>
          <w:w w:val="100"/>
          <w:position w:val="0"/>
        </w:rPr>
        <w:t>月</w:t>
      </w:r>
      <w:r>
        <w:rPr>
          <w:rFonts w:ascii="Arial" w:eastAsia="Arial" w:hAnsi="Arial" w:cs="Arial"/>
          <w:color w:val="000000"/>
          <w:spacing w:val="0"/>
          <w:w w:val="100"/>
          <w:position w:val="0"/>
          <w:sz w:val="20"/>
          <w:szCs w:val="20"/>
        </w:rPr>
        <w:t>24</w:t>
      </w:r>
      <w:r>
        <w:rPr>
          <w:color w:val="000000"/>
          <w:spacing w:val="0"/>
          <w:w w:val="100"/>
          <w:position w:val="0"/>
        </w:rPr>
        <w:t>日，用友网络公告</w:t>
      </w:r>
      <w:r>
        <w:rPr>
          <w:rFonts w:ascii="Arial" w:eastAsia="Arial" w:hAnsi="Arial" w:cs="Arial"/>
          <w:color w:val="000000"/>
          <w:spacing w:val="0"/>
          <w:w w:val="100"/>
          <w:position w:val="0"/>
          <w:sz w:val="20"/>
          <w:szCs w:val="20"/>
        </w:rPr>
        <w:t>2017</w:t>
      </w:r>
      <w:r>
        <w:rPr>
          <w:color w:val="000000"/>
          <w:spacing w:val="0"/>
          <w:w w:val="100"/>
          <w:position w:val="0"/>
        </w:rPr>
        <w:t>年年度权益分派实施公告，以方案实施前的公司总股</w:t>
      </w:r>
    </w:p>
    <w:p>
      <w:pPr>
        <w:pStyle w:val="Style107"/>
        <w:keepNext w:val="0"/>
        <w:keepLines w:val="0"/>
        <w:widowControl w:val="0"/>
        <w:shd w:val="clear" w:color="auto" w:fill="auto"/>
        <w:bidi w:val="0"/>
        <w:spacing w:before="0" w:after="300" w:line="264" w:lineRule="exact"/>
        <w:ind w:left="0" w:right="0" w:firstLine="0"/>
        <w:jc w:val="both"/>
      </w:pPr>
      <w:r>
        <w:rPr>
          <w:color w:val="000000"/>
          <w:spacing w:val="0"/>
          <w:w w:val="100"/>
          <w:position w:val="0"/>
        </w:rPr>
        <w:t>本</w:t>
      </w:r>
      <w:r>
        <w:rPr>
          <w:rFonts w:ascii="Arial" w:eastAsia="Arial" w:hAnsi="Arial" w:cs="Arial"/>
          <w:color w:val="000000"/>
          <w:spacing w:val="0"/>
          <w:w w:val="100"/>
          <w:position w:val="0"/>
          <w:sz w:val="20"/>
          <w:szCs w:val="20"/>
        </w:rPr>
        <w:t>1,461,226,228</w:t>
      </w:r>
      <w:r>
        <w:rPr>
          <w:color w:val="000000"/>
          <w:spacing w:val="0"/>
          <w:w w:val="100"/>
          <w:position w:val="0"/>
        </w:rPr>
        <w:t>股为基数，每股派发现金红利</w:t>
      </w:r>
      <w:r>
        <w:rPr>
          <w:rFonts w:ascii="Arial" w:eastAsia="Arial" w:hAnsi="Arial" w:cs="Arial"/>
          <w:color w:val="000000"/>
          <w:spacing w:val="0"/>
          <w:w w:val="100"/>
          <w:position w:val="0"/>
          <w:sz w:val="20"/>
          <w:szCs w:val="20"/>
        </w:rPr>
        <w:t>0</w:t>
      </w:r>
      <w:r>
        <w:rPr>
          <w:rFonts w:ascii="Arial" w:eastAsia="Arial" w:hAnsi="Arial" w:cs="Arial"/>
          <w:color w:val="000000"/>
          <w:spacing w:val="0"/>
          <w:w w:val="100"/>
          <w:position w:val="0"/>
          <w:sz w:val="20"/>
          <w:szCs w:val="20"/>
        </w:rPr>
        <w:t>.15</w:t>
      </w:r>
      <w:r>
        <w:rPr>
          <w:color w:val="000000"/>
          <w:spacing w:val="0"/>
          <w:w w:val="100"/>
          <w:position w:val="0"/>
        </w:rPr>
        <w:t>元（含税），以资本公积金向全体股东 每股转增</w:t>
      </w:r>
      <w:r>
        <w:rPr>
          <w:rFonts w:ascii="Arial" w:eastAsia="Arial" w:hAnsi="Arial" w:cs="Arial"/>
          <w:color w:val="000000"/>
          <w:spacing w:val="0"/>
          <w:w w:val="100"/>
          <w:position w:val="0"/>
          <w:sz w:val="20"/>
          <w:szCs w:val="20"/>
        </w:rPr>
        <w:t>0.3</w:t>
      </w:r>
      <w:r>
        <w:rPr>
          <w:color w:val="000000"/>
          <w:spacing w:val="0"/>
          <w:w w:val="100"/>
          <w:position w:val="0"/>
        </w:rPr>
        <w:t>股，共计派发现金红利</w:t>
      </w:r>
      <w:r>
        <w:rPr>
          <w:rFonts w:ascii="Arial" w:eastAsia="Arial" w:hAnsi="Arial" w:cs="Arial"/>
          <w:color w:val="000000"/>
          <w:spacing w:val="0"/>
          <w:w w:val="100"/>
          <w:position w:val="0"/>
          <w:sz w:val="20"/>
          <w:szCs w:val="20"/>
        </w:rPr>
        <w:t>219,183,934</w:t>
      </w:r>
      <w:r>
        <w:rPr>
          <w:color w:val="000000"/>
          <w:spacing w:val="0"/>
          <w:w w:val="100"/>
          <w:position w:val="0"/>
        </w:rPr>
        <w:t>元，转增</w:t>
      </w:r>
      <w:r>
        <w:rPr>
          <w:rFonts w:ascii="Arial" w:eastAsia="Arial" w:hAnsi="Arial" w:cs="Arial"/>
          <w:color w:val="000000"/>
          <w:spacing w:val="0"/>
          <w:w w:val="100"/>
          <w:position w:val="0"/>
          <w:sz w:val="20"/>
          <w:szCs w:val="20"/>
        </w:rPr>
        <w:t>438,367,868</w:t>
      </w:r>
      <w:r>
        <w:rPr>
          <w:color w:val="000000"/>
          <w:spacing w:val="0"/>
          <w:w w:val="100"/>
          <w:position w:val="0"/>
        </w:rPr>
        <w:t>股。该方案实施后， 公司在方案实施前授予的各项权益工具，每份增加</w:t>
      </w:r>
      <w:r>
        <w:rPr>
          <w:rFonts w:ascii="Arial" w:eastAsia="Arial" w:hAnsi="Arial" w:cs="Arial"/>
          <w:color w:val="000000"/>
          <w:spacing w:val="0"/>
          <w:w w:val="100"/>
          <w:position w:val="0"/>
          <w:sz w:val="20"/>
          <w:szCs w:val="20"/>
        </w:rPr>
        <w:t>0.3</w:t>
      </w:r>
      <w:r>
        <w:rPr>
          <w:color w:val="000000"/>
          <w:spacing w:val="0"/>
          <w:w w:val="100"/>
          <w:position w:val="0"/>
        </w:rPr>
        <w:t>份。</w:t>
      </w:r>
    </w:p>
    <w:p>
      <w:pPr>
        <w:pStyle w:val="Style107"/>
        <w:keepNext w:val="0"/>
        <w:keepLines w:val="0"/>
        <w:widowControl w:val="0"/>
        <w:shd w:val="clear" w:color="auto" w:fill="auto"/>
        <w:bidi w:val="0"/>
        <w:spacing w:before="0" w:after="220" w:line="262" w:lineRule="exact"/>
        <w:ind w:left="0" w:right="0" w:firstLine="0"/>
        <w:jc w:val="both"/>
      </w:pPr>
      <w:r>
        <w:rPr>
          <w:color w:val="000000"/>
          <w:spacing w:val="0"/>
          <w:w w:val="100"/>
          <w:position w:val="0"/>
        </w:rPr>
        <w:t>注</w:t>
      </w:r>
      <w:r>
        <w:rPr>
          <w:rFonts w:ascii="Arial" w:eastAsia="Arial" w:hAnsi="Arial" w:cs="Arial"/>
          <w:color w:val="000000"/>
          <w:spacing w:val="0"/>
          <w:w w:val="100"/>
          <w:position w:val="0"/>
          <w:sz w:val="20"/>
          <w:szCs w:val="20"/>
        </w:rPr>
        <w:t>2</w:t>
      </w:r>
      <w:r>
        <w:rPr>
          <w:color w:val="000000"/>
          <w:spacing w:val="0"/>
          <w:w w:val="100"/>
          <w:position w:val="0"/>
        </w:rPr>
        <w:t xml:space="preserve">： </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7</w:t>
      </w:r>
      <w:r>
        <w:rPr>
          <w:color w:val="000000"/>
          <w:spacing w:val="0"/>
          <w:w w:val="100"/>
          <w:position w:val="0"/>
        </w:rPr>
        <w:t>月</w:t>
      </w:r>
      <w:r>
        <w:rPr>
          <w:rFonts w:ascii="Arial" w:eastAsia="Arial" w:hAnsi="Arial" w:cs="Arial"/>
          <w:color w:val="000000"/>
          <w:spacing w:val="0"/>
          <w:w w:val="100"/>
          <w:position w:val="0"/>
          <w:sz w:val="20"/>
          <w:szCs w:val="20"/>
        </w:rPr>
        <w:t>3</w:t>
      </w:r>
      <w:r>
        <w:rPr>
          <w:color w:val="000000"/>
          <w:spacing w:val="0"/>
          <w:w w:val="100"/>
          <w:position w:val="0"/>
        </w:rPr>
        <w:t>日，本公司第七届董事会第二十二次会议审议通过了《公司关于调整股票期权 数量与行权价格与限制性股票数量与授予价格的议案》，根据《用友网络科技股份有限公司</w:t>
      </w:r>
      <w:r>
        <w:rPr>
          <w:rFonts w:ascii="Arial" w:eastAsia="Arial" w:hAnsi="Arial" w:cs="Arial"/>
          <w:color w:val="000000"/>
          <w:spacing w:val="0"/>
          <w:w w:val="100"/>
          <w:position w:val="0"/>
          <w:sz w:val="20"/>
          <w:szCs w:val="20"/>
        </w:rPr>
        <w:t xml:space="preserve">2017 </w:t>
      </w:r>
      <w:r>
        <w:rPr>
          <w:color w:val="000000"/>
          <w:spacing w:val="0"/>
          <w:w w:val="100"/>
          <w:position w:val="0"/>
        </w:rPr>
        <w:t>年股票期权与限制性股票激励计划（草案）》的有关规定，对公司股权激励计划股票期权的行权 价格进行调整，调整后的授予股票期权的行权价格为</w:t>
      </w:r>
      <w:r>
        <w:rPr>
          <w:rFonts w:ascii="Arial" w:eastAsia="Arial" w:hAnsi="Arial" w:cs="Arial"/>
          <w:color w:val="000000"/>
          <w:spacing w:val="0"/>
          <w:w w:val="100"/>
          <w:position w:val="0"/>
          <w:sz w:val="20"/>
          <w:szCs w:val="20"/>
        </w:rPr>
        <w:t>12.10</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股；对公司股权激励计划限制性股 票的授予价格进行调整，调整后的授予限制性股票的授予价格为</w:t>
      </w:r>
      <w:r>
        <w:rPr>
          <w:rFonts w:ascii="Arial" w:eastAsia="Arial" w:hAnsi="Arial" w:cs="Arial"/>
          <w:color w:val="000000"/>
          <w:spacing w:val="0"/>
          <w:w w:val="100"/>
          <w:position w:val="0"/>
          <w:sz w:val="20"/>
          <w:szCs w:val="20"/>
        </w:rPr>
        <w:t>3.17</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股。</w:t>
      </w:r>
    </w:p>
    <w:p>
      <w:pPr>
        <w:pStyle w:val="Style107"/>
        <w:keepNext w:val="0"/>
        <w:keepLines w:val="0"/>
        <w:widowControl w:val="0"/>
        <w:shd w:val="clear" w:color="auto" w:fill="auto"/>
        <w:tabs>
          <w:tab w:pos="506" w:val="left"/>
        </w:tabs>
        <w:bidi w:val="0"/>
        <w:spacing w:before="0" w:after="0"/>
        <w:ind w:left="0" w:right="0" w:firstLine="0"/>
        <w:jc w:val="both"/>
      </w:pPr>
      <w:r>
        <w:rPr>
          <w:color w:val="000000"/>
          <w:spacing w:val="0"/>
          <w:w w:val="100"/>
          <w:position w:val="0"/>
        </w:rPr>
        <w:t>注</w:t>
      </w:r>
      <w:r>
        <w:rPr>
          <w:rFonts w:ascii="Arial" w:eastAsia="Arial" w:hAnsi="Arial" w:cs="Arial"/>
          <w:color w:val="000000"/>
          <w:spacing w:val="0"/>
          <w:w w:val="100"/>
          <w:position w:val="0"/>
          <w:sz w:val="20"/>
          <w:szCs w:val="20"/>
        </w:rPr>
        <w:t>3</w:t>
      </w:r>
      <w:r>
        <w:rPr>
          <w:color w:val="000000"/>
          <w:spacing w:val="0"/>
          <w:w w:val="100"/>
          <w:position w:val="0"/>
        </w:rPr>
        <w:t>：</w:t>
        <w:tab/>
      </w:r>
      <w:r>
        <w:rPr>
          <w:rFonts w:ascii="Arial" w:eastAsia="Arial" w:hAnsi="Arial" w:cs="Arial"/>
          <w:color w:val="000000"/>
          <w:spacing w:val="0"/>
          <w:w w:val="100"/>
          <w:position w:val="0"/>
          <w:sz w:val="20"/>
          <w:szCs w:val="20"/>
        </w:rPr>
        <w:t>2018</w:t>
      </w:r>
      <w:r>
        <w:rPr>
          <w:color w:val="000000"/>
          <w:spacing w:val="0"/>
          <w:w w:val="100"/>
          <w:position w:val="0"/>
        </w:rPr>
        <w:t>年度，公司已确认股份支付费用人民币</w:t>
      </w:r>
      <w:r>
        <w:rPr>
          <w:rFonts w:ascii="Arial" w:eastAsia="Arial" w:hAnsi="Arial" w:cs="Arial"/>
          <w:color w:val="000000"/>
          <w:spacing w:val="0"/>
          <w:w w:val="100"/>
          <w:position w:val="0"/>
          <w:sz w:val="20"/>
          <w:szCs w:val="20"/>
        </w:rPr>
        <w:t>180,368,501</w:t>
      </w:r>
      <w:r>
        <w:rPr>
          <w:color w:val="000000"/>
          <w:spacing w:val="0"/>
          <w:w w:val="100"/>
          <w:position w:val="0"/>
        </w:rPr>
        <w:t>元。其中，于损益中确认股份支</w:t>
      </w:r>
    </w:p>
    <w:p>
      <w:pPr>
        <w:pStyle w:val="Style107"/>
        <w:keepNext w:val="0"/>
        <w:keepLines w:val="0"/>
        <w:widowControl w:val="0"/>
        <w:shd w:val="clear" w:color="auto" w:fill="auto"/>
        <w:bidi w:val="0"/>
        <w:spacing w:before="0" w:after="300"/>
        <w:ind w:left="0" w:right="0" w:firstLine="0"/>
        <w:jc w:val="both"/>
      </w:pPr>
      <w:r>
        <w:rPr>
          <w:color w:val="000000"/>
          <w:spacing w:val="0"/>
          <w:w w:val="100"/>
          <w:position w:val="0"/>
        </w:rPr>
        <w:t>付费用人民币</w:t>
      </w:r>
      <w:r>
        <w:rPr>
          <w:rFonts w:ascii="Arial" w:eastAsia="Arial" w:hAnsi="Arial" w:cs="Arial"/>
          <w:color w:val="000000"/>
          <w:spacing w:val="0"/>
          <w:w w:val="100"/>
          <w:position w:val="0"/>
          <w:sz w:val="20"/>
          <w:szCs w:val="20"/>
        </w:rPr>
        <w:t>173,550,541</w:t>
      </w:r>
      <w:r>
        <w:rPr>
          <w:color w:val="000000"/>
          <w:spacing w:val="0"/>
          <w:w w:val="100"/>
          <w:position w:val="0"/>
        </w:rPr>
        <w:t>元，资本化计入在建工程和开发支出的金额为</w:t>
      </w:r>
      <w:r>
        <w:rPr>
          <w:rFonts w:ascii="Arial" w:eastAsia="Arial" w:hAnsi="Arial" w:cs="Arial"/>
          <w:color w:val="000000"/>
          <w:spacing w:val="0"/>
          <w:w w:val="100"/>
          <w:position w:val="0"/>
          <w:sz w:val="20"/>
          <w:szCs w:val="20"/>
        </w:rPr>
        <w:t>6,817,960</w:t>
      </w:r>
      <w:r>
        <w:rPr>
          <w:color w:val="000000"/>
          <w:spacing w:val="0"/>
          <w:w w:val="100"/>
          <w:position w:val="0"/>
        </w:rPr>
        <w:t>人民币元。</w:t>
      </w:r>
    </w:p>
    <w:p>
      <w:pPr>
        <w:pStyle w:val="Style107"/>
        <w:keepNext w:val="0"/>
        <w:keepLines w:val="0"/>
        <w:widowControl w:val="0"/>
        <w:shd w:val="clear" w:color="auto" w:fill="auto"/>
        <w:bidi w:val="0"/>
        <w:spacing w:before="0" w:after="220"/>
        <w:ind w:left="0" w:right="0" w:firstLine="0"/>
        <w:jc w:val="both"/>
      </w:pPr>
      <w:r>
        <w:rPr>
          <w:rFonts w:ascii="Arial" w:eastAsia="Arial" w:hAnsi="Arial" w:cs="Arial"/>
          <w:b/>
          <w:bCs/>
          <w:color w:val="000000"/>
          <w:spacing w:val="0"/>
          <w:w w:val="100"/>
          <w:position w:val="0"/>
          <w:sz w:val="20"/>
          <w:szCs w:val="20"/>
        </w:rPr>
        <w:t>2017</w:t>
      </w:r>
      <w:r>
        <w:rPr>
          <w:b/>
          <w:bCs/>
          <w:color w:val="000000"/>
          <w:spacing w:val="0"/>
          <w:w w:val="100"/>
          <w:position w:val="0"/>
        </w:rPr>
        <w:t>年股份支付计划</w:t>
      </w:r>
    </w:p>
    <w:p>
      <w:pPr>
        <w:pStyle w:val="Style107"/>
        <w:keepNext w:val="0"/>
        <w:keepLines w:val="0"/>
        <w:widowControl w:val="0"/>
        <w:shd w:val="clear" w:color="auto" w:fill="auto"/>
        <w:bidi w:val="0"/>
        <w:spacing w:before="0" w:after="220"/>
        <w:ind w:left="0" w:right="0" w:firstLine="0"/>
        <w:jc w:val="both"/>
      </w:pPr>
      <w:r>
        <w:rPr>
          <w:color w:val="000000"/>
          <w:spacing w:val="0"/>
          <w:w w:val="100"/>
          <w:position w:val="0"/>
        </w:rPr>
        <w:t>本公司于</w:t>
      </w:r>
      <w:r>
        <w:rPr>
          <w:rFonts w:ascii="Arial" w:eastAsia="Arial" w:hAnsi="Arial" w:cs="Arial"/>
          <w:color w:val="000000"/>
          <w:spacing w:val="0"/>
          <w:w w:val="100"/>
          <w:position w:val="0"/>
          <w:sz w:val="20"/>
          <w:szCs w:val="20"/>
        </w:rPr>
        <w:t>2017</w:t>
      </w:r>
      <w:r>
        <w:rPr>
          <w:color w:val="000000"/>
          <w:spacing w:val="0"/>
          <w:w w:val="100"/>
          <w:position w:val="0"/>
        </w:rPr>
        <w:t>年</w:t>
      </w:r>
      <w:r>
        <w:rPr>
          <w:rFonts w:ascii="Arial" w:eastAsia="Arial" w:hAnsi="Arial" w:cs="Arial"/>
          <w:color w:val="000000"/>
          <w:spacing w:val="0"/>
          <w:w w:val="100"/>
          <w:position w:val="0"/>
          <w:sz w:val="20"/>
          <w:szCs w:val="20"/>
        </w:rPr>
        <w:t>5</w:t>
      </w:r>
      <w:r>
        <w:rPr>
          <w:color w:val="000000"/>
          <w:spacing w:val="0"/>
          <w:w w:val="100"/>
          <w:position w:val="0"/>
        </w:rPr>
        <w:t>月</w:t>
      </w:r>
      <w:r>
        <w:rPr>
          <w:rFonts w:ascii="Arial" w:eastAsia="Arial" w:hAnsi="Arial" w:cs="Arial"/>
          <w:color w:val="000000"/>
          <w:spacing w:val="0"/>
          <w:w w:val="100"/>
          <w:position w:val="0"/>
          <w:sz w:val="20"/>
          <w:szCs w:val="20"/>
        </w:rPr>
        <w:t>23</w:t>
      </w:r>
      <w:r>
        <w:rPr>
          <w:color w:val="000000"/>
          <w:spacing w:val="0"/>
          <w:w w:val="100"/>
          <w:position w:val="0"/>
        </w:rPr>
        <w:t>日召开公司第七届董事会第三次会议，审议通过了《用友网络科技股份有 限公司</w:t>
      </w:r>
      <w:r>
        <w:rPr>
          <w:rFonts w:ascii="Arial" w:eastAsia="Arial" w:hAnsi="Arial" w:cs="Arial"/>
          <w:color w:val="000000"/>
          <w:spacing w:val="0"/>
          <w:w w:val="100"/>
          <w:position w:val="0"/>
          <w:sz w:val="20"/>
          <w:szCs w:val="20"/>
        </w:rPr>
        <w:t>2017</w:t>
      </w:r>
      <w:r>
        <w:rPr>
          <w:color w:val="000000"/>
          <w:spacing w:val="0"/>
          <w:w w:val="100"/>
          <w:position w:val="0"/>
        </w:rPr>
        <w:t>年股票期权与限制性股票激励计划（草案）》并出具公告。</w:t>
      </w:r>
      <w:r>
        <w:rPr>
          <w:rFonts w:ascii="Arial" w:eastAsia="Arial" w:hAnsi="Arial" w:cs="Arial"/>
          <w:color w:val="000000"/>
          <w:spacing w:val="0"/>
          <w:w w:val="100"/>
          <w:position w:val="0"/>
          <w:sz w:val="20"/>
          <w:szCs w:val="20"/>
        </w:rPr>
        <w:t>2017</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8</w:t>
      </w:r>
      <w:r>
        <w:rPr>
          <w:color w:val="000000"/>
          <w:spacing w:val="0"/>
          <w:w w:val="100"/>
          <w:position w:val="0"/>
        </w:rPr>
        <w:t>日，公司</w:t>
      </w:r>
      <w:r>
        <w:rPr>
          <w:rFonts w:ascii="Arial" w:eastAsia="Arial" w:hAnsi="Arial" w:cs="Arial"/>
          <w:color w:val="000000"/>
          <w:spacing w:val="0"/>
          <w:w w:val="100"/>
          <w:position w:val="0"/>
          <w:sz w:val="20"/>
          <w:szCs w:val="20"/>
        </w:rPr>
        <w:t xml:space="preserve">2017 </w:t>
      </w:r>
      <w:r>
        <w:rPr>
          <w:color w:val="000000"/>
          <w:spacing w:val="0"/>
          <w:w w:val="100"/>
          <w:position w:val="0"/>
        </w:rPr>
        <w:t>年第二次临时股东大会审议并通过了《用友网络科技股份有限公司</w:t>
      </w:r>
      <w:r>
        <w:rPr>
          <w:rFonts w:ascii="Arial" w:eastAsia="Arial" w:hAnsi="Arial" w:cs="Arial"/>
          <w:color w:val="000000"/>
          <w:spacing w:val="0"/>
          <w:w w:val="100"/>
          <w:position w:val="0"/>
          <w:sz w:val="20"/>
          <w:szCs w:val="20"/>
        </w:rPr>
        <w:t>2 017</w:t>
      </w:r>
      <w:r>
        <w:rPr>
          <w:color w:val="000000"/>
          <w:spacing w:val="0"/>
          <w:w w:val="100"/>
          <w:position w:val="0"/>
        </w:rPr>
        <w:t>年股票期权与限制性股 票激励计划（草案）及其摘要》，决定向激励对象授予股票期权与限制性股票</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 xml:space="preserve">“2017 </w:t>
      </w:r>
      <w:r>
        <w:rPr>
          <w:color w:val="000000"/>
          <w:spacing w:val="0"/>
          <w:w w:val="100"/>
          <w:position w:val="0"/>
        </w:rPr>
        <w:t>年授予计划</w:t>
      </w:r>
      <w:r>
        <w:rPr>
          <w:rFonts w:ascii="Arial" w:eastAsia="Arial" w:hAnsi="Arial" w:cs="Arial"/>
          <w:color w:val="000000"/>
          <w:spacing w:val="0"/>
          <w:w w:val="100"/>
          <w:position w:val="0"/>
          <w:sz w:val="20"/>
          <w:szCs w:val="20"/>
        </w:rPr>
        <w:t>”）</w:t>
      </w:r>
      <w:r>
        <w:rPr>
          <w:color w:val="000000"/>
          <w:spacing w:val="0"/>
          <w:w w:val="100"/>
          <w:position w:val="0"/>
        </w:rPr>
        <w:t>。本公司</w:t>
      </w:r>
      <w:r>
        <w:rPr>
          <w:rFonts w:ascii="Arial" w:eastAsia="Arial" w:hAnsi="Arial" w:cs="Arial"/>
          <w:color w:val="000000"/>
          <w:spacing w:val="0"/>
          <w:w w:val="100"/>
          <w:position w:val="0"/>
          <w:sz w:val="20"/>
          <w:szCs w:val="20"/>
        </w:rPr>
        <w:t>2017</w:t>
      </w:r>
      <w:r>
        <w:rPr>
          <w:color w:val="000000"/>
          <w:spacing w:val="0"/>
          <w:w w:val="100"/>
          <w:position w:val="0"/>
        </w:rPr>
        <w:t>年授予计划的授予日为</w:t>
      </w:r>
      <w:r>
        <w:rPr>
          <w:rFonts w:ascii="Arial" w:eastAsia="Arial" w:hAnsi="Arial" w:cs="Arial"/>
          <w:color w:val="000000"/>
          <w:spacing w:val="0"/>
          <w:w w:val="100"/>
          <w:position w:val="0"/>
          <w:sz w:val="20"/>
          <w:szCs w:val="20"/>
        </w:rPr>
        <w:t>2017</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26</w:t>
      </w:r>
      <w:r>
        <w:rPr>
          <w:color w:val="000000"/>
          <w:spacing w:val="0"/>
          <w:w w:val="100"/>
          <w:position w:val="0"/>
        </w:rPr>
        <w:t>日。</w:t>
      </w:r>
    </w:p>
    <w:p>
      <w:pPr>
        <w:pStyle w:val="Style107"/>
        <w:keepNext w:val="0"/>
        <w:keepLines w:val="0"/>
        <w:widowControl w:val="0"/>
        <w:shd w:val="clear" w:color="auto" w:fill="auto"/>
        <w:bidi w:val="0"/>
        <w:spacing w:before="0" w:after="220"/>
        <w:ind w:left="0" w:right="0" w:firstLine="0"/>
        <w:jc w:val="both"/>
      </w:pPr>
      <w:r>
        <w:rPr>
          <w:color w:val="000000"/>
          <w:spacing w:val="0"/>
          <w:w w:val="100"/>
          <w:position w:val="0"/>
        </w:rPr>
        <w:t>（</w:t>
      </w:r>
      <w:r>
        <w:rPr>
          <w:rFonts w:ascii="Arial" w:eastAsia="Arial" w:hAnsi="Arial" w:cs="Arial"/>
          <w:color w:val="000000"/>
          <w:spacing w:val="0"/>
          <w:w w:val="100"/>
          <w:position w:val="0"/>
          <w:sz w:val="20"/>
          <w:szCs w:val="20"/>
        </w:rPr>
        <w:t>1</w:t>
      </w:r>
      <w:r>
        <w:rPr>
          <w:color w:val="000000"/>
          <w:spacing w:val="0"/>
          <w:w w:val="100"/>
          <w:position w:val="0"/>
        </w:rPr>
        <w:t>）限制性股票激励计划</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本公司</w:t>
      </w:r>
      <w:r>
        <w:rPr>
          <w:rFonts w:ascii="Arial" w:eastAsia="Arial" w:hAnsi="Arial" w:cs="Arial"/>
          <w:color w:val="000000"/>
          <w:spacing w:val="0"/>
          <w:w w:val="100"/>
          <w:position w:val="0"/>
          <w:sz w:val="20"/>
          <w:szCs w:val="20"/>
        </w:rPr>
        <w:t>2017</w:t>
      </w:r>
      <w:r>
        <w:rPr>
          <w:color w:val="000000"/>
          <w:spacing w:val="0"/>
          <w:w w:val="100"/>
          <w:position w:val="0"/>
        </w:rPr>
        <w:t>年发行了新限制性股票激励计划，向</w:t>
      </w:r>
      <w:r>
        <w:rPr>
          <w:rFonts w:ascii="Arial" w:eastAsia="Arial" w:hAnsi="Arial" w:cs="Arial"/>
          <w:color w:val="000000"/>
          <w:spacing w:val="0"/>
          <w:w w:val="100"/>
          <w:position w:val="0"/>
          <w:sz w:val="20"/>
          <w:szCs w:val="20"/>
        </w:rPr>
        <w:t>1408</w:t>
      </w:r>
      <w:r>
        <w:rPr>
          <w:color w:val="000000"/>
          <w:spacing w:val="0"/>
          <w:w w:val="100"/>
          <w:position w:val="0"/>
        </w:rPr>
        <w:t>位激励对象授予限制性股票</w:t>
      </w:r>
      <w:r>
        <w:rPr>
          <w:rFonts w:ascii="Arial" w:eastAsia="Arial" w:hAnsi="Arial" w:cs="Arial"/>
          <w:color w:val="000000"/>
          <w:spacing w:val="0"/>
          <w:w w:val="100"/>
          <w:position w:val="0"/>
          <w:sz w:val="20"/>
          <w:szCs w:val="20"/>
        </w:rPr>
        <w:t>19,056,540</w:t>
      </w:r>
      <w:r>
        <w:rPr>
          <w:color w:val="000000"/>
          <w:spacing w:val="0"/>
          <w:w w:val="100"/>
          <w:position w:val="0"/>
        </w:rPr>
        <w:t>股， 限制性股票的授予价格为</w:t>
      </w:r>
      <w:r>
        <w:rPr>
          <w:rFonts w:ascii="Arial" w:eastAsia="Arial" w:hAnsi="Arial" w:cs="Arial"/>
          <w:color w:val="000000"/>
          <w:spacing w:val="0"/>
          <w:w w:val="100"/>
          <w:position w:val="0"/>
          <w:sz w:val="20"/>
          <w:szCs w:val="20"/>
        </w:rPr>
        <w:t>4.12</w:t>
      </w:r>
      <w:r>
        <w:rPr>
          <w:color w:val="000000"/>
          <w:spacing w:val="0"/>
          <w:w w:val="100"/>
          <w:position w:val="0"/>
        </w:rPr>
        <w:t>元，股票来源为公司从二级市场回购的本公司</w:t>
      </w:r>
      <w:r>
        <w:rPr>
          <w:rFonts w:ascii="Arial" w:eastAsia="Arial" w:hAnsi="Arial" w:cs="Arial"/>
          <w:color w:val="000000"/>
          <w:spacing w:val="0"/>
          <w:w w:val="100"/>
          <w:position w:val="0"/>
          <w:sz w:val="20"/>
          <w:szCs w:val="20"/>
        </w:rPr>
        <w:t>A</w:t>
      </w:r>
      <w:r>
        <w:rPr>
          <w:color w:val="000000"/>
          <w:spacing w:val="0"/>
          <w:w w:val="100"/>
          <w:position w:val="0"/>
        </w:rPr>
        <w:t>股普通股。获授的 限制性股票应在授予日起满</w:t>
      </w:r>
      <w:r>
        <w:rPr>
          <w:rFonts w:ascii="Arial" w:eastAsia="Arial" w:hAnsi="Arial" w:cs="Arial"/>
          <w:color w:val="000000"/>
          <w:spacing w:val="0"/>
          <w:w w:val="100"/>
          <w:position w:val="0"/>
          <w:sz w:val="20"/>
          <w:szCs w:val="20"/>
        </w:rPr>
        <w:t>12</w:t>
      </w:r>
      <w:r>
        <w:rPr>
          <w:color w:val="000000"/>
          <w:spacing w:val="0"/>
          <w:w w:val="100"/>
          <w:position w:val="0"/>
        </w:rPr>
        <w:t>个月后的未来</w:t>
      </w:r>
      <w:r>
        <w:rPr>
          <w:rFonts w:ascii="Arial" w:eastAsia="Arial" w:hAnsi="Arial" w:cs="Arial"/>
          <w:color w:val="000000"/>
          <w:spacing w:val="0"/>
          <w:w w:val="100"/>
          <w:position w:val="0"/>
          <w:sz w:val="20"/>
          <w:szCs w:val="20"/>
        </w:rPr>
        <w:t>36</w:t>
      </w:r>
      <w:r>
        <w:rPr>
          <w:color w:val="000000"/>
          <w:spacing w:val="0"/>
          <w:w w:val="100"/>
          <w:position w:val="0"/>
        </w:rPr>
        <w:t>个月内分三期解锁。具体安排如下：</w:t>
      </w:r>
    </w:p>
    <w:p>
      <w:pPr>
        <w:widowControl w:val="0"/>
        <w:spacing w:line="1" w:lineRule="exact"/>
      </w:pPr>
      <w:r>
        <mc:AlternateContent>
          <mc:Choice Requires="wps">
            <w:drawing>
              <wp:anchor distT="38100" distB="6350" distL="0" distR="0" simplePos="0" relativeHeight="125829416" behindDoc="0" locked="0" layoutInCell="1" allowOverlap="1">
                <wp:simplePos x="0" y="0"/>
                <wp:positionH relativeFrom="page">
                  <wp:posOffset>1107440</wp:posOffset>
                </wp:positionH>
                <wp:positionV relativeFrom="paragraph">
                  <wp:posOffset>38100</wp:posOffset>
                </wp:positionV>
                <wp:extent cx="1146175" cy="969010"/>
                <wp:wrapTopAndBottom/>
                <wp:docPr id="77" name="Shape 77"/>
                <a:graphic xmlns:a="http://schemas.openxmlformats.org/drawingml/2006/main">
                  <a:graphicData uri="http://schemas.microsoft.com/office/word/2010/wordprocessingShape">
                    <wps:wsp>
                      <wps:cNvSpPr txBox="1"/>
                      <wps:spPr>
                        <a:xfrm>
                          <a:ext cx="1146175" cy="969010"/>
                        </a:xfrm>
                        <a:prstGeom prst="rect"/>
                        <a:noFill/>
                      </wps:spPr>
                      <wps:txbx>
                        <w:txbxContent>
                          <w:p>
                            <w:pPr>
                              <w:pStyle w:val="Style107"/>
                              <w:keepNext w:val="0"/>
                              <w:keepLines w:val="0"/>
                              <w:widowControl w:val="0"/>
                              <w:shd w:val="clear" w:color="auto" w:fill="auto"/>
                              <w:bidi w:val="0"/>
                              <w:spacing w:before="0" w:after="0" w:line="301" w:lineRule="exact"/>
                              <w:ind w:left="0" w:right="0" w:firstLine="280"/>
                              <w:jc w:val="left"/>
                            </w:pPr>
                            <w:r>
                              <w:rPr>
                                <w:color w:val="000000"/>
                                <w:spacing w:val="0"/>
                                <w:w w:val="100"/>
                                <w:position w:val="0"/>
                              </w:rPr>
                              <w:t>解除限售安排 限制性股票第一个 解除限售期 限制性股票第二个 解除限售期</w:t>
                            </w:r>
                          </w:p>
                        </w:txbxContent>
                      </wps:txbx>
                      <wps:bodyPr lIns="0" tIns="0" rIns="0" bIns="0">
                        <a:noAutoFit/>
                      </wps:bodyPr>
                    </wps:wsp>
                  </a:graphicData>
                </a:graphic>
              </wp:anchor>
            </w:drawing>
          </mc:Choice>
          <mc:Fallback>
            <w:pict>
              <v:shape id="_x0000_s1103" type="#_x0000_t202" style="position:absolute;margin-left:87.200000000000003pt;margin-top:3.pt;width:90.25pt;height:76.299999999999997pt;z-index:-125829337;mso-wrap-distance-left:0;mso-wrap-distance-top:3.pt;mso-wrap-distance-right:0;mso-wrap-distance-bottom:0.5pt;mso-position-horizontal-relative:page" filled="f" stroked="f">
                <v:textbox inset="0,0,0,0">
                  <w:txbxContent>
                    <w:p>
                      <w:pPr>
                        <w:pStyle w:val="Style107"/>
                        <w:keepNext w:val="0"/>
                        <w:keepLines w:val="0"/>
                        <w:widowControl w:val="0"/>
                        <w:shd w:val="clear" w:color="auto" w:fill="auto"/>
                        <w:bidi w:val="0"/>
                        <w:spacing w:before="0" w:after="0" w:line="301" w:lineRule="exact"/>
                        <w:ind w:left="0" w:right="0" w:firstLine="280"/>
                        <w:jc w:val="left"/>
                      </w:pPr>
                      <w:r>
                        <w:rPr>
                          <w:color w:val="000000"/>
                          <w:spacing w:val="0"/>
                          <w:w w:val="100"/>
                          <w:position w:val="0"/>
                        </w:rPr>
                        <w:t>解除限售安排 限制性股票第一个 解除限售期 限制性股票第二个 解除限售期</w:t>
                      </w:r>
                    </w:p>
                  </w:txbxContent>
                </v:textbox>
                <w10:wrap type="topAndBottom" anchorx="page"/>
              </v:shape>
            </w:pict>
          </mc:Fallback>
        </mc:AlternateContent>
      </w:r>
      <w:r>
        <mc:AlternateContent>
          <mc:Choice Requires="wps">
            <w:drawing>
              <wp:anchor distT="38100" distB="0" distL="0" distR="0" simplePos="0" relativeHeight="125829418" behindDoc="0" locked="0" layoutInCell="1" allowOverlap="1">
                <wp:simplePos x="0" y="0"/>
                <wp:positionH relativeFrom="page">
                  <wp:posOffset>2369185</wp:posOffset>
                </wp:positionH>
                <wp:positionV relativeFrom="paragraph">
                  <wp:posOffset>38100</wp:posOffset>
                </wp:positionV>
                <wp:extent cx="3121025" cy="975360"/>
                <wp:wrapTopAndBottom/>
                <wp:docPr id="79" name="Shape 79"/>
                <a:graphic xmlns:a="http://schemas.openxmlformats.org/drawingml/2006/main">
                  <a:graphicData uri="http://schemas.microsoft.com/office/word/2010/wordprocessingShape">
                    <wps:wsp>
                      <wps:cNvSpPr txBox="1"/>
                      <wps:spPr>
                        <a:xfrm>
                          <a:ext cx="3121025" cy="975360"/>
                        </a:xfrm>
                        <a:prstGeom prst="rect"/>
                        <a:noFill/>
                      </wps:spPr>
                      <wps:txbx>
                        <w:txbxContent>
                          <w:p>
                            <w:pPr>
                              <w:pStyle w:val="Style107"/>
                              <w:keepNext w:val="0"/>
                              <w:keepLines w:val="0"/>
                              <w:widowControl w:val="0"/>
                              <w:shd w:val="clear" w:color="auto" w:fill="auto"/>
                              <w:bidi w:val="0"/>
                              <w:spacing w:before="0" w:after="0" w:line="301" w:lineRule="exact"/>
                              <w:ind w:left="0" w:right="0" w:firstLine="0"/>
                              <w:jc w:val="center"/>
                            </w:pPr>
                            <w:r>
                              <w:rPr>
                                <w:color w:val="000000"/>
                                <w:spacing w:val="0"/>
                                <w:w w:val="100"/>
                                <w:position w:val="0"/>
                              </w:rPr>
                              <w:t>解锁时间</w:t>
                            </w:r>
                          </w:p>
                          <w:p>
                            <w:pPr>
                              <w:pStyle w:val="Style107"/>
                              <w:keepNext w:val="0"/>
                              <w:keepLines w:val="0"/>
                              <w:widowControl w:val="0"/>
                              <w:shd w:val="clear" w:color="auto" w:fill="auto"/>
                              <w:bidi w:val="0"/>
                              <w:spacing w:before="0" w:after="0" w:line="301" w:lineRule="exact"/>
                              <w:ind w:left="0" w:right="0" w:firstLine="0"/>
                              <w:jc w:val="left"/>
                            </w:pPr>
                            <w:r>
                              <w:rPr>
                                <w:color w:val="000000"/>
                                <w:spacing w:val="0"/>
                                <w:w w:val="100"/>
                                <w:position w:val="0"/>
                              </w:rPr>
                              <w:t>自授予登记完成之日起</w:t>
                            </w:r>
                            <w:r>
                              <w:rPr>
                                <w:rFonts w:ascii="Arial" w:eastAsia="Arial" w:hAnsi="Arial" w:cs="Arial"/>
                                <w:color w:val="000000"/>
                                <w:spacing w:val="0"/>
                                <w:w w:val="100"/>
                                <w:position w:val="0"/>
                                <w:sz w:val="20"/>
                                <w:szCs w:val="20"/>
                              </w:rPr>
                              <w:t>12</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24</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w:t>
                            </w:r>
                          </w:p>
                        </w:txbxContent>
                      </wps:txbx>
                      <wps:bodyPr lIns="0" tIns="0" rIns="0" bIns="0">
                        <a:noAutoFit/>
                      </wps:bodyPr>
                    </wps:wsp>
                  </a:graphicData>
                </a:graphic>
              </wp:anchor>
            </w:drawing>
          </mc:Choice>
          <mc:Fallback>
            <w:pict>
              <v:shape id="_x0000_s1105" type="#_x0000_t202" style="position:absolute;margin-left:186.55000000000001pt;margin-top:3.pt;width:245.75pt;height:76.799999999999997pt;z-index:-125829335;mso-wrap-distance-left:0;mso-wrap-distance-top:3.pt;mso-wrap-distance-right:0;mso-position-horizontal-relative:page" filled="f" stroked="f">
                <v:textbox inset="0,0,0,0">
                  <w:txbxContent>
                    <w:p>
                      <w:pPr>
                        <w:pStyle w:val="Style107"/>
                        <w:keepNext w:val="0"/>
                        <w:keepLines w:val="0"/>
                        <w:widowControl w:val="0"/>
                        <w:shd w:val="clear" w:color="auto" w:fill="auto"/>
                        <w:bidi w:val="0"/>
                        <w:spacing w:before="0" w:after="0" w:line="301" w:lineRule="exact"/>
                        <w:ind w:left="0" w:right="0" w:firstLine="0"/>
                        <w:jc w:val="center"/>
                      </w:pPr>
                      <w:r>
                        <w:rPr>
                          <w:color w:val="000000"/>
                          <w:spacing w:val="0"/>
                          <w:w w:val="100"/>
                          <w:position w:val="0"/>
                        </w:rPr>
                        <w:t>解锁时间</w:t>
                      </w:r>
                    </w:p>
                    <w:p>
                      <w:pPr>
                        <w:pStyle w:val="Style107"/>
                        <w:keepNext w:val="0"/>
                        <w:keepLines w:val="0"/>
                        <w:widowControl w:val="0"/>
                        <w:shd w:val="clear" w:color="auto" w:fill="auto"/>
                        <w:bidi w:val="0"/>
                        <w:spacing w:before="0" w:after="0" w:line="301" w:lineRule="exact"/>
                        <w:ind w:left="0" w:right="0" w:firstLine="0"/>
                        <w:jc w:val="left"/>
                      </w:pPr>
                      <w:r>
                        <w:rPr>
                          <w:color w:val="000000"/>
                          <w:spacing w:val="0"/>
                          <w:w w:val="100"/>
                          <w:position w:val="0"/>
                        </w:rPr>
                        <w:t>自授予登记完成之日起</w:t>
                      </w:r>
                      <w:r>
                        <w:rPr>
                          <w:rFonts w:ascii="Arial" w:eastAsia="Arial" w:hAnsi="Arial" w:cs="Arial"/>
                          <w:color w:val="000000"/>
                          <w:spacing w:val="0"/>
                          <w:w w:val="100"/>
                          <w:position w:val="0"/>
                          <w:sz w:val="20"/>
                          <w:szCs w:val="20"/>
                        </w:rPr>
                        <w:t>12</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24</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w:t>
                      </w:r>
                    </w:p>
                  </w:txbxContent>
                </v:textbox>
                <w10:wrap type="topAndBottom" anchorx="page"/>
              </v:shape>
            </w:pict>
          </mc:Fallback>
        </mc:AlternateContent>
      </w:r>
      <w:r>
        <mc:AlternateContent>
          <mc:Choice Requires="wps">
            <w:drawing>
              <wp:anchor distT="80645" distB="570230" distL="0" distR="0" simplePos="0" relativeHeight="125829420" behindDoc="0" locked="0" layoutInCell="1" allowOverlap="1">
                <wp:simplePos x="0" y="0"/>
                <wp:positionH relativeFrom="page">
                  <wp:posOffset>5682615</wp:posOffset>
                </wp:positionH>
                <wp:positionV relativeFrom="paragraph">
                  <wp:posOffset>80645</wp:posOffset>
                </wp:positionV>
                <wp:extent cx="530225" cy="362585"/>
                <wp:wrapTopAndBottom/>
                <wp:docPr id="81" name="Shape 81"/>
                <a:graphic xmlns:a="http://schemas.openxmlformats.org/drawingml/2006/main">
                  <a:graphicData uri="http://schemas.microsoft.com/office/word/2010/wordprocessingShape">
                    <wps:wsp>
                      <wps:cNvSpPr txBox="1"/>
                      <wps:spPr>
                        <a:xfrm>
                          <a:ext cx="530225" cy="362585"/>
                        </a:xfrm>
                        <a:prstGeom prst="rect"/>
                        <a:noFill/>
                      </wps:spPr>
                      <wps:txbx>
                        <w:txbxContent>
                          <w:p>
                            <w:pPr>
                              <w:pStyle w:val="Style10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解锁比例</w:t>
                            </w:r>
                          </w:p>
                          <w:p>
                            <w:pPr>
                              <w:pStyle w:val="Style13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xbxContent>
                      </wps:txbx>
                      <wps:bodyPr lIns="0" tIns="0" rIns="0" bIns="0">
                        <a:noAutoFit/>
                      </wps:bodyPr>
                    </wps:wsp>
                  </a:graphicData>
                </a:graphic>
              </wp:anchor>
            </w:drawing>
          </mc:Choice>
          <mc:Fallback>
            <w:pict>
              <v:shape id="_x0000_s1107" type="#_x0000_t202" style="position:absolute;margin-left:447.44999999999999pt;margin-top:6.3500000000000005pt;width:41.75pt;height:28.550000000000001pt;z-index:-125829333;mso-wrap-distance-left:0;mso-wrap-distance-top:6.3500000000000005pt;mso-wrap-distance-right:0;mso-wrap-distance-bottom:44.899999999999999pt;mso-position-horizontal-relative:page" filled="f" stroked="f">
                <v:textbox inset="0,0,0,0">
                  <w:txbxContent>
                    <w:p>
                      <w:pPr>
                        <w:pStyle w:val="Style10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解锁比例</w:t>
                      </w:r>
                    </w:p>
                    <w:p>
                      <w:pPr>
                        <w:pStyle w:val="Style13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xbxContent>
                </v:textbox>
                <w10:wrap type="topAndBottom" anchorx="page"/>
              </v:shape>
            </w:pict>
          </mc:Fallback>
        </mc:AlternateContent>
      </w:r>
      <w:r>
        <mc:AlternateContent>
          <mc:Choice Requires="wps">
            <w:drawing>
              <wp:anchor distT="666115" distB="188595" distL="0" distR="0" simplePos="0" relativeHeight="125829422" behindDoc="0" locked="0" layoutInCell="1" allowOverlap="1">
                <wp:simplePos x="0" y="0"/>
                <wp:positionH relativeFrom="page">
                  <wp:posOffset>5770880</wp:posOffset>
                </wp:positionH>
                <wp:positionV relativeFrom="paragraph">
                  <wp:posOffset>666115</wp:posOffset>
                </wp:positionV>
                <wp:extent cx="277495" cy="158750"/>
                <wp:wrapTopAndBottom/>
                <wp:docPr id="83" name="Shape 83"/>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109" type="#_x0000_t202" style="position:absolute;margin-left:454.40000000000003pt;margin-top:52.450000000000003pt;width:21.850000000000001pt;height:12.5pt;z-index:-125829331;mso-wrap-distance-left:0;mso-wrap-distance-top:52.450000000000003pt;mso-wrap-distance-right:0;mso-wrap-distance-bottom:14.85pt;mso-position-horizontal-relative:page" filled="f" stroked="f">
                <v:textbox inset="0,0,0,0">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p>
    <w:p>
      <w:pPr>
        <w:pStyle w:val="Style107"/>
        <w:keepNext w:val="0"/>
        <w:keepLines w:val="0"/>
        <w:widowControl w:val="0"/>
        <w:shd w:val="clear" w:color="auto" w:fill="auto"/>
        <w:tabs>
          <w:tab w:pos="7344" w:val="left"/>
        </w:tabs>
        <w:bidi w:val="0"/>
        <w:spacing w:before="0" w:after="40" w:line="240" w:lineRule="auto"/>
        <w:ind w:left="0" w:right="0" w:firstLine="0"/>
        <w:jc w:val="left"/>
        <w:rPr>
          <w:sz w:val="20"/>
          <w:szCs w:val="20"/>
        </w:rPr>
      </w:pPr>
      <w:r>
        <w:rPr>
          <w:color w:val="000000"/>
          <w:spacing w:val="0"/>
          <w:w w:val="100"/>
          <w:position w:val="0"/>
          <w:sz w:val="19"/>
          <w:szCs w:val="19"/>
        </w:rPr>
        <w:t>限制性股票第三个 自授予登记完成之日起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个月后的首个交易日，起至授</w:t>
        <w:tab/>
      </w:r>
      <w:r>
        <w:rPr>
          <w:rFonts w:ascii="Arial" w:eastAsia="Arial" w:hAnsi="Arial" w:cs="Arial"/>
          <w:color w:val="000000"/>
          <w:spacing w:val="0"/>
          <w:w w:val="100"/>
          <w:position w:val="0"/>
          <w:sz w:val="20"/>
          <w:szCs w:val="20"/>
        </w:rPr>
        <w:t>30%</w:t>
      </w:r>
    </w:p>
    <w:p>
      <w:pPr>
        <w:pStyle w:val="Style107"/>
        <w:keepNext w:val="0"/>
        <w:keepLines w:val="0"/>
        <w:widowControl w:val="0"/>
        <w:shd w:val="clear" w:color="auto" w:fill="auto"/>
        <w:tabs>
          <w:tab w:pos="1968" w:val="left"/>
        </w:tabs>
        <w:bidi w:val="0"/>
        <w:spacing w:before="0" w:after="220" w:line="240" w:lineRule="auto"/>
        <w:ind w:left="0" w:right="0" w:firstLine="0"/>
        <w:jc w:val="left"/>
      </w:pPr>
      <w:r>
        <w:rPr>
          <w:color w:val="000000"/>
          <w:spacing w:val="0"/>
          <w:w w:val="100"/>
          <w:position w:val="0"/>
        </w:rPr>
        <w:t>解除限售期</w:t>
        <w:tab/>
        <w:t>予登记完成之日起</w:t>
      </w:r>
      <w:r>
        <w:rPr>
          <w:rFonts w:ascii="Arial" w:eastAsia="Arial" w:hAnsi="Arial" w:cs="Arial"/>
          <w:color w:val="000000"/>
          <w:spacing w:val="0"/>
          <w:w w:val="100"/>
          <w:position w:val="0"/>
          <w:sz w:val="20"/>
          <w:szCs w:val="20"/>
        </w:rPr>
        <w:t>48</w:t>
      </w:r>
      <w:r>
        <w:rPr>
          <w:color w:val="000000"/>
          <w:spacing w:val="0"/>
          <w:w w:val="100"/>
          <w:position w:val="0"/>
        </w:rPr>
        <w:t xml:space="preserve">个月内的最后一个交易日当日止 </w:t>
      </w:r>
      <w:r>
        <w:rPr>
          <w:color w:val="000000"/>
          <w:spacing w:val="0"/>
          <w:w w:val="100"/>
          <w:position w:val="0"/>
        </w:rPr>
        <w:t>公司未满足上述业绩考核目标的，激励对象对应期间获授的限制性股票均不得解除限售，由公 司回购注销，回购价格为授予价格。</w:t>
      </w:r>
    </w:p>
    <w:p>
      <w:pPr>
        <w:pStyle w:val="Style107"/>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sz w:val="20"/>
          <w:szCs w:val="20"/>
        </w:rPr>
        <w:t>2</w:t>
      </w:r>
      <w:r>
        <w:rPr>
          <w:color w:val="000000"/>
          <w:spacing w:val="0"/>
          <w:w w:val="100"/>
          <w:position w:val="0"/>
        </w:rPr>
        <w:t>）股票期权激励计划</w:t>
      </w:r>
    </w:p>
    <w:p>
      <w:pPr>
        <w:pStyle w:val="Style107"/>
        <w:keepNext w:val="0"/>
        <w:keepLines w:val="0"/>
        <w:widowControl w:val="0"/>
        <w:shd w:val="clear" w:color="auto" w:fill="auto"/>
        <w:bidi w:val="0"/>
        <w:spacing w:before="0" w:after="220" w:line="266" w:lineRule="exact"/>
        <w:ind w:left="0" w:right="0" w:firstLine="0"/>
        <w:jc w:val="both"/>
      </w:pPr>
      <w:r>
        <w:rPr>
          <w:rFonts w:ascii="Arial" w:eastAsia="Arial" w:hAnsi="Arial" w:cs="Arial"/>
          <w:color w:val="000000"/>
          <w:spacing w:val="0"/>
          <w:w w:val="100"/>
          <w:position w:val="0"/>
          <w:sz w:val="20"/>
          <w:szCs w:val="20"/>
        </w:rPr>
        <w:t>2017</w:t>
      </w:r>
      <w:r>
        <w:rPr>
          <w:color w:val="000000"/>
          <w:spacing w:val="0"/>
          <w:w w:val="100"/>
          <w:position w:val="0"/>
        </w:rPr>
        <w:t>年本公司发行了股票期权激励计划，向</w:t>
      </w:r>
      <w:r>
        <w:rPr>
          <w:rFonts w:ascii="Arial" w:eastAsia="Arial" w:hAnsi="Arial" w:cs="Arial"/>
          <w:color w:val="000000"/>
          <w:spacing w:val="0"/>
          <w:w w:val="100"/>
          <w:position w:val="0"/>
          <w:sz w:val="20"/>
          <w:szCs w:val="20"/>
        </w:rPr>
        <w:t>1428</w:t>
      </w:r>
      <w:r>
        <w:rPr>
          <w:color w:val="000000"/>
          <w:spacing w:val="0"/>
          <w:w w:val="100"/>
          <w:position w:val="0"/>
        </w:rPr>
        <w:t>名激励对象授予</w:t>
      </w:r>
      <w:r>
        <w:rPr>
          <w:rFonts w:ascii="Arial" w:eastAsia="Arial" w:hAnsi="Arial" w:cs="Arial"/>
          <w:color w:val="000000"/>
          <w:spacing w:val="0"/>
          <w:w w:val="100"/>
          <w:position w:val="0"/>
          <w:sz w:val="20"/>
          <w:szCs w:val="20"/>
        </w:rPr>
        <w:t>38,465,610</w:t>
      </w:r>
      <w:r>
        <w:rPr>
          <w:color w:val="000000"/>
          <w:spacing w:val="0"/>
          <w:w w:val="100"/>
          <w:position w:val="0"/>
        </w:rPr>
        <w:t>份股票期权，行权 价格为</w:t>
      </w:r>
      <w:r>
        <w:rPr>
          <w:rFonts w:ascii="Arial" w:eastAsia="Arial" w:hAnsi="Arial" w:cs="Arial"/>
          <w:color w:val="000000"/>
          <w:spacing w:val="0"/>
          <w:w w:val="100"/>
          <w:position w:val="0"/>
          <w:sz w:val="20"/>
          <w:szCs w:val="20"/>
        </w:rPr>
        <w:t>12.10</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份</w:t>
      </w:r>
      <w:r>
        <w:rPr>
          <w:rFonts w:ascii="Arial" w:eastAsia="Arial" w:hAnsi="Arial" w:cs="Arial"/>
          <w:color w:val="000000"/>
          <w:spacing w:val="0"/>
          <w:w w:val="100"/>
          <w:position w:val="0"/>
          <w:sz w:val="20"/>
          <w:szCs w:val="20"/>
        </w:rPr>
        <w:t>（</w:t>
      </w:r>
      <w:r>
        <w:rPr>
          <w:color w:val="000000"/>
          <w:spacing w:val="0"/>
          <w:w w:val="100"/>
          <w:position w:val="0"/>
        </w:rPr>
        <w:t>根据《公司关于调整股票期权数量与行权价格与限制性股票数量与授予价格 的议案》对行权价格进行调整后</w:t>
      </w:r>
      <w:r>
        <w:rPr>
          <w:rFonts w:ascii="Arial" w:eastAsia="Arial" w:hAnsi="Arial" w:cs="Arial"/>
          <w:color w:val="000000"/>
          <w:spacing w:val="0"/>
          <w:w w:val="100"/>
          <w:position w:val="0"/>
          <w:sz w:val="20"/>
          <w:szCs w:val="20"/>
        </w:rPr>
        <w:t>）</w:t>
      </w:r>
      <w:r>
        <w:rPr>
          <w:color w:val="000000"/>
          <w:spacing w:val="0"/>
          <w:w w:val="100"/>
          <w:position w:val="0"/>
        </w:rPr>
        <w:t>。股票期权的行权期及各期行权时间安排如下表所示：</w:t>
      </w:r>
    </w:p>
    <w:p>
      <w:pPr>
        <w:pStyle w:val="Style107"/>
        <w:keepNext w:val="0"/>
        <w:keepLines w:val="0"/>
        <w:widowControl w:val="0"/>
        <w:shd w:val="clear" w:color="auto" w:fill="auto"/>
        <w:bidi w:val="0"/>
        <w:spacing w:before="0" w:after="280" w:line="240" w:lineRule="exact"/>
        <w:ind w:left="0" w:right="0" w:firstLine="0"/>
        <w:jc w:val="center"/>
      </w:pPr>
      <w:r>
        <mc:AlternateContent>
          <mc:Choice Requires="wps">
            <w:drawing>
              <wp:anchor distT="0" distB="0" distL="114300" distR="2156460" simplePos="0" relativeHeight="125829424" behindDoc="0" locked="0" layoutInCell="1" allowOverlap="1">
                <wp:simplePos x="0" y="0"/>
                <wp:positionH relativeFrom="page">
                  <wp:posOffset>1322070</wp:posOffset>
                </wp:positionH>
                <wp:positionV relativeFrom="paragraph">
                  <wp:posOffset>12700</wp:posOffset>
                </wp:positionV>
                <wp:extent cx="405130" cy="152400"/>
                <wp:wrapSquare wrapText="right"/>
                <wp:docPr id="85" name="Shape 85"/>
                <a:graphic xmlns:a="http://schemas.openxmlformats.org/drawingml/2006/main">
                  <a:graphicData uri="http://schemas.microsoft.com/office/word/2010/wordprocessingShape">
                    <wps:wsp>
                      <wps:cNvSpPr txBox="1"/>
                      <wps:spPr>
                        <a:xfrm>
                          <a:ext cx="405130" cy="15240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wps:txbx>
                      <wps:bodyPr wrap="none" lIns="0" tIns="0" rIns="0" bIns="0">
                        <a:noAutoFit/>
                      </wps:bodyPr>
                    </wps:wsp>
                  </a:graphicData>
                </a:graphic>
              </wp:anchor>
            </w:drawing>
          </mc:Choice>
          <mc:Fallback>
            <w:pict>
              <v:shape id="_x0000_s1111" type="#_x0000_t202" style="position:absolute;margin-left:104.10000000000001pt;margin-top:1.pt;width:31.900000000000002pt;height:12.pt;z-index:-125829329;mso-wrap-distance-left:9.pt;mso-wrap-distance-right:169.80000000000001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v:textbox>
                <w10:wrap type="square" side="right" anchorx="page"/>
              </v:shape>
            </w:pict>
          </mc:Fallback>
        </mc:AlternateContent>
      </w:r>
      <w:r>
        <mc:AlternateContent>
          <mc:Choice Requires="wps">
            <w:drawing>
              <wp:anchor distT="0" distB="0" distL="2031365" distR="114300" simplePos="0" relativeHeight="125829426" behindDoc="0" locked="0" layoutInCell="1" allowOverlap="1">
                <wp:simplePos x="0" y="0"/>
                <wp:positionH relativeFrom="page">
                  <wp:posOffset>3239135</wp:posOffset>
                </wp:positionH>
                <wp:positionV relativeFrom="paragraph">
                  <wp:posOffset>12700</wp:posOffset>
                </wp:positionV>
                <wp:extent cx="530225" cy="152400"/>
                <wp:wrapSquare wrapText="right"/>
                <wp:docPr id="87" name="Shape 87"/>
                <a:graphic xmlns:a="http://schemas.openxmlformats.org/drawingml/2006/main">
                  <a:graphicData uri="http://schemas.microsoft.com/office/word/2010/wordprocessingShape">
                    <wps:wsp>
                      <wps:cNvSpPr txBox="1"/>
                      <wps:spPr>
                        <a:xfrm>
                          <a:ext cx="530225" cy="15240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wps:txbx>
                      <wps:bodyPr wrap="none" lIns="0" tIns="0" rIns="0" bIns="0">
                        <a:noAutoFit/>
                      </wps:bodyPr>
                    </wps:wsp>
                  </a:graphicData>
                </a:graphic>
              </wp:anchor>
            </w:drawing>
          </mc:Choice>
          <mc:Fallback>
            <w:pict>
              <v:shape id="_x0000_s1113" type="#_x0000_t202" style="position:absolute;margin-left:255.05000000000001pt;margin-top:1.pt;width:41.75pt;height:12.pt;z-index:-125829327;mso-wrap-distance-left:159.95000000000002pt;mso-wrap-distance-right:9.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v:textbox>
                <w10:wrap type="square" side="right" anchorx="page"/>
              </v:shape>
            </w:pict>
          </mc:Fallback>
        </mc:AlternateContent>
      </w:r>
      <w:r>
        <w:rPr>
          <w:color w:val="000000"/>
          <w:spacing w:val="0"/>
          <w:w w:val="100"/>
          <w:position w:val="0"/>
        </w:rPr>
        <w:t>可行权数量占获授期</w:t>
        <w:br/>
        <w:t>权数量比例</w:t>
      </w:r>
    </w:p>
    <w:p>
      <w:pPr>
        <w:pStyle w:val="Style107"/>
        <w:keepNext w:val="0"/>
        <w:keepLines w:val="0"/>
        <w:widowControl w:val="0"/>
        <w:shd w:val="clear" w:color="auto" w:fill="auto"/>
        <w:tabs>
          <w:tab w:pos="7029" w:val="left"/>
        </w:tabs>
        <w:bidi w:val="0"/>
        <w:spacing w:before="0" w:after="0" w:line="240" w:lineRule="auto"/>
        <w:ind w:left="0" w:right="0" w:firstLine="0"/>
        <w:jc w:val="left"/>
        <w:rPr>
          <w:sz w:val="20"/>
          <w:szCs w:val="20"/>
        </w:rPr>
      </w:pPr>
      <w:r>
        <w:rPr>
          <w:color w:val="000000"/>
          <w:spacing w:val="0"/>
          <w:w w:val="100"/>
          <w:position w:val="0"/>
          <w:sz w:val="19"/>
          <w:szCs w:val="19"/>
        </w:rPr>
        <w:t>第一个行权期自授予登记完成之日起</w:t>
      </w:r>
      <w:r>
        <w:rPr>
          <w:rFonts w:ascii="Arial" w:eastAsia="Arial" w:hAnsi="Arial" w:cs="Arial"/>
          <w:color w:val="000000"/>
          <w:spacing w:val="0"/>
          <w:w w:val="100"/>
          <w:position w:val="0"/>
          <w:sz w:val="20"/>
          <w:szCs w:val="20"/>
        </w:rPr>
        <w:t>12</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40%</w:t>
      </w:r>
    </w:p>
    <w:p>
      <w:pPr>
        <w:pStyle w:val="Style10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w:t>
      </w:r>
    </w:p>
    <w:p>
      <w:pPr>
        <w:pStyle w:val="Style107"/>
        <w:keepNext w:val="0"/>
        <w:keepLines w:val="0"/>
        <w:widowControl w:val="0"/>
        <w:shd w:val="clear" w:color="auto" w:fill="auto"/>
        <w:tabs>
          <w:tab w:pos="1502" w:val="left"/>
          <w:tab w:pos="7029" w:val="left"/>
        </w:tabs>
        <w:bidi w:val="0"/>
        <w:spacing w:before="0" w:after="0" w:line="240" w:lineRule="auto"/>
        <w:ind w:left="0" w:right="0" w:firstLine="0"/>
        <w:jc w:val="left"/>
        <w:rPr>
          <w:sz w:val="20"/>
          <w:szCs w:val="20"/>
        </w:rPr>
      </w:pPr>
      <w:r>
        <w:rPr>
          <w:color w:val="000000"/>
          <w:spacing w:val="0"/>
          <w:w w:val="100"/>
          <w:position w:val="0"/>
          <w:sz w:val="19"/>
          <w:szCs w:val="19"/>
        </w:rPr>
        <w:t>第二个行权期</w:t>
        <w:tab/>
        <w:t>自授予登记完成之日起</w:t>
      </w:r>
      <w:r>
        <w:rPr>
          <w:rFonts w:ascii="Arial" w:eastAsia="Arial" w:hAnsi="Arial" w:cs="Arial"/>
          <w:color w:val="000000"/>
          <w:spacing w:val="0"/>
          <w:w w:val="100"/>
          <w:position w:val="0"/>
          <w:sz w:val="20"/>
          <w:szCs w:val="20"/>
        </w:rPr>
        <w:t>24</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30%</w:t>
      </w:r>
    </w:p>
    <w:p>
      <w:pPr>
        <w:pStyle w:val="Style10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w:t>
      </w:r>
    </w:p>
    <w:p>
      <w:pPr>
        <w:pStyle w:val="Style107"/>
        <w:keepNext w:val="0"/>
        <w:keepLines w:val="0"/>
        <w:widowControl w:val="0"/>
        <w:shd w:val="clear" w:color="auto" w:fill="auto"/>
        <w:tabs>
          <w:tab w:pos="1502" w:val="left"/>
          <w:tab w:pos="7029" w:val="left"/>
        </w:tabs>
        <w:bidi w:val="0"/>
        <w:spacing w:before="0" w:after="0" w:line="240" w:lineRule="auto"/>
        <w:ind w:left="0" w:right="0" w:firstLine="0"/>
        <w:jc w:val="left"/>
        <w:rPr>
          <w:sz w:val="20"/>
          <w:szCs w:val="20"/>
        </w:rPr>
      </w:pPr>
      <w:r>
        <w:rPr>
          <w:color w:val="000000"/>
          <w:spacing w:val="0"/>
          <w:w w:val="100"/>
          <w:position w:val="0"/>
          <w:sz w:val="19"/>
          <w:szCs w:val="19"/>
        </w:rPr>
        <w:t>第三个行权期</w:t>
        <w:tab/>
        <w:t>自授予登记完成之日起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30%</w:t>
      </w:r>
    </w:p>
    <w:p>
      <w:pPr>
        <w:pStyle w:val="Style107"/>
        <w:keepNext w:val="0"/>
        <w:keepLines w:val="0"/>
        <w:widowControl w:val="0"/>
        <w:shd w:val="clear" w:color="auto" w:fill="auto"/>
        <w:bidi w:val="0"/>
        <w:spacing w:before="0" w:after="22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48</w:t>
      </w:r>
      <w:r>
        <w:rPr>
          <w:color w:val="000000"/>
          <w:spacing w:val="0"/>
          <w:w w:val="100"/>
          <w:position w:val="0"/>
        </w:rPr>
        <w:t>个月内的最后一个交易日当日止</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在行权期内，如达到相应的行权期规定的行权条件，则激励对象可以在该行权期内行权；如未达 到行权条件或激励对象在行权期内未行权，该部分股票期权由本公司注销。</w:t>
      </w:r>
    </w:p>
    <w:p>
      <w:pPr>
        <w:pStyle w:val="Style107"/>
        <w:keepNext w:val="0"/>
        <w:keepLines w:val="0"/>
        <w:widowControl w:val="0"/>
        <w:shd w:val="clear" w:color="auto" w:fill="auto"/>
        <w:bidi w:val="0"/>
        <w:spacing w:before="0" w:after="500" w:line="259" w:lineRule="exact"/>
        <w:ind w:left="0" w:right="0" w:firstLine="0"/>
        <w:jc w:val="both"/>
      </w:pPr>
      <w:r>
        <w:rPr>
          <w:color w:val="000000"/>
          <w:spacing w:val="0"/>
          <w:w w:val="100"/>
          <w:position w:val="0"/>
        </w:rPr>
        <w:t>授予的以权益结算的股份支付于授予日的公允价值，采用布莱克</w:t>
      </w:r>
      <w:r>
        <w:rPr>
          <w:rFonts w:ascii="Arial" w:eastAsia="Arial" w:hAnsi="Arial" w:cs="Arial"/>
          <w:color w:val="000000"/>
          <w:spacing w:val="0"/>
          <w:w w:val="100"/>
          <w:position w:val="0"/>
          <w:sz w:val="20"/>
          <w:szCs w:val="20"/>
        </w:rPr>
        <w:t>-</w:t>
      </w:r>
      <w:r>
        <w:rPr>
          <w:color w:val="000000"/>
          <w:spacing w:val="0"/>
          <w:w w:val="100"/>
          <w:position w:val="0"/>
        </w:rPr>
        <w:t>斯科尔斯模型，结合授予股份 的条款和条件，作出估计。下表列示了所用模型的输入变量：</w:t>
      </w:r>
    </w:p>
    <w:tbl>
      <w:tblPr>
        <w:tblOverlap w:val="never"/>
        <w:jc w:val="center"/>
        <w:tblLayout w:type="fixed"/>
      </w:tblPr>
      <w:tblGrid>
        <w:gridCol w:w="2827"/>
        <w:gridCol w:w="2400"/>
        <w:gridCol w:w="1694"/>
        <w:gridCol w:w="1507"/>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第二个行权期</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第三个行权期</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0.73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0.75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0.71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32.93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58.77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55.81</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2.10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19"/>
                <w:szCs w:val="19"/>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19"/>
                <w:szCs w:val="19"/>
              </w:rPr>
              <w:t>年</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元</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16.90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16.90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16.90</w:t>
            </w:r>
          </w:p>
        </w:tc>
      </w:tr>
    </w:tbl>
    <w:p>
      <w:pPr>
        <w:widowControl w:val="0"/>
        <w:spacing w:after="219" w:line="1" w:lineRule="exact"/>
      </w:pPr>
    </w:p>
    <w:p>
      <w:pPr>
        <w:pStyle w:val="Style107"/>
        <w:keepNext w:val="0"/>
        <w:keepLines w:val="0"/>
        <w:widowControl w:val="0"/>
        <w:shd w:val="clear" w:color="auto" w:fill="auto"/>
        <w:bidi w:val="0"/>
        <w:spacing w:before="0" w:after="0" w:line="262" w:lineRule="exact"/>
        <w:ind w:left="0" w:right="0" w:firstLine="0"/>
        <w:jc w:val="both"/>
      </w:pPr>
      <w:r>
        <w:rPr>
          <w:color w:val="000000"/>
          <w:spacing w:val="0"/>
          <w:w w:val="100"/>
          <w:position w:val="0"/>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107"/>
        <w:keepNext w:val="0"/>
        <w:keepLines w:val="0"/>
        <w:widowControl w:val="0"/>
        <w:shd w:val="clear" w:color="auto" w:fill="auto"/>
        <w:bidi w:val="0"/>
        <w:spacing w:before="0" w:after="220" w:line="262" w:lineRule="exact"/>
        <w:ind w:left="0" w:right="0" w:firstLine="0"/>
        <w:jc w:val="left"/>
      </w:pPr>
      <w:r>
        <w:rPr>
          <w:color w:val="000000"/>
          <w:spacing w:val="0"/>
          <w:w w:val="100"/>
          <w:position w:val="0"/>
        </w:rPr>
        <w:t>截至资产负债表日，发行在外的股票期权的行权价格和行权有效期如下：</w:t>
      </w:r>
    </w:p>
    <w:p>
      <w:pPr>
        <w:pStyle w:val="Style107"/>
        <w:keepNext w:val="0"/>
        <w:keepLines w:val="0"/>
        <w:widowControl w:val="0"/>
        <w:shd w:val="clear" w:color="auto" w:fill="auto"/>
        <w:tabs>
          <w:tab w:pos="1502" w:val="left"/>
          <w:tab w:pos="4231" w:val="left"/>
          <w:tab w:pos="7344" w:val="left"/>
        </w:tabs>
        <w:bidi w:val="0"/>
        <w:spacing w:before="0" w:after="0" w:line="259" w:lineRule="exact"/>
        <w:ind w:left="0" w:right="0" w:firstLine="0"/>
        <w:jc w:val="both"/>
      </w:pPr>
      <w:r>
        <w:rPr>
          <w:color w:val="000000"/>
          <w:spacing w:val="0"/>
          <w:w w:val="100"/>
          <w:position w:val="0"/>
        </w:rPr>
        <w:t>股票期权数量</w:t>
        <w:tab/>
        <w:t>预计</w:t>
      </w:r>
      <w:r>
        <w:rPr>
          <w:rFonts w:ascii="Arial" w:eastAsia="Arial" w:hAnsi="Arial" w:cs="Arial"/>
          <w:color w:val="000000"/>
          <w:spacing w:val="0"/>
          <w:w w:val="100"/>
          <w:position w:val="0"/>
          <w:sz w:val="20"/>
          <w:szCs w:val="20"/>
        </w:rPr>
        <w:t>2 019</w:t>
      </w:r>
      <w:r>
        <w:rPr>
          <w:color w:val="000000"/>
          <w:spacing w:val="0"/>
          <w:w w:val="100"/>
          <w:position w:val="0"/>
        </w:rPr>
        <w:t>年行权数量</w:t>
        <w:tab/>
        <w:t>行权价格</w:t>
      </w:r>
      <w:r>
        <w:rPr>
          <w:rFonts w:ascii="Arial" w:eastAsia="Arial" w:hAnsi="Arial" w:cs="Arial"/>
          <w:color w:val="000000"/>
          <w:spacing w:val="0"/>
          <w:w w:val="100"/>
          <w:position w:val="0"/>
          <w:sz w:val="20"/>
          <w:szCs w:val="20"/>
        </w:rPr>
        <w:t>*</w:t>
        <w:tab/>
      </w:r>
      <w:r>
        <w:rPr>
          <w:color w:val="000000"/>
          <w:spacing w:val="0"/>
          <w:w w:val="100"/>
          <w:position w:val="0"/>
        </w:rPr>
        <w:t>行权有效期</w:t>
      </w:r>
    </w:p>
    <w:p>
      <w:pPr>
        <w:pStyle w:val="Style107"/>
        <w:keepNext w:val="0"/>
        <w:keepLines w:val="0"/>
        <w:widowControl w:val="0"/>
        <w:shd w:val="clear" w:color="auto" w:fill="auto"/>
        <w:tabs>
          <w:tab w:pos="3311" w:val="left"/>
          <w:tab w:pos="4231" w:val="left"/>
        </w:tabs>
        <w:bidi w:val="0"/>
        <w:spacing w:before="0" w:after="220" w:line="259" w:lineRule="exact"/>
        <w:ind w:left="1060" w:right="0" w:firstLine="0"/>
        <w:jc w:val="left"/>
      </w:pPr>
      <w:r>
        <w:rPr>
          <w:color w:val="000000"/>
          <w:spacing w:val="0"/>
          <w:w w:val="100"/>
          <w:position w:val="0"/>
        </w:rPr>
        <w:t>份</w:t>
        <w:tab/>
        <w:t>份</w:t>
        <w:tab/>
        <w:t>人民币元</w:t>
      </w:r>
      <w:r>
        <w:rPr>
          <w:rFonts w:ascii="Arial" w:eastAsia="Arial" w:hAnsi="Arial" w:cs="Arial"/>
          <w:color w:val="000000"/>
          <w:spacing w:val="0"/>
          <w:w w:val="100"/>
          <w:position w:val="0"/>
          <w:sz w:val="20"/>
          <w:szCs w:val="20"/>
        </w:rPr>
        <w:t>/</w:t>
      </w:r>
      <w:r>
        <w:rPr>
          <w:color w:val="000000"/>
          <w:spacing w:val="0"/>
          <w:w w:val="100"/>
          <w:position w:val="0"/>
        </w:rPr>
        <w:t>股</w:t>
      </w:r>
    </w:p>
    <w:p>
      <w:pPr>
        <w:pStyle w:val="Style138"/>
        <w:keepNext w:val="0"/>
        <w:keepLines w:val="0"/>
        <w:widowControl w:val="0"/>
        <w:shd w:val="clear" w:color="auto" w:fill="auto"/>
        <w:tabs>
          <w:tab w:pos="2516" w:val="left"/>
          <w:tab w:pos="4753" w:val="left"/>
          <w:tab w:pos="5713" w:val="left"/>
        </w:tabs>
        <w:bidi w:val="0"/>
        <w:spacing w:before="0" w:after="220" w:line="259" w:lineRule="exact"/>
        <w:ind w:left="0" w:right="0" w:firstLine="260"/>
        <w:jc w:val="both"/>
        <w:rPr>
          <w:sz w:val="19"/>
          <w:szCs w:val="19"/>
        </w:rPr>
      </w:pPr>
      <w:r>
        <w:rPr>
          <w:color w:val="000000"/>
          <w:spacing w:val="0"/>
          <w:w w:val="100"/>
          <w:position w:val="0"/>
          <w:sz w:val="20"/>
          <w:szCs w:val="20"/>
        </w:rPr>
        <w:t>28,802,930</w:t>
        <w:tab/>
        <w:t>14,401,465</w:t>
        <w:tab/>
      </w:r>
      <w:r>
        <w:rPr>
          <w:color w:val="000000"/>
          <w:spacing w:val="0"/>
          <w:w w:val="100"/>
          <w:position w:val="0"/>
          <w:sz w:val="20"/>
          <w:szCs w:val="20"/>
        </w:rPr>
        <w:t>12.10</w:t>
        <w:tab/>
      </w:r>
      <w:r>
        <w:rPr>
          <w:color w:val="000000"/>
          <w:spacing w:val="0"/>
          <w:w w:val="100"/>
          <w:position w:val="0"/>
          <w:sz w:val="20"/>
          <w:szCs w:val="20"/>
        </w:rPr>
        <w:t>2019</w:t>
      </w:r>
      <w:r>
        <w:rPr>
          <w:rFonts w:ascii="SimHei" w:eastAsia="SimHei" w:hAnsi="SimHei" w:cs="SimHei"/>
          <w:color w:val="000000"/>
          <w:spacing w:val="0"/>
          <w:w w:val="100"/>
          <w:position w:val="0"/>
          <w:sz w:val="19"/>
          <w:szCs w:val="19"/>
        </w:rPr>
        <w:t>年</w:t>
      </w:r>
      <w:r>
        <w:rPr>
          <w:color w:val="000000"/>
          <w:spacing w:val="0"/>
          <w:w w:val="100"/>
          <w:position w:val="0"/>
          <w:sz w:val="20"/>
          <w:szCs w:val="20"/>
        </w:rPr>
        <w:t xml:space="preserve">8 </w:t>
      </w:r>
      <w:r>
        <w:rPr>
          <w:rFonts w:ascii="SimHei" w:eastAsia="SimHei" w:hAnsi="SimHei" w:cs="SimHei"/>
          <w:color w:val="000000"/>
          <w:spacing w:val="0"/>
          <w:w w:val="100"/>
          <w:position w:val="0"/>
          <w:sz w:val="19"/>
          <w:szCs w:val="19"/>
        </w:rPr>
        <w:t xml:space="preserve">月 </w:t>
      </w:r>
      <w:r>
        <w:rPr>
          <w:color w:val="000000"/>
          <w:spacing w:val="0"/>
          <w:w w:val="100"/>
          <w:position w:val="0"/>
          <w:sz w:val="20"/>
          <w:szCs w:val="20"/>
        </w:rPr>
        <w:t xml:space="preserve">5 </w:t>
      </w:r>
      <w:r>
        <w:rPr>
          <w:rFonts w:ascii="SimHei" w:eastAsia="SimHei" w:hAnsi="SimHei" w:cs="SimHei"/>
          <w:color w:val="000000"/>
          <w:spacing w:val="0"/>
          <w:w w:val="100"/>
          <w:position w:val="0"/>
          <w:sz w:val="19"/>
          <w:szCs w:val="19"/>
        </w:rPr>
        <w:t>日至</w:t>
      </w:r>
      <w:r>
        <w:rPr>
          <w:color w:val="000000"/>
          <w:spacing w:val="0"/>
          <w:w w:val="100"/>
          <w:position w:val="0"/>
          <w:sz w:val="20"/>
          <w:szCs w:val="20"/>
        </w:rPr>
        <w:t xml:space="preserve">2021 </w:t>
      </w:r>
      <w:r>
        <w:rPr>
          <w:rFonts w:ascii="SimHei" w:eastAsia="SimHei" w:hAnsi="SimHei" w:cs="SimHei"/>
          <w:color w:val="000000"/>
          <w:spacing w:val="0"/>
          <w:w w:val="100"/>
          <w:position w:val="0"/>
          <w:sz w:val="19"/>
          <w:szCs w:val="19"/>
        </w:rPr>
        <w:t>年</w:t>
      </w:r>
      <w:r>
        <w:rPr>
          <w:color w:val="000000"/>
          <w:spacing w:val="0"/>
          <w:w w:val="100"/>
          <w:position w:val="0"/>
          <w:sz w:val="20"/>
          <w:szCs w:val="20"/>
        </w:rPr>
        <w:t>8</w:t>
      </w:r>
      <w:r>
        <w:rPr>
          <w:rFonts w:ascii="SimHei" w:eastAsia="SimHei" w:hAnsi="SimHei" w:cs="SimHei"/>
          <w:color w:val="000000"/>
          <w:spacing w:val="0"/>
          <w:w w:val="100"/>
          <w:position w:val="0"/>
          <w:sz w:val="19"/>
          <w:szCs w:val="19"/>
        </w:rPr>
        <w:t xml:space="preserve">月 </w:t>
      </w:r>
      <w:r>
        <w:rPr>
          <w:color w:val="000000"/>
          <w:spacing w:val="0"/>
          <w:w w:val="100"/>
          <w:position w:val="0"/>
          <w:sz w:val="20"/>
          <w:szCs w:val="20"/>
        </w:rPr>
        <w:t xml:space="preserve">4 </w:t>
      </w:r>
      <w:r>
        <w:rPr>
          <w:rFonts w:ascii="SimHei" w:eastAsia="SimHei" w:hAnsi="SimHei" w:cs="SimHei"/>
          <w:color w:val="000000"/>
          <w:spacing w:val="0"/>
          <w:w w:val="100"/>
          <w:position w:val="0"/>
          <w:sz w:val="19"/>
          <w:szCs w:val="19"/>
        </w:rPr>
        <w:t>日</w:t>
      </w:r>
    </w:p>
    <w:p>
      <w:pPr>
        <w:pStyle w:val="Style107"/>
        <w:keepNext w:val="0"/>
        <w:keepLines w:val="0"/>
        <w:widowControl w:val="0"/>
        <w:shd w:val="clear" w:color="auto" w:fill="auto"/>
        <w:bidi w:val="0"/>
        <w:spacing w:before="0" w:after="220" w:line="259" w:lineRule="exact"/>
        <w:ind w:left="0" w:right="0" w:firstLine="0"/>
        <w:jc w:val="both"/>
      </w:pPr>
      <w:r>
        <w:rPr>
          <w:rFonts w:ascii="Arial" w:eastAsia="Arial" w:hAnsi="Arial" w:cs="Arial"/>
          <w:color w:val="000000"/>
          <w:spacing w:val="0"/>
          <w:w w:val="100"/>
          <w:position w:val="0"/>
          <w:sz w:val="20"/>
          <w:szCs w:val="20"/>
        </w:rPr>
        <w:t>*</w:t>
      </w:r>
      <w:r>
        <w:rPr>
          <w:color w:val="000000"/>
          <w:spacing w:val="0"/>
          <w:w w:val="100"/>
          <w:position w:val="0"/>
        </w:rPr>
        <w:t>股票期权的行权价格与数量根据本公司</w:t>
      </w:r>
      <w:r>
        <w:rPr>
          <w:rFonts w:ascii="Arial" w:eastAsia="Arial" w:hAnsi="Arial" w:cs="Arial"/>
          <w:color w:val="000000"/>
          <w:spacing w:val="0"/>
          <w:w w:val="100"/>
          <w:position w:val="0"/>
          <w:sz w:val="20"/>
          <w:szCs w:val="20"/>
        </w:rPr>
        <w:t>2 017</w:t>
      </w:r>
      <w:r>
        <w:rPr>
          <w:color w:val="000000"/>
          <w:spacing w:val="0"/>
          <w:w w:val="100"/>
          <w:position w:val="0"/>
        </w:rPr>
        <w:t>年权益分派实施方案进行调整。</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日，本公司在本计划下发行在外的股票期权为</w:t>
      </w:r>
      <w:r>
        <w:rPr>
          <w:rFonts w:ascii="Arial" w:eastAsia="Arial" w:hAnsi="Arial" w:cs="Arial"/>
          <w:color w:val="000000"/>
          <w:spacing w:val="0"/>
          <w:w w:val="100"/>
          <w:position w:val="0"/>
          <w:sz w:val="20"/>
          <w:szCs w:val="20"/>
        </w:rPr>
        <w:t>28,802,930</w:t>
      </w:r>
      <w:r>
        <w:rPr>
          <w:color w:val="000000"/>
          <w:spacing w:val="0"/>
          <w:w w:val="100"/>
          <w:position w:val="0"/>
        </w:rPr>
        <w:t>份，因</w:t>
      </w:r>
      <w:r>
        <w:rPr>
          <w:rFonts w:ascii="Arial" w:eastAsia="Arial" w:hAnsi="Arial" w:cs="Arial"/>
          <w:color w:val="000000"/>
          <w:spacing w:val="0"/>
          <w:w w:val="100"/>
          <w:position w:val="0"/>
          <w:sz w:val="20"/>
          <w:szCs w:val="20"/>
        </w:rPr>
        <w:t>2018</w:t>
      </w:r>
      <w:r>
        <w:rPr>
          <w:color w:val="000000"/>
          <w:spacing w:val="0"/>
          <w:w w:val="100"/>
          <w:position w:val="0"/>
        </w:rPr>
        <w:t>年公司业 绩已达到</w:t>
      </w:r>
      <w:r>
        <w:rPr>
          <w:rFonts w:ascii="Arial" w:eastAsia="Arial" w:hAnsi="Arial" w:cs="Arial"/>
          <w:color w:val="000000"/>
          <w:spacing w:val="0"/>
          <w:w w:val="100"/>
          <w:position w:val="0"/>
          <w:sz w:val="20"/>
          <w:szCs w:val="20"/>
        </w:rPr>
        <w:t>2 018</w:t>
      </w:r>
      <w:r>
        <w:rPr>
          <w:color w:val="000000"/>
          <w:spacing w:val="0"/>
          <w:w w:val="100"/>
          <w:position w:val="0"/>
        </w:rPr>
        <w:t>年股票期权激励计划的行权条件，预计</w:t>
      </w:r>
      <w:r>
        <w:rPr>
          <w:rFonts w:ascii="Arial" w:eastAsia="Arial" w:hAnsi="Arial" w:cs="Arial"/>
          <w:color w:val="000000"/>
          <w:spacing w:val="0"/>
          <w:w w:val="100"/>
          <w:position w:val="0"/>
          <w:sz w:val="20"/>
          <w:szCs w:val="20"/>
        </w:rPr>
        <w:t>2019</w:t>
      </w:r>
      <w:r>
        <w:rPr>
          <w:color w:val="000000"/>
          <w:spacing w:val="0"/>
          <w:w w:val="100"/>
          <w:position w:val="0"/>
        </w:rPr>
        <w:t>年可行权期权份数为</w:t>
      </w:r>
      <w:r>
        <w:rPr>
          <w:rFonts w:ascii="Arial" w:eastAsia="Arial" w:hAnsi="Arial" w:cs="Arial"/>
          <w:color w:val="000000"/>
          <w:spacing w:val="0"/>
          <w:w w:val="100"/>
          <w:position w:val="0"/>
          <w:sz w:val="20"/>
          <w:szCs w:val="20"/>
        </w:rPr>
        <w:t>14,401,465</w:t>
      </w:r>
      <w:r>
        <w:rPr>
          <w:color w:val="000000"/>
          <w:spacing w:val="0"/>
          <w:w w:val="100"/>
          <w:position w:val="0"/>
        </w:rPr>
        <w:t>份。</w:t>
      </w:r>
    </w:p>
    <w:p>
      <w:pPr>
        <w:pStyle w:val="Style107"/>
        <w:keepNext w:val="0"/>
        <w:keepLines w:val="0"/>
        <w:widowControl w:val="0"/>
        <w:shd w:val="clear" w:color="auto" w:fill="auto"/>
        <w:bidi w:val="0"/>
        <w:spacing w:before="0" w:after="220" w:line="259" w:lineRule="exact"/>
        <w:ind w:left="0" w:right="0" w:firstLine="0"/>
        <w:jc w:val="both"/>
      </w:pPr>
      <w:r>
        <w:rPr>
          <w:rFonts w:ascii="Arial" w:eastAsia="Arial" w:hAnsi="Arial" w:cs="Arial"/>
          <w:b/>
          <w:bCs/>
          <w:color w:val="000000"/>
          <w:spacing w:val="0"/>
          <w:w w:val="100"/>
          <w:position w:val="0"/>
          <w:sz w:val="20"/>
          <w:szCs w:val="20"/>
        </w:rPr>
        <w:t>2018</w:t>
      </w:r>
      <w:r>
        <w:rPr>
          <w:b/>
          <w:bCs/>
          <w:color w:val="000000"/>
          <w:spacing w:val="0"/>
          <w:w w:val="100"/>
          <w:position w:val="0"/>
        </w:rPr>
        <w:t>年股份支付计划</w:t>
      </w:r>
      <w:r>
        <w:br w:type="page"/>
      </w:r>
    </w:p>
    <w:p>
      <w:pPr>
        <w:pStyle w:val="Style107"/>
        <w:keepNext w:val="0"/>
        <w:keepLines w:val="0"/>
        <w:widowControl w:val="0"/>
        <w:shd w:val="clear" w:color="auto" w:fill="auto"/>
        <w:bidi w:val="0"/>
        <w:spacing w:before="0" w:after="220"/>
        <w:ind w:left="0" w:right="0" w:firstLine="0"/>
        <w:jc w:val="both"/>
      </w:pPr>
      <w:r>
        <w:rPr>
          <w:color w:val="000000"/>
          <w:spacing w:val="0"/>
          <w:w w:val="100"/>
          <w:position w:val="0"/>
        </w:rPr>
        <w:t>本公司于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8</w:t>
      </w:r>
      <w:r>
        <w:rPr>
          <w:color w:val="000000"/>
          <w:spacing w:val="0"/>
          <w:w w:val="100"/>
          <w:position w:val="0"/>
        </w:rPr>
        <w:t>月</w:t>
      </w:r>
      <w:r>
        <w:rPr>
          <w:rFonts w:ascii="Arial" w:eastAsia="Arial" w:hAnsi="Arial" w:cs="Arial"/>
          <w:color w:val="000000"/>
          <w:spacing w:val="0"/>
          <w:w w:val="100"/>
          <w:position w:val="0"/>
          <w:sz w:val="20"/>
          <w:szCs w:val="20"/>
        </w:rPr>
        <w:t>30</w:t>
      </w:r>
      <w:r>
        <w:rPr>
          <w:color w:val="000000"/>
          <w:spacing w:val="0"/>
          <w:w w:val="100"/>
          <w:position w:val="0"/>
        </w:rPr>
        <w:t>日召开公司第七届董事会第二十五次会议，审议通过了《用友网络科技股 份有限公司</w:t>
      </w:r>
      <w:r>
        <w:rPr>
          <w:rFonts w:ascii="Arial" w:eastAsia="Arial" w:hAnsi="Arial" w:cs="Arial"/>
          <w:color w:val="000000"/>
          <w:spacing w:val="0"/>
          <w:w w:val="100"/>
          <w:position w:val="0"/>
          <w:sz w:val="20"/>
          <w:szCs w:val="20"/>
        </w:rPr>
        <w:t>2018</w:t>
      </w:r>
      <w:r>
        <w:rPr>
          <w:color w:val="000000"/>
          <w:spacing w:val="0"/>
          <w:w w:val="100"/>
          <w:position w:val="0"/>
        </w:rPr>
        <w:t>年股票期权与限制性股票激励计划（草 案）及摘要的议案》并出具公告。</w:t>
      </w:r>
      <w:r>
        <w:rPr>
          <w:rFonts w:ascii="Arial" w:eastAsia="Arial" w:hAnsi="Arial" w:cs="Arial"/>
          <w:color w:val="000000"/>
          <w:spacing w:val="0"/>
          <w:w w:val="100"/>
          <w:position w:val="0"/>
          <w:sz w:val="20"/>
          <w:szCs w:val="20"/>
        </w:rPr>
        <w:t xml:space="preserve">2018 </w:t>
      </w:r>
      <w:r>
        <w:rPr>
          <w:color w:val="000000"/>
          <w:spacing w:val="0"/>
          <w:w w:val="100"/>
          <w:position w:val="0"/>
        </w:rPr>
        <w:t>年</w:t>
      </w:r>
      <w:r>
        <w:rPr>
          <w:rFonts w:ascii="Arial" w:eastAsia="Arial" w:hAnsi="Arial" w:cs="Arial"/>
          <w:color w:val="000000"/>
          <w:spacing w:val="0"/>
          <w:w w:val="100"/>
          <w:position w:val="0"/>
          <w:sz w:val="20"/>
          <w:szCs w:val="20"/>
        </w:rPr>
        <w:t>9</w:t>
      </w:r>
      <w:r>
        <w:rPr>
          <w:color w:val="000000"/>
          <w:spacing w:val="0"/>
          <w:w w:val="100"/>
          <w:position w:val="0"/>
        </w:rPr>
        <w:t>月</w:t>
      </w:r>
      <w:r>
        <w:rPr>
          <w:rFonts w:ascii="Arial" w:eastAsia="Arial" w:hAnsi="Arial" w:cs="Arial"/>
          <w:color w:val="000000"/>
          <w:spacing w:val="0"/>
          <w:w w:val="100"/>
          <w:position w:val="0"/>
          <w:sz w:val="20"/>
          <w:szCs w:val="20"/>
        </w:rPr>
        <w:t>15</w:t>
      </w:r>
      <w:r>
        <w:rPr>
          <w:color w:val="000000"/>
          <w:spacing w:val="0"/>
          <w:w w:val="100"/>
          <w:position w:val="0"/>
        </w:rPr>
        <w:t>日，公司</w:t>
      </w:r>
      <w:r>
        <w:rPr>
          <w:rFonts w:ascii="Arial" w:eastAsia="Arial" w:hAnsi="Arial" w:cs="Arial"/>
          <w:color w:val="000000"/>
          <w:spacing w:val="0"/>
          <w:w w:val="100"/>
          <w:position w:val="0"/>
          <w:sz w:val="20"/>
          <w:szCs w:val="20"/>
        </w:rPr>
        <w:t>2018</w:t>
      </w:r>
      <w:r>
        <w:rPr>
          <w:color w:val="000000"/>
          <w:spacing w:val="0"/>
          <w:w w:val="100"/>
          <w:position w:val="0"/>
        </w:rPr>
        <w:t>年第二次临时股东大会审议并通过了《用友网络科技股份有限公司</w:t>
      </w:r>
      <w:r>
        <w:rPr>
          <w:rFonts w:ascii="Arial" w:eastAsia="Arial" w:hAnsi="Arial" w:cs="Arial"/>
          <w:color w:val="000000"/>
          <w:spacing w:val="0"/>
          <w:w w:val="100"/>
          <w:position w:val="0"/>
          <w:sz w:val="20"/>
          <w:szCs w:val="20"/>
        </w:rPr>
        <w:t xml:space="preserve">2017 </w:t>
      </w:r>
      <w:r>
        <w:rPr>
          <w:color w:val="000000"/>
          <w:spacing w:val="0"/>
          <w:w w:val="100"/>
          <w:position w:val="0"/>
        </w:rPr>
        <w:t>年股票期权与限制性股票激励计划（草案）及其摘要》，决定向激励对象授予股票期权与限制性 股票</w:t>
      </w:r>
      <w:r>
        <w:rPr>
          <w:rFonts w:ascii="Arial" w:eastAsia="Arial" w:hAnsi="Arial" w:cs="Arial"/>
          <w:color w:val="000000"/>
          <w:spacing w:val="0"/>
          <w:w w:val="100"/>
          <w:position w:val="0"/>
          <w:sz w:val="20"/>
          <w:szCs w:val="20"/>
        </w:rPr>
        <w:t>（</w:t>
      </w:r>
      <w:r>
        <w:rPr>
          <w:color w:val="000000"/>
          <w:spacing w:val="0"/>
          <w:w w:val="100"/>
          <w:position w:val="0"/>
        </w:rPr>
        <w:t>以下简称</w:t>
      </w:r>
      <w:r>
        <w:rPr>
          <w:rFonts w:ascii="Arial" w:eastAsia="Arial" w:hAnsi="Arial" w:cs="Arial"/>
          <w:color w:val="000000"/>
          <w:spacing w:val="0"/>
          <w:w w:val="100"/>
          <w:position w:val="0"/>
          <w:sz w:val="20"/>
          <w:szCs w:val="20"/>
        </w:rPr>
        <w:t>“2018</w:t>
      </w:r>
      <w:r>
        <w:rPr>
          <w:color w:val="000000"/>
          <w:spacing w:val="0"/>
          <w:w w:val="100"/>
          <w:position w:val="0"/>
        </w:rPr>
        <w:t>年授予计划</w:t>
      </w:r>
      <w:r>
        <w:rPr>
          <w:rFonts w:ascii="Arial" w:eastAsia="Arial" w:hAnsi="Arial" w:cs="Arial"/>
          <w:color w:val="000000"/>
          <w:spacing w:val="0"/>
          <w:w w:val="100"/>
          <w:position w:val="0"/>
          <w:sz w:val="20"/>
          <w:szCs w:val="20"/>
        </w:rPr>
        <w:t>”）</w:t>
      </w:r>
      <w:r>
        <w:rPr>
          <w:color w:val="000000"/>
          <w:spacing w:val="0"/>
          <w:w w:val="100"/>
          <w:position w:val="0"/>
        </w:rPr>
        <w:t>。本公司</w:t>
      </w:r>
      <w:r>
        <w:rPr>
          <w:rFonts w:ascii="Arial" w:eastAsia="Arial" w:hAnsi="Arial" w:cs="Arial"/>
          <w:color w:val="000000"/>
          <w:spacing w:val="0"/>
          <w:w w:val="100"/>
          <w:position w:val="0"/>
          <w:sz w:val="20"/>
          <w:szCs w:val="20"/>
        </w:rPr>
        <w:t>2018</w:t>
      </w:r>
      <w:r>
        <w:rPr>
          <w:color w:val="000000"/>
          <w:spacing w:val="0"/>
          <w:w w:val="100"/>
          <w:position w:val="0"/>
        </w:rPr>
        <w:t>年授予计划的授予日为</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10</w:t>
      </w:r>
      <w:r>
        <w:rPr>
          <w:color w:val="000000"/>
          <w:spacing w:val="0"/>
          <w:w w:val="100"/>
          <w:position w:val="0"/>
        </w:rPr>
        <w:t>月</w:t>
      </w:r>
      <w:r>
        <w:rPr>
          <w:rFonts w:ascii="Arial" w:eastAsia="Arial" w:hAnsi="Arial" w:cs="Arial"/>
          <w:color w:val="000000"/>
          <w:spacing w:val="0"/>
          <w:w w:val="100"/>
          <w:position w:val="0"/>
          <w:sz w:val="20"/>
          <w:szCs w:val="20"/>
        </w:rPr>
        <w:t>17</w:t>
      </w:r>
      <w:r>
        <w:rPr>
          <w:color w:val="000000"/>
          <w:spacing w:val="0"/>
          <w:w w:val="100"/>
          <w:position w:val="0"/>
        </w:rPr>
        <w:t>日。</w:t>
      </w:r>
    </w:p>
    <w:p>
      <w:pPr>
        <w:pStyle w:val="Style107"/>
        <w:keepNext w:val="0"/>
        <w:keepLines w:val="0"/>
        <w:widowControl w:val="0"/>
        <w:shd w:val="clear" w:color="auto" w:fill="auto"/>
        <w:bidi w:val="0"/>
        <w:spacing w:before="0" w:after="220"/>
        <w:ind w:left="0" w:right="0" w:firstLine="0"/>
        <w:jc w:val="both"/>
      </w:pPr>
      <w:r>
        <w:rPr>
          <w:color w:val="000000"/>
          <w:spacing w:val="0"/>
          <w:w w:val="100"/>
          <w:position w:val="0"/>
        </w:rPr>
        <w:t>（</w:t>
      </w:r>
      <w:r>
        <w:rPr>
          <w:rFonts w:ascii="Arial" w:eastAsia="Arial" w:hAnsi="Arial" w:cs="Arial"/>
          <w:color w:val="000000"/>
          <w:spacing w:val="0"/>
          <w:w w:val="100"/>
          <w:position w:val="0"/>
          <w:sz w:val="20"/>
          <w:szCs w:val="20"/>
        </w:rPr>
        <w:t>1</w:t>
      </w:r>
      <w:r>
        <w:rPr>
          <w:color w:val="000000"/>
          <w:spacing w:val="0"/>
          <w:w w:val="100"/>
          <w:position w:val="0"/>
        </w:rPr>
        <w:t>）限制性股票激励计划</w:t>
      </w:r>
    </w:p>
    <w:p>
      <w:pPr>
        <w:pStyle w:val="Style107"/>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本公司</w:t>
      </w:r>
      <w:r>
        <w:rPr>
          <w:rFonts w:ascii="Arial" w:eastAsia="Arial" w:hAnsi="Arial" w:cs="Arial"/>
          <w:color w:val="000000"/>
          <w:spacing w:val="0"/>
          <w:w w:val="100"/>
          <w:position w:val="0"/>
          <w:sz w:val="20"/>
          <w:szCs w:val="20"/>
        </w:rPr>
        <w:t>2018</w:t>
      </w:r>
      <w:r>
        <w:rPr>
          <w:color w:val="000000"/>
          <w:spacing w:val="0"/>
          <w:w w:val="100"/>
          <w:position w:val="0"/>
        </w:rPr>
        <w:t>年发行了新限制性股票激励计划，向</w:t>
      </w:r>
      <w:r>
        <w:rPr>
          <w:rFonts w:ascii="Arial" w:eastAsia="Arial" w:hAnsi="Arial" w:cs="Arial"/>
          <w:color w:val="000000"/>
          <w:spacing w:val="0"/>
          <w:w w:val="100"/>
          <w:position w:val="0"/>
          <w:sz w:val="20"/>
          <w:szCs w:val="20"/>
        </w:rPr>
        <w:t>28</w:t>
      </w:r>
      <w:r>
        <w:rPr>
          <w:color w:val="000000"/>
          <w:spacing w:val="0"/>
          <w:w w:val="100"/>
          <w:position w:val="0"/>
        </w:rPr>
        <w:t>位激励对象授予限制性股票</w:t>
      </w:r>
      <w:r>
        <w:rPr>
          <w:rFonts w:ascii="Arial" w:eastAsia="Arial" w:hAnsi="Arial" w:cs="Arial"/>
          <w:color w:val="000000"/>
          <w:spacing w:val="0"/>
          <w:w w:val="100"/>
          <w:position w:val="0"/>
          <w:sz w:val="20"/>
          <w:szCs w:val="20"/>
        </w:rPr>
        <w:t>442,030</w:t>
      </w:r>
      <w:r>
        <w:rPr>
          <w:color w:val="000000"/>
          <w:spacing w:val="0"/>
          <w:w w:val="100"/>
          <w:position w:val="0"/>
        </w:rPr>
        <w:t>股，限制 性股票的授予价格为</w:t>
      </w:r>
      <w:r>
        <w:rPr>
          <w:rFonts w:ascii="Arial" w:eastAsia="Arial" w:hAnsi="Arial" w:cs="Arial"/>
          <w:color w:val="000000"/>
          <w:spacing w:val="0"/>
          <w:w w:val="100"/>
          <w:position w:val="0"/>
          <w:sz w:val="20"/>
          <w:szCs w:val="20"/>
        </w:rPr>
        <w:t>5.99</w:t>
      </w:r>
      <w:r>
        <w:rPr>
          <w:color w:val="000000"/>
          <w:spacing w:val="0"/>
          <w:w w:val="100"/>
          <w:position w:val="0"/>
        </w:rPr>
        <w:t>元，股票来源为公司从二级市场回购的本公司</w:t>
      </w:r>
      <w:r>
        <w:rPr>
          <w:rFonts w:ascii="Arial" w:eastAsia="Arial" w:hAnsi="Arial" w:cs="Arial"/>
          <w:color w:val="000000"/>
          <w:spacing w:val="0"/>
          <w:w w:val="100"/>
          <w:position w:val="0"/>
          <w:sz w:val="20"/>
          <w:szCs w:val="20"/>
        </w:rPr>
        <w:t>A</w:t>
      </w:r>
      <w:r>
        <w:rPr>
          <w:color w:val="000000"/>
          <w:spacing w:val="0"/>
          <w:w w:val="100"/>
          <w:position w:val="0"/>
        </w:rPr>
        <w:t>股普通股。获授的限制 性股票应在授予日起满</w:t>
      </w:r>
      <w:r>
        <w:rPr>
          <w:rFonts w:ascii="Arial" w:eastAsia="Arial" w:hAnsi="Arial" w:cs="Arial"/>
          <w:color w:val="000000"/>
          <w:spacing w:val="0"/>
          <w:w w:val="100"/>
          <w:position w:val="0"/>
          <w:sz w:val="20"/>
          <w:szCs w:val="20"/>
        </w:rPr>
        <w:t>12</w:t>
      </w:r>
      <w:r>
        <w:rPr>
          <w:color w:val="000000"/>
          <w:spacing w:val="0"/>
          <w:w w:val="100"/>
          <w:position w:val="0"/>
        </w:rPr>
        <w:t>个月后的未来</w:t>
      </w:r>
      <w:r>
        <w:rPr>
          <w:rFonts w:ascii="Arial" w:eastAsia="Arial" w:hAnsi="Arial" w:cs="Arial"/>
          <w:color w:val="000000"/>
          <w:spacing w:val="0"/>
          <w:w w:val="100"/>
          <w:position w:val="0"/>
          <w:sz w:val="20"/>
          <w:szCs w:val="20"/>
        </w:rPr>
        <w:t>36</w:t>
      </w:r>
      <w:r>
        <w:rPr>
          <w:color w:val="000000"/>
          <w:spacing w:val="0"/>
          <w:w w:val="100"/>
          <w:position w:val="0"/>
        </w:rPr>
        <w:t>个月内分三期解锁。具体安排如下：</w:t>
      </w:r>
    </w:p>
    <w:p>
      <w:pPr>
        <w:widowControl w:val="0"/>
        <w:spacing w:line="1" w:lineRule="exact"/>
        <w:sectPr>
          <w:footnotePr>
            <w:pos w:val="pageBottom"/>
            <w:numFmt w:val="decimal"/>
            <w:numRestart w:val="continuous"/>
          </w:footnotePr>
          <w:type w:val="continuous"/>
          <w:pgSz w:w="11900" w:h="16840"/>
          <w:pgMar w:top="1422" w:right="1658" w:bottom="1313" w:left="1694" w:header="0" w:footer="3" w:gutter="0"/>
          <w:cols w:space="720"/>
          <w:noEndnote/>
          <w:rtlGutter w:val="0"/>
          <w:docGrid w:linePitch="360"/>
        </w:sectPr>
      </w:pPr>
      <w:r>
        <mc:AlternateContent>
          <mc:Choice Requires="wps">
            <w:drawing>
              <wp:anchor distT="38100" distB="8890" distL="0" distR="0" simplePos="0" relativeHeight="125829428" behindDoc="0" locked="0" layoutInCell="1" allowOverlap="1">
                <wp:simplePos x="0" y="0"/>
                <wp:positionH relativeFrom="page">
                  <wp:posOffset>1133475</wp:posOffset>
                </wp:positionH>
                <wp:positionV relativeFrom="paragraph">
                  <wp:posOffset>38100</wp:posOffset>
                </wp:positionV>
                <wp:extent cx="1146175" cy="1347470"/>
                <wp:wrapTopAndBottom/>
                <wp:docPr id="89" name="Shape 89"/>
                <a:graphic xmlns:a="http://schemas.openxmlformats.org/drawingml/2006/main">
                  <a:graphicData uri="http://schemas.microsoft.com/office/word/2010/wordprocessingShape">
                    <wps:wsp>
                      <wps:cNvSpPr txBox="1"/>
                      <wps:spPr>
                        <a:xfrm>
                          <a:ext cx="1146175" cy="1347470"/>
                        </a:xfrm>
                        <a:prstGeom prst="rect"/>
                        <a:noFill/>
                      </wps:spPr>
                      <wps:txbx>
                        <w:txbxContent>
                          <w:p>
                            <w:pPr>
                              <w:pStyle w:val="Style107"/>
                              <w:keepNext w:val="0"/>
                              <w:keepLines w:val="0"/>
                              <w:widowControl w:val="0"/>
                              <w:shd w:val="clear" w:color="auto" w:fill="auto"/>
                              <w:bidi w:val="0"/>
                              <w:spacing w:before="0" w:after="0" w:line="300" w:lineRule="exact"/>
                              <w:ind w:left="0" w:right="0" w:firstLine="280"/>
                              <w:jc w:val="left"/>
                            </w:pPr>
                            <w:r>
                              <w:rPr>
                                <w:color w:val="000000"/>
                                <w:spacing w:val="0"/>
                                <w:w w:val="100"/>
                                <w:position w:val="0"/>
                              </w:rPr>
                              <w:t>解除限售安排 限制性股票第一个 解除限售期 限制性股票第二个 解除限售期 限制性股票第三个 解除限售期</w:t>
                            </w:r>
                          </w:p>
                        </w:txbxContent>
                      </wps:txbx>
                      <wps:bodyPr lIns="0" tIns="0" rIns="0" bIns="0">
                        <a:noAutoFit/>
                      </wps:bodyPr>
                    </wps:wsp>
                  </a:graphicData>
                </a:graphic>
              </wp:anchor>
            </w:drawing>
          </mc:Choice>
          <mc:Fallback>
            <w:pict>
              <v:shape id="_x0000_s1115" type="#_x0000_t202" style="position:absolute;margin-left:89.25pt;margin-top:3.pt;width:90.25pt;height:106.10000000000001pt;z-index:-125829325;mso-wrap-distance-left:0;mso-wrap-distance-top:3.pt;mso-wrap-distance-right:0;mso-wrap-distance-bottom:0.70000000000000007pt;mso-position-horizontal-relative:page" filled="f" stroked="f">
                <v:textbox inset="0,0,0,0">
                  <w:txbxContent>
                    <w:p>
                      <w:pPr>
                        <w:pStyle w:val="Style107"/>
                        <w:keepNext w:val="0"/>
                        <w:keepLines w:val="0"/>
                        <w:widowControl w:val="0"/>
                        <w:shd w:val="clear" w:color="auto" w:fill="auto"/>
                        <w:bidi w:val="0"/>
                        <w:spacing w:before="0" w:after="0" w:line="300" w:lineRule="exact"/>
                        <w:ind w:left="0" w:right="0" w:firstLine="280"/>
                        <w:jc w:val="left"/>
                      </w:pPr>
                      <w:r>
                        <w:rPr>
                          <w:color w:val="000000"/>
                          <w:spacing w:val="0"/>
                          <w:w w:val="100"/>
                          <w:position w:val="0"/>
                        </w:rPr>
                        <w:t>解除限售安排 限制性股票第一个 解除限售期 限制性股票第二个 解除限售期 限制性股票第三个 解除限售期</w:t>
                      </w:r>
                    </w:p>
                  </w:txbxContent>
                </v:textbox>
                <w10:wrap type="topAndBottom" anchorx="page"/>
              </v:shape>
            </w:pict>
          </mc:Fallback>
        </mc:AlternateContent>
      </w:r>
      <w:r>
        <mc:AlternateContent>
          <mc:Choice Requires="wps">
            <w:drawing>
              <wp:anchor distT="38100" distB="0" distL="0" distR="0" simplePos="0" relativeHeight="125829430" behindDoc="0" locked="0" layoutInCell="1" allowOverlap="1">
                <wp:simplePos x="0" y="0"/>
                <wp:positionH relativeFrom="page">
                  <wp:posOffset>2395220</wp:posOffset>
                </wp:positionH>
                <wp:positionV relativeFrom="paragraph">
                  <wp:posOffset>38100</wp:posOffset>
                </wp:positionV>
                <wp:extent cx="3121025" cy="1356360"/>
                <wp:wrapTopAndBottom/>
                <wp:docPr id="91" name="Shape 91"/>
                <a:graphic xmlns:a="http://schemas.openxmlformats.org/drawingml/2006/main">
                  <a:graphicData uri="http://schemas.microsoft.com/office/word/2010/wordprocessingShape">
                    <wps:wsp>
                      <wps:cNvSpPr txBox="1"/>
                      <wps:spPr>
                        <a:xfrm>
                          <a:ext cx="3121025" cy="1356360"/>
                        </a:xfrm>
                        <a:prstGeom prst="rect"/>
                        <a:noFill/>
                      </wps:spPr>
                      <wps:txbx>
                        <w:txbxContent>
                          <w:p>
                            <w:pPr>
                              <w:pStyle w:val="Style107"/>
                              <w:keepNext w:val="0"/>
                              <w:keepLines w:val="0"/>
                              <w:widowControl w:val="0"/>
                              <w:shd w:val="clear" w:color="auto" w:fill="auto"/>
                              <w:bidi w:val="0"/>
                              <w:spacing w:before="0" w:after="0" w:line="299" w:lineRule="exact"/>
                              <w:ind w:left="0" w:right="0" w:firstLine="0"/>
                              <w:jc w:val="center"/>
                            </w:pPr>
                            <w:r>
                              <w:rPr>
                                <w:color w:val="000000"/>
                                <w:spacing w:val="0"/>
                                <w:w w:val="100"/>
                                <w:position w:val="0"/>
                              </w:rPr>
                              <w:t>解锁时间</w:t>
                            </w:r>
                          </w:p>
                          <w:p>
                            <w:pPr>
                              <w:pStyle w:val="Style107"/>
                              <w:keepNext w:val="0"/>
                              <w:keepLines w:val="0"/>
                              <w:widowControl w:val="0"/>
                              <w:shd w:val="clear" w:color="auto" w:fill="auto"/>
                              <w:bidi w:val="0"/>
                              <w:spacing w:before="0" w:after="0" w:line="299" w:lineRule="exact"/>
                              <w:ind w:left="0" w:right="0" w:firstLine="0"/>
                              <w:jc w:val="left"/>
                            </w:pPr>
                            <w:r>
                              <w:rPr>
                                <w:color w:val="000000"/>
                                <w:spacing w:val="0"/>
                                <w:w w:val="100"/>
                                <w:position w:val="0"/>
                              </w:rPr>
                              <w:t>自授予登记完成之日起</w:t>
                            </w:r>
                            <w:r>
                              <w:rPr>
                                <w:rFonts w:ascii="Arial" w:eastAsia="Arial" w:hAnsi="Arial" w:cs="Arial"/>
                                <w:color w:val="000000"/>
                                <w:spacing w:val="0"/>
                                <w:w w:val="100"/>
                                <w:position w:val="0"/>
                                <w:sz w:val="20"/>
                                <w:szCs w:val="20"/>
                              </w:rPr>
                              <w:t>12</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24</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36</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48</w:t>
                            </w:r>
                            <w:r>
                              <w:rPr>
                                <w:color w:val="000000"/>
                                <w:spacing w:val="0"/>
                                <w:w w:val="100"/>
                                <w:position w:val="0"/>
                              </w:rPr>
                              <w:t>个月内的最后一个交易日当日止</w:t>
                            </w:r>
                          </w:p>
                        </w:txbxContent>
                      </wps:txbx>
                      <wps:bodyPr lIns="0" tIns="0" rIns="0" bIns="0">
                        <a:noAutoFit/>
                      </wps:bodyPr>
                    </wps:wsp>
                  </a:graphicData>
                </a:graphic>
              </wp:anchor>
            </w:drawing>
          </mc:Choice>
          <mc:Fallback>
            <w:pict>
              <v:shape id="_x0000_s1117" type="#_x0000_t202" style="position:absolute;margin-left:188.59999999999999pt;margin-top:3.pt;width:245.75pt;height:106.8pt;z-index:-125829323;mso-wrap-distance-left:0;mso-wrap-distance-top:3.pt;mso-wrap-distance-right:0;mso-position-horizontal-relative:page" filled="f" stroked="f">
                <v:textbox inset="0,0,0,0">
                  <w:txbxContent>
                    <w:p>
                      <w:pPr>
                        <w:pStyle w:val="Style107"/>
                        <w:keepNext w:val="0"/>
                        <w:keepLines w:val="0"/>
                        <w:widowControl w:val="0"/>
                        <w:shd w:val="clear" w:color="auto" w:fill="auto"/>
                        <w:bidi w:val="0"/>
                        <w:spacing w:before="0" w:after="0" w:line="299" w:lineRule="exact"/>
                        <w:ind w:left="0" w:right="0" w:firstLine="0"/>
                        <w:jc w:val="center"/>
                      </w:pPr>
                      <w:r>
                        <w:rPr>
                          <w:color w:val="000000"/>
                          <w:spacing w:val="0"/>
                          <w:w w:val="100"/>
                          <w:position w:val="0"/>
                        </w:rPr>
                        <w:t>解锁时间</w:t>
                      </w:r>
                    </w:p>
                    <w:p>
                      <w:pPr>
                        <w:pStyle w:val="Style107"/>
                        <w:keepNext w:val="0"/>
                        <w:keepLines w:val="0"/>
                        <w:widowControl w:val="0"/>
                        <w:shd w:val="clear" w:color="auto" w:fill="auto"/>
                        <w:bidi w:val="0"/>
                        <w:spacing w:before="0" w:after="0" w:line="299" w:lineRule="exact"/>
                        <w:ind w:left="0" w:right="0" w:firstLine="0"/>
                        <w:jc w:val="left"/>
                      </w:pPr>
                      <w:r>
                        <w:rPr>
                          <w:color w:val="000000"/>
                          <w:spacing w:val="0"/>
                          <w:w w:val="100"/>
                          <w:position w:val="0"/>
                        </w:rPr>
                        <w:t>自授予登记完成之日起</w:t>
                      </w:r>
                      <w:r>
                        <w:rPr>
                          <w:rFonts w:ascii="Arial" w:eastAsia="Arial" w:hAnsi="Arial" w:cs="Arial"/>
                          <w:color w:val="000000"/>
                          <w:spacing w:val="0"/>
                          <w:w w:val="100"/>
                          <w:position w:val="0"/>
                          <w:sz w:val="20"/>
                          <w:szCs w:val="20"/>
                        </w:rPr>
                        <w:t>12</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24</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 自授予登记完成之日起</w:t>
                      </w:r>
                      <w:r>
                        <w:rPr>
                          <w:rFonts w:ascii="Arial" w:eastAsia="Arial" w:hAnsi="Arial" w:cs="Arial"/>
                          <w:color w:val="000000"/>
                          <w:spacing w:val="0"/>
                          <w:w w:val="100"/>
                          <w:position w:val="0"/>
                          <w:sz w:val="20"/>
                          <w:szCs w:val="20"/>
                        </w:rPr>
                        <w:t>36</w:t>
                      </w:r>
                      <w:r>
                        <w:rPr>
                          <w:color w:val="000000"/>
                          <w:spacing w:val="0"/>
                          <w:w w:val="100"/>
                          <w:position w:val="0"/>
                        </w:rPr>
                        <w:t>个月后的首个交易日，起至授 予登记完成之日起</w:t>
                      </w:r>
                      <w:r>
                        <w:rPr>
                          <w:rFonts w:ascii="Arial" w:eastAsia="Arial" w:hAnsi="Arial" w:cs="Arial"/>
                          <w:color w:val="000000"/>
                          <w:spacing w:val="0"/>
                          <w:w w:val="100"/>
                          <w:position w:val="0"/>
                          <w:sz w:val="20"/>
                          <w:szCs w:val="20"/>
                        </w:rPr>
                        <w:t>48</w:t>
                      </w:r>
                      <w:r>
                        <w:rPr>
                          <w:color w:val="000000"/>
                          <w:spacing w:val="0"/>
                          <w:w w:val="100"/>
                          <w:position w:val="0"/>
                        </w:rPr>
                        <w:t>个月内的最后一个交易日当日止</w:t>
                      </w:r>
                    </w:p>
                  </w:txbxContent>
                </v:textbox>
                <w10:wrap type="topAndBottom" anchorx="page"/>
              </v:shape>
            </w:pict>
          </mc:Fallback>
        </mc:AlternateContent>
      </w:r>
      <w:r>
        <mc:AlternateContent>
          <mc:Choice Requires="wps">
            <w:drawing>
              <wp:anchor distT="80645" distB="951230" distL="0" distR="0" simplePos="0" relativeHeight="125829432" behindDoc="0" locked="0" layoutInCell="1" allowOverlap="1">
                <wp:simplePos x="0" y="0"/>
                <wp:positionH relativeFrom="page">
                  <wp:posOffset>5708650</wp:posOffset>
                </wp:positionH>
                <wp:positionV relativeFrom="paragraph">
                  <wp:posOffset>80645</wp:posOffset>
                </wp:positionV>
                <wp:extent cx="530225" cy="362585"/>
                <wp:wrapTopAndBottom/>
                <wp:docPr id="93" name="Shape 93"/>
                <a:graphic xmlns:a="http://schemas.openxmlformats.org/drawingml/2006/main">
                  <a:graphicData uri="http://schemas.microsoft.com/office/word/2010/wordprocessingShape">
                    <wps:wsp>
                      <wps:cNvSpPr txBox="1"/>
                      <wps:spPr>
                        <a:xfrm>
                          <a:ext cx="530225" cy="362585"/>
                        </a:xfrm>
                        <a:prstGeom prst="rect"/>
                        <a:noFill/>
                      </wps:spPr>
                      <wps:txbx>
                        <w:txbxContent>
                          <w:p>
                            <w:pPr>
                              <w:pStyle w:val="Style10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解锁比例</w:t>
                            </w:r>
                          </w:p>
                          <w:p>
                            <w:pPr>
                              <w:pStyle w:val="Style13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xbxContent>
                      </wps:txbx>
                      <wps:bodyPr lIns="0" tIns="0" rIns="0" bIns="0">
                        <a:noAutoFit/>
                      </wps:bodyPr>
                    </wps:wsp>
                  </a:graphicData>
                </a:graphic>
              </wp:anchor>
            </w:drawing>
          </mc:Choice>
          <mc:Fallback>
            <w:pict>
              <v:shape id="_x0000_s1119" type="#_x0000_t202" style="position:absolute;margin-left:449.5pt;margin-top:6.3500000000000005pt;width:41.75pt;height:28.550000000000001pt;z-index:-125829321;mso-wrap-distance-left:0;mso-wrap-distance-top:6.3500000000000005pt;mso-wrap-distance-right:0;mso-wrap-distance-bottom:74.900000000000006pt;mso-position-horizontal-relative:page" filled="f" stroked="f">
                <v:textbox inset="0,0,0,0">
                  <w:txbxContent>
                    <w:p>
                      <w:pPr>
                        <w:pStyle w:val="Style10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解锁比例</w:t>
                      </w:r>
                    </w:p>
                    <w:p>
                      <w:pPr>
                        <w:pStyle w:val="Style13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xbxContent>
                </v:textbox>
                <w10:wrap type="topAndBottom" anchorx="page"/>
              </v:shape>
            </w:pict>
          </mc:Fallback>
        </mc:AlternateContent>
      </w:r>
      <w:r>
        <mc:AlternateContent>
          <mc:Choice Requires="wps">
            <w:drawing>
              <wp:anchor distT="666115" distB="569595" distL="0" distR="0" simplePos="0" relativeHeight="125829434" behindDoc="0" locked="0" layoutInCell="1" allowOverlap="1">
                <wp:simplePos x="0" y="0"/>
                <wp:positionH relativeFrom="page">
                  <wp:posOffset>5796915</wp:posOffset>
                </wp:positionH>
                <wp:positionV relativeFrom="paragraph">
                  <wp:posOffset>666115</wp:posOffset>
                </wp:positionV>
                <wp:extent cx="277495" cy="158750"/>
                <wp:wrapTopAndBottom/>
                <wp:docPr id="95" name="Shape 95"/>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121" type="#_x0000_t202" style="position:absolute;margin-left:456.44999999999999pt;margin-top:52.450000000000003pt;width:21.850000000000001pt;height:12.5pt;z-index:-125829319;mso-wrap-distance-left:0;mso-wrap-distance-top:52.450000000000003pt;mso-wrap-distance-right:0;mso-wrap-distance-bottom:44.850000000000001pt;mso-position-horizontal-relative:page" filled="f" stroked="f">
                <v:textbox inset="0,0,0,0">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r>
        <mc:AlternateContent>
          <mc:Choice Requires="wps">
            <w:drawing>
              <wp:anchor distT="1047115" distB="188595" distL="0" distR="0" simplePos="0" relativeHeight="125829436" behindDoc="0" locked="0" layoutInCell="1" allowOverlap="1">
                <wp:simplePos x="0" y="0"/>
                <wp:positionH relativeFrom="page">
                  <wp:posOffset>5796915</wp:posOffset>
                </wp:positionH>
                <wp:positionV relativeFrom="paragraph">
                  <wp:posOffset>1047115</wp:posOffset>
                </wp:positionV>
                <wp:extent cx="277495" cy="158750"/>
                <wp:wrapTopAndBottom/>
                <wp:docPr id="97" name="Shape 97"/>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123" type="#_x0000_t202" style="position:absolute;margin-left:456.44999999999999pt;margin-top:82.450000000000003pt;width:21.850000000000001pt;height:12.5pt;z-index:-125829317;mso-wrap-distance-left:0;mso-wrap-distance-top:82.450000000000003pt;mso-wrap-distance-right:0;mso-wrap-distance-bottom:14.85pt;mso-position-horizontal-relative:page" filled="f" stroked="f">
                <v:textbox inset="0,0,0,0">
                  <w:txbxContent>
                    <w:p>
                      <w:pPr>
                        <w:pStyle w:val="Style13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p>
    <w:p>
      <w:pPr>
        <w:pStyle w:val="Style107"/>
        <w:keepNext w:val="0"/>
        <w:keepLines w:val="0"/>
        <w:widowControl w:val="0"/>
        <w:shd w:val="clear" w:color="auto" w:fill="auto"/>
        <w:bidi w:val="0"/>
        <w:spacing w:before="0" w:after="240" w:line="259" w:lineRule="exact"/>
        <w:ind w:left="0" w:right="0" w:firstLine="0"/>
        <w:jc w:val="both"/>
      </w:pPr>
      <w:r>
        <w:rPr>
          <w:color w:val="000000"/>
          <w:spacing w:val="0"/>
          <w:w w:val="100"/>
          <w:position w:val="0"/>
        </w:rPr>
        <w:t>公司未满足上述业绩考核目标的，激励对象对应期间获授的限制性股票均不得解除限售，由公 司回购注销，回购价格为授予价格。</w:t>
      </w:r>
    </w:p>
    <w:p>
      <w:pPr>
        <w:pStyle w:val="Style107"/>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sz w:val="20"/>
          <w:szCs w:val="20"/>
        </w:rPr>
        <w:t>2</w:t>
      </w:r>
      <w:r>
        <w:rPr>
          <w:color w:val="000000"/>
          <w:spacing w:val="0"/>
          <w:w w:val="100"/>
          <w:position w:val="0"/>
        </w:rPr>
        <w:t>）股票期权激励计划</w:t>
      </w:r>
    </w:p>
    <w:p>
      <w:pPr>
        <w:pStyle w:val="Style10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0"/>
          <w:szCs w:val="20"/>
        </w:rPr>
        <w:t>2018</w:t>
      </w:r>
      <w:r>
        <w:rPr>
          <w:color w:val="000000"/>
          <w:spacing w:val="0"/>
          <w:w w:val="100"/>
          <w:position w:val="0"/>
        </w:rPr>
        <w:t>年本公司发行了股票期权激励计划，向</w:t>
      </w:r>
      <w:r>
        <w:rPr>
          <w:rFonts w:ascii="Arial" w:eastAsia="Arial" w:hAnsi="Arial" w:cs="Arial"/>
          <w:color w:val="000000"/>
          <w:spacing w:val="0"/>
          <w:w w:val="100"/>
          <w:position w:val="0"/>
          <w:sz w:val="20"/>
          <w:szCs w:val="20"/>
        </w:rPr>
        <w:t>28</w:t>
      </w:r>
      <w:r>
        <w:rPr>
          <w:color w:val="000000"/>
          <w:spacing w:val="0"/>
          <w:w w:val="100"/>
          <w:position w:val="0"/>
        </w:rPr>
        <w:t>名激励对象授予</w:t>
      </w:r>
      <w:r>
        <w:rPr>
          <w:rFonts w:ascii="Arial" w:eastAsia="Arial" w:hAnsi="Arial" w:cs="Arial"/>
          <w:color w:val="000000"/>
          <w:spacing w:val="0"/>
          <w:w w:val="100"/>
          <w:position w:val="0"/>
          <w:sz w:val="20"/>
          <w:szCs w:val="20"/>
        </w:rPr>
        <w:t>883,970</w:t>
      </w:r>
      <w:r>
        <w:rPr>
          <w:color w:val="000000"/>
          <w:spacing w:val="0"/>
          <w:w w:val="100"/>
          <w:position w:val="0"/>
        </w:rPr>
        <w:t>份股票期权，行权价格为</w:t>
      </w:r>
    </w:p>
    <w:p>
      <w:pPr>
        <w:pStyle w:val="Style107"/>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sz w:val="20"/>
          <w:szCs w:val="20"/>
        </w:rPr>
        <w:t>28.18</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份。股票期权的行权期及各期行权时间安排如下表所示：</w:t>
      </w:r>
    </w:p>
    <w:p>
      <w:pPr>
        <w:pStyle w:val="Style107"/>
        <w:keepNext w:val="0"/>
        <w:keepLines w:val="0"/>
        <w:widowControl w:val="0"/>
        <w:shd w:val="clear" w:color="auto" w:fill="auto"/>
        <w:bidi w:val="0"/>
        <w:spacing w:before="0" w:after="280" w:line="240" w:lineRule="exact"/>
        <w:ind w:left="0" w:right="0" w:firstLine="0"/>
        <w:jc w:val="center"/>
      </w:pPr>
      <w:r>
        <mc:AlternateContent>
          <mc:Choice Requires="wps">
            <w:drawing>
              <wp:anchor distT="0" distB="0" distL="114300" distR="2156460" simplePos="0" relativeHeight="125829438" behindDoc="0" locked="0" layoutInCell="1" allowOverlap="1">
                <wp:simplePos x="0" y="0"/>
                <wp:positionH relativeFrom="page">
                  <wp:posOffset>1322070</wp:posOffset>
                </wp:positionH>
                <wp:positionV relativeFrom="paragraph">
                  <wp:posOffset>12700</wp:posOffset>
                </wp:positionV>
                <wp:extent cx="405130" cy="152400"/>
                <wp:wrapSquare wrapText="right"/>
                <wp:docPr id="99" name="Shape 99"/>
                <a:graphic xmlns:a="http://schemas.openxmlformats.org/drawingml/2006/main">
                  <a:graphicData uri="http://schemas.microsoft.com/office/word/2010/wordprocessingShape">
                    <wps:wsp>
                      <wps:cNvSpPr txBox="1"/>
                      <wps:spPr>
                        <a:xfrm>
                          <a:ext cx="405130" cy="15240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wps:txbx>
                      <wps:bodyPr wrap="none" lIns="0" tIns="0" rIns="0" bIns="0">
                        <a:noAutoFit/>
                      </wps:bodyPr>
                    </wps:wsp>
                  </a:graphicData>
                </a:graphic>
              </wp:anchor>
            </w:drawing>
          </mc:Choice>
          <mc:Fallback>
            <w:pict>
              <v:shape id="_x0000_s1125" type="#_x0000_t202" style="position:absolute;margin-left:104.10000000000001pt;margin-top:1.pt;width:31.900000000000002pt;height:12.pt;z-index:-125829315;mso-wrap-distance-left:9.pt;mso-wrap-distance-right:169.80000000000001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v:textbox>
                <w10:wrap type="square" side="right" anchorx="page"/>
              </v:shape>
            </w:pict>
          </mc:Fallback>
        </mc:AlternateContent>
      </w:r>
      <w:r>
        <mc:AlternateContent>
          <mc:Choice Requires="wps">
            <w:drawing>
              <wp:anchor distT="0" distB="0" distL="2031365" distR="114300" simplePos="0" relativeHeight="125829440" behindDoc="0" locked="0" layoutInCell="1" allowOverlap="1">
                <wp:simplePos x="0" y="0"/>
                <wp:positionH relativeFrom="page">
                  <wp:posOffset>3239135</wp:posOffset>
                </wp:positionH>
                <wp:positionV relativeFrom="paragraph">
                  <wp:posOffset>12700</wp:posOffset>
                </wp:positionV>
                <wp:extent cx="530225" cy="152400"/>
                <wp:wrapSquare wrapText="right"/>
                <wp:docPr id="101" name="Shape 101"/>
                <a:graphic xmlns:a="http://schemas.openxmlformats.org/drawingml/2006/main">
                  <a:graphicData uri="http://schemas.microsoft.com/office/word/2010/wordprocessingShape">
                    <wps:wsp>
                      <wps:cNvSpPr txBox="1"/>
                      <wps:spPr>
                        <a:xfrm>
                          <a:ext cx="530225" cy="15240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wps:txbx>
                      <wps:bodyPr wrap="none" lIns="0" tIns="0" rIns="0" bIns="0">
                        <a:noAutoFit/>
                      </wps:bodyPr>
                    </wps:wsp>
                  </a:graphicData>
                </a:graphic>
              </wp:anchor>
            </w:drawing>
          </mc:Choice>
          <mc:Fallback>
            <w:pict>
              <v:shape id="_x0000_s1127" type="#_x0000_t202" style="position:absolute;margin-left:255.05000000000001pt;margin-top:1.pt;width:41.75pt;height:12.pt;z-index:-125829313;mso-wrap-distance-left:159.95000000000002pt;mso-wrap-distance-right:9.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v:textbox>
                <w10:wrap type="square" side="right" anchorx="page"/>
              </v:shape>
            </w:pict>
          </mc:Fallback>
        </mc:AlternateContent>
      </w:r>
      <w:r>
        <w:rPr>
          <w:color w:val="000000"/>
          <w:spacing w:val="0"/>
          <w:w w:val="100"/>
          <w:position w:val="0"/>
        </w:rPr>
        <w:t>可行权数量占获授期</w:t>
        <w:br/>
        <w:t>权数量比例</w:t>
      </w:r>
    </w:p>
    <w:p>
      <w:pPr>
        <w:pStyle w:val="Style107"/>
        <w:keepNext w:val="0"/>
        <w:keepLines w:val="0"/>
        <w:widowControl w:val="0"/>
        <w:shd w:val="clear" w:color="auto" w:fill="auto"/>
        <w:tabs>
          <w:tab w:pos="7029" w:val="left"/>
        </w:tabs>
        <w:bidi w:val="0"/>
        <w:spacing w:before="0" w:after="0" w:line="240" w:lineRule="auto"/>
        <w:ind w:left="0" w:right="0" w:firstLine="0"/>
        <w:jc w:val="left"/>
        <w:rPr>
          <w:sz w:val="20"/>
          <w:szCs w:val="20"/>
        </w:rPr>
      </w:pPr>
      <w:r>
        <w:rPr>
          <w:color w:val="000000"/>
          <w:spacing w:val="0"/>
          <w:w w:val="100"/>
          <w:position w:val="0"/>
          <w:sz w:val="19"/>
          <w:szCs w:val="19"/>
        </w:rPr>
        <w:t>第一个行权期自授予登记完成之日起</w:t>
      </w:r>
      <w:r>
        <w:rPr>
          <w:rFonts w:ascii="Arial" w:eastAsia="Arial" w:hAnsi="Arial" w:cs="Arial"/>
          <w:color w:val="000000"/>
          <w:spacing w:val="0"/>
          <w:w w:val="100"/>
          <w:position w:val="0"/>
          <w:sz w:val="20"/>
          <w:szCs w:val="20"/>
        </w:rPr>
        <w:t>12</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40%</w:t>
      </w:r>
    </w:p>
    <w:p>
      <w:pPr>
        <w:pStyle w:val="Style10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24</w:t>
      </w:r>
      <w:r>
        <w:rPr>
          <w:color w:val="000000"/>
          <w:spacing w:val="0"/>
          <w:w w:val="100"/>
          <w:position w:val="0"/>
        </w:rPr>
        <w:t>个月内的最后一个交易日当日止</w:t>
      </w:r>
    </w:p>
    <w:p>
      <w:pPr>
        <w:pStyle w:val="Style107"/>
        <w:keepNext w:val="0"/>
        <w:keepLines w:val="0"/>
        <w:widowControl w:val="0"/>
        <w:shd w:val="clear" w:color="auto" w:fill="auto"/>
        <w:tabs>
          <w:tab w:pos="1450" w:val="left"/>
          <w:tab w:pos="7029" w:val="left"/>
        </w:tabs>
        <w:bidi w:val="0"/>
        <w:spacing w:before="0" w:after="0" w:line="240" w:lineRule="auto"/>
        <w:ind w:left="0" w:right="0" w:firstLine="0"/>
        <w:jc w:val="left"/>
        <w:rPr>
          <w:sz w:val="20"/>
          <w:szCs w:val="20"/>
        </w:rPr>
      </w:pPr>
      <w:r>
        <w:rPr>
          <w:color w:val="000000"/>
          <w:spacing w:val="0"/>
          <w:w w:val="100"/>
          <w:position w:val="0"/>
          <w:sz w:val="19"/>
          <w:szCs w:val="19"/>
        </w:rPr>
        <w:t>第二个行权期</w:t>
        <w:tab/>
        <w:t>自授予登记完成之日起</w:t>
      </w:r>
      <w:r>
        <w:rPr>
          <w:rFonts w:ascii="Arial" w:eastAsia="Arial" w:hAnsi="Arial" w:cs="Arial"/>
          <w:color w:val="000000"/>
          <w:spacing w:val="0"/>
          <w:w w:val="100"/>
          <w:position w:val="0"/>
          <w:sz w:val="20"/>
          <w:szCs w:val="20"/>
        </w:rPr>
        <w:t>24</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30%</w:t>
      </w:r>
    </w:p>
    <w:p>
      <w:pPr>
        <w:pStyle w:val="Style10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36</w:t>
      </w:r>
      <w:r>
        <w:rPr>
          <w:color w:val="000000"/>
          <w:spacing w:val="0"/>
          <w:w w:val="100"/>
          <w:position w:val="0"/>
        </w:rPr>
        <w:t>个月内的最后一个交易日当日止</w:t>
      </w:r>
    </w:p>
    <w:p>
      <w:pPr>
        <w:pStyle w:val="Style107"/>
        <w:keepNext w:val="0"/>
        <w:keepLines w:val="0"/>
        <w:widowControl w:val="0"/>
        <w:shd w:val="clear" w:color="auto" w:fill="auto"/>
        <w:tabs>
          <w:tab w:pos="1450" w:val="left"/>
          <w:tab w:pos="7029" w:val="left"/>
        </w:tabs>
        <w:bidi w:val="0"/>
        <w:spacing w:before="0" w:after="0" w:line="240" w:lineRule="auto"/>
        <w:ind w:left="0" w:right="0" w:firstLine="0"/>
        <w:jc w:val="left"/>
        <w:rPr>
          <w:sz w:val="20"/>
          <w:szCs w:val="20"/>
        </w:rPr>
      </w:pPr>
      <w:r>
        <w:rPr>
          <w:color w:val="000000"/>
          <w:spacing w:val="0"/>
          <w:w w:val="100"/>
          <w:position w:val="0"/>
          <w:sz w:val="19"/>
          <w:szCs w:val="19"/>
        </w:rPr>
        <w:t>第三个行权期</w:t>
        <w:tab/>
        <w:t>自授予登记完成之日起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个月后的首个交易日，起至</w:t>
        <w:tab/>
      </w:r>
      <w:r>
        <w:rPr>
          <w:rFonts w:ascii="Arial" w:eastAsia="Arial" w:hAnsi="Arial" w:cs="Arial"/>
          <w:color w:val="000000"/>
          <w:spacing w:val="0"/>
          <w:w w:val="100"/>
          <w:position w:val="0"/>
          <w:sz w:val="20"/>
          <w:szCs w:val="20"/>
        </w:rPr>
        <w:t>30%</w:t>
      </w:r>
    </w:p>
    <w:p>
      <w:pPr>
        <w:pStyle w:val="Style107"/>
        <w:keepNext w:val="0"/>
        <w:keepLines w:val="0"/>
        <w:widowControl w:val="0"/>
        <w:shd w:val="clear" w:color="auto" w:fill="auto"/>
        <w:bidi w:val="0"/>
        <w:spacing w:before="0" w:after="240" w:line="240" w:lineRule="auto"/>
        <w:ind w:left="1400" w:right="0" w:firstLine="0"/>
        <w:jc w:val="left"/>
      </w:pPr>
      <w:r>
        <w:rPr>
          <w:color w:val="000000"/>
          <w:spacing w:val="0"/>
          <w:w w:val="100"/>
          <w:position w:val="0"/>
        </w:rPr>
        <w:t>予登记完成之日起</w:t>
      </w:r>
      <w:r>
        <w:rPr>
          <w:rFonts w:ascii="Arial" w:eastAsia="Arial" w:hAnsi="Arial" w:cs="Arial"/>
          <w:color w:val="000000"/>
          <w:spacing w:val="0"/>
          <w:w w:val="100"/>
          <w:position w:val="0"/>
          <w:sz w:val="20"/>
          <w:szCs w:val="20"/>
        </w:rPr>
        <w:t>48</w:t>
      </w:r>
      <w:r>
        <w:rPr>
          <w:color w:val="000000"/>
          <w:spacing w:val="0"/>
          <w:w w:val="100"/>
          <w:position w:val="0"/>
        </w:rPr>
        <w:t>个月内的最后一个交易日当日止</w:t>
      </w:r>
    </w:p>
    <w:p>
      <w:pPr>
        <w:pStyle w:val="Style107"/>
        <w:keepNext w:val="0"/>
        <w:keepLines w:val="0"/>
        <w:widowControl w:val="0"/>
        <w:shd w:val="clear" w:color="auto" w:fill="auto"/>
        <w:bidi w:val="0"/>
        <w:spacing w:before="0" w:after="240" w:line="259" w:lineRule="exact"/>
        <w:ind w:left="0" w:right="0" w:firstLine="0"/>
        <w:jc w:val="left"/>
      </w:pPr>
      <w:r>
        <w:rPr>
          <w:color w:val="000000"/>
          <w:spacing w:val="0"/>
          <w:w w:val="100"/>
          <w:position w:val="0"/>
        </w:rPr>
        <w:t>在行权期内，如达到相应的行权期规定的行权条件，则激励对象可以在该行权期内行权；如未达 到行权条件或激励对象在行权期内未行权，该部分股票期权由本公司注销。</w:t>
      </w:r>
    </w:p>
    <w:tbl>
      <w:tblPr>
        <w:tblOverlap w:val="never"/>
        <w:jc w:val="center"/>
        <w:tblLayout w:type="fixed"/>
      </w:tblPr>
      <w:tblGrid>
        <w:gridCol w:w="2357"/>
        <w:gridCol w:w="2976"/>
        <w:gridCol w:w="1694"/>
        <w:gridCol w:w="1430"/>
      </w:tblGrid>
      <w:tr>
        <w:trPr>
          <w:trHeight w:val="250"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授予的以权益结算的股份支付于授予日的公允价值，采用布莱克</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斯科尔斯模型，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结合授予股份</w:t>
            </w:r>
          </w:p>
        </w:tc>
      </w:tr>
      <w:tr>
        <w:trPr>
          <w:trHeight w:val="26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的条款和条件，作出估计。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下表列示了所用模型的输入变量: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第一个行权期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第二个行权期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第三个行权期</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股利率</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Arial" w:eastAsia="Arial" w:hAnsi="Arial" w:cs="Arial"/>
                <w:color w:val="000000"/>
                <w:spacing w:val="0"/>
                <w:w w:val="100"/>
                <w:position w:val="0"/>
                <w:sz w:val="20"/>
                <w:szCs w:val="20"/>
              </w:rPr>
              <w:t>0.41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0.57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0.64</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预计波动率</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56.85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47.61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56.06</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9"/>
                <w:szCs w:val="19"/>
              </w:rPr>
              <w:t>无风险利率</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Arial" w:eastAsia="Arial" w:hAnsi="Arial" w:cs="Arial"/>
                <w:color w:val="000000"/>
                <w:spacing w:val="0"/>
                <w:w w:val="100"/>
                <w:position w:val="0"/>
                <w:sz w:val="20"/>
                <w:szCs w:val="20"/>
              </w:rPr>
              <w:t>2.85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3.08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股份期权预计期限</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年</w:t>
            </w:r>
            <w:r>
              <w:rPr>
                <w:color w:val="000000"/>
                <w:spacing w:val="0"/>
                <w:w w:val="100"/>
                <w:position w:val="0"/>
                <w:sz w:val="24"/>
                <w:szCs w:val="24"/>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80" w:firstLine="0"/>
              <w:jc w:val="right"/>
              <w:rPr>
                <w:sz w:val="19"/>
                <w:szCs w:val="19"/>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9"/>
                <w:szCs w:val="19"/>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19"/>
                <w:szCs w:val="19"/>
              </w:rPr>
              <w:t>年</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授予日股价</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元</w:t>
            </w:r>
            <w:r>
              <w:rPr>
                <w:color w:val="000000"/>
                <w:spacing w:val="0"/>
                <w:w w:val="100"/>
                <w:position w:val="0"/>
                <w:sz w:val="24"/>
                <w:szCs w:val="24"/>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22.65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22.65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22.65</w:t>
            </w:r>
          </w:p>
        </w:tc>
      </w:tr>
    </w:tbl>
    <w:p>
      <w:pPr>
        <w:widowControl w:val="0"/>
        <w:spacing w:after="239" w:line="1" w:lineRule="exact"/>
      </w:pPr>
    </w:p>
    <w:p>
      <w:pPr>
        <w:pStyle w:val="Style107"/>
        <w:keepNext w:val="0"/>
        <w:keepLines w:val="0"/>
        <w:widowControl w:val="0"/>
        <w:shd w:val="clear" w:color="auto" w:fill="auto"/>
        <w:bidi w:val="0"/>
        <w:spacing w:before="0" w:after="0" w:line="262" w:lineRule="exact"/>
        <w:ind w:left="0" w:right="0" w:firstLine="0"/>
        <w:jc w:val="both"/>
      </w:pPr>
      <w:r>
        <w:rPr>
          <w:color w:val="000000"/>
          <w:spacing w:val="0"/>
          <w:w w:val="100"/>
          <w:position w:val="0"/>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107"/>
        <w:keepNext w:val="0"/>
        <w:keepLines w:val="0"/>
        <w:widowControl w:val="0"/>
        <w:shd w:val="clear" w:color="auto" w:fill="auto"/>
        <w:bidi w:val="0"/>
        <w:spacing w:before="0" w:after="240" w:line="262" w:lineRule="exact"/>
        <w:ind w:left="0" w:right="0" w:firstLine="0"/>
        <w:jc w:val="left"/>
      </w:pPr>
      <w:r>
        <w:rPr>
          <w:color w:val="000000"/>
          <w:spacing w:val="0"/>
          <w:w w:val="100"/>
          <w:position w:val="0"/>
        </w:rPr>
        <w:t>截至资产负债表日，发行在外的股票期权的行权价格和行权有效期如下：</w:t>
      </w:r>
    </w:p>
    <w:p>
      <w:pPr>
        <w:pStyle w:val="Style107"/>
        <w:keepNext w:val="0"/>
        <w:keepLines w:val="0"/>
        <w:widowControl w:val="0"/>
        <w:shd w:val="clear" w:color="auto" w:fill="auto"/>
        <w:tabs>
          <w:tab w:pos="1613" w:val="left"/>
          <w:tab w:pos="3828" w:val="left"/>
          <w:tab w:pos="7354" w:val="left"/>
        </w:tabs>
        <w:bidi w:val="0"/>
        <w:spacing w:before="0" w:after="0" w:line="259" w:lineRule="exact"/>
        <w:ind w:left="0" w:right="0" w:firstLine="0"/>
        <w:jc w:val="both"/>
      </w:pPr>
      <w:r>
        <w:rPr>
          <w:color w:val="000000"/>
          <w:spacing w:val="0"/>
          <w:w w:val="100"/>
          <w:position w:val="0"/>
        </w:rPr>
        <w:t>股票期权数量</w:t>
        <w:tab/>
        <w:t>预计</w:t>
      </w:r>
      <w:r>
        <w:rPr>
          <w:rFonts w:ascii="Arial" w:eastAsia="Arial" w:hAnsi="Arial" w:cs="Arial"/>
          <w:color w:val="000000"/>
          <w:spacing w:val="0"/>
          <w:w w:val="100"/>
          <w:position w:val="0"/>
          <w:sz w:val="20"/>
          <w:szCs w:val="20"/>
        </w:rPr>
        <w:t>2 019</w:t>
      </w:r>
      <w:r>
        <w:rPr>
          <w:color w:val="000000"/>
          <w:spacing w:val="0"/>
          <w:w w:val="100"/>
          <w:position w:val="0"/>
        </w:rPr>
        <w:t>年行权数量</w:t>
        <w:tab/>
        <w:t>行权价格</w:t>
      </w:r>
      <w:r>
        <w:rPr>
          <w:rFonts w:ascii="Arial" w:eastAsia="Arial" w:hAnsi="Arial" w:cs="Arial"/>
          <w:color w:val="000000"/>
          <w:spacing w:val="0"/>
          <w:w w:val="100"/>
          <w:position w:val="0"/>
          <w:sz w:val="20"/>
          <w:szCs w:val="20"/>
        </w:rPr>
        <w:t>*</w:t>
        <w:tab/>
      </w:r>
      <w:r>
        <w:rPr>
          <w:color w:val="000000"/>
          <w:spacing w:val="0"/>
          <w:w w:val="100"/>
          <w:position w:val="0"/>
        </w:rPr>
        <w:t>行权有效期</w:t>
      </w:r>
    </w:p>
    <w:p>
      <w:pPr>
        <w:pStyle w:val="Style107"/>
        <w:keepNext w:val="0"/>
        <w:keepLines w:val="0"/>
        <w:widowControl w:val="0"/>
        <w:shd w:val="clear" w:color="auto" w:fill="auto"/>
        <w:tabs>
          <w:tab w:pos="3336" w:val="left"/>
        </w:tabs>
        <w:bidi w:val="0"/>
        <w:spacing w:before="0" w:after="220" w:line="259" w:lineRule="exact"/>
        <w:ind w:left="1080" w:right="0" w:firstLine="0"/>
        <w:jc w:val="left"/>
      </w:pPr>
      <w:r>
        <w:rPr>
          <w:color w:val="000000"/>
          <w:spacing w:val="0"/>
          <w:w w:val="100"/>
          <w:position w:val="0"/>
        </w:rPr>
        <w:t>份</w:t>
        <w:tab/>
        <w:t>份人民币元</w:t>
      </w:r>
      <w:r>
        <w:rPr>
          <w:rFonts w:ascii="Arial" w:eastAsia="Arial" w:hAnsi="Arial" w:cs="Arial"/>
          <w:color w:val="000000"/>
          <w:spacing w:val="0"/>
          <w:w w:val="100"/>
          <w:position w:val="0"/>
          <w:sz w:val="20"/>
          <w:szCs w:val="20"/>
        </w:rPr>
        <w:t>/</w:t>
      </w:r>
      <w:r>
        <w:rPr>
          <w:color w:val="000000"/>
          <w:spacing w:val="0"/>
          <w:w w:val="100"/>
          <w:position w:val="0"/>
        </w:rPr>
        <w:t>股</w:t>
      </w:r>
    </w:p>
    <w:p>
      <w:pPr>
        <w:pStyle w:val="Style138"/>
        <w:keepNext w:val="0"/>
        <w:keepLines w:val="0"/>
        <w:widowControl w:val="0"/>
        <w:shd w:val="clear" w:color="auto" w:fill="auto"/>
        <w:tabs>
          <w:tab w:pos="2261" w:val="left"/>
          <w:tab w:pos="3828" w:val="left"/>
          <w:tab w:pos="4742" w:val="left"/>
        </w:tabs>
        <w:bidi w:val="0"/>
        <w:spacing w:before="0" w:after="220" w:line="259" w:lineRule="exact"/>
        <w:ind w:left="0" w:right="0" w:firstLine="0"/>
        <w:jc w:val="center"/>
        <w:rPr>
          <w:sz w:val="19"/>
          <w:szCs w:val="19"/>
        </w:rPr>
      </w:pPr>
      <w:r>
        <w:rPr>
          <w:color w:val="000000"/>
          <w:spacing w:val="0"/>
          <w:w w:val="100"/>
          <w:position w:val="0"/>
          <w:sz w:val="20"/>
          <w:szCs w:val="20"/>
        </w:rPr>
        <w:t>883,970</w:t>
        <w:tab/>
        <w:t>353,588</w:t>
        <w:tab/>
      </w:r>
      <w:r>
        <w:rPr>
          <w:color w:val="000000"/>
          <w:spacing w:val="0"/>
          <w:w w:val="100"/>
          <w:position w:val="0"/>
          <w:sz w:val="20"/>
          <w:szCs w:val="20"/>
        </w:rPr>
        <w:t>28.18</w:t>
        <w:tab/>
      </w:r>
      <w:r>
        <w:rPr>
          <w:color w:val="000000"/>
          <w:spacing w:val="0"/>
          <w:w w:val="100"/>
          <w:position w:val="0"/>
          <w:sz w:val="20"/>
          <w:szCs w:val="20"/>
        </w:rPr>
        <w:t>2019</w:t>
      </w:r>
      <w:r>
        <w:rPr>
          <w:rFonts w:ascii="SimHei" w:eastAsia="SimHei" w:hAnsi="SimHei" w:cs="SimHei"/>
          <w:color w:val="000000"/>
          <w:spacing w:val="0"/>
          <w:w w:val="100"/>
          <w:position w:val="0"/>
          <w:sz w:val="19"/>
          <w:szCs w:val="19"/>
        </w:rPr>
        <w:t xml:space="preserve">年 </w:t>
      </w:r>
      <w:r>
        <w:rPr>
          <w:color w:val="000000"/>
          <w:spacing w:val="0"/>
          <w:w w:val="100"/>
          <w:position w:val="0"/>
          <w:sz w:val="20"/>
          <w:szCs w:val="20"/>
        </w:rPr>
        <w:t xml:space="preserve">11 </w:t>
      </w:r>
      <w:r>
        <w:rPr>
          <w:rFonts w:ascii="SimHei" w:eastAsia="SimHei" w:hAnsi="SimHei" w:cs="SimHei"/>
          <w:color w:val="000000"/>
          <w:spacing w:val="0"/>
          <w:w w:val="100"/>
          <w:position w:val="0"/>
          <w:sz w:val="19"/>
          <w:szCs w:val="19"/>
        </w:rPr>
        <w:t xml:space="preserve">月 </w:t>
      </w:r>
      <w:r>
        <w:rPr>
          <w:color w:val="000000"/>
          <w:spacing w:val="0"/>
          <w:w w:val="100"/>
          <w:position w:val="0"/>
          <w:sz w:val="20"/>
          <w:szCs w:val="20"/>
        </w:rPr>
        <w:t xml:space="preserve">12 </w:t>
      </w:r>
      <w:r>
        <w:rPr>
          <w:rFonts w:ascii="SimHei" w:eastAsia="SimHei" w:hAnsi="SimHei" w:cs="SimHei"/>
          <w:color w:val="000000"/>
          <w:spacing w:val="0"/>
          <w:w w:val="100"/>
          <w:position w:val="0"/>
          <w:sz w:val="19"/>
          <w:szCs w:val="19"/>
        </w:rPr>
        <w:t>日至</w:t>
      </w:r>
      <w:r>
        <w:rPr>
          <w:color w:val="000000"/>
          <w:spacing w:val="0"/>
          <w:w w:val="100"/>
          <w:position w:val="0"/>
          <w:sz w:val="20"/>
          <w:szCs w:val="20"/>
        </w:rPr>
        <w:t>2022</w:t>
      </w:r>
      <w:r>
        <w:rPr>
          <w:rFonts w:ascii="SimHei" w:eastAsia="SimHei" w:hAnsi="SimHei" w:cs="SimHei"/>
          <w:color w:val="000000"/>
          <w:spacing w:val="0"/>
          <w:w w:val="100"/>
          <w:position w:val="0"/>
          <w:sz w:val="19"/>
          <w:szCs w:val="19"/>
        </w:rPr>
        <w:t xml:space="preserve">年 </w:t>
      </w:r>
      <w:r>
        <w:rPr>
          <w:color w:val="000000"/>
          <w:spacing w:val="0"/>
          <w:w w:val="100"/>
          <w:position w:val="0"/>
          <w:sz w:val="20"/>
          <w:szCs w:val="20"/>
        </w:rPr>
        <w:t xml:space="preserve">11 </w:t>
      </w:r>
      <w:r>
        <w:rPr>
          <w:rFonts w:ascii="SimHei" w:eastAsia="SimHei" w:hAnsi="SimHei" w:cs="SimHei"/>
          <w:color w:val="000000"/>
          <w:spacing w:val="0"/>
          <w:w w:val="100"/>
          <w:position w:val="0"/>
          <w:sz w:val="19"/>
          <w:szCs w:val="19"/>
        </w:rPr>
        <w:t xml:space="preserve">月 </w:t>
      </w:r>
      <w:r>
        <w:rPr>
          <w:color w:val="000000"/>
          <w:spacing w:val="0"/>
          <w:w w:val="100"/>
          <w:position w:val="0"/>
          <w:sz w:val="20"/>
          <w:szCs w:val="20"/>
        </w:rPr>
        <w:t xml:space="preserve">11 </w:t>
      </w:r>
      <w:r>
        <w:rPr>
          <w:rFonts w:ascii="SimHei" w:eastAsia="SimHei" w:hAnsi="SimHei" w:cs="SimHei"/>
          <w:color w:val="000000"/>
          <w:spacing w:val="0"/>
          <w:w w:val="100"/>
          <w:position w:val="0"/>
          <w:sz w:val="19"/>
          <w:szCs w:val="19"/>
        </w:rPr>
        <w:t>日</w:t>
      </w:r>
    </w:p>
    <w:p>
      <w:pPr>
        <w:pStyle w:val="Style107"/>
        <w:keepNext w:val="0"/>
        <w:keepLines w:val="0"/>
        <w:widowControl w:val="0"/>
        <w:shd w:val="clear" w:color="auto" w:fill="auto"/>
        <w:bidi w:val="0"/>
        <w:spacing w:before="0" w:after="220" w:line="259" w:lineRule="exact"/>
        <w:ind w:left="0" w:right="0" w:firstLine="0"/>
        <w:jc w:val="left"/>
      </w:pPr>
      <w:r>
        <w:rPr>
          <w:rFonts w:ascii="Arial" w:eastAsia="Arial" w:hAnsi="Arial" w:cs="Arial"/>
          <w:color w:val="000000"/>
          <w:spacing w:val="0"/>
          <w:w w:val="100"/>
          <w:position w:val="0"/>
          <w:sz w:val="20"/>
          <w:szCs w:val="20"/>
        </w:rPr>
        <w:t>*</w:t>
      </w:r>
      <w:r>
        <w:rPr>
          <w:color w:val="000000"/>
          <w:spacing w:val="0"/>
          <w:w w:val="100"/>
          <w:position w:val="0"/>
        </w:rPr>
        <w:t>股票期权的行权价格可根据配股、派发股票股利或本公司股本的其他类似变化予以调整。</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日，本公司在本计划下发行在外的股票期权为</w:t>
      </w:r>
      <w:r>
        <w:rPr>
          <w:rFonts w:ascii="Arial" w:eastAsia="Arial" w:hAnsi="Arial" w:cs="Arial"/>
          <w:color w:val="000000"/>
          <w:spacing w:val="0"/>
          <w:w w:val="100"/>
          <w:position w:val="0"/>
          <w:sz w:val="20"/>
          <w:szCs w:val="20"/>
        </w:rPr>
        <w:t>883,970</w:t>
      </w:r>
      <w:r>
        <w:rPr>
          <w:color w:val="000000"/>
          <w:spacing w:val="0"/>
          <w:w w:val="100"/>
          <w:position w:val="0"/>
        </w:rPr>
        <w:t>份，因</w:t>
      </w:r>
      <w:r>
        <w:rPr>
          <w:rFonts w:ascii="Arial" w:eastAsia="Arial" w:hAnsi="Arial" w:cs="Arial"/>
          <w:color w:val="000000"/>
          <w:spacing w:val="0"/>
          <w:w w:val="100"/>
          <w:position w:val="0"/>
          <w:sz w:val="20"/>
          <w:szCs w:val="20"/>
        </w:rPr>
        <w:t>2018</w:t>
      </w:r>
      <w:r>
        <w:rPr>
          <w:color w:val="000000"/>
          <w:spacing w:val="0"/>
          <w:w w:val="100"/>
          <w:position w:val="0"/>
        </w:rPr>
        <w:t>年公司业绩已 达到</w:t>
      </w:r>
      <w:r>
        <w:rPr>
          <w:rFonts w:ascii="Arial" w:eastAsia="Arial" w:hAnsi="Arial" w:cs="Arial"/>
          <w:color w:val="000000"/>
          <w:spacing w:val="0"/>
          <w:w w:val="100"/>
          <w:position w:val="0"/>
          <w:sz w:val="20"/>
          <w:szCs w:val="20"/>
        </w:rPr>
        <w:t>2018</w:t>
      </w:r>
      <w:r>
        <w:rPr>
          <w:color w:val="000000"/>
          <w:spacing w:val="0"/>
          <w:w w:val="100"/>
          <w:position w:val="0"/>
        </w:rPr>
        <w:t>年股票期权激励计划的行权条件，预计</w:t>
      </w:r>
      <w:r>
        <w:rPr>
          <w:rFonts w:ascii="Arial" w:eastAsia="Arial" w:hAnsi="Arial" w:cs="Arial"/>
          <w:color w:val="000000"/>
          <w:spacing w:val="0"/>
          <w:w w:val="100"/>
          <w:position w:val="0"/>
          <w:sz w:val="20"/>
          <w:szCs w:val="20"/>
        </w:rPr>
        <w:t>2019</w:t>
      </w:r>
      <w:r>
        <w:rPr>
          <w:color w:val="000000"/>
          <w:spacing w:val="0"/>
          <w:w w:val="100"/>
          <w:position w:val="0"/>
        </w:rPr>
        <w:t>年可行权期权份数为</w:t>
      </w:r>
      <w:r>
        <w:rPr>
          <w:rFonts w:ascii="Arial" w:eastAsia="Arial" w:hAnsi="Arial" w:cs="Arial"/>
          <w:color w:val="000000"/>
          <w:spacing w:val="0"/>
          <w:w w:val="100"/>
          <w:position w:val="0"/>
          <w:sz w:val="20"/>
          <w:szCs w:val="20"/>
        </w:rPr>
        <w:t>353,588</w:t>
      </w:r>
      <w:r>
        <w:rPr>
          <w:color w:val="000000"/>
          <w:spacing w:val="0"/>
          <w:w w:val="100"/>
          <w:position w:val="0"/>
        </w:rPr>
        <w:t>份。</w:t>
      </w:r>
    </w:p>
    <w:tbl>
      <w:tblPr>
        <w:tblOverlap w:val="never"/>
        <w:jc w:val="left"/>
        <w:tblLayout w:type="fixed"/>
      </w:tblPr>
      <w:tblGrid>
        <w:gridCol w:w="4622"/>
        <w:gridCol w:w="2016"/>
        <w:gridCol w:w="1632"/>
      </w:tblGrid>
      <w:tr>
        <w:trPr>
          <w:trHeight w:val="370"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bCs/>
                <w:color w:val="000000"/>
                <w:spacing w:val="0"/>
                <w:w w:val="100"/>
                <w:position w:val="0"/>
                <w:sz w:val="19"/>
                <w:szCs w:val="19"/>
                <w:u w:val="single"/>
              </w:rPr>
              <w:t>股份支付计划二</w:t>
            </w:r>
          </w:p>
        </w:tc>
      </w:tr>
      <w:tr>
        <w:trPr>
          <w:trHeight w:val="1003"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9"/>
                <w:szCs w:val="19"/>
              </w:rPr>
            </w:pPr>
            <w:r>
              <w:rPr>
                <w:rFonts w:ascii="Arial" w:eastAsia="Arial" w:hAnsi="Arial" w:cs="Arial"/>
                <w:b/>
                <w:bCs/>
                <w:color w:val="000000"/>
                <w:spacing w:val="0"/>
                <w:w w:val="100"/>
                <w:position w:val="0"/>
                <w:sz w:val="20"/>
                <w:szCs w:val="20"/>
              </w:rPr>
              <w:t>1.</w:t>
            </w:r>
            <w:r>
              <w:rPr>
                <w:rFonts w:ascii="SimHei" w:eastAsia="SimHei" w:hAnsi="SimHei" w:cs="SimHei"/>
                <w:b/>
                <w:bCs/>
                <w:color w:val="000000"/>
                <w:spacing w:val="0"/>
                <w:w w:val="100"/>
                <w:position w:val="0"/>
                <w:sz w:val="19"/>
                <w:szCs w:val="19"/>
              </w:rPr>
              <w:t>概况</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授予的权益工具总额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股数</w:t>
            </w:r>
            <w:r>
              <w:rPr>
                <w:color w:val="000000"/>
                <w:spacing w:val="0"/>
                <w:w w:val="100"/>
                <w:position w:val="0"/>
                <w:sz w:val="24"/>
                <w:szCs w:val="24"/>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4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4,071,000</w:t>
            </w:r>
          </w:p>
        </w:tc>
      </w:tr>
      <w:tr>
        <w:trPr>
          <w:trHeight w:val="25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解锁的权益工具总额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股数</w:t>
            </w:r>
            <w:r>
              <w:rPr>
                <w:color w:val="000000"/>
                <w:spacing w:val="0"/>
                <w:w w:val="100"/>
                <w:position w:val="0"/>
                <w:sz w:val="24"/>
                <w:szCs w:val="24"/>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6,314,800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4,288,500</w:t>
            </w:r>
          </w:p>
        </w:tc>
      </w:tr>
      <w:tr>
        <w:trPr>
          <w:trHeight w:val="37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19"/>
                <w:szCs w:val="19"/>
              </w:rPr>
              <w:t>失效的权益工具总额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股数</w:t>
            </w:r>
            <w:r>
              <w:rPr>
                <w:color w:val="000000"/>
                <w:spacing w:val="0"/>
                <w:w w:val="100"/>
                <w:position w:val="0"/>
                <w:sz w:val="24"/>
                <w:szCs w:val="24"/>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612,500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4,215,000</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tc>
      </w:tr>
      <w:tr>
        <w:trPr>
          <w:trHeight w:val="48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以股份支付换取的职工服务总额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u w:val="single"/>
              </w:rPr>
              <w:t>31,798,181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62,443,886</w:t>
            </w:r>
          </w:p>
        </w:tc>
      </w:tr>
      <w:tr>
        <w:trPr>
          <w:trHeight w:val="994"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其中，以权益结算的股份支付如下：</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以权益结算的股份支付计入资本公积的累积金额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353,783,315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321,985,134</w:t>
            </w:r>
          </w:p>
        </w:tc>
      </w:tr>
      <w:tr>
        <w:trPr>
          <w:trHeight w:val="35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以权益结算的股份支付确认的费用总额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29,275,937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58,176,232</w:t>
            </w:r>
          </w:p>
        </w:tc>
      </w:tr>
      <w:tr>
        <w:trPr>
          <w:trHeight w:val="35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0"/>
                <w:szCs w:val="20"/>
              </w:rPr>
              <w:t>2.</w:t>
            </w:r>
            <w:r>
              <w:rPr>
                <w:rFonts w:ascii="SimHei" w:eastAsia="SimHei" w:hAnsi="SimHei" w:cs="SimHei"/>
                <w:b/>
                <w:bCs/>
                <w:color w:val="000000"/>
                <w:spacing w:val="0"/>
                <w:w w:val="100"/>
                <w:position w:val="0"/>
                <w:sz w:val="19"/>
                <w:szCs w:val="19"/>
              </w:rPr>
              <w:t>股份支付计划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19" w:line="1" w:lineRule="exact"/>
      </w:pP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本公司建立了员工信托受益权计划，旨在激励及奖励对本集团成功营运有贡献的合资格员工。本 计划的激励对象为对实现本公司战略目标至关重要的本集团员工，包括若干董事及监事、中高层 管理人员、专家和核心骨干。本计划自</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8</w:t>
      </w:r>
      <w:r>
        <w:rPr>
          <w:color w:val="000000"/>
          <w:spacing w:val="0"/>
          <w:w w:val="100"/>
          <w:position w:val="0"/>
        </w:rPr>
        <w:t>日生效，而除非有其他原因导致取消或修改， 否则将在该日期起六年内有效。</w:t>
      </w:r>
    </w:p>
    <w:p>
      <w:pPr>
        <w:pStyle w:val="Style107"/>
        <w:keepNext w:val="0"/>
        <w:keepLines w:val="0"/>
        <w:widowControl w:val="0"/>
        <w:shd w:val="clear" w:color="auto" w:fill="auto"/>
        <w:bidi w:val="0"/>
        <w:spacing w:before="0" w:after="220" w:line="261" w:lineRule="exact"/>
        <w:ind w:left="0" w:right="0" w:firstLine="0"/>
        <w:jc w:val="both"/>
      </w:pPr>
      <w:r>
        <w:rPr>
          <w:color w:val="000000"/>
          <w:spacing w:val="0"/>
          <w:w w:val="100"/>
          <w:position w:val="0"/>
        </w:rPr>
        <w:t>本公司委托及透过畅捷通美国委托三家合资格且相互独立的代理机构作为本计划的信托机构设 立三项信托，一家信托是为本公司关连人士的激励对象设立仅持有内资股的关连信托，其余两家 信托是为本公司非关连人士的激励对象设立持有内资股及/或</w:t>
      </w:r>
      <w:r>
        <w:rPr>
          <w:rFonts w:ascii="Arial" w:eastAsia="Arial" w:hAnsi="Arial" w:cs="Arial"/>
          <w:color w:val="000000"/>
          <w:spacing w:val="0"/>
          <w:w w:val="100"/>
          <w:position w:val="0"/>
          <w:sz w:val="20"/>
          <w:szCs w:val="20"/>
        </w:rPr>
        <w:t>H</w:t>
      </w:r>
      <w:r>
        <w:rPr>
          <w:color w:val="000000"/>
          <w:spacing w:val="0"/>
          <w:w w:val="100"/>
          <w:position w:val="0"/>
        </w:rPr>
        <w:t>股的非关连信托</w:t>
      </w:r>
      <w:r>
        <w:rPr>
          <w:rFonts w:ascii="Arial" w:eastAsia="Arial" w:hAnsi="Arial" w:cs="Arial"/>
          <w:color w:val="000000"/>
          <w:spacing w:val="0"/>
          <w:w w:val="100"/>
          <w:position w:val="0"/>
          <w:sz w:val="20"/>
          <w:szCs w:val="20"/>
        </w:rPr>
        <w:t>（</w:t>
      </w:r>
      <w:r>
        <w:rPr>
          <w:color w:val="000000"/>
          <w:spacing w:val="0"/>
          <w:w w:val="100"/>
          <w:position w:val="0"/>
        </w:rPr>
        <w:t>其中一家信托 为境内激励对象设立，另一家为境外激励对象设立</w:t>
      </w:r>
      <w:r>
        <w:rPr>
          <w:rFonts w:ascii="Arial" w:eastAsia="Arial" w:hAnsi="Arial" w:cs="Arial"/>
          <w:color w:val="000000"/>
          <w:spacing w:val="0"/>
          <w:w w:val="100"/>
          <w:position w:val="0"/>
          <w:sz w:val="20"/>
          <w:szCs w:val="20"/>
        </w:rPr>
        <w:t>）</w:t>
      </w:r>
      <w:r>
        <w:rPr>
          <w:color w:val="000000"/>
          <w:spacing w:val="0"/>
          <w:w w:val="100"/>
          <w:position w:val="0"/>
        </w:rPr>
        <w:t>。</w:t>
      </w:r>
    </w:p>
    <w:p>
      <w:pPr>
        <w:pStyle w:val="Style107"/>
        <w:keepNext w:val="0"/>
        <w:keepLines w:val="0"/>
        <w:widowControl w:val="0"/>
        <w:shd w:val="clear" w:color="auto" w:fill="auto"/>
        <w:bidi w:val="0"/>
        <w:spacing w:before="0" w:after="220" w:line="264" w:lineRule="exact"/>
        <w:ind w:left="0" w:right="0" w:firstLine="0"/>
        <w:jc w:val="both"/>
      </w:pPr>
      <w:r>
        <w:rPr>
          <w:color w:val="000000"/>
          <w:spacing w:val="0"/>
          <w:w w:val="100"/>
          <w:position w:val="0"/>
        </w:rPr>
        <w:t>本公司及透过畅捷通美国向信托机构支付以设立关连信托及非关连信托的激励计划资金来自于 本公司的自有资金及可用于此等用途的首次公开发行募集资金。</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信托机构根据本计划拟购入的目标股票总数为本计划于</w:t>
      </w:r>
      <w:r>
        <w:rPr>
          <w:rFonts w:ascii="Arial" w:eastAsia="Arial" w:hAnsi="Arial" w:cs="Arial"/>
          <w:color w:val="000000"/>
          <w:spacing w:val="0"/>
          <w:w w:val="100"/>
          <w:position w:val="0"/>
          <w:sz w:val="20"/>
          <w:szCs w:val="20"/>
        </w:rPr>
        <w:t>2 014</w:t>
      </w:r>
      <w:r>
        <w:rPr>
          <w:color w:val="000000"/>
          <w:spacing w:val="0"/>
          <w:w w:val="100"/>
          <w:position w:val="0"/>
        </w:rPr>
        <w:t>年度股东周年大会获批准之日本公 司已发行股本总额的</w:t>
      </w:r>
      <w:r>
        <w:rPr>
          <w:rFonts w:ascii="Arial" w:eastAsia="Arial" w:hAnsi="Arial" w:cs="Arial"/>
          <w:color w:val="000000"/>
          <w:spacing w:val="0"/>
          <w:w w:val="100"/>
          <w:position w:val="0"/>
          <w:sz w:val="20"/>
          <w:szCs w:val="20"/>
        </w:rPr>
        <w:t>10%</w:t>
      </w:r>
      <w:r>
        <w:rPr>
          <w:color w:val="000000"/>
          <w:spacing w:val="0"/>
          <w:w w:val="100"/>
          <w:position w:val="0"/>
        </w:rPr>
        <w:t>，即</w:t>
      </w:r>
      <w:r>
        <w:rPr>
          <w:rFonts w:ascii="Arial" w:eastAsia="Arial" w:hAnsi="Arial" w:cs="Arial"/>
          <w:color w:val="000000"/>
          <w:spacing w:val="0"/>
          <w:w w:val="100"/>
          <w:position w:val="0"/>
          <w:sz w:val="20"/>
          <w:szCs w:val="20"/>
        </w:rPr>
        <w:t>217,181,666</w:t>
      </w:r>
      <w:r>
        <w:rPr>
          <w:color w:val="000000"/>
          <w:spacing w:val="0"/>
          <w:w w:val="100"/>
          <w:position w:val="0"/>
        </w:rPr>
        <w:t>股股份中的</w:t>
      </w:r>
      <w:r>
        <w:rPr>
          <w:rFonts w:ascii="Arial" w:eastAsia="Arial" w:hAnsi="Arial" w:cs="Arial"/>
          <w:color w:val="000000"/>
          <w:spacing w:val="0"/>
          <w:w w:val="100"/>
          <w:position w:val="0"/>
          <w:sz w:val="20"/>
          <w:szCs w:val="20"/>
        </w:rPr>
        <w:t>21,718,166</w:t>
      </w:r>
      <w:r>
        <w:rPr>
          <w:color w:val="000000"/>
          <w:spacing w:val="0"/>
          <w:w w:val="100"/>
          <w:position w:val="0"/>
        </w:rPr>
        <w:t>股股份。附生效条件的信托受 益权份额将通过首次授予、后续授予及再次授予给激励对象。首次授予及后续授予需于</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 xml:space="preserve">12 </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日前完成，再次授予需于本计划于股东周年大会获批准之日起两年内完成。</w:t>
      </w:r>
    </w:p>
    <w:p>
      <w:pPr>
        <w:pStyle w:val="Style107"/>
        <w:keepNext w:val="0"/>
        <w:keepLines w:val="0"/>
        <w:widowControl w:val="0"/>
        <w:shd w:val="clear" w:color="auto" w:fill="auto"/>
        <w:bidi w:val="0"/>
        <w:spacing w:before="0" w:after="220" w:line="262" w:lineRule="exact"/>
        <w:ind w:left="0" w:right="0" w:firstLine="0"/>
        <w:jc w:val="both"/>
      </w:pPr>
      <w:r>
        <w:rPr>
          <w:color w:val="000000"/>
          <w:spacing w:val="0"/>
          <w:w w:val="100"/>
          <w:position w:val="0"/>
        </w:rPr>
        <w:t>信托机构从内资股股东或于公开市场购买的目标股票，以信托形式代相关激励对象持有，直至该 等股份根据该计划的条文归属于相关激励对象为止。已授予并由信托机构持有直至解锁的本公司 股份称为库存股份，而各库存股份应指本公司一股普通股。</w:t>
      </w:r>
    </w:p>
    <w:p>
      <w:pPr>
        <w:pStyle w:val="Style107"/>
        <w:keepNext w:val="0"/>
        <w:keepLines w:val="0"/>
        <w:widowControl w:val="0"/>
        <w:shd w:val="clear" w:color="auto" w:fill="auto"/>
        <w:bidi w:val="0"/>
        <w:spacing w:before="0" w:after="220" w:line="258" w:lineRule="exact"/>
        <w:ind w:left="0" w:right="0" w:firstLine="0"/>
        <w:jc w:val="left"/>
      </w:pPr>
      <w:r>
        <w:rPr>
          <w:color w:val="000000"/>
          <w:spacing w:val="0"/>
          <w:w w:val="100"/>
          <w:position w:val="0"/>
        </w:rPr>
        <w:t>在该计划有效期内，若本公司发生资本公积转增股份、派送股票红利、股票拆细、缩股等事项， 应按照该计划规则的调整机制对涉及的目标股票总数进行相应的调整。若进行供股，则由股东大 会授权董事会审议决定本公司是否采取任何行动将目标股票总数调整为经扩大后本公司股本总 额的</w:t>
      </w:r>
      <w:r>
        <w:rPr>
          <w:rFonts w:ascii="Arial" w:eastAsia="Arial" w:hAnsi="Arial" w:cs="Arial"/>
          <w:color w:val="000000"/>
          <w:spacing w:val="0"/>
          <w:w w:val="100"/>
          <w:position w:val="0"/>
          <w:sz w:val="20"/>
          <w:szCs w:val="20"/>
        </w:rPr>
        <w:t>10%</w:t>
      </w:r>
      <w:r>
        <w:rPr>
          <w:color w:val="000000"/>
          <w:spacing w:val="0"/>
          <w:w w:val="100"/>
          <w:position w:val="0"/>
        </w:rPr>
        <w:t>，以使该计划下目标股票总数占本公司股本总额的比例保持不变。</w:t>
      </w:r>
    </w:p>
    <w:p>
      <w:pPr>
        <w:pStyle w:val="Style107"/>
        <w:keepNext w:val="0"/>
        <w:keepLines w:val="0"/>
        <w:widowControl w:val="0"/>
        <w:shd w:val="clear" w:color="auto" w:fill="auto"/>
        <w:bidi w:val="0"/>
        <w:spacing w:before="0" w:after="220" w:line="259" w:lineRule="exact"/>
        <w:ind w:left="0" w:right="0" w:firstLine="0"/>
        <w:jc w:val="left"/>
      </w:pPr>
      <w:r>
        <w:rPr>
          <w:color w:val="000000"/>
          <w:spacing w:val="0"/>
          <w:w w:val="100"/>
          <w:position w:val="0"/>
        </w:rPr>
        <w:t>每次授予均设三个解锁日，依次为该次授予日后的第一个、第二个和第三个周年届满之日。如解 锁条件达成及于前述解锁日届满时，激励对象个人获授信托受益权份额的</w:t>
      </w:r>
      <w:r>
        <w:rPr>
          <w:rFonts w:ascii="Arial" w:eastAsia="Arial" w:hAnsi="Arial" w:cs="Arial"/>
          <w:color w:val="000000"/>
          <w:spacing w:val="0"/>
          <w:w w:val="100"/>
          <w:position w:val="0"/>
          <w:sz w:val="20"/>
          <w:szCs w:val="20"/>
        </w:rPr>
        <w:t>30%</w:t>
      </w:r>
      <w:r>
        <w:rPr>
          <w:color w:val="000000"/>
          <w:spacing w:val="0"/>
          <w:w w:val="100"/>
          <w:position w:val="0"/>
        </w:rPr>
        <w:t>、</w:t>
      </w:r>
      <w:r>
        <w:rPr>
          <w:rFonts w:ascii="Arial" w:eastAsia="Arial" w:hAnsi="Arial" w:cs="Arial"/>
          <w:color w:val="000000"/>
          <w:spacing w:val="0"/>
          <w:w w:val="100"/>
          <w:position w:val="0"/>
          <w:sz w:val="20"/>
          <w:szCs w:val="20"/>
        </w:rPr>
        <w:t>30%</w:t>
      </w:r>
      <w:r>
        <w:rPr>
          <w:color w:val="000000"/>
          <w:spacing w:val="0"/>
          <w:w w:val="100"/>
          <w:position w:val="0"/>
        </w:rPr>
        <w:t>和</w:t>
      </w:r>
      <w:r>
        <w:rPr>
          <w:rFonts w:ascii="Arial" w:eastAsia="Arial" w:hAnsi="Arial" w:cs="Arial"/>
          <w:color w:val="000000"/>
          <w:spacing w:val="0"/>
          <w:w w:val="100"/>
          <w:position w:val="0"/>
          <w:sz w:val="20"/>
          <w:szCs w:val="20"/>
        </w:rPr>
        <w:t>40%</w:t>
      </w:r>
      <w:r>
        <w:rPr>
          <w:color w:val="000000"/>
          <w:spacing w:val="0"/>
          <w:w w:val="100"/>
          <w:position w:val="0"/>
        </w:rPr>
        <w:t>须分 别予以解锁。授予日至上述各个解锁日的期间为锁定期，期间不得处置信托受益权份额。</w:t>
      </w:r>
    </w:p>
    <w:p>
      <w:pPr>
        <w:pStyle w:val="Style107"/>
        <w:keepNext w:val="0"/>
        <w:keepLines w:val="0"/>
        <w:widowControl w:val="0"/>
        <w:shd w:val="clear" w:color="auto" w:fill="auto"/>
        <w:bidi w:val="0"/>
        <w:spacing w:before="0" w:after="220" w:line="278" w:lineRule="exact"/>
        <w:ind w:left="0" w:right="0" w:firstLine="0"/>
        <w:jc w:val="left"/>
      </w:pPr>
      <w:r>
        <w:rPr>
          <w:color w:val="000000"/>
          <w:spacing w:val="0"/>
          <w:w w:val="100"/>
          <w:position w:val="0"/>
        </w:rPr>
        <w:t>于</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5</w:t>
      </w:r>
      <w:r>
        <w:rPr>
          <w:color w:val="000000"/>
          <w:spacing w:val="0"/>
          <w:w w:val="100"/>
          <w:position w:val="0"/>
        </w:rPr>
        <w:t>月</w:t>
      </w:r>
      <w:r>
        <w:rPr>
          <w:rFonts w:ascii="Arial" w:eastAsia="Arial" w:hAnsi="Arial" w:cs="Arial"/>
          <w:color w:val="000000"/>
          <w:spacing w:val="0"/>
          <w:w w:val="100"/>
          <w:position w:val="0"/>
          <w:sz w:val="20"/>
          <w:szCs w:val="20"/>
        </w:rPr>
        <w:t>18</w:t>
      </w:r>
      <w:r>
        <w:rPr>
          <w:color w:val="000000"/>
          <w:spacing w:val="0"/>
          <w:w w:val="100"/>
          <w:position w:val="0"/>
        </w:rPr>
        <w:t>日，为更充分的发挥计划的长期激励作用，经</w:t>
      </w:r>
      <w:r>
        <w:rPr>
          <w:rFonts w:ascii="Arial" w:eastAsia="Arial" w:hAnsi="Arial" w:cs="Arial"/>
          <w:color w:val="000000"/>
          <w:spacing w:val="0"/>
          <w:w w:val="100"/>
          <w:position w:val="0"/>
          <w:sz w:val="20"/>
          <w:szCs w:val="20"/>
        </w:rPr>
        <w:t>2015</w:t>
      </w:r>
      <w:r>
        <w:rPr>
          <w:color w:val="000000"/>
          <w:spacing w:val="0"/>
          <w:w w:val="100"/>
          <w:position w:val="0"/>
        </w:rPr>
        <w:t>年年度股东大会批准，公司 对计划的行权有效期及计划有效期进行了修改</w:t>
      </w:r>
      <w:r>
        <w:rPr>
          <w:rFonts w:ascii="SimSun" w:eastAsia="SimSun" w:hAnsi="SimSun" w:cs="SimSun"/>
          <w:color w:val="000000"/>
          <w:spacing w:val="0"/>
          <w:w w:val="100"/>
          <w:position w:val="0"/>
          <w:sz w:val="24"/>
          <w:szCs w:val="24"/>
        </w:rPr>
        <w:t>（</w:t>
      </w:r>
      <w:r>
        <w:rPr>
          <w:color w:val="000000"/>
          <w:spacing w:val="0"/>
          <w:w w:val="100"/>
          <w:position w:val="0"/>
        </w:rPr>
        <w:t>“修订”</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07"/>
        <w:keepNext w:val="0"/>
        <w:keepLines w:val="0"/>
        <w:widowControl w:val="0"/>
        <w:shd w:val="clear" w:color="auto" w:fill="auto"/>
        <w:bidi w:val="0"/>
        <w:spacing w:before="0" w:after="220" w:line="245" w:lineRule="exact"/>
        <w:ind w:left="0" w:right="0" w:firstLine="0"/>
        <w:jc w:val="left"/>
      </w:pPr>
      <w:r>
        <w:rPr>
          <w:color w:val="000000"/>
          <w:spacing w:val="0"/>
          <w:w w:val="100"/>
          <w:position w:val="0"/>
        </w:rPr>
        <w:t>将激励对象</w:t>
      </w:r>
      <w:r>
        <w:rPr>
          <w:rFonts w:ascii="Arial" w:eastAsia="Arial" w:hAnsi="Arial" w:cs="Arial"/>
          <w:color w:val="000000"/>
          <w:spacing w:val="0"/>
          <w:w w:val="100"/>
          <w:position w:val="0"/>
          <w:sz w:val="20"/>
          <w:szCs w:val="20"/>
        </w:rPr>
        <w:t>（</w:t>
      </w:r>
      <w:r>
        <w:rPr>
          <w:color w:val="000000"/>
          <w:spacing w:val="0"/>
          <w:w w:val="100"/>
          <w:position w:val="0"/>
        </w:rPr>
        <w:t>除董事、监事及本公司高级管理人员外</w:t>
      </w:r>
      <w:r>
        <w:rPr>
          <w:rFonts w:ascii="Arial" w:eastAsia="Arial" w:hAnsi="Arial" w:cs="Arial"/>
          <w:color w:val="000000"/>
          <w:spacing w:val="0"/>
          <w:w w:val="100"/>
          <w:position w:val="0"/>
          <w:sz w:val="20"/>
          <w:szCs w:val="20"/>
        </w:rPr>
        <w:t>）</w:t>
      </w:r>
      <w:r>
        <w:rPr>
          <w:color w:val="000000"/>
          <w:spacing w:val="0"/>
          <w:w w:val="100"/>
          <w:position w:val="0"/>
        </w:rPr>
        <w:t>的行权有效期从解锁日后的</w:t>
      </w:r>
      <w:r>
        <w:rPr>
          <w:rFonts w:ascii="Arial" w:eastAsia="Arial" w:hAnsi="Arial" w:cs="Arial"/>
          <w:color w:val="000000"/>
          <w:spacing w:val="0"/>
          <w:w w:val="100"/>
          <w:position w:val="0"/>
          <w:sz w:val="20"/>
          <w:szCs w:val="20"/>
        </w:rPr>
        <w:t>1</w:t>
      </w:r>
      <w:r>
        <w:rPr>
          <w:color w:val="000000"/>
          <w:spacing w:val="0"/>
          <w:w w:val="100"/>
          <w:position w:val="0"/>
        </w:rPr>
        <w:t>年内延长至解 锁日后的</w:t>
      </w:r>
      <w:r>
        <w:rPr>
          <w:rFonts w:ascii="Arial" w:eastAsia="Arial" w:hAnsi="Arial" w:cs="Arial"/>
          <w:color w:val="000000"/>
          <w:spacing w:val="0"/>
          <w:w w:val="100"/>
          <w:position w:val="0"/>
          <w:sz w:val="20"/>
          <w:szCs w:val="20"/>
        </w:rPr>
        <w:t>3</w:t>
      </w:r>
      <w:r>
        <w:rPr>
          <w:color w:val="000000"/>
          <w:spacing w:val="0"/>
          <w:w w:val="100"/>
          <w:position w:val="0"/>
        </w:rPr>
        <w:t>年内。董事、监事及本公司高级管理人员的激励对象的行权有效期维持不变。</w:t>
      </w:r>
    </w:p>
    <w:p>
      <w:pPr>
        <w:pStyle w:val="Style107"/>
        <w:keepNext w:val="0"/>
        <w:keepLines w:val="0"/>
        <w:widowControl w:val="0"/>
        <w:shd w:val="clear" w:color="auto" w:fill="auto"/>
        <w:bidi w:val="0"/>
        <w:spacing w:before="0" w:after="220" w:line="258" w:lineRule="exact"/>
        <w:ind w:left="0" w:right="0" w:firstLine="0"/>
        <w:jc w:val="left"/>
      </w:pPr>
      <w:r>
        <w:rPr>
          <w:color w:val="000000"/>
          <w:spacing w:val="0"/>
          <w:w w:val="100"/>
          <w:position w:val="0"/>
        </w:rPr>
        <w:t>该计划的有效期由自</w:t>
      </w:r>
      <w:r>
        <w:rPr>
          <w:rFonts w:ascii="Arial" w:eastAsia="Arial" w:hAnsi="Arial" w:cs="Arial"/>
          <w:color w:val="000000"/>
          <w:spacing w:val="0"/>
          <w:w w:val="100"/>
          <w:position w:val="0"/>
          <w:sz w:val="20"/>
          <w:szCs w:val="20"/>
        </w:rPr>
        <w:t>2014</w:t>
      </w:r>
      <w:r>
        <w:rPr>
          <w:color w:val="000000"/>
          <w:spacing w:val="0"/>
          <w:w w:val="100"/>
          <w:position w:val="0"/>
        </w:rPr>
        <w:t>年股东周年大会批准之日，即</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8</w:t>
      </w:r>
      <w:r>
        <w:rPr>
          <w:color w:val="000000"/>
          <w:spacing w:val="0"/>
          <w:w w:val="100"/>
          <w:position w:val="0"/>
        </w:rPr>
        <w:t>日，起</w:t>
      </w:r>
      <w:r>
        <w:rPr>
          <w:rFonts w:ascii="Arial" w:eastAsia="Arial" w:hAnsi="Arial" w:cs="Arial"/>
          <w:color w:val="000000"/>
          <w:spacing w:val="0"/>
          <w:w w:val="100"/>
          <w:position w:val="0"/>
          <w:sz w:val="20"/>
          <w:szCs w:val="20"/>
        </w:rPr>
        <w:t>6</w:t>
      </w:r>
      <w:r>
        <w:rPr>
          <w:color w:val="000000"/>
          <w:spacing w:val="0"/>
          <w:w w:val="100"/>
          <w:position w:val="0"/>
        </w:rPr>
        <w:t>年延长至</w:t>
      </w:r>
      <w:r>
        <w:rPr>
          <w:rFonts w:ascii="Arial" w:eastAsia="Arial" w:hAnsi="Arial" w:cs="Arial"/>
          <w:color w:val="000000"/>
          <w:spacing w:val="0"/>
          <w:w w:val="100"/>
          <w:position w:val="0"/>
          <w:sz w:val="20"/>
          <w:szCs w:val="20"/>
        </w:rPr>
        <w:t>8</w:t>
      </w:r>
      <w:r>
        <w:rPr>
          <w:color w:val="000000"/>
          <w:spacing w:val="0"/>
          <w:w w:val="100"/>
          <w:position w:val="0"/>
        </w:rPr>
        <w:t>年。</w:t>
      </w:r>
    </w:p>
    <w:p>
      <w:pPr>
        <w:pStyle w:val="Style107"/>
        <w:keepNext w:val="0"/>
        <w:keepLines w:val="0"/>
        <w:widowControl w:val="0"/>
        <w:shd w:val="clear" w:color="auto" w:fill="auto"/>
        <w:bidi w:val="0"/>
        <w:spacing w:before="0" w:after="220" w:line="258" w:lineRule="exact"/>
        <w:ind w:left="0" w:right="0" w:firstLine="0"/>
        <w:jc w:val="left"/>
      </w:pPr>
      <w:r>
        <w:rPr>
          <w:color w:val="000000"/>
          <w:spacing w:val="0"/>
          <w:w w:val="100"/>
          <w:position w:val="0"/>
        </w:rPr>
        <w:t>激励对象享有目标股票的分红收益。</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tbl>
      <w:tblPr>
        <w:tblOverlap w:val="never"/>
        <w:jc w:val="center"/>
        <w:tblLayout w:type="fixed"/>
      </w:tblPr>
      <w:tblGrid>
        <w:gridCol w:w="1694"/>
        <w:gridCol w:w="427"/>
        <w:gridCol w:w="888"/>
        <w:gridCol w:w="2146"/>
        <w:gridCol w:w="1248"/>
        <w:gridCol w:w="1306"/>
        <w:gridCol w:w="989"/>
      </w:tblGrid>
      <w:tr>
        <w:trPr>
          <w:trHeight w:val="9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授予日期</w:t>
            </w:r>
          </w:p>
        </w:tc>
        <w:tc>
          <w:tcPr>
            <w:gridSpan w:val="2"/>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right"/>
              <w:rPr>
                <w:sz w:val="19"/>
                <w:szCs w:val="19"/>
              </w:rPr>
            </w:pPr>
            <w:r>
              <w:rPr>
                <w:rFonts w:ascii="SimHei" w:eastAsia="SimHei" w:hAnsi="SimHei" w:cs="SimHei"/>
                <w:color w:val="000000"/>
                <w:spacing w:val="0"/>
                <w:w w:val="100"/>
                <w:position w:val="0"/>
                <w:sz w:val="19"/>
                <w:szCs w:val="19"/>
              </w:rPr>
              <w:t>每股 附注公允价值 人民币元</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40"/>
              <w:jc w:val="left"/>
              <w:rPr>
                <w:sz w:val="19"/>
                <w:szCs w:val="19"/>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19"/>
                <w:szCs w:val="19"/>
              </w:rPr>
              <w:t>年本年授予</w:t>
            </w:r>
          </w:p>
          <w:p>
            <w:pPr>
              <w:pStyle w:val="Style32"/>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本年失效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本年解锁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40"/>
              <w:jc w:val="both"/>
              <w:rPr>
                <w:sz w:val="19"/>
                <w:szCs w:val="19"/>
              </w:rPr>
            </w:pPr>
            <w:r>
              <w:rPr>
                <w:rFonts w:ascii="Arial" w:eastAsia="Arial" w:hAnsi="Arial" w:cs="Arial"/>
                <w:color w:val="000000"/>
                <w:spacing w:val="0"/>
                <w:w w:val="100"/>
                <w:position w:val="0"/>
                <w:sz w:val="20"/>
                <w:szCs w:val="20"/>
              </w:rPr>
              <w:t xml:space="preserve">2018 </w:t>
            </w:r>
            <w:r>
              <w:rPr>
                <w:rFonts w:ascii="SimHei" w:eastAsia="SimHei" w:hAnsi="SimHei" w:cs="SimHei"/>
                <w:color w:val="000000"/>
                <w:spacing w:val="0"/>
                <w:w w:val="100"/>
                <w:position w:val="0"/>
                <w:sz w:val="19"/>
                <w:szCs w:val="19"/>
              </w:rPr>
              <w:t>年</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2015</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16</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24.60</w:t>
            </w:r>
          </w:p>
        </w:tc>
        <w:tc>
          <w:tcPr>
            <w:tcBorders/>
            <w:shd w:val="clear" w:color="auto" w:fill="FFFFFF"/>
            <w:vAlign w:val="bottom"/>
          </w:tcPr>
          <w:p>
            <w:pPr>
              <w:pStyle w:val="Style32"/>
              <w:keepNext w:val="0"/>
              <w:keepLines w:val="0"/>
              <w:widowControl w:val="0"/>
              <w:shd w:val="clear" w:color="auto" w:fill="auto"/>
              <w:tabs>
                <w:tab w:pos="1819"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4,648,000</w:t>
              <w:tab/>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(102,000 )</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(4,546,000 )</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(c)</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9.77</w:t>
            </w:r>
          </w:p>
        </w:tc>
        <w:tc>
          <w:tcPr>
            <w:tcBorders/>
            <w:shd w:val="clear" w:color="auto" w:fill="FFFFFF"/>
            <w:vAlign w:val="top"/>
          </w:tcPr>
          <w:p>
            <w:pPr>
              <w:pStyle w:val="Style32"/>
              <w:keepNext w:val="0"/>
              <w:keepLines w:val="0"/>
              <w:widowControl w:val="0"/>
              <w:shd w:val="clear" w:color="auto" w:fill="auto"/>
              <w:tabs>
                <w:tab w:pos="1886" w:val="left"/>
              </w:tabs>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857,500</w:t>
              <w:tab/>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(108,000 )</w:t>
            </w:r>
          </w:p>
        </w:tc>
        <w:tc>
          <w:tcPr>
            <w:tcBorders/>
            <w:shd w:val="clear" w:color="auto" w:fill="FFFFFF"/>
            <w:vAlign w:val="top"/>
          </w:tcPr>
          <w:p>
            <w:pPr>
              <w:pStyle w:val="Style32"/>
              <w:keepNext w:val="0"/>
              <w:keepLines w:val="0"/>
              <w:widowControl w:val="0"/>
              <w:shd w:val="clear" w:color="auto" w:fill="auto"/>
              <w:tabs>
                <w:tab w:pos="259"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tab/>
              <w:t>325,500 )</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424,000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8.84</w:t>
            </w:r>
          </w:p>
        </w:tc>
        <w:tc>
          <w:tcPr>
            <w:tcBorders/>
            <w:shd w:val="clear" w:color="auto" w:fill="FFFFFF"/>
            <w:vAlign w:val="center"/>
          </w:tcPr>
          <w:p>
            <w:pPr>
              <w:pStyle w:val="Style32"/>
              <w:keepNext w:val="0"/>
              <w:keepLines w:val="0"/>
              <w:widowControl w:val="0"/>
              <w:shd w:val="clear" w:color="auto" w:fill="auto"/>
              <w:tabs>
                <w:tab w:pos="1886" w:val="left"/>
              </w:tabs>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885,500</w:t>
              <w:tab/>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(315,000 )</w:t>
            </w:r>
          </w:p>
        </w:tc>
        <w:tc>
          <w:tcPr>
            <w:tcBorders/>
            <w:shd w:val="clear" w:color="auto" w:fill="FFFFFF"/>
            <w:vAlign w:val="center"/>
          </w:tcPr>
          <w:p>
            <w:pPr>
              <w:pStyle w:val="Style32"/>
              <w:keepNext w:val="0"/>
              <w:keepLines w:val="0"/>
              <w:widowControl w:val="0"/>
              <w:shd w:val="clear" w:color="auto" w:fill="auto"/>
              <w:tabs>
                <w:tab w:pos="254"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tab/>
              <w:t>244,500 )</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326,000</w:t>
            </w:r>
          </w:p>
        </w:tc>
      </w:tr>
      <w:tr>
        <w:trPr>
          <w:trHeight w:val="4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(e)</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6.98</w:t>
            </w:r>
          </w:p>
        </w:tc>
        <w:tc>
          <w:tcPr>
            <w:tcBorders/>
            <w:shd w:val="clear" w:color="auto" w:fill="FFFFFF"/>
            <w:vAlign w:val="top"/>
          </w:tcPr>
          <w:p>
            <w:pPr>
              <w:pStyle w:val="Style32"/>
              <w:keepNext w:val="0"/>
              <w:keepLines w:val="0"/>
              <w:widowControl w:val="0"/>
              <w:shd w:val="clear" w:color="auto" w:fill="auto"/>
              <w:tabs>
                <w:tab w:pos="1003" w:val="left"/>
                <w:tab w:leader="underscore" w:pos="1819"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3,996,000</w:t>
            </w:r>
            <w:r>
              <w:rPr>
                <w:rFonts w:ascii="Arial" w:eastAsia="Arial" w:hAnsi="Arial" w:cs="Arial"/>
                <w:color w:val="000000"/>
                <w:spacing w:val="0"/>
                <w:w w:val="100"/>
                <w:position w:val="0"/>
                <w:sz w:val="20"/>
                <w:szCs w:val="20"/>
              </w:rPr>
              <w:tab/>
              <w:tab/>
              <w:t>-</w:t>
            </w:r>
          </w:p>
        </w:tc>
        <w:tc>
          <w:tcPr>
            <w:tcBorders/>
            <w:shd w:val="clear" w:color="auto" w:fill="FFFFFF"/>
            <w:vAlign w:val="top"/>
          </w:tcPr>
          <w:p>
            <w:pPr>
              <w:pStyle w:val="Style32"/>
              <w:keepNext w:val="0"/>
              <w:keepLines w:val="0"/>
              <w:widowControl w:val="0"/>
              <w:shd w:val="clear" w:color="auto" w:fill="auto"/>
              <w:tabs>
                <w:tab w:pos="278" w:val="left"/>
              </w:tabs>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w:t>
              <w:tab/>
              <w:t>87,500)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(1,198,800 )</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2,709,700</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2"/>
              <w:keepNext w:val="0"/>
              <w:keepLines w:val="0"/>
              <w:widowControl w:val="0"/>
              <w:shd w:val="clear" w:color="auto" w:fill="auto"/>
              <w:tabs>
                <w:tab w:pos="192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10,387,000</w:t>
              <w:tab/>
              <w:t>-</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(612,500)</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(6,314,800 )</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3,459,700</w:t>
            </w:r>
          </w:p>
        </w:tc>
      </w:tr>
    </w:tbl>
    <w:p>
      <w:pPr>
        <w:widowControl w:val="0"/>
        <w:spacing w:after="2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725" w:right="0" w:firstLine="0"/>
        <w:jc w:val="lef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tbl>
      <w:tblPr>
        <w:tblOverlap w:val="never"/>
        <w:jc w:val="center"/>
        <w:tblLayout w:type="fixed"/>
      </w:tblPr>
      <w:tblGrid>
        <w:gridCol w:w="1133"/>
        <w:gridCol w:w="518"/>
        <w:gridCol w:w="446"/>
        <w:gridCol w:w="936"/>
        <w:gridCol w:w="1090"/>
        <w:gridCol w:w="1118"/>
        <w:gridCol w:w="1339"/>
        <w:gridCol w:w="1272"/>
        <w:gridCol w:w="1133"/>
      </w:tblGrid>
      <w:tr>
        <w:trPr>
          <w:trHeight w:val="9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授予日期</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附注</w:t>
            </w:r>
          </w:p>
        </w:tc>
        <w:tc>
          <w:tcPr>
            <w:tcBorders/>
            <w:shd w:val="clear" w:color="auto" w:fill="FFFFFF"/>
            <w:vAlign w:val="top"/>
          </w:tcPr>
          <w:p>
            <w:pPr>
              <w:pStyle w:val="Style32"/>
              <w:keepNext w:val="0"/>
              <w:keepLines w:val="0"/>
              <w:widowControl w:val="0"/>
              <w:shd w:val="clear" w:color="auto" w:fill="auto"/>
              <w:bidi w:val="0"/>
              <w:spacing w:before="0" w:after="0" w:line="262" w:lineRule="exact"/>
              <w:ind w:left="0" w:right="0" w:firstLine="480"/>
              <w:jc w:val="left"/>
              <w:rPr>
                <w:sz w:val="19"/>
                <w:szCs w:val="19"/>
              </w:rPr>
            </w:pPr>
            <w:r>
              <w:rPr>
                <w:rFonts w:ascii="SimHei" w:eastAsia="SimHei" w:hAnsi="SimHei" w:cs="SimHei"/>
                <w:color w:val="000000"/>
                <w:spacing w:val="0"/>
                <w:w w:val="100"/>
                <w:position w:val="0"/>
                <w:sz w:val="19"/>
                <w:szCs w:val="19"/>
              </w:rPr>
              <w:t>每股 公允价值 人民币元</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本年授予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rPr>
                <w:sz w:val="19"/>
                <w:szCs w:val="19"/>
              </w:rPr>
            </w:pPr>
            <w:r>
              <w:rPr>
                <w:rFonts w:ascii="SimHei" w:eastAsia="SimHei" w:hAnsi="SimHei" w:cs="SimHei"/>
                <w:color w:val="000000"/>
                <w:spacing w:val="0"/>
                <w:w w:val="100"/>
                <w:position w:val="0"/>
                <w:sz w:val="19"/>
                <w:szCs w:val="19"/>
              </w:rPr>
              <w:t>本年失效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9"/>
                <w:szCs w:val="19"/>
              </w:rPr>
            </w:pPr>
            <w:r>
              <w:rPr>
                <w:rFonts w:ascii="SimHei" w:eastAsia="SimHei" w:hAnsi="SimHei" w:cs="SimHei"/>
                <w:color w:val="000000"/>
                <w:spacing w:val="0"/>
                <w:w w:val="100"/>
                <w:position w:val="0"/>
                <w:sz w:val="19"/>
                <w:szCs w:val="19"/>
              </w:rPr>
              <w:t>本年解锁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2017 </w:t>
            </w:r>
            <w:r>
              <w:rPr>
                <w:rFonts w:ascii="SimHei" w:eastAsia="SimHei" w:hAnsi="SimHei" w:cs="SimHei"/>
                <w:color w:val="000000"/>
                <w:spacing w:val="0"/>
                <w:w w:val="100"/>
                <w:position w:val="0"/>
                <w:sz w:val="19"/>
                <w:szCs w:val="19"/>
              </w:rPr>
              <w:t>年</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w:t>
            </w:r>
          </w:p>
        </w:tc>
      </w:tr>
      <w:tr>
        <w:trPr>
          <w:trHeight w:val="43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2015</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16</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10,720,500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(2,546,000)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(3,526,500)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4,648,000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2015</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19"/>
                <w:szCs w:val="19"/>
              </w:rPr>
              <w:t>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19"/>
                <w:szCs w:val="19"/>
              </w:rPr>
              <w:t>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(b)</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tabs>
                <w:tab w:pos="540" w:val="left"/>
              </w:tabs>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w:t>
              <w:tab/>
              <w:t>84,000)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19"/>
                <w:szCs w:val="19"/>
              </w:rPr>
              <w:t>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1,325,000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32"/>
              <w:keepNext w:val="0"/>
              <w:keepLines w:val="0"/>
              <w:widowControl w:val="0"/>
              <w:shd w:val="clear" w:color="auto" w:fill="auto"/>
              <w:tabs>
                <w:tab w:pos="540" w:val="left"/>
              </w:tabs>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w:t>
              <w:tab/>
              <w:t>85,000)</w:t>
            </w:r>
          </w:p>
        </w:tc>
        <w:tc>
          <w:tcPr>
            <w:tcBorders/>
            <w:shd w:val="clear" w:color="auto" w:fill="FFFFFF"/>
            <w:vAlign w:val="center"/>
          </w:tcPr>
          <w:p>
            <w:pPr>
              <w:pStyle w:val="Style32"/>
              <w:keepNext w:val="0"/>
              <w:keepLines w:val="0"/>
              <w:widowControl w:val="0"/>
              <w:shd w:val="clear" w:color="auto" w:fill="auto"/>
              <w:tabs>
                <w:tab w:pos="24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tab/>
              <w:t>382,500)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857,500</w:t>
            </w:r>
          </w:p>
        </w:tc>
      </w:tr>
      <w:tr>
        <w:trPr>
          <w:trHeight w:val="384"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(d)</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(1,425,000)</w:t>
            </w:r>
          </w:p>
        </w:tc>
        <w:tc>
          <w:tcPr>
            <w:tcBorders/>
            <w:shd w:val="clear" w:color="auto" w:fill="FFFFFF"/>
            <w:vAlign w:val="top"/>
          </w:tcPr>
          <w:p>
            <w:pPr>
              <w:pStyle w:val="Style32"/>
              <w:keepNext w:val="0"/>
              <w:keepLines w:val="0"/>
              <w:widowControl w:val="0"/>
              <w:shd w:val="clear" w:color="auto" w:fill="auto"/>
              <w:tabs>
                <w:tab w:pos="24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tab/>
              <w:t>379,500)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885,500</w:t>
            </w:r>
          </w:p>
        </w:tc>
      </w:tr>
      <w:tr>
        <w:trPr>
          <w:trHeight w:val="326"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19"/>
                <w:szCs w:val="19"/>
              </w:rPr>
              <w:t>日</w:t>
            </w:r>
          </w:p>
        </w:tc>
        <w:tc>
          <w:tcPr>
            <w:vMerge w:val="restart"/>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20"/>
                <w:szCs w:val="20"/>
              </w:rPr>
            </w:pPr>
            <w:r>
              <w:rPr>
                <w:rFonts w:ascii="Arial" w:eastAsia="Arial" w:hAnsi="Arial" w:cs="Arial"/>
                <w:color w:val="000000"/>
                <w:spacing w:val="0"/>
                <w:w w:val="100"/>
                <w:position w:val="0"/>
                <w:sz w:val="20"/>
                <w:szCs w:val="20"/>
              </w:rPr>
              <w:t>(e)</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4,071,000</w:t>
            </w:r>
          </w:p>
        </w:tc>
        <w:tc>
          <w:tcPr>
            <w:tcBorders/>
            <w:shd w:val="clear" w:color="auto" w:fill="FFFFFF"/>
            <w:vAlign w:val="bottom"/>
          </w:tcPr>
          <w:p>
            <w:pPr>
              <w:pStyle w:val="Style32"/>
              <w:keepNext w:val="0"/>
              <w:keepLines w:val="0"/>
              <w:widowControl w:val="0"/>
              <w:shd w:val="clear" w:color="auto" w:fill="auto"/>
              <w:tabs>
                <w:tab w:pos="540" w:val="left"/>
              </w:tabs>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w:t>
              <w:tab/>
              <w:t>75,000)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3,996,000</w:t>
            </w:r>
          </w:p>
        </w:tc>
      </w:tr>
      <w:tr>
        <w:trPr>
          <w:trHeight w:val="61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14,819,500 4,071,000</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(4,215,000)</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(4,288,500)</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10,387,000</w:t>
            </w:r>
          </w:p>
        </w:tc>
      </w:tr>
    </w:tbl>
    <w:p>
      <w:pPr>
        <w:widowControl w:val="0"/>
        <w:spacing w:after="419" w:line="1" w:lineRule="exact"/>
      </w:pPr>
    </w:p>
    <w:p>
      <w:pPr>
        <w:pStyle w:val="Style107"/>
        <w:keepNext w:val="0"/>
        <w:keepLines w:val="0"/>
        <w:widowControl w:val="0"/>
        <w:shd w:val="clear" w:color="auto" w:fill="auto"/>
        <w:bidi w:val="0"/>
        <w:spacing w:before="0" w:after="220" w:line="259" w:lineRule="exact"/>
        <w:ind w:left="0" w:right="0" w:firstLine="0"/>
        <w:jc w:val="left"/>
      </w:pPr>
      <w:r>
        <w:rPr>
          <w:color w:val="000000"/>
          <w:spacing w:val="0"/>
          <w:w w:val="100"/>
          <w:position w:val="0"/>
        </w:rPr>
        <w:t>附注：</w:t>
      </w:r>
    </w:p>
    <w:p>
      <w:pPr>
        <w:pStyle w:val="Style107"/>
        <w:keepNext w:val="0"/>
        <w:keepLines w:val="0"/>
        <w:widowControl w:val="0"/>
        <w:numPr>
          <w:ilvl w:val="0"/>
          <w:numId w:val="117"/>
        </w:numPr>
        <w:shd w:val="clear" w:color="auto" w:fill="auto"/>
        <w:bidi w:val="0"/>
        <w:spacing w:before="0" w:after="220" w:line="259" w:lineRule="exact"/>
        <w:ind w:left="0" w:right="0" w:firstLine="0"/>
        <w:jc w:val="left"/>
      </w:pPr>
      <w:bookmarkStart w:id="1691" w:name="bookmark1691"/>
      <w:bookmarkEnd w:id="1691"/>
      <w:r>
        <w:rPr>
          <w:color w:val="000000"/>
          <w:spacing w:val="0"/>
          <w:w w:val="100"/>
          <w:position w:val="0"/>
        </w:rPr>
        <w:t>于</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16</w:t>
      </w:r>
      <w:r>
        <w:rPr>
          <w:color w:val="000000"/>
          <w:spacing w:val="0"/>
          <w:w w:val="100"/>
          <w:position w:val="0"/>
        </w:rPr>
        <w:t>日，本公司董事会批准依据该计划无偿向</w:t>
      </w:r>
      <w:r>
        <w:rPr>
          <w:rFonts w:ascii="Arial" w:eastAsia="Arial" w:hAnsi="Arial" w:cs="Arial"/>
          <w:color w:val="000000"/>
          <w:spacing w:val="0"/>
          <w:w w:val="100"/>
          <w:position w:val="0"/>
          <w:sz w:val="20"/>
          <w:szCs w:val="20"/>
        </w:rPr>
        <w:t>182</w:t>
      </w:r>
      <w:r>
        <w:rPr>
          <w:color w:val="000000"/>
          <w:spacing w:val="0"/>
          <w:w w:val="100"/>
          <w:position w:val="0"/>
        </w:rPr>
        <w:t>名激励对象</w:t>
      </w:r>
      <w:r>
        <w:rPr>
          <w:rFonts w:ascii="Arial" w:eastAsia="Arial" w:hAnsi="Arial" w:cs="Arial"/>
          <w:color w:val="000000"/>
          <w:spacing w:val="0"/>
          <w:w w:val="100"/>
          <w:position w:val="0"/>
          <w:sz w:val="20"/>
          <w:szCs w:val="20"/>
        </w:rPr>
        <w:t>（</w:t>
      </w:r>
      <w:r>
        <w:rPr>
          <w:color w:val="000000"/>
          <w:spacing w:val="0"/>
          <w:w w:val="100"/>
          <w:position w:val="0"/>
        </w:rPr>
        <w:t>包括一名董事、两名 监事、本集团的中高层管理人员、专家及核心骨干</w:t>
      </w:r>
      <w:r>
        <w:rPr>
          <w:rFonts w:ascii="Arial" w:eastAsia="Arial" w:hAnsi="Arial" w:cs="Arial"/>
          <w:color w:val="000000"/>
          <w:spacing w:val="0"/>
          <w:w w:val="100"/>
          <w:position w:val="0"/>
          <w:sz w:val="20"/>
          <w:szCs w:val="20"/>
        </w:rPr>
        <w:t>）</w:t>
      </w:r>
      <w:r>
        <w:rPr>
          <w:color w:val="000000"/>
          <w:spacing w:val="0"/>
          <w:w w:val="100"/>
          <w:position w:val="0"/>
        </w:rPr>
        <w:t>首次授予附生效条件的信托受益权份额。首 次授予项下目标股票总数为</w:t>
      </w:r>
      <w:r>
        <w:rPr>
          <w:rFonts w:ascii="Arial" w:eastAsia="Arial" w:hAnsi="Arial" w:cs="Arial"/>
          <w:color w:val="000000"/>
          <w:spacing w:val="0"/>
          <w:w w:val="100"/>
          <w:position w:val="0"/>
          <w:sz w:val="20"/>
          <w:szCs w:val="20"/>
        </w:rPr>
        <w:t>17,370,000</w:t>
      </w:r>
      <w:r>
        <w:rPr>
          <w:color w:val="000000"/>
          <w:spacing w:val="0"/>
          <w:w w:val="100"/>
          <w:position w:val="0"/>
        </w:rPr>
        <w:t>股，占</w:t>
      </w:r>
      <w:r>
        <w:rPr>
          <w:rFonts w:ascii="Arial" w:eastAsia="Arial" w:hAnsi="Arial" w:cs="Arial"/>
          <w:color w:val="000000"/>
          <w:spacing w:val="0"/>
          <w:w w:val="100"/>
          <w:position w:val="0"/>
          <w:sz w:val="20"/>
          <w:szCs w:val="20"/>
        </w:rPr>
        <w:t>2015</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16</w:t>
      </w:r>
      <w:r>
        <w:rPr>
          <w:color w:val="000000"/>
          <w:spacing w:val="0"/>
          <w:w w:val="100"/>
          <w:position w:val="0"/>
        </w:rPr>
        <w:t>日本公司已发行股本总额约</w:t>
      </w:r>
      <w:r>
        <w:rPr>
          <w:rFonts w:ascii="Arial" w:eastAsia="Arial" w:hAnsi="Arial" w:cs="Arial"/>
          <w:color w:val="000000"/>
          <w:spacing w:val="0"/>
          <w:w w:val="100"/>
          <w:position w:val="0"/>
          <w:sz w:val="20"/>
          <w:szCs w:val="20"/>
        </w:rPr>
        <w:t>8%</w:t>
      </w:r>
      <w:r>
        <w:rPr>
          <w:color w:val="000000"/>
          <w:spacing w:val="0"/>
          <w:w w:val="100"/>
          <w:position w:val="0"/>
        </w:rPr>
        <w:t>。</w:t>
      </w:r>
    </w:p>
    <w:p>
      <w:pPr>
        <w:pStyle w:val="Style107"/>
        <w:keepNext w:val="0"/>
        <w:keepLines w:val="0"/>
        <w:widowControl w:val="0"/>
        <w:numPr>
          <w:ilvl w:val="0"/>
          <w:numId w:val="117"/>
        </w:numPr>
        <w:shd w:val="clear" w:color="auto" w:fill="auto"/>
        <w:tabs>
          <w:tab w:pos="307" w:val="left"/>
        </w:tabs>
        <w:bidi w:val="0"/>
        <w:spacing w:before="0" w:after="220" w:line="266" w:lineRule="exact"/>
        <w:ind w:left="0" w:right="0" w:firstLine="0"/>
        <w:jc w:val="both"/>
      </w:pPr>
      <w:bookmarkStart w:id="1692" w:name="bookmark1692"/>
      <w:bookmarkEnd w:id="1692"/>
      <w:r>
        <w:rPr>
          <w:color w:val="000000"/>
          <w:spacing w:val="0"/>
          <w:w w:val="100"/>
          <w:position w:val="0"/>
        </w:rPr>
        <w:t>于</w:t>
      </w:r>
      <w:r>
        <w:rPr>
          <w:rFonts w:ascii="Arial" w:eastAsia="Arial" w:hAnsi="Arial" w:cs="Arial"/>
          <w:color w:val="000000"/>
          <w:spacing w:val="0"/>
          <w:w w:val="100"/>
          <w:position w:val="0"/>
          <w:sz w:val="20"/>
          <w:szCs w:val="20"/>
        </w:rPr>
        <w:t>2</w:t>
      </w:r>
      <w:r>
        <w:rPr>
          <w:rFonts w:ascii="Arial" w:eastAsia="Arial" w:hAnsi="Arial" w:cs="Arial"/>
          <w:color w:val="000000"/>
          <w:spacing w:val="0"/>
          <w:w w:val="100"/>
          <w:position w:val="0"/>
          <w:sz w:val="20"/>
          <w:szCs w:val="20"/>
        </w:rPr>
        <w:t>015</w:t>
      </w:r>
      <w:r>
        <w:rPr>
          <w:color w:val="000000"/>
          <w:spacing w:val="0"/>
          <w:w w:val="100"/>
          <w:position w:val="0"/>
        </w:rPr>
        <w:t>年</w:t>
      </w:r>
      <w:r>
        <w:rPr>
          <w:rFonts w:ascii="Arial" w:eastAsia="Arial" w:hAnsi="Arial" w:cs="Arial"/>
          <w:color w:val="000000"/>
          <w:spacing w:val="0"/>
          <w:w w:val="100"/>
          <w:position w:val="0"/>
          <w:sz w:val="20"/>
          <w:szCs w:val="20"/>
        </w:rPr>
        <w:t>9</w:t>
      </w:r>
      <w:r>
        <w:rPr>
          <w:color w:val="000000"/>
          <w:spacing w:val="0"/>
          <w:w w:val="100"/>
          <w:position w:val="0"/>
        </w:rPr>
        <w:t>月</w:t>
      </w:r>
      <w:r>
        <w:rPr>
          <w:rFonts w:ascii="Arial" w:eastAsia="Arial" w:hAnsi="Arial" w:cs="Arial"/>
          <w:color w:val="000000"/>
          <w:spacing w:val="0"/>
          <w:w w:val="100"/>
          <w:position w:val="0"/>
          <w:sz w:val="20"/>
          <w:szCs w:val="20"/>
        </w:rPr>
        <w:t>2</w:t>
      </w:r>
      <w:r>
        <w:rPr>
          <w:color w:val="000000"/>
          <w:spacing w:val="0"/>
          <w:w w:val="100"/>
          <w:position w:val="0"/>
        </w:rPr>
        <w:t>日，本公司董事会还授权本公司总裁会无偿向畅捷通美国若干激励对象授予附 生效条件的信托受益权份额。该等授予项下的目标股票数量为</w:t>
      </w:r>
      <w:r>
        <w:rPr>
          <w:rFonts w:ascii="Arial" w:eastAsia="Arial" w:hAnsi="Arial" w:cs="Arial"/>
          <w:color w:val="000000"/>
          <w:spacing w:val="0"/>
          <w:w w:val="100"/>
          <w:position w:val="0"/>
          <w:sz w:val="20"/>
          <w:szCs w:val="20"/>
        </w:rPr>
        <w:t>120,000</w:t>
      </w:r>
      <w:r>
        <w:rPr>
          <w:color w:val="000000"/>
          <w:spacing w:val="0"/>
          <w:w w:val="100"/>
          <w:position w:val="0"/>
        </w:rPr>
        <w:t>股。报告期内，畅捷通美 国获授信托受益权的激励对象不涉及本公司董事、监事或其各自的配偶或十八岁以下子女。</w:t>
      </w:r>
    </w:p>
    <w:p>
      <w:pPr>
        <w:pStyle w:val="Style107"/>
        <w:keepNext w:val="0"/>
        <w:keepLines w:val="0"/>
        <w:widowControl w:val="0"/>
        <w:numPr>
          <w:ilvl w:val="0"/>
          <w:numId w:val="117"/>
        </w:numPr>
        <w:shd w:val="clear" w:color="auto" w:fill="auto"/>
        <w:tabs>
          <w:tab w:pos="303" w:val="left"/>
        </w:tabs>
        <w:bidi w:val="0"/>
        <w:spacing w:before="0" w:after="220" w:line="259" w:lineRule="exact"/>
        <w:ind w:left="0" w:right="0" w:firstLine="0"/>
        <w:jc w:val="both"/>
      </w:pPr>
      <w:bookmarkStart w:id="1693" w:name="bookmark1693"/>
      <w:bookmarkEnd w:id="1693"/>
      <w:r>
        <w:rPr>
          <w:color w:val="000000"/>
          <w:spacing w:val="0"/>
          <w:w w:val="100"/>
          <w:position w:val="0"/>
        </w:rPr>
        <w:t>于</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3</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日，本公司董事会批准依据该计划无偿向</w:t>
      </w:r>
      <w:r>
        <w:rPr>
          <w:rFonts w:ascii="Arial" w:eastAsia="Arial" w:hAnsi="Arial" w:cs="Arial"/>
          <w:color w:val="000000"/>
          <w:spacing w:val="0"/>
          <w:w w:val="100"/>
          <w:position w:val="0"/>
          <w:sz w:val="20"/>
          <w:szCs w:val="20"/>
        </w:rPr>
        <w:t>36</w:t>
      </w:r>
      <w:r>
        <w:rPr>
          <w:color w:val="000000"/>
          <w:spacing w:val="0"/>
          <w:w w:val="100"/>
          <w:position w:val="0"/>
        </w:rPr>
        <w:t>名激励对象</w:t>
      </w:r>
      <w:r>
        <w:rPr>
          <w:rFonts w:ascii="Arial" w:eastAsia="Arial" w:hAnsi="Arial" w:cs="Arial"/>
          <w:color w:val="000000"/>
          <w:spacing w:val="0"/>
          <w:w w:val="100"/>
          <w:position w:val="0"/>
          <w:sz w:val="20"/>
          <w:szCs w:val="20"/>
        </w:rPr>
        <w:t>（</w:t>
      </w:r>
      <w:r>
        <w:rPr>
          <w:color w:val="000000"/>
          <w:spacing w:val="0"/>
          <w:w w:val="100"/>
          <w:position w:val="0"/>
        </w:rPr>
        <w:t>包括本集团的中高层 管理人员、专家及核心骨干</w:t>
      </w:r>
      <w:r>
        <w:rPr>
          <w:rFonts w:ascii="Arial" w:eastAsia="Arial" w:hAnsi="Arial" w:cs="Arial"/>
          <w:color w:val="000000"/>
          <w:spacing w:val="0"/>
          <w:w w:val="100"/>
          <w:position w:val="0"/>
          <w:sz w:val="20"/>
          <w:szCs w:val="20"/>
        </w:rPr>
        <w:t>）</w:t>
      </w:r>
      <w:r>
        <w:rPr>
          <w:color w:val="000000"/>
          <w:spacing w:val="0"/>
          <w:w w:val="100"/>
          <w:position w:val="0"/>
        </w:rPr>
        <w:t>第二次授予附生效条件的信托受益权份额。第二次授予项下目标股 票总数为</w:t>
      </w:r>
      <w:r>
        <w:rPr>
          <w:rFonts w:ascii="Arial" w:eastAsia="Arial" w:hAnsi="Arial" w:cs="Arial"/>
          <w:color w:val="000000"/>
          <w:spacing w:val="0"/>
          <w:w w:val="100"/>
          <w:position w:val="0"/>
          <w:sz w:val="20"/>
          <w:szCs w:val="20"/>
        </w:rPr>
        <w:t>1,515,000</w:t>
      </w:r>
      <w:r>
        <w:rPr>
          <w:color w:val="000000"/>
          <w:spacing w:val="0"/>
          <w:w w:val="100"/>
          <w:position w:val="0"/>
        </w:rPr>
        <w:t>股，占</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3</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日本公司已发行股本总额约</w:t>
      </w:r>
      <w:r>
        <w:rPr>
          <w:rFonts w:ascii="Arial" w:eastAsia="Arial" w:hAnsi="Arial" w:cs="Arial"/>
          <w:color w:val="000000"/>
          <w:spacing w:val="0"/>
          <w:w w:val="100"/>
          <w:position w:val="0"/>
          <w:sz w:val="20"/>
          <w:szCs w:val="20"/>
        </w:rPr>
        <w:t>0.7%</w:t>
      </w:r>
      <w:r>
        <w:rPr>
          <w:color w:val="000000"/>
          <w:spacing w:val="0"/>
          <w:w w:val="100"/>
          <w:position w:val="0"/>
        </w:rPr>
        <w:t>。</w:t>
      </w:r>
    </w:p>
    <w:p>
      <w:pPr>
        <w:pStyle w:val="Style107"/>
        <w:keepNext w:val="0"/>
        <w:keepLines w:val="0"/>
        <w:widowControl w:val="0"/>
        <w:numPr>
          <w:ilvl w:val="0"/>
          <w:numId w:val="117"/>
        </w:numPr>
        <w:shd w:val="clear" w:color="auto" w:fill="auto"/>
        <w:tabs>
          <w:tab w:pos="312" w:val="left"/>
        </w:tabs>
        <w:bidi w:val="0"/>
        <w:spacing w:before="0" w:after="220" w:line="259" w:lineRule="exact"/>
        <w:ind w:left="0" w:right="0" w:firstLine="0"/>
        <w:jc w:val="both"/>
      </w:pPr>
      <w:bookmarkStart w:id="1694" w:name="bookmark1694"/>
      <w:bookmarkEnd w:id="1694"/>
      <w:r>
        <w:rPr>
          <w:color w:val="000000"/>
          <w:spacing w:val="0"/>
          <w:w w:val="100"/>
          <w:position w:val="0"/>
        </w:rPr>
        <w:t>于</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6</w:t>
      </w:r>
      <w:r>
        <w:rPr>
          <w:color w:val="000000"/>
          <w:spacing w:val="0"/>
          <w:w w:val="100"/>
          <w:position w:val="0"/>
        </w:rPr>
        <w:t>日，本公司董事会批准依据该计划无偿向</w:t>
      </w:r>
      <w:r>
        <w:rPr>
          <w:rFonts w:ascii="Arial" w:eastAsia="Arial" w:hAnsi="Arial" w:cs="Arial"/>
          <w:color w:val="000000"/>
          <w:spacing w:val="0"/>
          <w:w w:val="100"/>
          <w:position w:val="0"/>
          <w:sz w:val="20"/>
          <w:szCs w:val="20"/>
        </w:rPr>
        <w:t>30</w:t>
      </w:r>
      <w:r>
        <w:rPr>
          <w:color w:val="000000"/>
          <w:spacing w:val="0"/>
          <w:w w:val="100"/>
          <w:position w:val="0"/>
        </w:rPr>
        <w:t>名激励对象</w:t>
      </w:r>
      <w:r>
        <w:rPr>
          <w:rFonts w:ascii="Arial" w:eastAsia="Arial" w:hAnsi="Arial" w:cs="Arial"/>
          <w:color w:val="000000"/>
          <w:spacing w:val="0"/>
          <w:w w:val="100"/>
          <w:position w:val="0"/>
          <w:sz w:val="20"/>
          <w:szCs w:val="20"/>
        </w:rPr>
        <w:t>（</w:t>
      </w:r>
      <w:r>
        <w:rPr>
          <w:color w:val="000000"/>
          <w:spacing w:val="0"/>
          <w:w w:val="100"/>
          <w:position w:val="0"/>
        </w:rPr>
        <w:t>包括本集团的中高层 管理人员、专家及核心骨干</w:t>
      </w:r>
      <w:r>
        <w:rPr>
          <w:rFonts w:ascii="Arial" w:eastAsia="Arial" w:hAnsi="Arial" w:cs="Arial"/>
          <w:color w:val="000000"/>
          <w:spacing w:val="0"/>
          <w:w w:val="100"/>
          <w:position w:val="0"/>
          <w:sz w:val="20"/>
          <w:szCs w:val="20"/>
        </w:rPr>
        <w:t>）</w:t>
      </w:r>
      <w:r>
        <w:rPr>
          <w:color w:val="000000"/>
          <w:spacing w:val="0"/>
          <w:w w:val="100"/>
          <w:position w:val="0"/>
        </w:rPr>
        <w:t>第三次授予附生效条件的信托受益权份额。第三次授予项下目标股 票总数为</w:t>
      </w:r>
      <w:r>
        <w:rPr>
          <w:rFonts w:ascii="Arial" w:eastAsia="Arial" w:hAnsi="Arial" w:cs="Arial"/>
          <w:color w:val="000000"/>
          <w:spacing w:val="0"/>
          <w:w w:val="100"/>
          <w:position w:val="0"/>
          <w:sz w:val="20"/>
          <w:szCs w:val="20"/>
        </w:rPr>
        <w:t>2,690,000</w:t>
      </w:r>
      <w:r>
        <w:rPr>
          <w:color w:val="000000"/>
          <w:spacing w:val="0"/>
          <w:w w:val="100"/>
          <w:position w:val="0"/>
        </w:rPr>
        <w:t>股，占</w:t>
      </w:r>
      <w:r>
        <w:rPr>
          <w:rFonts w:ascii="Arial" w:eastAsia="Arial" w:hAnsi="Arial" w:cs="Arial"/>
          <w:color w:val="000000"/>
          <w:spacing w:val="0"/>
          <w:w w:val="100"/>
          <w:position w:val="0"/>
          <w:sz w:val="20"/>
          <w:szCs w:val="20"/>
        </w:rPr>
        <w:t>2016</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6</w:t>
      </w:r>
      <w:r>
        <w:rPr>
          <w:color w:val="000000"/>
          <w:spacing w:val="0"/>
          <w:w w:val="100"/>
          <w:position w:val="0"/>
        </w:rPr>
        <w:t>日本公司已发行股本总额约</w:t>
      </w:r>
      <w:r>
        <w:rPr>
          <w:rFonts w:ascii="Arial" w:eastAsia="Arial" w:hAnsi="Arial" w:cs="Arial"/>
          <w:color w:val="000000"/>
          <w:spacing w:val="0"/>
          <w:w w:val="100"/>
          <w:position w:val="0"/>
          <w:sz w:val="20"/>
          <w:szCs w:val="20"/>
        </w:rPr>
        <w:t>1.24%</w:t>
      </w:r>
      <w:r>
        <w:rPr>
          <w:color w:val="000000"/>
          <w:spacing w:val="0"/>
          <w:w w:val="100"/>
          <w:position w:val="0"/>
        </w:rPr>
        <w:t>。</w:t>
      </w:r>
    </w:p>
    <w:p>
      <w:pPr>
        <w:pStyle w:val="Style107"/>
        <w:keepNext w:val="0"/>
        <w:keepLines w:val="0"/>
        <w:widowControl w:val="0"/>
        <w:numPr>
          <w:ilvl w:val="0"/>
          <w:numId w:val="117"/>
        </w:numPr>
        <w:shd w:val="clear" w:color="auto" w:fill="auto"/>
        <w:bidi w:val="0"/>
        <w:spacing w:before="0" w:after="220" w:line="259" w:lineRule="exact"/>
        <w:ind w:left="0" w:right="0" w:firstLine="0"/>
        <w:jc w:val="left"/>
      </w:pPr>
      <w:bookmarkStart w:id="1695" w:name="bookmark1695"/>
      <w:bookmarkEnd w:id="1695"/>
      <w:r>
        <w:rPr>
          <w:color w:val="000000"/>
          <w:spacing w:val="0"/>
          <w:w w:val="100"/>
          <w:position w:val="0"/>
        </w:rPr>
        <w:t>于</w:t>
      </w:r>
      <w:r>
        <w:rPr>
          <w:rFonts w:ascii="Arial" w:eastAsia="Arial" w:hAnsi="Arial" w:cs="Arial"/>
          <w:color w:val="000000"/>
          <w:spacing w:val="0"/>
          <w:w w:val="100"/>
          <w:position w:val="0"/>
          <w:sz w:val="20"/>
          <w:szCs w:val="20"/>
        </w:rPr>
        <w:t>2017</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5</w:t>
      </w:r>
      <w:r>
        <w:rPr>
          <w:color w:val="000000"/>
          <w:spacing w:val="0"/>
          <w:w w:val="100"/>
          <w:position w:val="0"/>
        </w:rPr>
        <w:t>日，本公司董事会批准依据该计划无偿向</w:t>
      </w:r>
      <w:r>
        <w:rPr>
          <w:rFonts w:ascii="Arial" w:eastAsia="Arial" w:hAnsi="Arial" w:cs="Arial"/>
          <w:color w:val="000000"/>
          <w:spacing w:val="0"/>
          <w:w w:val="100"/>
          <w:position w:val="0"/>
          <w:sz w:val="20"/>
          <w:szCs w:val="20"/>
        </w:rPr>
        <w:t>48</w:t>
      </w:r>
      <w:r>
        <w:rPr>
          <w:color w:val="000000"/>
          <w:spacing w:val="0"/>
          <w:w w:val="100"/>
          <w:position w:val="0"/>
        </w:rPr>
        <w:t>名激励对象</w:t>
      </w:r>
      <w:r>
        <w:rPr>
          <w:rFonts w:ascii="Arial" w:eastAsia="Arial" w:hAnsi="Arial" w:cs="Arial"/>
          <w:color w:val="000000"/>
          <w:spacing w:val="0"/>
          <w:w w:val="100"/>
          <w:position w:val="0"/>
          <w:sz w:val="20"/>
          <w:szCs w:val="20"/>
        </w:rPr>
        <w:t>（</w:t>
      </w:r>
      <w:r>
        <w:rPr>
          <w:color w:val="000000"/>
          <w:spacing w:val="0"/>
          <w:w w:val="100"/>
          <w:position w:val="0"/>
        </w:rPr>
        <w:t>包括本集团的一名董事、 两名监事、本集团的中高层管理人员、专家及核心骨干</w:t>
      </w:r>
      <w:r>
        <w:rPr>
          <w:rFonts w:ascii="Arial" w:eastAsia="Arial" w:hAnsi="Arial" w:cs="Arial"/>
          <w:color w:val="000000"/>
          <w:spacing w:val="0"/>
          <w:w w:val="100"/>
          <w:position w:val="0"/>
          <w:sz w:val="20"/>
          <w:szCs w:val="20"/>
        </w:rPr>
        <w:t>）</w:t>
      </w:r>
      <w:r>
        <w:rPr>
          <w:color w:val="000000"/>
          <w:spacing w:val="0"/>
          <w:w w:val="100"/>
          <w:position w:val="0"/>
        </w:rPr>
        <w:t>再次授予附生效条件的信托受益权份额。 再次授予项下目标股票总数为</w:t>
      </w:r>
      <w:r>
        <w:rPr>
          <w:rFonts w:ascii="Arial" w:eastAsia="Arial" w:hAnsi="Arial" w:cs="Arial"/>
          <w:color w:val="000000"/>
          <w:spacing w:val="0"/>
          <w:w w:val="100"/>
          <w:position w:val="0"/>
          <w:sz w:val="20"/>
          <w:szCs w:val="20"/>
        </w:rPr>
        <w:t>4,071,000</w:t>
      </w:r>
      <w:r>
        <w:rPr>
          <w:color w:val="000000"/>
          <w:spacing w:val="0"/>
          <w:w w:val="100"/>
          <w:position w:val="0"/>
        </w:rPr>
        <w:t>股，占</w:t>
      </w:r>
      <w:r>
        <w:rPr>
          <w:rFonts w:ascii="Arial" w:eastAsia="Arial" w:hAnsi="Arial" w:cs="Arial"/>
          <w:color w:val="000000"/>
          <w:spacing w:val="0"/>
          <w:w w:val="100"/>
          <w:position w:val="0"/>
          <w:sz w:val="20"/>
          <w:szCs w:val="20"/>
        </w:rPr>
        <w:t>2017</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5</w:t>
      </w:r>
      <w:r>
        <w:rPr>
          <w:color w:val="000000"/>
          <w:spacing w:val="0"/>
          <w:w w:val="100"/>
          <w:position w:val="0"/>
        </w:rPr>
        <w:t>日本公司已发行股本总额约</w:t>
      </w:r>
      <w:r>
        <w:rPr>
          <w:rFonts w:ascii="Arial" w:eastAsia="Arial" w:hAnsi="Arial" w:cs="Arial"/>
          <w:color w:val="000000"/>
          <w:spacing w:val="0"/>
          <w:w w:val="100"/>
          <w:position w:val="0"/>
          <w:sz w:val="20"/>
          <w:szCs w:val="20"/>
        </w:rPr>
        <w:t>1.87%</w:t>
      </w:r>
      <w:r>
        <w:rPr>
          <w:color w:val="000000"/>
          <w:spacing w:val="0"/>
          <w:w w:val="100"/>
          <w:position w:val="0"/>
        </w:rPr>
        <w:t>。</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该次修订对已授信托受益权份额的公允价值估计并无增量的影响，所采用的计量方法载述如下。</w:t>
      </w:r>
    </w:p>
    <w:p>
      <w:pPr>
        <w:pStyle w:val="Style107"/>
        <w:keepNext w:val="0"/>
        <w:keepLines w:val="0"/>
        <w:widowControl w:val="0"/>
        <w:shd w:val="clear" w:color="auto" w:fill="auto"/>
        <w:bidi w:val="0"/>
        <w:spacing w:before="0" w:after="340" w:line="262" w:lineRule="exact"/>
        <w:ind w:left="0" w:right="0" w:firstLine="0"/>
        <w:jc w:val="both"/>
      </w:pPr>
      <w:r>
        <w:rPr>
          <w:color w:val="000000"/>
          <w:spacing w:val="0"/>
          <w:w w:val="100"/>
          <w:position w:val="0"/>
        </w:rPr>
        <w:t>于首次授予</w:t>
      </w:r>
      <w:r>
        <w:rPr>
          <w:rFonts w:ascii="Arial" w:eastAsia="Arial" w:hAnsi="Arial" w:cs="Arial"/>
          <w:color w:val="000000"/>
          <w:spacing w:val="0"/>
          <w:w w:val="100"/>
          <w:position w:val="0"/>
          <w:sz w:val="20"/>
          <w:szCs w:val="20"/>
        </w:rPr>
        <w:t>/</w:t>
      </w:r>
      <w:r>
        <w:rPr>
          <w:color w:val="000000"/>
          <w:spacing w:val="0"/>
          <w:w w:val="100"/>
          <w:position w:val="0"/>
        </w:rPr>
        <w:t>修订日授予</w:t>
      </w:r>
      <w:r>
        <w:rPr>
          <w:rFonts w:ascii="Arial" w:eastAsia="Arial" w:hAnsi="Arial" w:cs="Arial"/>
          <w:color w:val="000000"/>
          <w:spacing w:val="0"/>
          <w:w w:val="100"/>
          <w:position w:val="0"/>
          <w:sz w:val="20"/>
          <w:szCs w:val="20"/>
        </w:rPr>
        <w:t>/</w:t>
      </w:r>
      <w:r>
        <w:rPr>
          <w:color w:val="000000"/>
          <w:spacing w:val="0"/>
          <w:w w:val="100"/>
          <w:position w:val="0"/>
        </w:rPr>
        <w:t>修订的信托受益权份额的公允价值以布莱克一斯科尔斯</w:t>
      </w:r>
      <w:r>
        <w:rPr>
          <w:rFonts w:ascii="Arial" w:eastAsia="Arial" w:hAnsi="Arial" w:cs="Arial"/>
          <w:color w:val="000000"/>
          <w:spacing w:val="0"/>
          <w:w w:val="100"/>
          <w:position w:val="0"/>
          <w:sz w:val="20"/>
          <w:szCs w:val="20"/>
        </w:rPr>
        <w:t xml:space="preserve">（Black-Scholes） </w:t>
      </w:r>
      <w:r>
        <w:rPr>
          <w:color w:val="000000"/>
          <w:spacing w:val="0"/>
          <w:w w:val="100"/>
          <w:position w:val="0"/>
        </w:rPr>
        <w:t>期权定价模型及蒙特卡罗模型，结合授予</w:t>
      </w:r>
      <w:r>
        <w:rPr>
          <w:rFonts w:ascii="Arial" w:eastAsia="Arial" w:hAnsi="Arial" w:cs="Arial"/>
          <w:color w:val="000000"/>
          <w:spacing w:val="0"/>
          <w:w w:val="100"/>
          <w:position w:val="0"/>
          <w:sz w:val="20"/>
          <w:szCs w:val="20"/>
        </w:rPr>
        <w:t>/</w:t>
      </w:r>
      <w:r>
        <w:rPr>
          <w:color w:val="000000"/>
          <w:spacing w:val="0"/>
          <w:w w:val="100"/>
          <w:position w:val="0"/>
        </w:rPr>
        <w:t>修订信托受益权份额的条款和条件，做出估计。于首 次授予日授予的信托受益权份额的公允价值为人民币</w:t>
      </w:r>
      <w:r>
        <w:rPr>
          <w:rFonts w:ascii="Arial" w:eastAsia="Arial" w:hAnsi="Arial" w:cs="Arial"/>
          <w:color w:val="000000"/>
          <w:spacing w:val="0"/>
          <w:w w:val="100"/>
          <w:position w:val="0"/>
          <w:sz w:val="20"/>
          <w:szCs w:val="20"/>
        </w:rPr>
        <w:t>427,285,062</w:t>
      </w:r>
      <w:r>
        <w:rPr>
          <w:color w:val="000000"/>
          <w:spacing w:val="0"/>
          <w:w w:val="100"/>
          <w:position w:val="0"/>
        </w:rPr>
        <w:t>元。下表列示了所用模型的输 入变量：</w:t>
      </w:r>
    </w:p>
    <w:p>
      <w:pPr>
        <w:pStyle w:val="Style138"/>
        <w:keepNext w:val="0"/>
        <w:keepLines w:val="0"/>
        <w:widowControl w:val="0"/>
        <w:shd w:val="clear" w:color="auto" w:fill="auto"/>
        <w:tabs>
          <w:tab w:pos="8258" w:val="right"/>
        </w:tabs>
        <w:bidi w:val="0"/>
        <w:spacing w:before="0" w:after="120" w:line="240" w:lineRule="auto"/>
        <w:ind w:left="0" w:right="0" w:firstLine="0"/>
        <w:jc w:val="left"/>
      </w:pPr>
      <w:r>
        <w:rPr>
          <w:rFonts w:ascii="SimHei" w:eastAsia="SimHei" w:hAnsi="SimHei" w:cs="SimHei"/>
          <w:color w:val="000000"/>
          <w:spacing w:val="0"/>
          <w:w w:val="100"/>
          <w:position w:val="0"/>
          <w:sz w:val="19"/>
          <w:szCs w:val="19"/>
        </w:rPr>
        <w:t>预期分红收益率</w:t>
      </w:r>
      <w:r>
        <w:rPr>
          <w:color w:val="000000"/>
          <w:spacing w:val="0"/>
          <w:w w:val="100"/>
          <w:position w:val="0"/>
        </w:rPr>
        <w:t>（%）</w:t>
        <w:tab/>
        <w:t>0.00%</w:t>
      </w:r>
    </w:p>
    <w:p>
      <w:pPr>
        <w:pStyle w:val="Style138"/>
        <w:keepNext w:val="0"/>
        <w:keepLines w:val="0"/>
        <w:widowControl w:val="0"/>
        <w:shd w:val="clear" w:color="auto" w:fill="auto"/>
        <w:tabs>
          <w:tab w:pos="8258" w:val="right"/>
        </w:tabs>
        <w:bidi w:val="0"/>
        <w:spacing w:before="0" w:after="120" w:line="240" w:lineRule="auto"/>
        <w:ind w:left="0" w:right="0" w:firstLine="0"/>
        <w:jc w:val="left"/>
      </w:pPr>
      <w:r>
        <w:rPr>
          <w:rFonts w:ascii="SimHei" w:eastAsia="SimHei" w:hAnsi="SimHei" w:cs="SimHei"/>
          <w:color w:val="000000"/>
          <w:spacing w:val="0"/>
          <w:w w:val="100"/>
          <w:position w:val="0"/>
          <w:sz w:val="19"/>
          <w:szCs w:val="19"/>
        </w:rPr>
        <w:t>预期股价波动率</w:t>
      </w:r>
      <w:r>
        <w:rPr>
          <w:color w:val="000000"/>
          <w:spacing w:val="0"/>
          <w:w w:val="100"/>
          <w:position w:val="0"/>
        </w:rPr>
        <w:t>（%）</w:t>
        <w:tab/>
        <w:t>51.50%-63.20%</w:t>
      </w:r>
    </w:p>
    <w:p>
      <w:pPr>
        <w:pStyle w:val="Style138"/>
        <w:keepNext w:val="0"/>
        <w:keepLines w:val="0"/>
        <w:widowControl w:val="0"/>
        <w:shd w:val="clear" w:color="auto" w:fill="auto"/>
        <w:tabs>
          <w:tab w:pos="8258" w:val="right"/>
        </w:tabs>
        <w:bidi w:val="0"/>
        <w:spacing w:before="0" w:after="120" w:line="240" w:lineRule="auto"/>
        <w:ind w:left="0" w:right="0" w:firstLine="0"/>
        <w:jc w:val="left"/>
      </w:pPr>
      <w:r>
        <w:rPr>
          <w:rFonts w:ascii="SimHei" w:eastAsia="SimHei" w:hAnsi="SimHei" w:cs="SimHei"/>
          <w:color w:val="000000"/>
          <w:spacing w:val="0"/>
          <w:w w:val="100"/>
          <w:position w:val="0"/>
          <w:sz w:val="19"/>
          <w:szCs w:val="19"/>
        </w:rPr>
        <w:t>无风险利率</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w:t>
        <w:tab/>
        <w:t>0.157%-1.815%</w:t>
      </w:r>
    </w:p>
    <w:p>
      <w:pPr>
        <w:pStyle w:val="Style107"/>
        <w:keepNext w:val="0"/>
        <w:keepLines w:val="0"/>
        <w:widowControl w:val="0"/>
        <w:shd w:val="clear" w:color="auto" w:fill="auto"/>
        <w:tabs>
          <w:tab w:pos="8258" w:val="right"/>
        </w:tabs>
        <w:bidi w:val="0"/>
        <w:spacing w:before="0" w:after="120" w:line="240" w:lineRule="auto"/>
        <w:ind w:left="0" w:right="0" w:firstLine="0"/>
        <w:jc w:val="left"/>
        <w:rPr>
          <w:sz w:val="20"/>
          <w:szCs w:val="20"/>
        </w:rPr>
      </w:pPr>
      <w:r>
        <w:rPr>
          <w:color w:val="000000"/>
          <w:spacing w:val="0"/>
          <w:w w:val="100"/>
          <w:position w:val="0"/>
          <w:sz w:val="19"/>
          <w:szCs w:val="19"/>
        </w:rPr>
        <w:t>股票预期期限</w:t>
      </w:r>
      <w:r>
        <w:rPr>
          <w:rFonts w:ascii="Arial" w:eastAsia="Arial" w:hAnsi="Arial" w:cs="Arial"/>
          <w:color w:val="000000"/>
          <w:spacing w:val="0"/>
          <w:w w:val="100"/>
          <w:position w:val="0"/>
          <w:sz w:val="20"/>
          <w:szCs w:val="20"/>
        </w:rPr>
        <w:t>（</w:t>
      </w:r>
      <w:r>
        <w:rPr>
          <w:color w:val="000000"/>
          <w:spacing w:val="0"/>
          <w:w w:val="100"/>
          <w:position w:val="0"/>
          <w:sz w:val="19"/>
          <w:szCs w:val="19"/>
        </w:rPr>
        <w:t>年</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rPr>
        <w:t>1-10</w:t>
      </w:r>
    </w:p>
    <w:p>
      <w:pPr>
        <w:pStyle w:val="Style107"/>
        <w:keepNext w:val="0"/>
        <w:keepLines w:val="0"/>
        <w:widowControl w:val="0"/>
        <w:shd w:val="clear" w:color="auto" w:fill="auto"/>
        <w:tabs>
          <w:tab w:pos="8258" w:val="right"/>
        </w:tabs>
        <w:bidi w:val="0"/>
        <w:spacing w:before="0" w:after="220" w:line="240" w:lineRule="auto"/>
        <w:ind w:left="0" w:right="0" w:firstLine="0"/>
        <w:jc w:val="left"/>
        <w:rPr>
          <w:sz w:val="20"/>
          <w:szCs w:val="20"/>
        </w:rPr>
      </w:pPr>
      <w:r>
        <w:rPr>
          <w:color w:val="000000"/>
          <w:spacing w:val="0"/>
          <w:w w:val="100"/>
          <w:position w:val="0"/>
          <w:sz w:val="19"/>
          <w:szCs w:val="19"/>
        </w:rPr>
        <w:t>加权平均股票价格</w:t>
      </w:r>
      <w:r>
        <w:rPr>
          <w:rFonts w:ascii="Arial" w:eastAsia="Arial" w:hAnsi="Arial" w:cs="Arial"/>
          <w:color w:val="000000"/>
          <w:spacing w:val="0"/>
          <w:w w:val="100"/>
          <w:position w:val="0"/>
          <w:sz w:val="20"/>
          <w:szCs w:val="20"/>
        </w:rPr>
        <w:t>（</w:t>
      </w:r>
      <w:r>
        <w:rPr>
          <w:color w:val="000000"/>
          <w:spacing w:val="0"/>
          <w:w w:val="100"/>
          <w:position w:val="0"/>
          <w:sz w:val="19"/>
          <w:szCs w:val="19"/>
        </w:rPr>
        <w:t>人民币元</w:t>
      </w:r>
      <w:r>
        <w:rPr>
          <w:rFonts w:ascii="Arial" w:eastAsia="Arial" w:hAnsi="Arial" w:cs="Arial"/>
          <w:color w:val="000000"/>
          <w:spacing w:val="0"/>
          <w:w w:val="100"/>
          <w:position w:val="0"/>
          <w:sz w:val="20"/>
          <w:szCs w:val="20"/>
        </w:rPr>
        <w:t>/</w:t>
      </w:r>
      <w:r>
        <w:rPr>
          <w:color w:val="000000"/>
          <w:spacing w:val="0"/>
          <w:w w:val="100"/>
          <w:position w:val="0"/>
          <w:sz w:val="19"/>
          <w:szCs w:val="19"/>
        </w:rPr>
        <w:t>股</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rPr>
        <w:t>24.60</w:t>
      </w:r>
    </w:p>
    <w:p>
      <w:pPr>
        <w:pStyle w:val="Style107"/>
        <w:keepNext w:val="0"/>
        <w:keepLines w:val="0"/>
        <w:widowControl w:val="0"/>
        <w:shd w:val="clear" w:color="auto" w:fill="auto"/>
        <w:bidi w:val="0"/>
        <w:spacing w:before="0" w:after="220" w:line="252" w:lineRule="exact"/>
        <w:ind w:left="0" w:right="0" w:firstLine="0"/>
        <w:jc w:val="both"/>
      </w:pPr>
      <w:r>
        <w:rPr>
          <w:color w:val="000000"/>
          <w:spacing w:val="0"/>
          <w:w w:val="100"/>
          <w:position w:val="0"/>
        </w:rPr>
        <w:t>除上述首次授予外，向畅捷通美国若干激励对象授予</w:t>
      </w:r>
      <w:r>
        <w:rPr>
          <w:rFonts w:ascii="Arial" w:eastAsia="Arial" w:hAnsi="Arial" w:cs="Arial"/>
          <w:color w:val="000000"/>
          <w:spacing w:val="0"/>
          <w:w w:val="100"/>
          <w:position w:val="0"/>
          <w:sz w:val="20"/>
          <w:szCs w:val="20"/>
        </w:rPr>
        <w:t>/</w:t>
      </w:r>
      <w:r>
        <w:rPr>
          <w:color w:val="000000"/>
          <w:spacing w:val="0"/>
          <w:w w:val="100"/>
          <w:position w:val="0"/>
        </w:rPr>
        <w:t>修订的信托受益权份额的公允价值基于本 公司股份于授予</w:t>
      </w:r>
      <w:r>
        <w:rPr>
          <w:rFonts w:ascii="Arial" w:eastAsia="Arial" w:hAnsi="Arial" w:cs="Arial"/>
          <w:color w:val="000000"/>
          <w:spacing w:val="0"/>
          <w:w w:val="100"/>
          <w:position w:val="0"/>
          <w:sz w:val="20"/>
          <w:szCs w:val="20"/>
        </w:rPr>
        <w:t>/</w:t>
      </w:r>
      <w:r>
        <w:rPr>
          <w:color w:val="000000"/>
          <w:spacing w:val="0"/>
          <w:w w:val="100"/>
          <w:position w:val="0"/>
        </w:rPr>
        <w:t xml:space="preserve">修订日之市值计算，该等授予项下已授信托受益权份额的公允价值为人民币 </w:t>
      </w:r>
      <w:r>
        <w:rPr>
          <w:rFonts w:ascii="Arial" w:eastAsia="Arial" w:hAnsi="Arial" w:cs="Arial"/>
          <w:color w:val="000000"/>
          <w:spacing w:val="0"/>
          <w:w w:val="100"/>
          <w:position w:val="0"/>
          <w:sz w:val="20"/>
          <w:szCs w:val="20"/>
        </w:rPr>
        <w:t>1,251,036</w:t>
      </w:r>
      <w:r>
        <w:rPr>
          <w:color w:val="000000"/>
          <w:spacing w:val="0"/>
          <w:w w:val="100"/>
          <w:position w:val="0"/>
        </w:rPr>
        <w:t>元。</w:t>
      </w:r>
    </w:p>
    <w:p>
      <w:pPr>
        <w:pStyle w:val="Style107"/>
        <w:keepNext w:val="0"/>
        <w:keepLines w:val="0"/>
        <w:widowControl w:val="0"/>
        <w:shd w:val="clear" w:color="auto" w:fill="auto"/>
        <w:bidi w:val="0"/>
        <w:spacing w:before="0" w:after="220" w:line="269" w:lineRule="exact"/>
        <w:ind w:left="0" w:right="0" w:firstLine="0"/>
        <w:jc w:val="both"/>
      </w:pPr>
      <w:r>
        <w:rPr>
          <w:color w:val="000000"/>
          <w:spacing w:val="0"/>
          <w:w w:val="100"/>
          <w:position w:val="0"/>
        </w:rPr>
        <w:t>于第二次授予日授予</w:t>
      </w:r>
      <w:r>
        <w:rPr>
          <w:rFonts w:ascii="Arial" w:eastAsia="Arial" w:hAnsi="Arial" w:cs="Arial"/>
          <w:color w:val="000000"/>
          <w:spacing w:val="0"/>
          <w:w w:val="100"/>
          <w:position w:val="0"/>
          <w:sz w:val="20"/>
          <w:szCs w:val="20"/>
        </w:rPr>
        <w:t>/</w:t>
      </w:r>
      <w:r>
        <w:rPr>
          <w:color w:val="000000"/>
          <w:spacing w:val="0"/>
          <w:w w:val="100"/>
          <w:position w:val="0"/>
        </w:rPr>
        <w:t>修订的信托受益权份额的公允价值基于本公司股份于授予</w:t>
      </w:r>
      <w:r>
        <w:rPr>
          <w:rFonts w:ascii="Arial" w:eastAsia="Arial" w:hAnsi="Arial" w:cs="Arial"/>
          <w:color w:val="000000"/>
          <w:spacing w:val="0"/>
          <w:w w:val="100"/>
          <w:position w:val="0"/>
          <w:sz w:val="20"/>
          <w:szCs w:val="20"/>
        </w:rPr>
        <w:t>/</w:t>
      </w:r>
      <w:r>
        <w:rPr>
          <w:color w:val="000000"/>
          <w:spacing w:val="0"/>
          <w:w w:val="100"/>
          <w:position w:val="0"/>
        </w:rPr>
        <w:t>修订日期之市值 计算，该等授予项下已授信托受益权份额的公允价值为人民币</w:t>
      </w:r>
      <w:r>
        <w:rPr>
          <w:rFonts w:ascii="Arial" w:eastAsia="Arial" w:hAnsi="Arial" w:cs="Arial"/>
          <w:color w:val="000000"/>
          <w:spacing w:val="0"/>
          <w:w w:val="100"/>
          <w:position w:val="0"/>
          <w:sz w:val="20"/>
          <w:szCs w:val="20"/>
        </w:rPr>
        <w:t>14,795,908</w:t>
      </w:r>
      <w:r>
        <w:rPr>
          <w:color w:val="000000"/>
          <w:spacing w:val="0"/>
          <w:w w:val="100"/>
          <w:position w:val="0"/>
        </w:rPr>
        <w:t>元。</w:t>
      </w:r>
    </w:p>
    <w:p>
      <w:pPr>
        <w:pStyle w:val="Style107"/>
        <w:keepNext w:val="0"/>
        <w:keepLines w:val="0"/>
        <w:widowControl w:val="0"/>
        <w:shd w:val="clear" w:color="auto" w:fill="auto"/>
        <w:bidi w:val="0"/>
        <w:spacing w:before="0" w:after="220" w:line="250" w:lineRule="exact"/>
        <w:ind w:left="0" w:right="0" w:firstLine="0"/>
        <w:jc w:val="both"/>
      </w:pPr>
      <w:r>
        <w:rPr>
          <w:color w:val="000000"/>
          <w:spacing w:val="0"/>
          <w:w w:val="100"/>
          <w:position w:val="0"/>
        </w:rPr>
        <w:t>于第三次授予日授予的信托受益权份额的公允价值基于本公司股份于授予日期之市值计算，该等 授予项下已授信托受益权份额的公允价值为人民币</w:t>
      </w:r>
      <w:r>
        <w:rPr>
          <w:rFonts w:ascii="Arial" w:eastAsia="Arial" w:hAnsi="Arial" w:cs="Arial"/>
          <w:color w:val="000000"/>
          <w:spacing w:val="0"/>
          <w:w w:val="100"/>
          <w:position w:val="0"/>
          <w:sz w:val="20"/>
          <w:szCs w:val="20"/>
        </w:rPr>
        <w:t>23,786,325</w:t>
      </w:r>
      <w:r>
        <w:rPr>
          <w:color w:val="000000"/>
          <w:spacing w:val="0"/>
          <w:w w:val="100"/>
          <w:position w:val="0"/>
        </w:rPr>
        <w:t>元。</w:t>
      </w:r>
    </w:p>
    <w:p>
      <w:pPr>
        <w:pStyle w:val="Style107"/>
        <w:keepNext w:val="0"/>
        <w:keepLines w:val="0"/>
        <w:widowControl w:val="0"/>
        <w:shd w:val="clear" w:color="auto" w:fill="auto"/>
        <w:bidi w:val="0"/>
        <w:spacing w:before="0" w:after="220" w:line="259" w:lineRule="exact"/>
        <w:ind w:left="0" w:right="0" w:firstLine="0"/>
        <w:jc w:val="both"/>
      </w:pPr>
      <w:r>
        <w:rPr>
          <w:color w:val="000000"/>
          <w:spacing w:val="0"/>
          <w:w w:val="100"/>
          <w:position w:val="0"/>
        </w:rPr>
        <w:t>于再次授予日授予的信托受益权份额的公允价值基于本公司股份于授予日期之市值计算，该等授 予项下已授信托受益权份额的公允价值为人民币</w:t>
      </w:r>
      <w:r>
        <w:rPr>
          <w:rFonts w:ascii="Arial" w:eastAsia="Arial" w:hAnsi="Arial" w:cs="Arial"/>
          <w:color w:val="000000"/>
          <w:spacing w:val="0"/>
          <w:w w:val="100"/>
          <w:position w:val="0"/>
          <w:sz w:val="20"/>
          <w:szCs w:val="20"/>
        </w:rPr>
        <w:t>28,415,361</w:t>
      </w:r>
      <w:r>
        <w:rPr>
          <w:color w:val="000000"/>
          <w:spacing w:val="0"/>
          <w:w w:val="100"/>
          <w:position w:val="0"/>
        </w:rPr>
        <w:t>元。</w:t>
      </w:r>
    </w:p>
    <w:p>
      <w:pPr>
        <w:pStyle w:val="Style107"/>
        <w:keepNext w:val="0"/>
        <w:keepLines w:val="0"/>
        <w:widowControl w:val="0"/>
        <w:shd w:val="clear" w:color="auto" w:fill="auto"/>
        <w:bidi w:val="0"/>
        <w:spacing w:before="0" w:after="220" w:line="264" w:lineRule="exact"/>
        <w:ind w:left="0" w:right="0" w:firstLine="0"/>
        <w:jc w:val="both"/>
      </w:pPr>
      <w:r>
        <w:rPr>
          <w:rFonts w:ascii="Arial" w:eastAsia="Arial" w:hAnsi="Arial" w:cs="Arial"/>
          <w:color w:val="000000"/>
          <w:spacing w:val="0"/>
          <w:w w:val="100"/>
          <w:position w:val="0"/>
          <w:sz w:val="20"/>
          <w:szCs w:val="20"/>
        </w:rPr>
        <w:t>2018</w:t>
      </w:r>
      <w:r>
        <w:rPr>
          <w:color w:val="000000"/>
          <w:spacing w:val="0"/>
          <w:w w:val="100"/>
          <w:position w:val="0"/>
        </w:rPr>
        <w:t>年度，本公司未委托信托机构于公开市场购买本公司内资股或</w:t>
      </w:r>
      <w:r>
        <w:rPr>
          <w:rFonts w:ascii="Arial" w:eastAsia="Arial" w:hAnsi="Arial" w:cs="Arial"/>
          <w:color w:val="000000"/>
          <w:spacing w:val="0"/>
          <w:w w:val="100"/>
          <w:position w:val="0"/>
          <w:sz w:val="20"/>
          <w:szCs w:val="20"/>
        </w:rPr>
        <w:t>H</w:t>
      </w:r>
      <w:r>
        <w:rPr>
          <w:color w:val="000000"/>
          <w:spacing w:val="0"/>
          <w:w w:val="100"/>
          <w:position w:val="0"/>
        </w:rPr>
        <w:t>股。</w:t>
      </w:r>
      <w:r>
        <w:rPr>
          <w:rFonts w:ascii="Arial" w:eastAsia="Arial" w:hAnsi="Arial" w:cs="Arial"/>
          <w:color w:val="000000"/>
          <w:spacing w:val="0"/>
          <w:w w:val="100"/>
          <w:position w:val="0"/>
          <w:sz w:val="20"/>
          <w:szCs w:val="20"/>
        </w:rPr>
        <w:t>2017</w:t>
      </w:r>
      <w:r>
        <w:rPr>
          <w:color w:val="000000"/>
          <w:spacing w:val="0"/>
          <w:w w:val="100"/>
          <w:position w:val="0"/>
        </w:rPr>
        <w:t>年度，本公司委 托信托机构购买本公司</w:t>
      </w:r>
      <w:r>
        <w:rPr>
          <w:rFonts w:ascii="Arial" w:eastAsia="Arial" w:hAnsi="Arial" w:cs="Arial"/>
          <w:color w:val="000000"/>
          <w:spacing w:val="0"/>
          <w:w w:val="100"/>
          <w:position w:val="0"/>
          <w:sz w:val="20"/>
          <w:szCs w:val="20"/>
        </w:rPr>
        <w:t>1,882,400</w:t>
      </w:r>
      <w:r>
        <w:rPr>
          <w:color w:val="000000"/>
          <w:spacing w:val="0"/>
          <w:w w:val="100"/>
          <w:position w:val="0"/>
        </w:rPr>
        <w:t>股内资股，购买该等股份的总代价为人民币</w:t>
      </w:r>
      <w:r>
        <w:rPr>
          <w:rFonts w:ascii="Arial" w:eastAsia="Arial" w:hAnsi="Arial" w:cs="Arial"/>
          <w:color w:val="000000"/>
          <w:spacing w:val="0"/>
          <w:w w:val="100"/>
          <w:position w:val="0"/>
          <w:sz w:val="20"/>
          <w:szCs w:val="20"/>
        </w:rPr>
        <w:t>18,820,280</w:t>
      </w:r>
      <w:r>
        <w:rPr>
          <w:color w:val="000000"/>
          <w:spacing w:val="0"/>
          <w:w w:val="100"/>
          <w:position w:val="0"/>
        </w:rPr>
        <w:t>元。</w:t>
      </w:r>
    </w:p>
    <w:p>
      <w:pPr>
        <w:pStyle w:val="Style107"/>
        <w:keepNext w:val="0"/>
        <w:keepLines w:val="0"/>
        <w:widowControl w:val="0"/>
        <w:shd w:val="clear" w:color="auto" w:fill="auto"/>
        <w:bidi w:val="0"/>
        <w:spacing w:before="0" w:after="220" w:line="264" w:lineRule="exact"/>
        <w:ind w:left="0" w:right="0" w:firstLine="0"/>
        <w:jc w:val="both"/>
      </w:pPr>
      <w:r>
        <w:rPr>
          <w:rFonts w:ascii="Arial" w:eastAsia="Arial" w:hAnsi="Arial" w:cs="Arial"/>
          <w:color w:val="000000"/>
          <w:spacing w:val="0"/>
          <w:w w:val="100"/>
          <w:position w:val="0"/>
          <w:sz w:val="20"/>
          <w:szCs w:val="20"/>
        </w:rPr>
        <w:t>2018</w:t>
      </w:r>
      <w:r>
        <w:rPr>
          <w:color w:val="000000"/>
          <w:spacing w:val="0"/>
          <w:w w:val="100"/>
          <w:position w:val="0"/>
        </w:rPr>
        <w:t>年度，部分激励对象因未达到如解锁条件导致该计划下</w:t>
      </w:r>
      <w:r>
        <w:rPr>
          <w:rFonts w:ascii="Arial" w:eastAsia="Arial" w:hAnsi="Arial" w:cs="Arial"/>
          <w:color w:val="000000"/>
          <w:spacing w:val="0"/>
          <w:w w:val="100"/>
          <w:position w:val="0"/>
          <w:sz w:val="20"/>
          <w:szCs w:val="20"/>
        </w:rPr>
        <w:t>612,500</w:t>
      </w:r>
      <w:r>
        <w:rPr>
          <w:color w:val="000000"/>
          <w:spacing w:val="0"/>
          <w:w w:val="100"/>
          <w:position w:val="0"/>
        </w:rPr>
        <w:t>股目标股票</w:t>
      </w:r>
      <w:r>
        <w:rPr>
          <w:rFonts w:ascii="Arial" w:eastAsia="Arial" w:hAnsi="Arial" w:cs="Arial"/>
          <w:color w:val="000000"/>
          <w:spacing w:val="0"/>
          <w:w w:val="100"/>
          <w:position w:val="0"/>
          <w:sz w:val="20"/>
          <w:szCs w:val="20"/>
        </w:rPr>
        <w:t>（2017</w:t>
      </w:r>
      <w:r>
        <w:rPr>
          <w:color w:val="000000"/>
          <w:spacing w:val="0"/>
          <w:w w:val="100"/>
          <w:position w:val="0"/>
        </w:rPr>
        <w:t xml:space="preserve">年： </w:t>
      </w:r>
      <w:r>
        <w:rPr>
          <w:rFonts w:ascii="Arial" w:eastAsia="Arial" w:hAnsi="Arial" w:cs="Arial"/>
          <w:color w:val="000000"/>
          <w:spacing w:val="0"/>
          <w:w w:val="100"/>
          <w:position w:val="0"/>
          <w:sz w:val="20"/>
          <w:szCs w:val="20"/>
        </w:rPr>
        <w:t>4,215,000</w:t>
      </w:r>
      <w:r>
        <w:rPr>
          <w:color w:val="000000"/>
          <w:spacing w:val="0"/>
          <w:w w:val="100"/>
          <w:position w:val="0"/>
        </w:rPr>
        <w:t>股</w:t>
      </w:r>
      <w:r>
        <w:rPr>
          <w:rFonts w:ascii="Arial" w:eastAsia="Arial" w:hAnsi="Arial" w:cs="Arial"/>
          <w:color w:val="000000"/>
          <w:spacing w:val="0"/>
          <w:w w:val="100"/>
          <w:position w:val="0"/>
          <w:sz w:val="20"/>
          <w:szCs w:val="20"/>
        </w:rPr>
        <w:t>）</w:t>
      </w:r>
      <w:r>
        <w:rPr>
          <w:color w:val="000000"/>
          <w:spacing w:val="0"/>
          <w:w w:val="100"/>
          <w:position w:val="0"/>
        </w:rPr>
        <w:t>失效。</w:t>
      </w:r>
    </w:p>
    <w:p>
      <w:pPr>
        <w:pStyle w:val="Style107"/>
        <w:keepNext w:val="0"/>
        <w:keepLines w:val="0"/>
        <w:widowControl w:val="0"/>
        <w:shd w:val="clear" w:color="auto" w:fill="auto"/>
        <w:bidi w:val="0"/>
        <w:spacing w:before="0" w:after="220" w:line="254" w:lineRule="exact"/>
        <w:ind w:left="0" w:right="0" w:firstLine="0"/>
        <w:jc w:val="both"/>
      </w:pPr>
      <w:r>
        <w:rPr>
          <w:color w:val="000000"/>
          <w:spacing w:val="0"/>
          <w:w w:val="100"/>
          <w:position w:val="0"/>
        </w:rPr>
        <w:t>首次授予中，除部分已终止或解除与本公司的劳动合同</w:t>
      </w:r>
      <w:r>
        <w:rPr>
          <w:rFonts w:ascii="Arial" w:eastAsia="Arial" w:hAnsi="Arial" w:cs="Arial"/>
          <w:color w:val="000000"/>
          <w:spacing w:val="0"/>
          <w:w w:val="100"/>
          <w:position w:val="0"/>
          <w:sz w:val="20"/>
          <w:szCs w:val="20"/>
        </w:rPr>
        <w:t>（</w:t>
      </w:r>
      <w:r>
        <w:rPr>
          <w:color w:val="000000"/>
          <w:spacing w:val="0"/>
          <w:w w:val="100"/>
          <w:position w:val="0"/>
        </w:rPr>
        <w:t>该等人士已不具备激励对象资格</w:t>
      </w:r>
      <w:r>
        <w:rPr>
          <w:rFonts w:ascii="Arial" w:eastAsia="Arial" w:hAnsi="Arial" w:cs="Arial"/>
          <w:color w:val="000000"/>
          <w:spacing w:val="0"/>
          <w:w w:val="100"/>
          <w:position w:val="0"/>
          <w:sz w:val="20"/>
          <w:szCs w:val="20"/>
        </w:rPr>
        <w:t>）</w:t>
      </w:r>
      <w:r>
        <w:rPr>
          <w:color w:val="000000"/>
          <w:spacing w:val="0"/>
          <w:w w:val="100"/>
          <w:position w:val="0"/>
        </w:rPr>
        <w:t>的激励 对象及部分激励对象</w:t>
      </w:r>
      <w:r>
        <w:rPr>
          <w:rFonts w:ascii="Arial" w:eastAsia="Arial" w:hAnsi="Arial" w:cs="Arial"/>
          <w:color w:val="000000"/>
          <w:spacing w:val="0"/>
          <w:w w:val="100"/>
          <w:position w:val="0"/>
          <w:sz w:val="20"/>
          <w:szCs w:val="20"/>
        </w:rPr>
        <w:t>2 016</w:t>
      </w:r>
      <w:r>
        <w:rPr>
          <w:color w:val="000000"/>
          <w:spacing w:val="0"/>
          <w:w w:val="100"/>
          <w:position w:val="0"/>
        </w:rPr>
        <w:t>年度个人绩效考核未达到年度业绩完成率及格线外，其余激励对象获 授信托受益权份额</w:t>
      </w:r>
      <w:r>
        <w:rPr>
          <w:rFonts w:ascii="Arial" w:eastAsia="Arial" w:hAnsi="Arial" w:cs="Arial"/>
          <w:color w:val="000000"/>
          <w:spacing w:val="0"/>
          <w:w w:val="100"/>
          <w:position w:val="0"/>
          <w:sz w:val="20"/>
          <w:szCs w:val="20"/>
        </w:rPr>
        <w:t>40%</w:t>
      </w:r>
      <w:r>
        <w:rPr>
          <w:color w:val="000000"/>
          <w:spacing w:val="0"/>
          <w:w w:val="100"/>
          <w:position w:val="0"/>
        </w:rPr>
        <w:t>的解锁条件于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16</w:t>
      </w:r>
      <w:r>
        <w:rPr>
          <w:color w:val="000000"/>
          <w:spacing w:val="0"/>
          <w:w w:val="100"/>
          <w:position w:val="0"/>
        </w:rPr>
        <w:t>日达成。</w:t>
      </w:r>
    </w:p>
    <w:p>
      <w:pPr>
        <w:pStyle w:val="Style107"/>
        <w:keepNext w:val="0"/>
        <w:keepLines w:val="0"/>
        <w:widowControl w:val="0"/>
        <w:shd w:val="clear" w:color="auto" w:fill="auto"/>
        <w:bidi w:val="0"/>
        <w:spacing w:before="0" w:after="240" w:line="250" w:lineRule="exact"/>
        <w:ind w:left="0" w:right="0" w:firstLine="0"/>
        <w:jc w:val="left"/>
      </w:pPr>
      <w:r>
        <w:rPr>
          <w:color w:val="000000"/>
          <w:spacing w:val="0"/>
          <w:w w:val="100"/>
          <w:position w:val="0"/>
        </w:rPr>
        <w:t>第二次授予中，除部分已终止或解除与本公司的劳动合同</w:t>
      </w:r>
      <w:r>
        <w:rPr>
          <w:rFonts w:ascii="Arial" w:eastAsia="Arial" w:hAnsi="Arial" w:cs="Arial"/>
          <w:color w:val="000000"/>
          <w:spacing w:val="0"/>
          <w:w w:val="100"/>
          <w:position w:val="0"/>
          <w:sz w:val="20"/>
          <w:szCs w:val="20"/>
        </w:rPr>
        <w:t>（</w:t>
      </w:r>
      <w:r>
        <w:rPr>
          <w:color w:val="000000"/>
          <w:spacing w:val="0"/>
          <w:w w:val="100"/>
          <w:position w:val="0"/>
        </w:rPr>
        <w:t>该等人士已不具备激励对象资格</w:t>
      </w:r>
      <w:r>
        <w:rPr>
          <w:rFonts w:ascii="Arial" w:eastAsia="Arial" w:hAnsi="Arial" w:cs="Arial"/>
          <w:color w:val="000000"/>
          <w:spacing w:val="0"/>
          <w:w w:val="100"/>
          <w:position w:val="0"/>
          <w:sz w:val="20"/>
          <w:szCs w:val="20"/>
        </w:rPr>
        <w:t>）</w:t>
      </w:r>
      <w:r>
        <w:rPr>
          <w:color w:val="000000"/>
          <w:spacing w:val="0"/>
          <w:w w:val="100"/>
          <w:position w:val="0"/>
        </w:rPr>
        <w:t>的激 励对象外，其余激励对象获授信托受益权份额</w:t>
      </w:r>
      <w:r>
        <w:rPr>
          <w:rFonts w:ascii="Arial" w:eastAsia="Arial" w:hAnsi="Arial" w:cs="Arial"/>
          <w:color w:val="000000"/>
          <w:spacing w:val="0"/>
          <w:w w:val="100"/>
          <w:position w:val="0"/>
          <w:sz w:val="20"/>
          <w:szCs w:val="20"/>
        </w:rPr>
        <w:t>30%</w:t>
      </w:r>
      <w:r>
        <w:rPr>
          <w:color w:val="000000"/>
          <w:spacing w:val="0"/>
          <w:w w:val="100"/>
          <w:position w:val="0"/>
        </w:rPr>
        <w:t>的解锁条件于</w:t>
      </w:r>
      <w:r>
        <w:rPr>
          <w:rFonts w:ascii="Arial" w:eastAsia="Arial" w:hAnsi="Arial" w:cs="Arial"/>
          <w:color w:val="000000"/>
          <w:spacing w:val="0"/>
          <w:w w:val="100"/>
          <w:position w:val="0"/>
          <w:sz w:val="20"/>
          <w:szCs w:val="20"/>
        </w:rPr>
        <w:t>2 018</w:t>
      </w:r>
      <w:r>
        <w:rPr>
          <w:color w:val="000000"/>
          <w:spacing w:val="0"/>
          <w:w w:val="100"/>
          <w:position w:val="0"/>
        </w:rPr>
        <w:t>年</w:t>
      </w:r>
      <w:r>
        <w:rPr>
          <w:rFonts w:ascii="Arial" w:eastAsia="Arial" w:hAnsi="Arial" w:cs="Arial"/>
          <w:color w:val="000000"/>
          <w:spacing w:val="0"/>
          <w:w w:val="100"/>
          <w:position w:val="0"/>
          <w:sz w:val="20"/>
          <w:szCs w:val="20"/>
        </w:rPr>
        <w:t>3</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日达成。</w:t>
      </w:r>
    </w:p>
    <w:p>
      <w:pPr>
        <w:pStyle w:val="Style107"/>
        <w:keepNext w:val="0"/>
        <w:keepLines w:val="0"/>
        <w:widowControl w:val="0"/>
        <w:shd w:val="clear" w:color="auto" w:fill="auto"/>
        <w:bidi w:val="0"/>
        <w:spacing w:before="0" w:after="240" w:line="250" w:lineRule="exact"/>
        <w:ind w:left="0" w:right="0" w:firstLine="0"/>
        <w:jc w:val="left"/>
      </w:pPr>
      <w:r>
        <w:rPr>
          <w:color w:val="000000"/>
          <w:spacing w:val="0"/>
          <w:w w:val="100"/>
          <w:position w:val="0"/>
        </w:rPr>
        <w:t>再次授予中，除部分已终止或解除与本公司的劳动合同</w:t>
      </w:r>
      <w:r>
        <w:rPr>
          <w:rFonts w:ascii="Arial" w:eastAsia="Arial" w:hAnsi="Arial" w:cs="Arial"/>
          <w:color w:val="000000"/>
          <w:spacing w:val="0"/>
          <w:w w:val="100"/>
          <w:position w:val="0"/>
          <w:sz w:val="20"/>
          <w:szCs w:val="20"/>
        </w:rPr>
        <w:t>（</w:t>
      </w:r>
      <w:r>
        <w:rPr>
          <w:color w:val="000000"/>
          <w:spacing w:val="0"/>
          <w:w w:val="100"/>
          <w:position w:val="0"/>
        </w:rPr>
        <w:t>该等人士已不具备激励对象资格</w:t>
      </w:r>
      <w:r>
        <w:rPr>
          <w:rFonts w:ascii="Arial" w:eastAsia="Arial" w:hAnsi="Arial" w:cs="Arial"/>
          <w:color w:val="000000"/>
          <w:spacing w:val="0"/>
          <w:w w:val="100"/>
          <w:position w:val="0"/>
          <w:sz w:val="20"/>
          <w:szCs w:val="20"/>
        </w:rPr>
        <w:t>）</w:t>
      </w:r>
      <w:r>
        <w:rPr>
          <w:color w:val="000000"/>
          <w:spacing w:val="0"/>
          <w:w w:val="100"/>
          <w:position w:val="0"/>
        </w:rPr>
        <w:t>的激励 对象外，其余激励对象获授信托受益权份额</w:t>
      </w:r>
      <w:r>
        <w:rPr>
          <w:rFonts w:ascii="Arial" w:eastAsia="Arial" w:hAnsi="Arial" w:cs="Arial"/>
          <w:color w:val="000000"/>
          <w:spacing w:val="0"/>
          <w:w w:val="100"/>
          <w:position w:val="0"/>
          <w:sz w:val="20"/>
          <w:szCs w:val="20"/>
        </w:rPr>
        <w:t>30%</w:t>
      </w:r>
      <w:r>
        <w:rPr>
          <w:color w:val="000000"/>
          <w:spacing w:val="0"/>
          <w:w w:val="100"/>
          <w:position w:val="0"/>
        </w:rPr>
        <w:t>的解锁条件于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5</w:t>
      </w:r>
      <w:r>
        <w:rPr>
          <w:color w:val="000000"/>
          <w:spacing w:val="0"/>
          <w:w w:val="100"/>
          <w:position w:val="0"/>
        </w:rPr>
        <w:t>日达成。</w:t>
      </w:r>
    </w:p>
    <w:p>
      <w:pPr>
        <w:pStyle w:val="Style107"/>
        <w:keepNext w:val="0"/>
        <w:keepLines w:val="0"/>
        <w:widowControl w:val="0"/>
        <w:shd w:val="clear" w:color="auto" w:fill="auto"/>
        <w:bidi w:val="0"/>
        <w:spacing w:before="0" w:after="240" w:line="254" w:lineRule="exact"/>
        <w:ind w:left="0" w:right="0" w:firstLine="0"/>
        <w:jc w:val="left"/>
      </w:pPr>
      <w:r>
        <w:rPr>
          <w:color w:val="000000"/>
          <w:spacing w:val="0"/>
          <w:w w:val="100"/>
          <w:position w:val="0"/>
        </w:rPr>
        <w:t>第三次授予中，除部分已终止或解除与本公司的劳动合同</w:t>
      </w:r>
      <w:r>
        <w:rPr>
          <w:rFonts w:ascii="Arial" w:eastAsia="Arial" w:hAnsi="Arial" w:cs="Arial"/>
          <w:color w:val="000000"/>
          <w:spacing w:val="0"/>
          <w:w w:val="100"/>
          <w:position w:val="0"/>
          <w:sz w:val="20"/>
          <w:szCs w:val="20"/>
        </w:rPr>
        <w:t>（</w:t>
      </w:r>
      <w:r>
        <w:rPr>
          <w:color w:val="000000"/>
          <w:spacing w:val="0"/>
          <w:w w:val="100"/>
          <w:position w:val="0"/>
        </w:rPr>
        <w:t>该等人士已不具备激励对象资格</w:t>
      </w:r>
      <w:r>
        <w:rPr>
          <w:rFonts w:ascii="Arial" w:eastAsia="Arial" w:hAnsi="Arial" w:cs="Arial"/>
          <w:color w:val="000000"/>
          <w:spacing w:val="0"/>
          <w:w w:val="100"/>
          <w:position w:val="0"/>
          <w:sz w:val="20"/>
          <w:szCs w:val="20"/>
        </w:rPr>
        <w:t>）</w:t>
      </w:r>
      <w:r>
        <w:rPr>
          <w:color w:val="000000"/>
          <w:spacing w:val="0"/>
          <w:w w:val="100"/>
          <w:position w:val="0"/>
        </w:rPr>
        <w:t>的激 励对象外，其余激励对象获授信托受益权份额</w:t>
      </w:r>
      <w:r>
        <w:rPr>
          <w:rFonts w:ascii="Arial" w:eastAsia="Arial" w:hAnsi="Arial" w:cs="Arial"/>
          <w:color w:val="000000"/>
          <w:spacing w:val="0"/>
          <w:w w:val="100"/>
          <w:position w:val="0"/>
          <w:sz w:val="20"/>
          <w:szCs w:val="20"/>
        </w:rPr>
        <w:t>30%</w:t>
      </w:r>
      <w:r>
        <w:rPr>
          <w:color w:val="000000"/>
          <w:spacing w:val="0"/>
          <w:w w:val="100"/>
          <w:position w:val="0"/>
        </w:rPr>
        <w:t>的解锁条件于</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6</w:t>
      </w:r>
      <w:r>
        <w:rPr>
          <w:color w:val="000000"/>
          <w:spacing w:val="0"/>
          <w:w w:val="100"/>
          <w:position w:val="0"/>
        </w:rPr>
        <w:t>日达成。</w:t>
      </w:r>
    </w:p>
    <w:p>
      <w:pPr>
        <w:pStyle w:val="Style138"/>
        <w:keepNext w:val="0"/>
        <w:keepLines w:val="0"/>
        <w:widowControl w:val="0"/>
        <w:shd w:val="clear" w:color="auto" w:fill="auto"/>
        <w:bidi w:val="0"/>
        <w:spacing w:before="0" w:after="240" w:line="264" w:lineRule="exact"/>
        <w:ind w:left="0" w:right="0" w:firstLine="0"/>
        <w:jc w:val="left"/>
        <w:rPr>
          <w:sz w:val="19"/>
          <w:szCs w:val="19"/>
        </w:rPr>
      </w:pPr>
      <w:r>
        <w:rPr>
          <w:color w:val="000000"/>
          <w:spacing w:val="0"/>
          <w:w w:val="100"/>
          <w:position w:val="0"/>
          <w:sz w:val="20"/>
          <w:szCs w:val="20"/>
        </w:rPr>
        <w:t>2018</w:t>
      </w:r>
      <w:r>
        <w:rPr>
          <w:rFonts w:ascii="SimHei" w:eastAsia="SimHei" w:hAnsi="SimHei" w:cs="SimHei"/>
          <w:color w:val="000000"/>
          <w:spacing w:val="0"/>
          <w:w w:val="100"/>
          <w:position w:val="0"/>
          <w:sz w:val="19"/>
          <w:szCs w:val="19"/>
        </w:rPr>
        <w:t>年度，总额为人民币</w:t>
      </w:r>
      <w:r>
        <w:rPr>
          <w:color w:val="000000"/>
          <w:spacing w:val="0"/>
          <w:w w:val="100"/>
          <w:position w:val="0"/>
          <w:sz w:val="20"/>
          <w:szCs w:val="20"/>
        </w:rPr>
        <w:t>105,455,671</w:t>
      </w:r>
      <w:r>
        <w:rPr>
          <w:rFonts w:ascii="SimHei" w:eastAsia="SimHei" w:hAnsi="SimHei" w:cs="SimHei"/>
          <w:color w:val="000000"/>
          <w:spacing w:val="0"/>
          <w:w w:val="100"/>
          <w:position w:val="0"/>
          <w:sz w:val="19"/>
          <w:szCs w:val="19"/>
        </w:rPr>
        <w:t>元</w:t>
      </w:r>
      <w:r>
        <w:rPr>
          <w:color w:val="000000"/>
          <w:spacing w:val="0"/>
          <w:w w:val="100"/>
          <w:position w:val="0"/>
          <w:sz w:val="20"/>
          <w:szCs w:val="20"/>
        </w:rPr>
        <w:t>（2017</w:t>
      </w:r>
      <w:r>
        <w:rPr>
          <w:rFonts w:ascii="SimHei" w:eastAsia="SimHei" w:hAnsi="SimHei" w:cs="SimHei"/>
          <w:color w:val="000000"/>
          <w:spacing w:val="0"/>
          <w:w w:val="100"/>
          <w:position w:val="0"/>
          <w:sz w:val="19"/>
          <w:szCs w:val="19"/>
        </w:rPr>
        <w:t>年：人民币</w:t>
      </w:r>
      <w:r>
        <w:rPr>
          <w:color w:val="000000"/>
          <w:spacing w:val="0"/>
          <w:w w:val="100"/>
          <w:position w:val="0"/>
          <w:sz w:val="20"/>
          <w:szCs w:val="20"/>
        </w:rPr>
        <w:t>73,424,277</w:t>
      </w:r>
      <w:r>
        <w:rPr>
          <w:rFonts w:ascii="SimHei" w:eastAsia="SimHei" w:hAnsi="SimHei" w:cs="SimHei"/>
          <w:color w:val="000000"/>
          <w:spacing w:val="0"/>
          <w:w w:val="100"/>
          <w:position w:val="0"/>
          <w:sz w:val="19"/>
          <w:szCs w:val="19"/>
        </w:rPr>
        <w:t>元</w:t>
      </w:r>
      <w:r>
        <w:rPr>
          <w:color w:val="000000"/>
          <w:spacing w:val="0"/>
          <w:w w:val="100"/>
          <w:position w:val="0"/>
          <w:sz w:val="20"/>
          <w:szCs w:val="20"/>
        </w:rPr>
        <w:t>）</w:t>
      </w:r>
      <w:r>
        <w:rPr>
          <w:rFonts w:ascii="SimHei" w:eastAsia="SimHei" w:hAnsi="SimHei" w:cs="SimHei"/>
          <w:color w:val="000000"/>
          <w:spacing w:val="0"/>
          <w:w w:val="100"/>
          <w:position w:val="0"/>
          <w:sz w:val="19"/>
          <w:szCs w:val="19"/>
        </w:rPr>
        <w:t>的</w:t>
      </w:r>
      <w:r>
        <w:rPr>
          <w:color w:val="000000"/>
          <w:spacing w:val="0"/>
          <w:w w:val="100"/>
          <w:position w:val="0"/>
          <w:sz w:val="20"/>
          <w:szCs w:val="20"/>
        </w:rPr>
        <w:t>6,314,800</w:t>
      </w:r>
      <w:r>
        <w:rPr>
          <w:rFonts w:ascii="SimHei" w:eastAsia="SimHei" w:hAnsi="SimHei" w:cs="SimHei"/>
          <w:color w:val="000000"/>
          <w:spacing w:val="0"/>
          <w:w w:val="100"/>
          <w:position w:val="0"/>
          <w:sz w:val="19"/>
          <w:szCs w:val="19"/>
        </w:rPr>
        <w:t>股</w:t>
      </w:r>
      <w:r>
        <w:rPr>
          <w:color w:val="000000"/>
          <w:spacing w:val="0"/>
          <w:w w:val="100"/>
          <w:position w:val="0"/>
          <w:sz w:val="20"/>
          <w:szCs w:val="20"/>
        </w:rPr>
        <w:t>（2017</w:t>
      </w:r>
      <w:r>
        <w:rPr>
          <w:rFonts w:ascii="SimHei" w:eastAsia="SimHei" w:hAnsi="SimHei" w:cs="SimHei"/>
          <w:color w:val="000000"/>
          <w:spacing w:val="0"/>
          <w:w w:val="100"/>
          <w:position w:val="0"/>
          <w:sz w:val="19"/>
          <w:szCs w:val="19"/>
        </w:rPr>
        <w:t xml:space="preserve">年： </w:t>
      </w:r>
      <w:r>
        <w:rPr>
          <w:color w:val="000000"/>
          <w:spacing w:val="0"/>
          <w:w w:val="100"/>
          <w:position w:val="0"/>
          <w:sz w:val="20"/>
          <w:szCs w:val="20"/>
        </w:rPr>
        <w:t>4,288,500</w:t>
      </w:r>
      <w:r>
        <w:rPr>
          <w:rFonts w:ascii="SimHei" w:eastAsia="SimHei" w:hAnsi="SimHei" w:cs="SimHei"/>
          <w:color w:val="000000"/>
          <w:spacing w:val="0"/>
          <w:w w:val="100"/>
          <w:position w:val="0"/>
          <w:sz w:val="19"/>
          <w:szCs w:val="19"/>
        </w:rPr>
        <w:t>股</w:t>
      </w:r>
      <w:r>
        <w:rPr>
          <w:color w:val="000000"/>
          <w:spacing w:val="0"/>
          <w:w w:val="100"/>
          <w:position w:val="0"/>
          <w:sz w:val="20"/>
          <w:szCs w:val="20"/>
        </w:rPr>
        <w:t>）</w:t>
      </w:r>
      <w:r>
        <w:rPr>
          <w:rFonts w:ascii="SimHei" w:eastAsia="SimHei" w:hAnsi="SimHei" w:cs="SimHei"/>
          <w:color w:val="000000"/>
          <w:spacing w:val="0"/>
          <w:w w:val="100"/>
          <w:position w:val="0"/>
          <w:sz w:val="19"/>
          <w:szCs w:val="19"/>
        </w:rPr>
        <w:t>目标股票已根据该计划解锁，导致自资本公积股份支付中转出人民币</w:t>
      </w:r>
      <w:r>
        <w:rPr>
          <w:color w:val="000000"/>
          <w:spacing w:val="0"/>
          <w:w w:val="100"/>
          <w:position w:val="0"/>
          <w:sz w:val="20"/>
          <w:szCs w:val="20"/>
        </w:rPr>
        <w:t xml:space="preserve">122,395,231 </w:t>
      </w:r>
      <w:r>
        <w:rPr>
          <w:rFonts w:ascii="SimHei" w:eastAsia="SimHei" w:hAnsi="SimHei" w:cs="SimHei"/>
          <w:color w:val="000000"/>
          <w:spacing w:val="0"/>
          <w:w w:val="100"/>
          <w:position w:val="0"/>
          <w:sz w:val="19"/>
          <w:szCs w:val="19"/>
        </w:rPr>
        <w:t>元</w:t>
      </w:r>
      <w:r>
        <w:rPr>
          <w:color w:val="000000"/>
          <w:spacing w:val="0"/>
          <w:w w:val="100"/>
          <w:position w:val="0"/>
          <w:sz w:val="20"/>
          <w:szCs w:val="20"/>
        </w:rPr>
        <w:t>（2017</w:t>
      </w:r>
      <w:r>
        <w:rPr>
          <w:rFonts w:ascii="SimHei" w:eastAsia="SimHei" w:hAnsi="SimHei" w:cs="SimHei"/>
          <w:color w:val="000000"/>
          <w:spacing w:val="0"/>
          <w:w w:val="100"/>
          <w:position w:val="0"/>
          <w:sz w:val="19"/>
          <w:szCs w:val="19"/>
        </w:rPr>
        <w:t>年：人民币</w:t>
      </w:r>
      <w:r>
        <w:rPr>
          <w:color w:val="000000"/>
          <w:spacing w:val="0"/>
          <w:w w:val="100"/>
          <w:position w:val="0"/>
          <w:sz w:val="20"/>
          <w:szCs w:val="20"/>
        </w:rPr>
        <w:t>92,415,859</w:t>
      </w:r>
      <w:r>
        <w:rPr>
          <w:rFonts w:ascii="SimHei" w:eastAsia="SimHei" w:hAnsi="SimHei" w:cs="SimHei"/>
          <w:color w:val="000000"/>
          <w:spacing w:val="0"/>
          <w:w w:val="100"/>
          <w:position w:val="0"/>
          <w:sz w:val="19"/>
          <w:szCs w:val="19"/>
        </w:rPr>
        <w:t>元</w:t>
      </w:r>
      <w:r>
        <w:rPr>
          <w:color w:val="000000"/>
          <w:spacing w:val="0"/>
          <w:w w:val="100"/>
          <w:position w:val="0"/>
          <w:sz w:val="20"/>
          <w:szCs w:val="20"/>
        </w:rPr>
        <w:t>）</w:t>
      </w:r>
      <w:r>
        <w:rPr>
          <w:rFonts w:ascii="SimHei" w:eastAsia="SimHei" w:hAnsi="SimHei" w:cs="SimHei"/>
          <w:color w:val="000000"/>
          <w:spacing w:val="0"/>
          <w:w w:val="100"/>
          <w:position w:val="0"/>
          <w:sz w:val="19"/>
          <w:szCs w:val="19"/>
        </w:rPr>
        <w:t>，差额人民币</w:t>
      </w:r>
      <w:r>
        <w:rPr>
          <w:color w:val="000000"/>
          <w:spacing w:val="0"/>
          <w:w w:val="100"/>
          <w:position w:val="0"/>
          <w:sz w:val="20"/>
          <w:szCs w:val="20"/>
        </w:rPr>
        <w:t>16,939,560</w:t>
      </w:r>
      <w:r>
        <w:rPr>
          <w:rFonts w:ascii="SimHei" w:eastAsia="SimHei" w:hAnsi="SimHei" w:cs="SimHei"/>
          <w:color w:val="000000"/>
          <w:spacing w:val="0"/>
          <w:w w:val="100"/>
          <w:position w:val="0"/>
          <w:sz w:val="19"/>
          <w:szCs w:val="19"/>
        </w:rPr>
        <w:t>元</w:t>
      </w:r>
      <w:r>
        <w:rPr>
          <w:color w:val="000000"/>
          <w:spacing w:val="0"/>
          <w:w w:val="100"/>
          <w:position w:val="0"/>
          <w:sz w:val="20"/>
          <w:szCs w:val="20"/>
        </w:rPr>
        <w:t>（2017</w:t>
      </w:r>
      <w:r>
        <w:rPr>
          <w:rFonts w:ascii="SimHei" w:eastAsia="SimHei" w:hAnsi="SimHei" w:cs="SimHei"/>
          <w:color w:val="000000"/>
          <w:spacing w:val="0"/>
          <w:w w:val="100"/>
          <w:position w:val="0"/>
          <w:sz w:val="19"/>
          <w:szCs w:val="19"/>
        </w:rPr>
        <w:t>年：人民币</w:t>
      </w:r>
      <w:r>
        <w:rPr>
          <w:color w:val="000000"/>
          <w:spacing w:val="0"/>
          <w:w w:val="100"/>
          <w:position w:val="0"/>
          <w:sz w:val="20"/>
          <w:szCs w:val="20"/>
        </w:rPr>
        <w:t>18,991,582</w:t>
      </w:r>
      <w:r>
        <w:rPr>
          <w:rFonts w:ascii="SimHei" w:eastAsia="SimHei" w:hAnsi="SimHei" w:cs="SimHei"/>
          <w:color w:val="000000"/>
          <w:spacing w:val="0"/>
          <w:w w:val="100"/>
          <w:position w:val="0"/>
          <w:sz w:val="19"/>
          <w:szCs w:val="19"/>
        </w:rPr>
        <w:t>元</w:t>
      </w:r>
      <w:r>
        <w:rPr>
          <w:color w:val="000000"/>
          <w:spacing w:val="0"/>
          <w:w w:val="100"/>
          <w:position w:val="0"/>
          <w:sz w:val="20"/>
          <w:szCs w:val="20"/>
        </w:rPr>
        <w:t xml:space="preserve">） </w:t>
      </w:r>
      <w:r>
        <w:rPr>
          <w:rFonts w:ascii="SimHei" w:eastAsia="SimHei" w:hAnsi="SimHei" w:cs="SimHei"/>
          <w:color w:val="000000"/>
          <w:spacing w:val="0"/>
          <w:w w:val="100"/>
          <w:position w:val="0"/>
          <w:sz w:val="19"/>
          <w:szCs w:val="19"/>
        </w:rPr>
        <w:t>记入资本公积股本溢价。</w:t>
      </w:r>
    </w:p>
    <w:p>
      <w:pPr>
        <w:pStyle w:val="Style107"/>
        <w:keepNext w:val="0"/>
        <w:keepLines w:val="0"/>
        <w:widowControl w:val="0"/>
        <w:shd w:val="clear" w:color="auto" w:fill="auto"/>
        <w:bidi w:val="0"/>
        <w:spacing w:before="0" w:after="240" w:line="262" w:lineRule="exact"/>
        <w:ind w:left="0" w:right="0" w:firstLine="0"/>
        <w:jc w:val="both"/>
        <w:sectPr>
          <w:footnotePr>
            <w:pos w:val="pageBottom"/>
            <w:numFmt w:val="decimal"/>
            <w:numRestart w:val="continuous"/>
          </w:footnotePr>
          <w:type w:val="continuous"/>
          <w:pgSz w:w="11900" w:h="16840"/>
          <w:pgMar w:top="1422" w:right="1226" w:bottom="1313" w:left="1636" w:header="0" w:footer="3" w:gutter="0"/>
          <w:cols w:space="720"/>
          <w:noEndnote/>
          <w:rtlGutter w:val="0"/>
          <w:docGrid w:linePitch="360"/>
        </w:sectPr>
      </w:pPr>
      <w:r>
        <w:rPr>
          <w:rFonts w:ascii="Arial" w:eastAsia="Arial" w:hAnsi="Arial" w:cs="Arial"/>
          <w:color w:val="000000"/>
          <w:spacing w:val="0"/>
          <w:w w:val="100"/>
          <w:position w:val="0"/>
          <w:sz w:val="20"/>
          <w:szCs w:val="20"/>
        </w:rPr>
        <w:t>2018</w:t>
      </w:r>
      <w:r>
        <w:rPr>
          <w:color w:val="000000"/>
          <w:spacing w:val="0"/>
          <w:w w:val="100"/>
          <w:position w:val="0"/>
        </w:rPr>
        <w:t>年度，本集团已确认股份支付费用人民币</w:t>
      </w:r>
      <w:r>
        <w:rPr>
          <w:rFonts w:ascii="Arial" w:eastAsia="Arial" w:hAnsi="Arial" w:cs="Arial"/>
          <w:color w:val="000000"/>
          <w:spacing w:val="0"/>
          <w:w w:val="100"/>
          <w:position w:val="0"/>
          <w:sz w:val="20"/>
          <w:szCs w:val="20"/>
        </w:rPr>
        <w:t>31,798,181</w:t>
      </w:r>
      <w:r>
        <w:rPr>
          <w:color w:val="000000"/>
          <w:spacing w:val="0"/>
          <w:w w:val="100"/>
          <w:position w:val="0"/>
        </w:rPr>
        <w:t>元</w:t>
      </w:r>
      <w:r>
        <w:rPr>
          <w:rFonts w:ascii="Arial" w:eastAsia="Arial" w:hAnsi="Arial" w:cs="Arial"/>
          <w:color w:val="000000"/>
          <w:spacing w:val="0"/>
          <w:w w:val="100"/>
          <w:position w:val="0"/>
          <w:sz w:val="20"/>
          <w:szCs w:val="20"/>
        </w:rPr>
        <w:t>（2017</w:t>
      </w:r>
      <w:r>
        <w:rPr>
          <w:color w:val="000000"/>
          <w:spacing w:val="0"/>
          <w:w w:val="100"/>
          <w:position w:val="0"/>
        </w:rPr>
        <w:t>年：人民币</w:t>
      </w:r>
      <w:r>
        <w:rPr>
          <w:rFonts w:ascii="Arial" w:eastAsia="Arial" w:hAnsi="Arial" w:cs="Arial"/>
          <w:color w:val="000000"/>
          <w:spacing w:val="0"/>
          <w:w w:val="100"/>
          <w:position w:val="0"/>
          <w:sz w:val="20"/>
          <w:szCs w:val="20"/>
        </w:rPr>
        <w:t>62,443,886</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 其中，于损益中确认股份支付费用人民币</w:t>
      </w:r>
      <w:r>
        <w:rPr>
          <w:rFonts w:ascii="Arial" w:eastAsia="Arial" w:hAnsi="Arial" w:cs="Arial"/>
          <w:color w:val="000000"/>
          <w:spacing w:val="0"/>
          <w:w w:val="100"/>
          <w:position w:val="0"/>
          <w:sz w:val="20"/>
          <w:szCs w:val="20"/>
        </w:rPr>
        <w:t>29,275,937</w:t>
      </w:r>
      <w:r>
        <w:rPr>
          <w:color w:val="000000"/>
          <w:spacing w:val="0"/>
          <w:w w:val="100"/>
          <w:position w:val="0"/>
        </w:rPr>
        <w:t>元</w:t>
      </w:r>
      <w:r>
        <w:rPr>
          <w:rFonts w:ascii="Arial" w:eastAsia="Arial" w:hAnsi="Arial" w:cs="Arial"/>
          <w:color w:val="000000"/>
          <w:spacing w:val="0"/>
          <w:w w:val="100"/>
          <w:position w:val="0"/>
          <w:sz w:val="20"/>
          <w:szCs w:val="20"/>
        </w:rPr>
        <w:t>（2017</w:t>
      </w:r>
      <w:r>
        <w:rPr>
          <w:color w:val="000000"/>
          <w:spacing w:val="0"/>
          <w:w w:val="100"/>
          <w:position w:val="0"/>
        </w:rPr>
        <w:t>年：人民币</w:t>
      </w:r>
      <w:r>
        <w:rPr>
          <w:rFonts w:ascii="Arial" w:eastAsia="Arial" w:hAnsi="Arial" w:cs="Arial"/>
          <w:color w:val="000000"/>
          <w:spacing w:val="0"/>
          <w:w w:val="100"/>
          <w:position w:val="0"/>
          <w:sz w:val="20"/>
          <w:szCs w:val="20"/>
        </w:rPr>
        <w:t>58,176,232</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，以资 本化计入开发支出的金额为人民币</w:t>
      </w:r>
      <w:r>
        <w:rPr>
          <w:rFonts w:ascii="Arial" w:eastAsia="Arial" w:hAnsi="Arial" w:cs="Arial"/>
          <w:color w:val="000000"/>
          <w:spacing w:val="0"/>
          <w:w w:val="100"/>
          <w:position w:val="0"/>
          <w:sz w:val="20"/>
          <w:szCs w:val="20"/>
        </w:rPr>
        <w:t>2,522,244</w:t>
      </w:r>
      <w:r>
        <w:rPr>
          <w:color w:val="000000"/>
          <w:spacing w:val="0"/>
          <w:w w:val="100"/>
          <w:position w:val="0"/>
        </w:rPr>
        <w:t>元</w:t>
      </w:r>
      <w:r>
        <w:rPr>
          <w:rFonts w:ascii="Arial" w:eastAsia="Arial" w:hAnsi="Arial" w:cs="Arial"/>
          <w:color w:val="000000"/>
          <w:spacing w:val="0"/>
          <w:w w:val="100"/>
          <w:position w:val="0"/>
          <w:sz w:val="20"/>
          <w:szCs w:val="20"/>
        </w:rPr>
        <w:t>（2017</w:t>
      </w:r>
      <w:r>
        <w:rPr>
          <w:color w:val="000000"/>
          <w:spacing w:val="0"/>
          <w:w w:val="100"/>
          <w:position w:val="0"/>
        </w:rPr>
        <w:t>年：人民币</w:t>
      </w:r>
      <w:r>
        <w:rPr>
          <w:rFonts w:ascii="Arial" w:eastAsia="Arial" w:hAnsi="Arial" w:cs="Arial"/>
          <w:color w:val="000000"/>
          <w:spacing w:val="0"/>
          <w:w w:val="100"/>
          <w:position w:val="0"/>
          <w:sz w:val="20"/>
          <w:szCs w:val="20"/>
        </w:rPr>
        <w:t>4,267,654</w:t>
      </w:r>
      <w:r>
        <w:rPr>
          <w:color w:val="000000"/>
          <w:spacing w:val="0"/>
          <w:w w:val="100"/>
          <w:position w:val="0"/>
        </w:rPr>
        <w:t>元</w:t>
      </w:r>
      <w:r>
        <w:rPr>
          <w:rFonts w:ascii="Arial" w:eastAsia="Arial" w:hAnsi="Arial" w:cs="Arial"/>
          <w:color w:val="000000"/>
          <w:spacing w:val="0"/>
          <w:w w:val="100"/>
          <w:position w:val="0"/>
          <w:sz w:val="20"/>
          <w:szCs w:val="20"/>
        </w:rPr>
        <w:t>）</w:t>
      </w:r>
      <w:r>
        <w:rPr>
          <w:color w:val="000000"/>
          <w:spacing w:val="0"/>
          <w:w w:val="100"/>
          <w:position w:val="0"/>
        </w:rPr>
        <w:t>。</w:t>
      </w:r>
    </w:p>
    <w:p>
      <w:pPr>
        <w:pStyle w:val="Style2"/>
        <w:keepNext w:val="0"/>
        <w:keepLines w:val="0"/>
        <w:widowControl w:val="0"/>
        <w:shd w:val="clear" w:color="auto" w:fill="auto"/>
        <w:bidi w:val="0"/>
        <w:spacing w:before="0" w:after="680" w:line="379" w:lineRule="exact"/>
        <w:ind w:left="0" w:right="0" w:firstLine="0"/>
        <w:jc w:val="left"/>
      </w:pPr>
      <w:bookmarkStart w:id="1696" w:name="bookmark1696"/>
      <w:r>
        <w:rPr>
          <w:b/>
          <w:bCs/>
          <w:color w:val="000000"/>
          <w:spacing w:val="0"/>
          <w:w w:val="100"/>
          <w:position w:val="0"/>
        </w:rPr>
        <w:t>3</w:t>
      </w:r>
      <w:bookmarkEnd w:id="1696"/>
      <w:r>
        <w:rPr>
          <w:b/>
          <w:bCs/>
          <w:color w:val="000000"/>
          <w:spacing w:val="0"/>
          <w:w w:val="100"/>
          <w:position w:val="0"/>
        </w:rPr>
        <w:t xml:space="preserve">、以现金结算的股份支付情况 </w:t>
      </w:r>
      <w:r>
        <w:rPr>
          <w:color w:val="000000"/>
          <w:spacing w:val="0"/>
          <w:w w:val="100"/>
          <w:position w:val="0"/>
        </w:rPr>
        <w:t>口适用”不适用</w:t>
      </w:r>
    </w:p>
    <w:p>
      <w:pPr>
        <w:pStyle w:val="Style22"/>
        <w:keepNext/>
        <w:keepLines/>
        <w:widowControl w:val="0"/>
        <w:shd w:val="clear" w:color="auto" w:fill="auto"/>
        <w:tabs>
          <w:tab w:pos="422" w:val="left"/>
        </w:tabs>
        <w:bidi w:val="0"/>
        <w:spacing w:before="0" w:after="60" w:line="304" w:lineRule="exact"/>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4</w:t>
      </w:r>
      <w:bookmarkEnd w:id="1699"/>
      <w:r>
        <w:rPr>
          <w:color w:val="000000"/>
          <w:spacing w:val="0"/>
          <w:w w:val="100"/>
          <w:position w:val="0"/>
        </w:rPr>
        <w:t>、</w:t>
        <w:tab/>
        <w:t>股份支付的修改、终止情况</w:t>
      </w:r>
      <w:bookmarkEnd w:id="1697"/>
      <w:bookmarkEnd w:id="1698"/>
      <w:bookmarkEnd w:id="1700"/>
    </w:p>
    <w:p>
      <w:pPr>
        <w:pStyle w:val="Style2"/>
        <w:keepNext w:val="0"/>
        <w:keepLines w:val="0"/>
        <w:widowControl w:val="0"/>
        <w:shd w:val="clear" w:color="auto" w:fill="auto"/>
        <w:bidi w:val="0"/>
        <w:spacing w:before="0" w:after="360" w:line="304"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22" w:val="left"/>
        </w:tabs>
        <w:bidi w:val="0"/>
        <w:spacing w:before="0" w:after="60" w:line="304" w:lineRule="exact"/>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5</w:t>
      </w:r>
      <w:bookmarkEnd w:id="1703"/>
      <w:r>
        <w:rPr>
          <w:color w:val="000000"/>
          <w:spacing w:val="0"/>
          <w:w w:val="100"/>
          <w:position w:val="0"/>
        </w:rPr>
        <w:t>、</w:t>
        <w:tab/>
        <w:t>其他</w:t>
      </w:r>
      <w:bookmarkEnd w:id="1701"/>
      <w:bookmarkEnd w:id="1702"/>
      <w:bookmarkEnd w:id="1704"/>
    </w:p>
    <w:p>
      <w:pPr>
        <w:pStyle w:val="Style2"/>
        <w:keepNext w:val="0"/>
        <w:keepLines w:val="0"/>
        <w:widowControl w:val="0"/>
        <w:shd w:val="clear" w:color="auto" w:fill="auto"/>
        <w:bidi w:val="0"/>
        <w:spacing w:before="0" w:after="360" w:line="304" w:lineRule="exact"/>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60" w:line="304" w:lineRule="exact"/>
        <w:ind w:left="0" w:right="0" w:firstLine="0"/>
        <w:jc w:val="left"/>
      </w:pPr>
      <w:bookmarkStart w:id="1705" w:name="bookmark1705"/>
      <w:bookmarkStart w:id="1706" w:name="bookmark1706"/>
      <w:bookmarkStart w:id="1707" w:name="bookmark1707"/>
      <w:r>
        <w:rPr>
          <w:color w:val="000000"/>
          <w:spacing w:val="0"/>
          <w:w w:val="100"/>
          <w:position w:val="0"/>
        </w:rPr>
        <w:t>十四、承诺及或有事项</w:t>
      </w:r>
      <w:bookmarkEnd w:id="1705"/>
      <w:bookmarkEnd w:id="1706"/>
      <w:bookmarkEnd w:id="1707"/>
    </w:p>
    <w:p>
      <w:pPr>
        <w:pStyle w:val="Style22"/>
        <w:keepNext/>
        <w:keepLines/>
        <w:widowControl w:val="0"/>
        <w:shd w:val="clear" w:color="auto" w:fill="auto"/>
        <w:bidi w:val="0"/>
        <w:spacing w:before="0" w:after="60" w:line="304" w:lineRule="exact"/>
        <w:ind w:left="0" w:right="0" w:firstLine="0"/>
        <w:jc w:val="left"/>
      </w:pPr>
      <w:bookmarkStart w:id="1705" w:name="bookmark1705"/>
      <w:bookmarkStart w:id="1706" w:name="bookmark1706"/>
      <w:bookmarkStart w:id="1708" w:name="bookmark1708"/>
      <w:bookmarkStart w:id="1709" w:name="bookmark1709"/>
      <w:r>
        <w:rPr>
          <w:color w:val="000000"/>
          <w:spacing w:val="0"/>
          <w:w w:val="100"/>
          <w:position w:val="0"/>
        </w:rPr>
        <w:t>1</w:t>
      </w:r>
      <w:bookmarkEnd w:id="1708"/>
      <w:r>
        <w:rPr>
          <w:color w:val="000000"/>
          <w:spacing w:val="0"/>
          <w:w w:val="100"/>
          <w:position w:val="0"/>
        </w:rPr>
        <w:t>、重要承诺事项</w:t>
      </w:r>
      <w:bookmarkEnd w:id="1705"/>
      <w:bookmarkEnd w:id="1706"/>
      <w:bookmarkEnd w:id="1709"/>
    </w:p>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304" w:lineRule="exact"/>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tabs>
          <w:tab w:pos="2069" w:val="left"/>
        </w:tabs>
        <w:bidi w:val="0"/>
        <w:spacing w:before="0" w:after="320" w:line="304" w:lineRule="exact"/>
        <w:ind w:left="0" w:right="580" w:firstLine="0"/>
        <w:jc w:val="right"/>
      </w:pPr>
      <w:r>
        <w:rPr>
          <w:color w:val="000000"/>
          <w:spacing w:val="0"/>
          <w:w w:val="100"/>
          <w:position w:val="0"/>
          <w:sz w:val="24"/>
          <w:szCs w:val="24"/>
        </w:rPr>
        <w:t>2018</w:t>
      </w:r>
      <w:r>
        <w:rPr>
          <w:color w:val="000000"/>
          <w:spacing w:val="0"/>
          <w:w w:val="100"/>
          <w:position w:val="0"/>
        </w:rPr>
        <w:t>年</w:t>
        <w:tab/>
      </w:r>
      <w:r>
        <w:rPr>
          <w:color w:val="000000"/>
          <w:spacing w:val="0"/>
          <w:w w:val="100"/>
          <w:position w:val="0"/>
          <w:sz w:val="24"/>
          <w:szCs w:val="24"/>
        </w:rPr>
        <w:t>2017</w:t>
      </w:r>
      <w:r>
        <w:rPr>
          <w:color w:val="000000"/>
          <w:spacing w:val="0"/>
          <w:w w:val="100"/>
          <w:position w:val="0"/>
        </w:rPr>
        <w:t>年</w:t>
      </w:r>
    </w:p>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已签约但未拨备</w:t>
      </w:r>
    </w:p>
    <w:p>
      <w:pPr>
        <w:pStyle w:val="Style2"/>
        <w:keepNext w:val="0"/>
        <w:keepLines w:val="0"/>
        <w:widowControl w:val="0"/>
        <w:shd w:val="clear" w:color="auto" w:fill="auto"/>
        <w:tabs>
          <w:tab w:pos="4858" w:val="left"/>
          <w:tab w:pos="6998" w:val="left"/>
        </w:tabs>
        <w:bidi w:val="0"/>
        <w:spacing w:before="0" w:after="320" w:line="304" w:lineRule="exact"/>
        <w:ind w:left="0" w:right="0" w:firstLine="0"/>
        <w:jc w:val="left"/>
        <w:rPr>
          <w:sz w:val="24"/>
          <w:szCs w:val="24"/>
        </w:rPr>
      </w:pPr>
      <w:r>
        <w:rPr>
          <w:color w:val="000000"/>
          <w:spacing w:val="0"/>
          <w:w w:val="100"/>
          <w:position w:val="0"/>
          <w:sz w:val="22"/>
          <w:szCs w:val="22"/>
        </w:rPr>
        <w:t>资本承诺</w:t>
        <w:tab/>
      </w:r>
      <w:r>
        <w:rPr>
          <w:color w:val="000000"/>
          <w:spacing w:val="0"/>
          <w:w w:val="100"/>
          <w:position w:val="0"/>
          <w:sz w:val="24"/>
          <w:szCs w:val="24"/>
          <w:u w:val="single"/>
        </w:rPr>
        <w:t>258,027,596</w:t>
        <w:tab/>
        <w:t>376,784,831</w:t>
      </w:r>
    </w:p>
    <w:p>
      <w:pPr>
        <w:pStyle w:val="Style2"/>
        <w:keepNext w:val="0"/>
        <w:keepLines w:val="0"/>
        <w:widowControl w:val="0"/>
        <w:shd w:val="clear" w:color="auto" w:fill="auto"/>
        <w:tabs>
          <w:tab w:pos="2069" w:val="left"/>
        </w:tabs>
        <w:bidi w:val="0"/>
        <w:spacing w:before="0" w:after="320" w:line="304" w:lineRule="exact"/>
        <w:ind w:left="0" w:right="580" w:firstLine="0"/>
        <w:jc w:val="right"/>
        <w:rPr>
          <w:sz w:val="24"/>
          <w:szCs w:val="24"/>
        </w:rPr>
      </w:pPr>
      <w:r>
        <w:rPr>
          <w:color w:val="000000"/>
          <w:spacing w:val="0"/>
          <w:w w:val="100"/>
          <w:position w:val="0"/>
          <w:sz w:val="24"/>
          <w:szCs w:val="24"/>
          <w:u w:val="single"/>
        </w:rPr>
        <w:t>258,027,596</w:t>
        <w:tab/>
        <w:t>376,784,831</w:t>
      </w:r>
    </w:p>
    <w:p>
      <w:pPr>
        <w:pStyle w:val="Style2"/>
        <w:keepNext w:val="0"/>
        <w:keepLines w:val="0"/>
        <w:widowControl w:val="0"/>
        <w:shd w:val="clear" w:color="auto" w:fill="auto"/>
        <w:bidi w:val="0"/>
        <w:spacing w:before="0" w:after="320" w:line="304" w:lineRule="exact"/>
        <w:ind w:left="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本集团与中国建筑土木建设有限公司，中建三局集团有限公司、北京诚信四 海市政建设发展有限公司等签订的与用友产业园一期二期工程施工、工程设计相 关合同，共计</w:t>
      </w:r>
      <w:r>
        <w:rPr>
          <w:color w:val="000000"/>
          <w:spacing w:val="0"/>
          <w:w w:val="100"/>
          <w:position w:val="0"/>
          <w:sz w:val="24"/>
          <w:szCs w:val="24"/>
        </w:rPr>
        <w:t>1,875, 110,365</w:t>
      </w:r>
      <w:r>
        <w:rPr>
          <w:color w:val="000000"/>
          <w:spacing w:val="0"/>
          <w:w w:val="100"/>
          <w:position w:val="0"/>
        </w:rPr>
        <w:t>元，已支付</w:t>
      </w:r>
      <w:r>
        <w:rPr>
          <w:color w:val="000000"/>
          <w:spacing w:val="0"/>
          <w:w w:val="100"/>
          <w:position w:val="0"/>
          <w:sz w:val="24"/>
          <w:szCs w:val="24"/>
        </w:rPr>
        <w:t>1,814,900,786</w:t>
      </w:r>
      <w:r>
        <w:rPr>
          <w:color w:val="000000"/>
          <w:spacing w:val="0"/>
          <w:w w:val="100"/>
          <w:position w:val="0"/>
        </w:rPr>
        <w:t xml:space="preserve">元，资本承诺共计 </w:t>
      </w:r>
      <w:r>
        <w:rPr>
          <w:color w:val="000000"/>
          <w:spacing w:val="0"/>
          <w:w w:val="100"/>
          <w:position w:val="0"/>
          <w:sz w:val="24"/>
          <w:szCs w:val="24"/>
        </w:rPr>
        <w:t xml:space="preserve">60,209,579 </w:t>
      </w:r>
      <w:r>
        <w:rPr>
          <w:color w:val="000000"/>
          <w:spacing w:val="0"/>
          <w:w w:val="100"/>
          <w:position w:val="0"/>
        </w:rPr>
        <w:t>元。</w:t>
      </w:r>
    </w:p>
    <w:p>
      <w:pPr>
        <w:pStyle w:val="Style2"/>
        <w:keepNext w:val="0"/>
        <w:keepLines w:val="0"/>
        <w:widowControl w:val="0"/>
        <w:shd w:val="clear" w:color="auto" w:fill="auto"/>
        <w:bidi w:val="0"/>
        <w:spacing w:before="0" w:after="320" w:line="304" w:lineRule="exact"/>
        <w:ind w:left="0" w:right="0" w:firstLine="0"/>
        <w:jc w:val="both"/>
      </w:pPr>
      <w:r>
        <w:rPr>
          <w:color w:val="000000"/>
          <w:spacing w:val="0"/>
          <w:w w:val="100"/>
          <w:position w:val="0"/>
        </w:rPr>
        <w:t>本集团与中铁建设集团有限公司、洪城市环境建设集团有限公司、北京华清元泰 新能源技术开发有限公司和洪城市环境建设集团有限公司等签订的与用友（南 昌</w:t>
      </w:r>
      <w:r>
        <w:rPr>
          <w:color w:val="000000"/>
          <w:spacing w:val="0"/>
          <w:w w:val="100"/>
          <w:position w:val="0"/>
          <w:sz w:val="24"/>
          <w:szCs w:val="24"/>
        </w:rPr>
        <w:t>）</w:t>
      </w:r>
      <w:r>
        <w:rPr>
          <w:color w:val="000000"/>
          <w:spacing w:val="0"/>
          <w:w w:val="100"/>
          <w:position w:val="0"/>
        </w:rPr>
        <w:t>产业园工程施工、工程设计相关合同，共计</w:t>
      </w:r>
      <w:r>
        <w:rPr>
          <w:color w:val="000000"/>
          <w:spacing w:val="0"/>
          <w:w w:val="100"/>
          <w:position w:val="0"/>
          <w:sz w:val="24"/>
          <w:szCs w:val="24"/>
        </w:rPr>
        <w:t>686,516,709</w:t>
      </w:r>
      <w:r>
        <w:rPr>
          <w:color w:val="000000"/>
          <w:spacing w:val="0"/>
          <w:w w:val="100"/>
          <w:position w:val="0"/>
        </w:rPr>
        <w:t xml:space="preserve">元，已支付 </w:t>
      </w:r>
      <w:r>
        <w:rPr>
          <w:color w:val="000000"/>
          <w:spacing w:val="0"/>
          <w:w w:val="100"/>
          <w:position w:val="0"/>
          <w:sz w:val="24"/>
          <w:szCs w:val="24"/>
        </w:rPr>
        <w:t>551,341,211</w:t>
      </w:r>
      <w:r>
        <w:rPr>
          <w:color w:val="000000"/>
          <w:spacing w:val="0"/>
          <w:w w:val="100"/>
          <w:position w:val="0"/>
        </w:rPr>
        <w:t>元，资本承诺共计</w:t>
      </w:r>
      <w:r>
        <w:rPr>
          <w:color w:val="000000"/>
          <w:spacing w:val="0"/>
          <w:w w:val="100"/>
          <w:position w:val="0"/>
          <w:sz w:val="24"/>
          <w:szCs w:val="24"/>
        </w:rPr>
        <w:t>135,175,498</w:t>
      </w:r>
      <w:r>
        <w:rPr>
          <w:color w:val="000000"/>
          <w:spacing w:val="0"/>
          <w:w w:val="100"/>
          <w:position w:val="0"/>
        </w:rPr>
        <w:t>元。</w:t>
      </w:r>
    </w:p>
    <w:p>
      <w:pPr>
        <w:pStyle w:val="Style2"/>
        <w:keepNext w:val="0"/>
        <w:keepLines w:val="0"/>
        <w:widowControl w:val="0"/>
        <w:shd w:val="clear" w:color="auto" w:fill="auto"/>
        <w:bidi w:val="0"/>
        <w:spacing w:before="0" w:after="320" w:line="298" w:lineRule="exact"/>
        <w:ind w:left="0" w:right="0" w:firstLine="0"/>
        <w:jc w:val="both"/>
        <w:sectPr>
          <w:footnotePr>
            <w:pos w:val="pageBottom"/>
            <w:numFmt w:val="decimal"/>
            <w:numRestart w:val="continuous"/>
          </w:footnotePr>
          <w:pgSz w:w="11900" w:h="16840"/>
          <w:pgMar w:top="1710" w:right="1182" w:bottom="1710" w:left="1680" w:header="0" w:footer="3" w:gutter="0"/>
          <w:cols w:space="720"/>
          <w:noEndnote/>
          <w:rtlGutter w:val="0"/>
          <w:docGrid w:linePitch="360"/>
        </w:sectPr>
      </w:pPr>
      <w:r>
        <w:rPr>
          <w:color w:val="000000"/>
          <w:spacing w:val="0"/>
          <w:w w:val="100"/>
          <w:position w:val="0"/>
        </w:rPr>
        <w:t xml:space="preserve">本集团与武汉岸房建筑工程有限公司、三来亿博房地产顾问有限公司、上海朴利 建筑规划设计有限公司等签订的与三亚用友产业园工程设计等相关合同，共计 </w:t>
      </w:r>
      <w:r>
        <w:rPr>
          <w:color w:val="000000"/>
          <w:spacing w:val="0"/>
          <w:w w:val="100"/>
          <w:position w:val="0"/>
          <w:sz w:val="24"/>
          <w:szCs w:val="24"/>
        </w:rPr>
        <w:t>226,470,917</w:t>
      </w:r>
      <w:r>
        <w:rPr>
          <w:color w:val="000000"/>
          <w:spacing w:val="0"/>
          <w:w w:val="100"/>
          <w:position w:val="0"/>
        </w:rPr>
        <w:t>元，已支付</w:t>
      </w:r>
      <w:r>
        <w:rPr>
          <w:color w:val="000000"/>
          <w:spacing w:val="0"/>
          <w:w w:val="100"/>
          <w:position w:val="0"/>
          <w:sz w:val="24"/>
          <w:szCs w:val="24"/>
        </w:rPr>
        <w:t>163,828,398</w:t>
      </w:r>
      <w:r>
        <w:rPr>
          <w:color w:val="000000"/>
          <w:spacing w:val="0"/>
          <w:w w:val="100"/>
          <w:position w:val="0"/>
        </w:rPr>
        <w:t>元，资本承诺共计</w:t>
      </w:r>
      <w:r>
        <w:rPr>
          <w:color w:val="000000"/>
          <w:spacing w:val="0"/>
          <w:w w:val="100"/>
          <w:position w:val="0"/>
          <w:sz w:val="24"/>
          <w:szCs w:val="24"/>
        </w:rPr>
        <w:t>62,642,519</w:t>
      </w:r>
      <w:r>
        <w:rPr>
          <w:color w:val="000000"/>
          <w:spacing w:val="0"/>
          <w:w w:val="100"/>
          <w:position w:val="0"/>
        </w:rPr>
        <w:t>元。</w:t>
      </w:r>
    </w:p>
    <w:p>
      <w:pPr>
        <w:widowControl w:val="0"/>
        <w:spacing w:after="179" w:line="1" w:lineRule="exact"/>
      </w:pPr>
    </w:p>
    <w:tbl>
      <w:tblPr>
        <w:tblOverlap w:val="never"/>
        <w:jc w:val="center"/>
        <w:tblLayout w:type="fixed"/>
      </w:tblPr>
      <w:tblGrid>
        <w:gridCol w:w="3725"/>
        <w:gridCol w:w="3158"/>
        <w:gridCol w:w="2184"/>
      </w:tblGrid>
      <w:tr>
        <w:trPr>
          <w:trHeight w:val="65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投资承诺</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已签约但未履行（注</w:t>
            </w:r>
            <w:r>
              <w:rPr>
                <w:color w:val="000000"/>
                <w:spacing w:val="0"/>
                <w:w w:val="100"/>
                <w:position w:val="0"/>
                <w:sz w:val="24"/>
                <w:szCs w:val="24"/>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rPr>
              <w:t>200,000,000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200,000,000</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已签约但未完全履行（注</w:t>
            </w:r>
            <w:r>
              <w:rPr>
                <w:color w:val="000000"/>
                <w:spacing w:val="0"/>
                <w:w w:val="100"/>
                <w:position w:val="0"/>
                <w:sz w:val="24"/>
                <w:szCs w:val="24"/>
              </w:rPr>
              <w:t>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u w:val="single"/>
              </w:rPr>
              <w:t>105,000,000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u w:val="single"/>
              </w:rPr>
              <w:t>123,000,000</w:t>
            </w:r>
          </w:p>
        </w:tc>
      </w:tr>
      <w:tr>
        <w:trPr>
          <w:trHeight w:val="43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u w:val="single"/>
              </w:rPr>
              <w:t>305,000,000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323,000,000</w:t>
            </w:r>
          </w:p>
        </w:tc>
      </w:tr>
    </w:tbl>
    <w:p>
      <w:pPr>
        <w:widowControl w:val="0"/>
        <w:spacing w:after="259" w:line="1" w:lineRule="exact"/>
      </w:pP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本公司与江铃汽车集团公司等</w:t>
      </w:r>
      <w:r>
        <w:rPr>
          <w:color w:val="000000"/>
          <w:spacing w:val="0"/>
          <w:w w:val="100"/>
          <w:position w:val="0"/>
          <w:sz w:val="24"/>
          <w:szCs w:val="24"/>
        </w:rPr>
        <w:t>6</w:t>
      </w:r>
      <w:r>
        <w:rPr>
          <w:color w:val="000000"/>
          <w:spacing w:val="0"/>
          <w:w w:val="100"/>
          <w:position w:val="0"/>
        </w:rPr>
        <w:t>家公司共同投资发起设立友泰财产保险股份有 限公司，公司出资额为</w:t>
      </w:r>
      <w:r>
        <w:rPr>
          <w:color w:val="000000"/>
          <w:spacing w:val="0"/>
          <w:w w:val="100"/>
          <w:position w:val="0"/>
          <w:sz w:val="24"/>
          <w:szCs w:val="24"/>
        </w:rPr>
        <w:t>2</w:t>
      </w:r>
      <w:r>
        <w:rPr>
          <w:color w:val="000000"/>
          <w:spacing w:val="0"/>
          <w:w w:val="100"/>
          <w:position w:val="0"/>
        </w:rPr>
        <w:t>亿元人民币，尚未出资。</w:t>
      </w:r>
    </w:p>
    <w:p>
      <w:pPr>
        <w:pStyle w:val="Style2"/>
        <w:keepNext w:val="0"/>
        <w:keepLines w:val="0"/>
        <w:widowControl w:val="0"/>
        <w:shd w:val="clear" w:color="auto" w:fill="auto"/>
        <w:bidi w:val="0"/>
        <w:spacing w:before="0" w:after="260" w:line="307" w:lineRule="exact"/>
        <w:ind w:left="0" w:right="0" w:firstLine="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本公司与北京中关村大河资本投资管理中心（有限合伙）等</w:t>
      </w:r>
      <w:r>
        <w:rPr>
          <w:color w:val="000000"/>
          <w:spacing w:val="0"/>
          <w:w w:val="100"/>
          <w:position w:val="0"/>
          <w:sz w:val="24"/>
          <w:szCs w:val="24"/>
        </w:rPr>
        <w:t>22</w:t>
      </w:r>
      <w:r>
        <w:rPr>
          <w:color w:val="000000"/>
          <w:spacing w:val="0"/>
          <w:w w:val="100"/>
          <w:position w:val="0"/>
        </w:rPr>
        <w:t>家合伙人共同投 资设立北京中关村并购母基金投资中心（有限合伙），公司出资额为</w:t>
      </w:r>
      <w:r>
        <w:rPr>
          <w:color w:val="000000"/>
          <w:spacing w:val="0"/>
          <w:w w:val="100"/>
          <w:position w:val="0"/>
          <w:sz w:val="24"/>
          <w:szCs w:val="24"/>
        </w:rPr>
        <w:t>1.5</w:t>
      </w:r>
      <w:r>
        <w:rPr>
          <w:color w:val="000000"/>
          <w:spacing w:val="0"/>
          <w:w w:val="100"/>
          <w:position w:val="0"/>
        </w:rPr>
        <w:t>亿人民币，已 出资</w:t>
      </w:r>
      <w:r>
        <w:rPr>
          <w:color w:val="000000"/>
          <w:spacing w:val="0"/>
          <w:w w:val="100"/>
          <w:position w:val="0"/>
          <w:sz w:val="24"/>
          <w:szCs w:val="24"/>
        </w:rPr>
        <w:t>0.45</w:t>
      </w:r>
      <w:r>
        <w:rPr>
          <w:color w:val="000000"/>
          <w:spacing w:val="0"/>
          <w:w w:val="100"/>
          <w:position w:val="0"/>
        </w:rPr>
        <w:t>亿元，投资承诺为</w:t>
      </w:r>
      <w:r>
        <w:rPr>
          <w:color w:val="000000"/>
          <w:spacing w:val="0"/>
          <w:w w:val="100"/>
          <w:position w:val="0"/>
          <w:sz w:val="24"/>
          <w:szCs w:val="24"/>
        </w:rPr>
        <w:t>1.05</w:t>
      </w:r>
      <w:r>
        <w:rPr>
          <w:color w:val="000000"/>
          <w:spacing w:val="0"/>
          <w:w w:val="100"/>
          <w:position w:val="0"/>
        </w:rPr>
        <w:t>亿元。</w:t>
      </w:r>
    </w:p>
    <w:p>
      <w:pPr>
        <w:pStyle w:val="Style2"/>
        <w:keepNext w:val="0"/>
        <w:keepLines w:val="0"/>
        <w:widowControl w:val="0"/>
        <w:shd w:val="clear" w:color="auto" w:fill="auto"/>
        <w:bidi w:val="0"/>
        <w:spacing w:before="0" w:after="340" w:line="331" w:lineRule="exact"/>
        <w:ind w:left="0" w:right="0" w:firstLine="0"/>
        <w:jc w:val="both"/>
      </w:pPr>
      <w:r>
        <w:rPr>
          <w:color w:val="000000"/>
          <w:spacing w:val="0"/>
          <w:w w:val="100"/>
          <w:position w:val="0"/>
        </w:rPr>
        <w:t>于</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日，除上述已披露的事项外，本集团无其他需作披露的重大承诺 事项。</w:t>
      </w:r>
    </w:p>
    <w:p>
      <w:pPr>
        <w:pStyle w:val="Style22"/>
        <w:keepNext/>
        <w:keepLines/>
        <w:widowControl w:val="0"/>
        <w:shd w:val="clear" w:color="auto" w:fill="auto"/>
        <w:tabs>
          <w:tab w:pos="397" w:val="left"/>
        </w:tabs>
        <w:bidi w:val="0"/>
        <w:spacing w:before="0" w:after="60" w:line="312" w:lineRule="exact"/>
        <w:ind w:left="0" w:right="0" w:firstLine="0"/>
        <w:jc w:val="both"/>
      </w:pPr>
      <w:bookmarkStart w:id="1710" w:name="bookmark1710"/>
      <w:bookmarkStart w:id="1711" w:name="bookmark1711"/>
      <w:bookmarkStart w:id="1712" w:name="bookmark1712"/>
      <w:bookmarkStart w:id="1713" w:name="bookmark1713"/>
      <w:r>
        <w:rPr>
          <w:color w:val="000000"/>
          <w:spacing w:val="0"/>
          <w:w w:val="100"/>
          <w:position w:val="0"/>
        </w:rPr>
        <w:t>2</w:t>
      </w:r>
      <w:bookmarkEnd w:id="1712"/>
      <w:r>
        <w:rPr>
          <w:color w:val="000000"/>
          <w:spacing w:val="0"/>
          <w:w w:val="100"/>
          <w:position w:val="0"/>
        </w:rPr>
        <w:t>、</w:t>
        <w:tab/>
        <w:t>或有事项</w:t>
      </w:r>
      <w:bookmarkEnd w:id="1710"/>
      <w:bookmarkEnd w:id="1711"/>
      <w:bookmarkEnd w:id="1713"/>
    </w:p>
    <w:p>
      <w:pPr>
        <w:pStyle w:val="Style22"/>
        <w:keepNext/>
        <w:keepLines/>
        <w:widowControl w:val="0"/>
        <w:shd w:val="clear" w:color="auto" w:fill="auto"/>
        <w:tabs>
          <w:tab w:pos="464" w:val="left"/>
        </w:tabs>
        <w:bidi w:val="0"/>
        <w:spacing w:before="0" w:after="60" w:line="312" w:lineRule="exact"/>
        <w:ind w:left="0" w:right="0" w:firstLine="0"/>
        <w:jc w:val="both"/>
      </w:pPr>
      <w:bookmarkStart w:id="1710" w:name="bookmark1710"/>
      <w:bookmarkStart w:id="1711" w:name="bookmark1711"/>
      <w:bookmarkStart w:id="1714" w:name="bookmark1714"/>
      <w:bookmarkStart w:id="1715" w:name="bookmark1715"/>
      <w:r>
        <w:rPr>
          <w:color w:val="000000"/>
          <w:spacing w:val="0"/>
          <w:w w:val="100"/>
          <w:position w:val="0"/>
        </w:rPr>
        <w:t>（</w:t>
      </w:r>
      <w:bookmarkEnd w:id="1714"/>
      <w:r>
        <w:rPr>
          <w:color w:val="000000"/>
          <w:spacing w:val="0"/>
          <w:w w:val="100"/>
          <w:position w:val="0"/>
        </w:rPr>
        <w:t>1）</w:t>
        <w:tab/>
        <w:t>.</w:t>
      </w:r>
      <w:r>
        <w:rPr>
          <w:color w:val="000000"/>
          <w:spacing w:val="0"/>
          <w:w w:val="100"/>
          <w:position w:val="0"/>
        </w:rPr>
        <w:t>资产负债表日存在的重要或有事项</w:t>
      </w:r>
      <w:bookmarkEnd w:id="1710"/>
      <w:bookmarkEnd w:id="1711"/>
      <w:bookmarkEnd w:id="1715"/>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464" w:val="left"/>
        </w:tabs>
        <w:bidi w:val="0"/>
        <w:spacing w:before="0" w:after="60" w:line="312" w:lineRule="exact"/>
        <w:ind w:left="0" w:right="0" w:firstLine="0"/>
        <w:jc w:val="both"/>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color w:val="000000"/>
          <w:spacing w:val="0"/>
          <w:w w:val="100"/>
          <w:position w:val="0"/>
        </w:rPr>
        <w:t>2）</w:t>
        <w:tab/>
        <w:t>.</w:t>
      </w:r>
      <w:r>
        <w:rPr>
          <w:color w:val="000000"/>
          <w:spacing w:val="0"/>
          <w:w w:val="100"/>
          <w:position w:val="0"/>
        </w:rPr>
        <w:t>公司没有需要披露的重要或有事项，也应予以说明：</w:t>
      </w:r>
      <w:bookmarkEnd w:id="1716"/>
      <w:bookmarkEnd w:id="1717"/>
      <w:bookmarkEnd w:id="1719"/>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口适用”不适用</w:t>
      </w:r>
    </w:p>
    <w:p>
      <w:pPr>
        <w:pStyle w:val="Style22"/>
        <w:keepNext/>
        <w:keepLines/>
        <w:widowControl w:val="0"/>
        <w:shd w:val="clear" w:color="auto" w:fill="auto"/>
        <w:tabs>
          <w:tab w:pos="397" w:val="left"/>
        </w:tabs>
        <w:bidi w:val="0"/>
        <w:spacing w:before="0" w:after="60" w:line="312" w:lineRule="exact"/>
        <w:ind w:left="0" w:right="0" w:firstLine="0"/>
        <w:jc w:val="both"/>
      </w:pPr>
      <w:bookmarkStart w:id="1720" w:name="bookmark1720"/>
      <w:bookmarkStart w:id="1721" w:name="bookmark1721"/>
      <w:bookmarkStart w:id="1722" w:name="bookmark1722"/>
      <w:bookmarkStart w:id="1723" w:name="bookmark1723"/>
      <w:r>
        <w:rPr>
          <w:color w:val="000000"/>
          <w:spacing w:val="0"/>
          <w:w w:val="100"/>
          <w:position w:val="0"/>
        </w:rPr>
        <w:t>3</w:t>
      </w:r>
      <w:bookmarkEnd w:id="1722"/>
      <w:r>
        <w:rPr>
          <w:color w:val="000000"/>
          <w:spacing w:val="0"/>
          <w:w w:val="100"/>
          <w:position w:val="0"/>
        </w:rPr>
        <w:t>、</w:t>
        <w:tab/>
        <w:t>其他</w:t>
      </w:r>
      <w:bookmarkEnd w:id="1720"/>
      <w:bookmarkEnd w:id="1721"/>
      <w:bookmarkEnd w:id="1723"/>
    </w:p>
    <w:p>
      <w:pPr>
        <w:pStyle w:val="Style2"/>
        <w:keepNext w:val="0"/>
        <w:keepLines w:val="0"/>
        <w:widowControl w:val="0"/>
        <w:shd w:val="clear" w:color="auto" w:fill="auto"/>
        <w:bidi w:val="0"/>
        <w:spacing w:before="0" w:after="420" w:line="312" w:lineRule="exact"/>
        <w:ind w:left="0" w:right="0" w:firstLine="0"/>
        <w:jc w:val="both"/>
      </w:pPr>
      <w:r>
        <w:rPr>
          <w:color w:val="000000"/>
          <w:spacing w:val="0"/>
          <w:w w:val="100"/>
          <w:position w:val="0"/>
        </w:rPr>
        <w:t>口适用”不适用</w:t>
      </w:r>
    </w:p>
    <w:p>
      <w:pPr>
        <w:pStyle w:val="Style22"/>
        <w:keepNext/>
        <w:keepLines/>
        <w:widowControl w:val="0"/>
        <w:shd w:val="clear" w:color="auto" w:fill="auto"/>
        <w:bidi w:val="0"/>
        <w:spacing w:before="0" w:after="60" w:line="240" w:lineRule="auto"/>
        <w:ind w:left="0" w:right="0" w:firstLine="0"/>
        <w:jc w:val="both"/>
      </w:pPr>
      <w:bookmarkStart w:id="1724" w:name="bookmark1724"/>
      <w:bookmarkStart w:id="1725" w:name="bookmark1725"/>
      <w:bookmarkStart w:id="1726" w:name="bookmark1726"/>
      <w:r>
        <w:rPr>
          <w:color w:val="000000"/>
          <w:spacing w:val="0"/>
          <w:w w:val="100"/>
          <w:position w:val="0"/>
        </w:rPr>
        <w:t>十五、资产负债表日后事项</w:t>
      </w:r>
      <w:bookmarkEnd w:id="1724"/>
      <w:bookmarkEnd w:id="1725"/>
      <w:bookmarkEnd w:id="1726"/>
    </w:p>
    <w:p>
      <w:pPr>
        <w:pStyle w:val="Style22"/>
        <w:keepNext/>
        <w:keepLines/>
        <w:widowControl w:val="0"/>
        <w:shd w:val="clear" w:color="auto" w:fill="auto"/>
        <w:tabs>
          <w:tab w:pos="387" w:val="left"/>
        </w:tabs>
        <w:bidi w:val="0"/>
        <w:spacing w:before="0" w:after="60" w:line="240" w:lineRule="auto"/>
        <w:ind w:left="0" w:right="0" w:firstLine="0"/>
        <w:jc w:val="both"/>
      </w:pPr>
      <w:bookmarkStart w:id="1724" w:name="bookmark1724"/>
      <w:bookmarkStart w:id="1725" w:name="bookmark1725"/>
      <w:bookmarkStart w:id="1727" w:name="bookmark1727"/>
      <w:bookmarkStart w:id="1728" w:name="bookmark1728"/>
      <w:r>
        <w:rPr>
          <w:rFonts w:ascii="Calibri" w:eastAsia="Calibri" w:hAnsi="Calibri" w:cs="Calibri"/>
          <w:color w:val="000000"/>
          <w:spacing w:val="0"/>
          <w:w w:val="100"/>
          <w:position w:val="0"/>
          <w:sz w:val="24"/>
          <w:szCs w:val="24"/>
        </w:rPr>
        <w:t>1</w:t>
      </w:r>
      <w:bookmarkEnd w:id="1727"/>
      <w:r>
        <w:rPr>
          <w:color w:val="000000"/>
          <w:spacing w:val="0"/>
          <w:w w:val="100"/>
          <w:position w:val="0"/>
        </w:rPr>
        <w:t>、</w:t>
        <w:tab/>
        <w:t>重要的非调整事项</w:t>
      </w:r>
      <w:bookmarkEnd w:id="1724"/>
      <w:bookmarkEnd w:id="1725"/>
      <w:bookmarkEnd w:id="1728"/>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口适用”不适用</w:t>
      </w:r>
    </w:p>
    <w:p>
      <w:pPr>
        <w:pStyle w:val="Style22"/>
        <w:keepNext/>
        <w:keepLines/>
        <w:widowControl w:val="0"/>
        <w:shd w:val="clear" w:color="auto" w:fill="auto"/>
        <w:tabs>
          <w:tab w:pos="397" w:val="left"/>
        </w:tabs>
        <w:bidi w:val="0"/>
        <w:spacing w:before="0" w:after="60" w:line="240" w:lineRule="auto"/>
        <w:ind w:left="0" w:right="0" w:firstLine="0"/>
        <w:jc w:val="both"/>
      </w:pPr>
      <w:bookmarkStart w:id="1729" w:name="bookmark1729"/>
      <w:bookmarkStart w:id="1730" w:name="bookmark1730"/>
      <w:bookmarkStart w:id="1731" w:name="bookmark1731"/>
      <w:bookmarkStart w:id="1732" w:name="bookmark1732"/>
      <w:r>
        <w:rPr>
          <w:rFonts w:ascii="Calibri" w:eastAsia="Calibri" w:hAnsi="Calibri" w:cs="Calibri"/>
          <w:color w:val="000000"/>
          <w:spacing w:val="0"/>
          <w:w w:val="100"/>
          <w:position w:val="0"/>
          <w:sz w:val="24"/>
          <w:szCs w:val="24"/>
        </w:rPr>
        <w:t>2</w:t>
      </w:r>
      <w:bookmarkEnd w:id="1731"/>
      <w:r>
        <w:rPr>
          <w:color w:val="000000"/>
          <w:spacing w:val="0"/>
          <w:w w:val="100"/>
          <w:position w:val="0"/>
        </w:rPr>
        <w:t>、</w:t>
        <w:tab/>
        <w:t>利润分配情况</w:t>
      </w:r>
      <w:bookmarkEnd w:id="1729"/>
      <w:bookmarkEnd w:id="1730"/>
      <w:bookmarkEnd w:id="1732"/>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922"/>
        <w:gridCol w:w="5141"/>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474,500,750</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160" w:line="311" w:lineRule="exact"/>
        <w:ind w:left="0" w:right="0" w:firstLine="0"/>
        <w:jc w:val="both"/>
      </w:pPr>
      <w:r>
        <w:rPr>
          <w:color w:val="000000"/>
          <w:spacing w:val="0"/>
          <w:w w:val="100"/>
          <w:position w:val="0"/>
        </w:rPr>
        <w:t>经安永华明会计师事务所（特殊普通合伙）审计确认</w:t>
      </w:r>
      <w:r>
        <w:rPr>
          <w:color w:val="000000"/>
          <w:spacing w:val="0"/>
          <w:w w:val="100"/>
          <w:position w:val="0"/>
          <w:sz w:val="24"/>
          <w:szCs w:val="24"/>
        </w:rPr>
        <w:t>，，2018</w:t>
      </w:r>
      <w:r>
        <w:rPr>
          <w:color w:val="000000"/>
          <w:spacing w:val="0"/>
          <w:w w:val="100"/>
          <w:position w:val="0"/>
        </w:rPr>
        <w:t xml:space="preserve">年度公司实现净利润 </w:t>
      </w:r>
      <w:r>
        <w:rPr>
          <w:color w:val="000000"/>
          <w:spacing w:val="0"/>
          <w:w w:val="100"/>
          <w:position w:val="0"/>
          <w:sz w:val="24"/>
          <w:szCs w:val="24"/>
        </w:rPr>
        <w:t>680,035,657</w:t>
      </w:r>
      <w:r>
        <w:rPr>
          <w:color w:val="000000"/>
          <w:spacing w:val="0"/>
          <w:w w:val="100"/>
          <w:position w:val="0"/>
        </w:rPr>
        <w:t>元。公司以</w:t>
      </w:r>
      <w:r>
        <w:rPr>
          <w:color w:val="000000"/>
          <w:spacing w:val="0"/>
          <w:w w:val="100"/>
          <w:position w:val="0"/>
          <w:sz w:val="24"/>
          <w:szCs w:val="24"/>
        </w:rPr>
        <w:t>2018</w:t>
      </w:r>
      <w:r>
        <w:rPr>
          <w:color w:val="000000"/>
          <w:spacing w:val="0"/>
          <w:w w:val="100"/>
          <w:position w:val="0"/>
        </w:rPr>
        <w:t>年度净利润</w:t>
      </w:r>
      <w:r>
        <w:rPr>
          <w:color w:val="000000"/>
          <w:spacing w:val="0"/>
          <w:w w:val="100"/>
          <w:position w:val="0"/>
          <w:sz w:val="24"/>
          <w:szCs w:val="24"/>
        </w:rPr>
        <w:t>680,035,657</w:t>
      </w:r>
      <w:r>
        <w:rPr>
          <w:color w:val="000000"/>
          <w:spacing w:val="0"/>
          <w:w w:val="100"/>
          <w:position w:val="0"/>
        </w:rPr>
        <w:t>元为基数，提取</w:t>
      </w:r>
      <w:r>
        <w:rPr>
          <w:color w:val="000000"/>
          <w:spacing w:val="0"/>
          <w:w w:val="100"/>
          <w:position w:val="0"/>
          <w:sz w:val="24"/>
          <w:szCs w:val="24"/>
        </w:rPr>
        <w:t>10%</w:t>
      </w:r>
      <w:r>
        <w:rPr>
          <w:color w:val="000000"/>
          <w:spacing w:val="0"/>
          <w:w w:val="100"/>
          <w:position w:val="0"/>
        </w:rPr>
        <w:t>的法定盈 余公积金</w:t>
      </w:r>
      <w:r>
        <w:rPr>
          <w:color w:val="000000"/>
          <w:spacing w:val="0"/>
          <w:w w:val="100"/>
          <w:position w:val="0"/>
          <w:sz w:val="24"/>
          <w:szCs w:val="24"/>
        </w:rPr>
        <w:t>68,003,566</w:t>
      </w:r>
      <w:r>
        <w:rPr>
          <w:color w:val="000000"/>
          <w:spacing w:val="0"/>
          <w:w w:val="100"/>
          <w:position w:val="0"/>
        </w:rPr>
        <w:t>元，提取</w:t>
      </w:r>
      <w:r>
        <w:rPr>
          <w:color w:val="000000"/>
          <w:spacing w:val="0"/>
          <w:w w:val="100"/>
          <w:position w:val="0"/>
          <w:sz w:val="24"/>
          <w:szCs w:val="24"/>
        </w:rPr>
        <w:t>5%</w:t>
      </w:r>
      <w:r>
        <w:rPr>
          <w:color w:val="000000"/>
          <w:spacing w:val="0"/>
          <w:w w:val="100"/>
          <w:position w:val="0"/>
        </w:rPr>
        <w:t>任意盈余公积金</w:t>
      </w:r>
      <w:r>
        <w:rPr>
          <w:color w:val="000000"/>
          <w:spacing w:val="0"/>
          <w:w w:val="100"/>
          <w:position w:val="0"/>
          <w:sz w:val="24"/>
          <w:szCs w:val="24"/>
        </w:rPr>
        <w:t>34,001,783</w:t>
      </w:r>
      <w:r>
        <w:rPr>
          <w:color w:val="000000"/>
          <w:spacing w:val="0"/>
          <w:w w:val="100"/>
          <w:position w:val="0"/>
        </w:rPr>
        <w:t>元，加往年累积的未分 配利润</w:t>
      </w:r>
      <w:r>
        <w:rPr>
          <w:color w:val="000000"/>
          <w:spacing w:val="0"/>
          <w:w w:val="100"/>
          <w:position w:val="0"/>
          <w:sz w:val="24"/>
          <w:szCs w:val="24"/>
        </w:rPr>
        <w:t>1,036,369,112</w:t>
      </w:r>
      <w:r>
        <w:rPr>
          <w:color w:val="000000"/>
          <w:spacing w:val="0"/>
          <w:w w:val="100"/>
          <w:position w:val="0"/>
        </w:rPr>
        <w:t>元，本次实际可供分配的利润为</w:t>
      </w:r>
      <w:r>
        <w:rPr>
          <w:color w:val="000000"/>
          <w:spacing w:val="0"/>
          <w:w w:val="100"/>
          <w:position w:val="0"/>
          <w:sz w:val="24"/>
          <w:szCs w:val="24"/>
        </w:rPr>
        <w:t>1,614,399,420</w:t>
      </w:r>
      <w:r>
        <w:rPr>
          <w:color w:val="000000"/>
          <w:spacing w:val="0"/>
          <w:w w:val="100"/>
          <w:position w:val="0"/>
        </w:rPr>
        <w:t>元；公司以实 施</w:t>
      </w:r>
      <w:r>
        <w:rPr>
          <w:color w:val="000000"/>
          <w:spacing w:val="0"/>
          <w:w w:val="100"/>
          <w:position w:val="0"/>
          <w:sz w:val="24"/>
          <w:szCs w:val="24"/>
        </w:rPr>
        <w:t>2018</w:t>
      </w:r>
      <w:r>
        <w:rPr>
          <w:color w:val="000000"/>
          <w:spacing w:val="0"/>
          <w:w w:val="100"/>
          <w:position w:val="0"/>
        </w:rPr>
        <w:t>年度利润分配时股权登记日可参与分配的股本为基数，拟向全体股东每</w:t>
      </w:r>
      <w:r>
        <w:rPr>
          <w:color w:val="000000"/>
          <w:spacing w:val="0"/>
          <w:w w:val="100"/>
          <w:position w:val="0"/>
          <w:sz w:val="24"/>
          <w:szCs w:val="24"/>
        </w:rPr>
        <w:t>10</w:t>
      </w:r>
      <w:r>
        <w:rPr>
          <w:color w:val="000000"/>
          <w:spacing w:val="0"/>
          <w:w w:val="100"/>
          <w:position w:val="0"/>
        </w:rPr>
        <w:t>股 派发现金股利</w:t>
      </w:r>
      <w:r>
        <w:rPr>
          <w:color w:val="000000"/>
          <w:spacing w:val="0"/>
          <w:w w:val="100"/>
          <w:position w:val="0"/>
          <w:sz w:val="24"/>
          <w:szCs w:val="24"/>
        </w:rPr>
        <w:t>2.5</w:t>
      </w:r>
      <w:r>
        <w:rPr>
          <w:color w:val="000000"/>
          <w:spacing w:val="0"/>
          <w:w w:val="100"/>
          <w:position w:val="0"/>
        </w:rPr>
        <w:t>元（含税）。利润分配以公司实际向股东派发的现金分红为准。</w:t>
      </w:r>
    </w:p>
    <w:p>
      <w:pPr>
        <w:pStyle w:val="Style2"/>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公司以股权登记日为基数，拟向全体股东每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3</w:t>
      </w:r>
      <w:r>
        <w:rPr>
          <w:color w:val="000000"/>
          <w:spacing w:val="0"/>
          <w:w w:val="100"/>
          <w:position w:val="0"/>
        </w:rPr>
        <w:t>股。</w:t>
      </w:r>
    </w:p>
    <w:p>
      <w:pPr>
        <w:pStyle w:val="Style22"/>
        <w:keepNext/>
        <w:keepLines/>
        <w:widowControl w:val="0"/>
        <w:shd w:val="clear" w:color="auto" w:fill="auto"/>
        <w:tabs>
          <w:tab w:pos="397" w:val="left"/>
        </w:tabs>
        <w:bidi w:val="0"/>
        <w:spacing w:before="0" w:after="0" w:line="252" w:lineRule="auto"/>
        <w:ind w:left="0" w:right="0" w:firstLine="0"/>
        <w:jc w:val="left"/>
      </w:pPr>
      <w:bookmarkStart w:id="1733" w:name="bookmark1733"/>
      <w:bookmarkStart w:id="1734" w:name="bookmark1734"/>
      <w:bookmarkStart w:id="1735" w:name="bookmark1735"/>
      <w:bookmarkStart w:id="1736" w:name="bookmark1736"/>
      <w:r>
        <w:rPr>
          <w:rFonts w:ascii="Calibri" w:eastAsia="Calibri" w:hAnsi="Calibri" w:cs="Calibri"/>
          <w:color w:val="000000"/>
          <w:spacing w:val="0"/>
          <w:w w:val="100"/>
          <w:position w:val="0"/>
          <w:sz w:val="24"/>
          <w:szCs w:val="24"/>
        </w:rPr>
        <w:t>3</w:t>
      </w:r>
      <w:bookmarkEnd w:id="1735"/>
      <w:r>
        <w:rPr>
          <w:color w:val="000000"/>
          <w:spacing w:val="0"/>
          <w:w w:val="100"/>
          <w:position w:val="0"/>
        </w:rPr>
        <w:t>、</w:t>
        <w:tab/>
        <w:t>销售退回</w:t>
      </w:r>
      <w:bookmarkEnd w:id="1733"/>
      <w:bookmarkEnd w:id="1734"/>
      <w:bookmarkEnd w:id="1736"/>
    </w:p>
    <w:p>
      <w:pPr>
        <w:pStyle w:val="Style2"/>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402" w:val="left"/>
        </w:tabs>
        <w:bidi w:val="0"/>
        <w:spacing w:before="0" w:after="0" w:line="252" w:lineRule="auto"/>
        <w:ind w:left="0" w:right="0" w:firstLine="0"/>
        <w:jc w:val="left"/>
      </w:pPr>
      <w:bookmarkStart w:id="1737" w:name="bookmark1737"/>
      <w:bookmarkStart w:id="1738" w:name="bookmark1738"/>
      <w:bookmarkStart w:id="1739" w:name="bookmark1739"/>
      <w:bookmarkStart w:id="1740" w:name="bookmark1740"/>
      <w:r>
        <w:rPr>
          <w:rFonts w:ascii="Calibri" w:eastAsia="Calibri" w:hAnsi="Calibri" w:cs="Calibri"/>
          <w:color w:val="000000"/>
          <w:spacing w:val="0"/>
          <w:w w:val="100"/>
          <w:position w:val="0"/>
          <w:sz w:val="24"/>
          <w:szCs w:val="24"/>
        </w:rPr>
        <w:t>4</w:t>
      </w:r>
      <w:bookmarkEnd w:id="1739"/>
      <w:r>
        <w:rPr>
          <w:color w:val="000000"/>
          <w:spacing w:val="0"/>
          <w:w w:val="100"/>
          <w:position w:val="0"/>
        </w:rPr>
        <w:t>、</w:t>
        <w:tab/>
        <w:t>其他资产负债表日后事项说明</w:t>
      </w:r>
      <w:bookmarkEnd w:id="1737"/>
      <w:bookmarkEnd w:id="1738"/>
      <w:bookmarkEnd w:id="1740"/>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40" w:line="311" w:lineRule="exact"/>
        <w:ind w:left="0" w:right="0" w:firstLine="0"/>
        <w:jc w:val="both"/>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日，公司董事会决议通过股票回购方案，拟以集中竞价交易方式回购公 司发行的人民币普通股</w:t>
      </w:r>
      <w:r>
        <w:rPr>
          <w:color w:val="000000"/>
          <w:spacing w:val="0"/>
          <w:w w:val="100"/>
          <w:position w:val="0"/>
          <w:sz w:val="24"/>
          <w:szCs w:val="24"/>
        </w:rPr>
        <w:t>(A</w:t>
      </w:r>
      <w:r>
        <w:rPr>
          <w:color w:val="000000"/>
          <w:spacing w:val="0"/>
          <w:w w:val="100"/>
          <w:position w:val="0"/>
        </w:rPr>
        <w:t>股)，用于后期实施股权激励计划的股票来源等法律法规 允许的情形，拟回购资金总额为人民币</w:t>
      </w:r>
      <w:r>
        <w:rPr>
          <w:color w:val="000000"/>
          <w:spacing w:val="0"/>
          <w:w w:val="100"/>
          <w:position w:val="0"/>
          <w:sz w:val="24"/>
          <w:szCs w:val="24"/>
        </w:rPr>
        <w:t>10</w:t>
      </w:r>
      <w:r>
        <w:rPr>
          <w:color w:val="000000"/>
          <w:spacing w:val="0"/>
          <w:w w:val="100"/>
          <w:position w:val="0"/>
        </w:rPr>
        <w:t>亿元，拟回购股份价格不超过人民币</w:t>
      </w:r>
      <w:r>
        <w:rPr>
          <w:color w:val="000000"/>
          <w:spacing w:val="0"/>
          <w:w w:val="100"/>
          <w:position w:val="0"/>
          <w:sz w:val="24"/>
          <w:szCs w:val="24"/>
        </w:rPr>
        <w:t>26</w:t>
      </w:r>
      <w:r>
        <w:rPr>
          <w:color w:val="000000"/>
          <w:spacing w:val="0"/>
          <w:w w:val="100"/>
          <w:position w:val="0"/>
        </w:rPr>
        <w:t>元 /股，回购期限为自</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3</w:t>
      </w:r>
      <w:r>
        <w:rPr>
          <w:color w:val="000000"/>
          <w:spacing w:val="0"/>
          <w:w w:val="100"/>
          <w:position w:val="0"/>
        </w:rPr>
        <w:t>日起</w:t>
      </w:r>
      <w:r>
        <w:rPr>
          <w:color w:val="000000"/>
          <w:spacing w:val="0"/>
          <w:w w:val="100"/>
          <w:position w:val="0"/>
          <w:sz w:val="24"/>
          <w:szCs w:val="24"/>
        </w:rPr>
        <w:t>6</w:t>
      </w:r>
      <w:r>
        <w:rPr>
          <w:color w:val="000000"/>
          <w:spacing w:val="0"/>
          <w:w w:val="100"/>
          <w:position w:val="0"/>
        </w:rPr>
        <w:t>个月内，根据回购价格上限测算，预计回购 股份数量不超过</w:t>
      </w:r>
      <w:r>
        <w:rPr>
          <w:color w:val="000000"/>
          <w:spacing w:val="0"/>
          <w:w w:val="100"/>
          <w:position w:val="0"/>
          <w:sz w:val="24"/>
          <w:szCs w:val="24"/>
        </w:rPr>
        <w:t>38,461,538</w:t>
      </w:r>
      <w:r>
        <w:rPr>
          <w:color w:val="000000"/>
          <w:spacing w:val="0"/>
          <w:w w:val="100"/>
          <w:position w:val="0"/>
        </w:rPr>
        <w:t>股，约占公司目前总股本的</w:t>
      </w:r>
      <w:r>
        <w:rPr>
          <w:color w:val="000000"/>
          <w:spacing w:val="0"/>
          <w:w w:val="100"/>
          <w:position w:val="0"/>
          <w:sz w:val="24"/>
          <w:szCs w:val="24"/>
        </w:rPr>
        <w:t>2.01%</w:t>
      </w:r>
      <w:r>
        <w:rPr>
          <w:color w:val="000000"/>
          <w:spacing w:val="0"/>
          <w:w w:val="100"/>
          <w:position w:val="0"/>
        </w:rPr>
        <w:t>。</w:t>
      </w:r>
    </w:p>
    <w:p>
      <w:pPr>
        <w:pStyle w:val="Style2"/>
        <w:keepNext w:val="0"/>
        <w:keepLines w:val="0"/>
        <w:widowControl w:val="0"/>
        <w:shd w:val="clear" w:color="auto" w:fill="auto"/>
        <w:bidi w:val="0"/>
        <w:spacing w:before="0" w:after="0" w:line="365" w:lineRule="exact"/>
        <w:ind w:left="0" w:right="0" w:firstLine="0"/>
        <w:jc w:val="both"/>
      </w:pPr>
      <w:r>
        <w:rPr>
          <w:b/>
          <w:bCs/>
          <w:color w:val="000000"/>
          <w:spacing w:val="0"/>
          <w:w w:val="100"/>
          <w:position w:val="0"/>
        </w:rPr>
        <w:t>十六、其他重要事项</w:t>
      </w:r>
    </w:p>
    <w:p>
      <w:pPr>
        <w:pStyle w:val="Style2"/>
        <w:keepNext w:val="0"/>
        <w:keepLines w:val="0"/>
        <w:widowControl w:val="0"/>
        <w:shd w:val="clear" w:color="auto" w:fill="auto"/>
        <w:tabs>
          <w:tab w:pos="392" w:val="left"/>
        </w:tabs>
        <w:bidi w:val="0"/>
        <w:spacing w:before="0" w:after="0" w:line="365" w:lineRule="exact"/>
        <w:ind w:left="0" w:right="0" w:firstLine="0"/>
        <w:jc w:val="both"/>
      </w:pPr>
      <w:bookmarkStart w:id="1741" w:name="bookmark1741"/>
      <w:r>
        <w:rPr>
          <w:b/>
          <w:bCs/>
          <w:color w:val="000000"/>
          <w:spacing w:val="0"/>
          <w:w w:val="100"/>
          <w:position w:val="0"/>
        </w:rPr>
        <w:t>1</w:t>
      </w:r>
      <w:bookmarkEnd w:id="1741"/>
      <w:r>
        <w:rPr>
          <w:b/>
          <w:bCs/>
          <w:color w:val="000000"/>
          <w:spacing w:val="0"/>
          <w:w w:val="100"/>
          <w:position w:val="0"/>
        </w:rPr>
        <w:t>、</w:t>
        <w:tab/>
        <w:t>前期会计差错更正</w:t>
      </w:r>
    </w:p>
    <w:p>
      <w:pPr>
        <w:pStyle w:val="Style2"/>
        <w:keepNext w:val="0"/>
        <w:keepLines w:val="0"/>
        <w:widowControl w:val="0"/>
        <w:numPr>
          <w:ilvl w:val="0"/>
          <w:numId w:val="119"/>
        </w:numPr>
        <w:shd w:val="clear" w:color="auto" w:fill="auto"/>
        <w:tabs>
          <w:tab w:pos="478" w:val="left"/>
        </w:tabs>
        <w:bidi w:val="0"/>
        <w:spacing w:before="0" w:after="0" w:line="365" w:lineRule="exact"/>
        <w:ind w:left="0" w:right="0" w:firstLine="0"/>
        <w:jc w:val="both"/>
      </w:pPr>
      <w:bookmarkStart w:id="1742" w:name="bookmark1742"/>
      <w:bookmarkEnd w:id="1742"/>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口适用”不适用</w:t>
      </w:r>
    </w:p>
    <w:p>
      <w:pPr>
        <w:pStyle w:val="Style2"/>
        <w:keepNext w:val="0"/>
        <w:keepLines w:val="0"/>
        <w:widowControl w:val="0"/>
        <w:numPr>
          <w:ilvl w:val="0"/>
          <w:numId w:val="119"/>
        </w:numPr>
        <w:shd w:val="clear" w:color="auto" w:fill="auto"/>
        <w:tabs>
          <w:tab w:pos="478" w:val="left"/>
        </w:tabs>
        <w:bidi w:val="0"/>
        <w:spacing w:before="0" w:after="0" w:line="389" w:lineRule="exact"/>
        <w:ind w:left="0" w:right="0" w:firstLine="0"/>
        <w:jc w:val="both"/>
      </w:pPr>
      <w:bookmarkStart w:id="1743" w:name="bookmark1743"/>
      <w:bookmarkEnd w:id="1743"/>
      <w:r>
        <w:rPr>
          <w:b/>
          <w:bCs/>
          <w:color w:val="000000"/>
          <w:spacing w:val="0"/>
          <w:w w:val="100"/>
          <w:position w:val="0"/>
        </w:rPr>
        <w:t>.</w:t>
      </w:r>
      <w:r>
        <w:rPr>
          <w:b/>
          <w:bCs/>
          <w:color w:val="000000"/>
          <w:spacing w:val="0"/>
          <w:w w:val="100"/>
          <w:position w:val="0"/>
        </w:rPr>
        <w:t xml:space="preserve">未来适用法 </w:t>
      </w:r>
      <w:r>
        <w:rPr>
          <w:color w:val="000000"/>
          <w:spacing w:val="0"/>
          <w:w w:val="100"/>
          <w:position w:val="0"/>
        </w:rPr>
        <w:t>口适用”不适用</w:t>
      </w:r>
    </w:p>
    <w:p>
      <w:pPr>
        <w:pStyle w:val="Style2"/>
        <w:keepNext w:val="0"/>
        <w:keepLines w:val="0"/>
        <w:widowControl w:val="0"/>
        <w:shd w:val="clear" w:color="auto" w:fill="auto"/>
        <w:tabs>
          <w:tab w:pos="397" w:val="left"/>
        </w:tabs>
        <w:bidi w:val="0"/>
        <w:spacing w:before="0" w:after="280" w:line="384" w:lineRule="exact"/>
        <w:ind w:left="0" w:right="0" w:firstLine="0"/>
        <w:jc w:val="both"/>
      </w:pPr>
      <w:bookmarkStart w:id="1744" w:name="bookmark1744"/>
      <w:r>
        <w:rPr>
          <w:b/>
          <w:bCs/>
          <w:color w:val="000000"/>
          <w:spacing w:val="0"/>
          <w:w w:val="100"/>
          <w:position w:val="0"/>
        </w:rPr>
        <w:t>2</w:t>
      </w:r>
      <w:bookmarkEnd w:id="1744"/>
      <w:r>
        <w:rPr>
          <w:b/>
          <w:bCs/>
          <w:color w:val="000000"/>
          <w:spacing w:val="0"/>
          <w:w w:val="100"/>
          <w:position w:val="0"/>
        </w:rPr>
        <w:t>、</w:t>
        <w:tab/>
        <w:t xml:space="preserve">债务重组 </w:t>
      </w:r>
      <w:r>
        <w:rPr>
          <w:color w:val="000000"/>
          <w:spacing w:val="0"/>
          <w:w w:val="100"/>
          <w:position w:val="0"/>
        </w:rPr>
        <w:t>口适用”不适用</w:t>
      </w:r>
    </w:p>
    <w:p>
      <w:pPr>
        <w:pStyle w:val="Style2"/>
        <w:keepNext w:val="0"/>
        <w:keepLines w:val="0"/>
        <w:widowControl w:val="0"/>
        <w:shd w:val="clear" w:color="auto" w:fill="auto"/>
        <w:tabs>
          <w:tab w:pos="397" w:val="left"/>
        </w:tabs>
        <w:bidi w:val="0"/>
        <w:spacing w:before="0" w:after="0" w:line="382" w:lineRule="exact"/>
        <w:ind w:left="0" w:right="0" w:firstLine="0"/>
        <w:jc w:val="both"/>
      </w:pPr>
      <w:bookmarkStart w:id="1745" w:name="bookmark1745"/>
      <w:r>
        <w:rPr>
          <w:b/>
          <w:bCs/>
          <w:color w:val="000000"/>
          <w:spacing w:val="0"/>
          <w:w w:val="100"/>
          <w:position w:val="0"/>
        </w:rPr>
        <w:t>3</w:t>
      </w:r>
      <w:bookmarkEnd w:id="1745"/>
      <w:r>
        <w:rPr>
          <w:b/>
          <w:bCs/>
          <w:color w:val="000000"/>
          <w:spacing w:val="0"/>
          <w:w w:val="100"/>
          <w:position w:val="0"/>
        </w:rPr>
        <w:t>、</w:t>
        <w:tab/>
        <w:t>资产置换</w:t>
      </w:r>
    </w:p>
    <w:p>
      <w:pPr>
        <w:pStyle w:val="Style2"/>
        <w:keepNext w:val="0"/>
        <w:keepLines w:val="0"/>
        <w:widowControl w:val="0"/>
        <w:numPr>
          <w:ilvl w:val="0"/>
          <w:numId w:val="121"/>
        </w:numPr>
        <w:shd w:val="clear" w:color="auto" w:fill="auto"/>
        <w:tabs>
          <w:tab w:pos="478" w:val="left"/>
        </w:tabs>
        <w:bidi w:val="0"/>
        <w:spacing w:before="0" w:after="280" w:line="408" w:lineRule="exact"/>
        <w:ind w:left="0" w:right="0" w:firstLine="0"/>
        <w:jc w:val="both"/>
      </w:pPr>
      <w:bookmarkStart w:id="1746" w:name="bookmark1746"/>
      <w:bookmarkEnd w:id="1746"/>
      <w:r>
        <w:rPr>
          <w:b/>
          <w:bCs/>
          <w:color w:val="000000"/>
          <w:spacing w:val="0"/>
          <w:w w:val="100"/>
          <w:position w:val="0"/>
        </w:rPr>
        <w:t>.</w:t>
      </w:r>
      <w:r>
        <w:rPr>
          <w:b/>
          <w:bCs/>
          <w:color w:val="000000"/>
          <w:spacing w:val="0"/>
          <w:w w:val="100"/>
          <w:position w:val="0"/>
        </w:rPr>
        <w:t xml:space="preserve">非货币性资产交换 </w:t>
      </w:r>
      <w:r>
        <w:rPr>
          <w:color w:val="000000"/>
          <w:spacing w:val="0"/>
          <w:w w:val="100"/>
          <w:position w:val="0"/>
        </w:rPr>
        <w:t>口适用”不适用</w:t>
      </w:r>
    </w:p>
    <w:p>
      <w:pPr>
        <w:pStyle w:val="Style2"/>
        <w:keepNext w:val="0"/>
        <w:keepLines w:val="0"/>
        <w:widowControl w:val="0"/>
        <w:numPr>
          <w:ilvl w:val="0"/>
          <w:numId w:val="121"/>
        </w:numPr>
        <w:shd w:val="clear" w:color="auto" w:fill="auto"/>
        <w:tabs>
          <w:tab w:pos="478" w:val="left"/>
        </w:tabs>
        <w:bidi w:val="0"/>
        <w:spacing w:before="0" w:after="280" w:line="379" w:lineRule="exact"/>
        <w:ind w:left="0" w:right="0" w:firstLine="0"/>
        <w:jc w:val="both"/>
      </w:pPr>
      <w:bookmarkStart w:id="1747" w:name="bookmark1747"/>
      <w:bookmarkEnd w:id="1747"/>
      <w:r>
        <w:rPr>
          <w:b/>
          <w:bCs/>
          <w:color w:val="000000"/>
          <w:spacing w:val="0"/>
          <w:w w:val="100"/>
          <w:position w:val="0"/>
        </w:rPr>
        <w:t>.</w:t>
      </w:r>
      <w:r>
        <w:rPr>
          <w:b/>
          <w:bCs/>
          <w:color w:val="000000"/>
          <w:spacing w:val="0"/>
          <w:w w:val="100"/>
          <w:position w:val="0"/>
        </w:rPr>
        <w:t xml:space="preserve">其他资产置换 </w:t>
      </w:r>
      <w:r>
        <w:rPr>
          <w:color w:val="000000"/>
          <w:spacing w:val="0"/>
          <w:w w:val="100"/>
          <w:position w:val="0"/>
        </w:rPr>
        <w:t>口适用”不适用</w:t>
      </w:r>
    </w:p>
    <w:p>
      <w:pPr>
        <w:pStyle w:val="Style2"/>
        <w:keepNext w:val="0"/>
        <w:keepLines w:val="0"/>
        <w:widowControl w:val="0"/>
        <w:shd w:val="clear" w:color="auto" w:fill="auto"/>
        <w:tabs>
          <w:tab w:pos="402" w:val="left"/>
        </w:tabs>
        <w:bidi w:val="0"/>
        <w:spacing w:before="0" w:after="280" w:line="379" w:lineRule="exact"/>
        <w:ind w:left="0" w:right="0" w:firstLine="0"/>
        <w:jc w:val="both"/>
      </w:pPr>
      <w:bookmarkStart w:id="1748" w:name="bookmark1748"/>
      <w:r>
        <w:rPr>
          <w:b/>
          <w:bCs/>
          <w:color w:val="000000"/>
          <w:spacing w:val="0"/>
          <w:w w:val="100"/>
          <w:position w:val="0"/>
        </w:rPr>
        <w:t>4</w:t>
      </w:r>
      <w:bookmarkEnd w:id="1748"/>
      <w:r>
        <w:rPr>
          <w:b/>
          <w:bCs/>
          <w:color w:val="000000"/>
          <w:spacing w:val="0"/>
          <w:w w:val="100"/>
          <w:position w:val="0"/>
        </w:rPr>
        <w:t>、</w:t>
        <w:tab/>
        <w:t xml:space="preserve">年金计划 </w:t>
      </w:r>
      <w:r>
        <w:rPr>
          <w:color w:val="000000"/>
          <w:spacing w:val="0"/>
          <w:w w:val="100"/>
          <w:position w:val="0"/>
        </w:rPr>
        <w:t>口适用”不适用</w:t>
      </w:r>
    </w:p>
    <w:p>
      <w:pPr>
        <w:pStyle w:val="Style2"/>
        <w:keepNext w:val="0"/>
        <w:keepLines w:val="0"/>
        <w:widowControl w:val="0"/>
        <w:shd w:val="clear" w:color="auto" w:fill="auto"/>
        <w:tabs>
          <w:tab w:pos="402" w:val="left"/>
        </w:tabs>
        <w:bidi w:val="0"/>
        <w:spacing w:before="0" w:after="280" w:line="384" w:lineRule="exact"/>
        <w:ind w:left="0" w:right="0" w:firstLine="0"/>
        <w:jc w:val="both"/>
      </w:pPr>
      <w:bookmarkStart w:id="1749" w:name="bookmark1749"/>
      <w:r>
        <w:rPr>
          <w:b/>
          <w:bCs/>
          <w:color w:val="000000"/>
          <w:spacing w:val="0"/>
          <w:w w:val="100"/>
          <w:position w:val="0"/>
        </w:rPr>
        <w:t>5</w:t>
      </w:r>
      <w:bookmarkEnd w:id="1749"/>
      <w:r>
        <w:rPr>
          <w:b/>
          <w:bCs/>
          <w:color w:val="000000"/>
          <w:spacing w:val="0"/>
          <w:w w:val="100"/>
          <w:position w:val="0"/>
        </w:rPr>
        <w:t>、</w:t>
        <w:tab/>
        <w:t xml:space="preserve">终止经营 </w:t>
      </w:r>
      <w:r>
        <w:rPr>
          <w:color w:val="000000"/>
          <w:spacing w:val="0"/>
          <w:w w:val="100"/>
          <w:position w:val="0"/>
        </w:rPr>
        <w:t>口适用”不适用</w:t>
      </w:r>
    </w:p>
    <w:p>
      <w:pPr>
        <w:pStyle w:val="Style22"/>
        <w:keepNext/>
        <w:keepLines/>
        <w:widowControl w:val="0"/>
        <w:shd w:val="clear" w:color="auto" w:fill="auto"/>
        <w:tabs>
          <w:tab w:pos="722" w:val="left"/>
        </w:tabs>
        <w:bidi w:val="0"/>
        <w:spacing w:before="0" w:after="120" w:line="240" w:lineRule="auto"/>
        <w:ind w:left="0" w:right="0" w:firstLine="320"/>
        <w:jc w:val="left"/>
      </w:pPr>
      <w:bookmarkStart w:id="1750" w:name="bookmark1750"/>
      <w:bookmarkStart w:id="1751" w:name="bookmark1751"/>
      <w:bookmarkStart w:id="1752" w:name="bookmark1752"/>
      <w:bookmarkStart w:id="1753" w:name="bookmark1753"/>
      <w:r>
        <w:rPr>
          <w:color w:val="000000"/>
          <w:spacing w:val="0"/>
          <w:w w:val="100"/>
          <w:position w:val="0"/>
        </w:rPr>
        <w:t>6</w:t>
      </w:r>
      <w:bookmarkEnd w:id="1752"/>
      <w:r>
        <w:rPr>
          <w:color w:val="000000"/>
          <w:spacing w:val="0"/>
          <w:w w:val="100"/>
          <w:position w:val="0"/>
        </w:rPr>
        <w:t>、</w:t>
        <w:tab/>
        <w:t>分部信息</w:t>
      </w:r>
      <w:bookmarkEnd w:id="1750"/>
      <w:bookmarkEnd w:id="1751"/>
      <w:bookmarkEnd w:id="1753"/>
    </w:p>
    <w:p>
      <w:pPr>
        <w:pStyle w:val="Style22"/>
        <w:keepNext/>
        <w:keepLines/>
        <w:widowControl w:val="0"/>
        <w:numPr>
          <w:ilvl w:val="0"/>
          <w:numId w:val="123"/>
        </w:numPr>
        <w:shd w:val="clear" w:color="auto" w:fill="auto"/>
        <w:tabs>
          <w:tab w:pos="784" w:val="left"/>
        </w:tabs>
        <w:bidi w:val="0"/>
        <w:spacing w:before="0" w:after="120" w:line="240" w:lineRule="auto"/>
        <w:ind w:left="0" w:right="0" w:firstLine="320"/>
        <w:jc w:val="left"/>
      </w:pPr>
      <w:bookmarkStart w:id="1750" w:name="bookmark1750"/>
      <w:bookmarkStart w:id="1751" w:name="bookmark1751"/>
      <w:bookmarkStart w:id="1754" w:name="bookmark1754"/>
      <w:bookmarkStart w:id="1755" w:name="bookmark1755"/>
      <w:bookmarkEnd w:id="1754"/>
      <w:r>
        <w:rPr>
          <w:color w:val="000000"/>
          <w:spacing w:val="0"/>
          <w:w w:val="100"/>
          <w:position w:val="0"/>
        </w:rPr>
        <w:t>.</w:t>
      </w:r>
      <w:r>
        <w:rPr>
          <w:color w:val="000000"/>
          <w:spacing w:val="0"/>
          <w:w w:val="100"/>
          <w:position w:val="0"/>
        </w:rPr>
        <w:t>报告分部的确定依据与会计政策</w:t>
      </w:r>
      <w:bookmarkEnd w:id="1750"/>
      <w:bookmarkEnd w:id="1751"/>
      <w:bookmarkEnd w:id="1755"/>
    </w:p>
    <w:p>
      <w:pPr>
        <w:pStyle w:val="Style2"/>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口适用”不适用</w:t>
      </w:r>
    </w:p>
    <w:p>
      <w:pPr>
        <w:pStyle w:val="Style22"/>
        <w:keepNext/>
        <w:keepLines/>
        <w:widowControl w:val="0"/>
        <w:numPr>
          <w:ilvl w:val="0"/>
          <w:numId w:val="123"/>
        </w:numPr>
        <w:shd w:val="clear" w:color="auto" w:fill="auto"/>
        <w:tabs>
          <w:tab w:pos="784" w:val="left"/>
        </w:tabs>
        <w:bidi w:val="0"/>
        <w:spacing w:before="0" w:after="120" w:line="240" w:lineRule="auto"/>
        <w:ind w:left="0" w:right="0" w:firstLine="32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报告分部的财务信息</w:t>
      </w:r>
      <w:bookmarkEnd w:id="1756"/>
      <w:bookmarkEnd w:id="1757"/>
      <w:bookmarkEnd w:id="1759"/>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口适用”不适用</w:t>
      </w:r>
    </w:p>
    <w:p>
      <w:pPr>
        <w:pStyle w:val="Style2"/>
        <w:keepNext w:val="0"/>
        <w:keepLines w:val="0"/>
        <w:widowControl w:val="0"/>
        <w:numPr>
          <w:ilvl w:val="0"/>
          <w:numId w:val="123"/>
        </w:numPr>
        <w:shd w:val="clear" w:color="auto" w:fill="auto"/>
        <w:tabs>
          <w:tab w:pos="784" w:val="left"/>
        </w:tabs>
        <w:bidi w:val="0"/>
        <w:spacing w:before="0" w:after="40" w:line="240" w:lineRule="auto"/>
        <w:ind w:left="0" w:right="0" w:firstLine="320"/>
        <w:jc w:val="left"/>
      </w:pPr>
      <w:bookmarkStart w:id="1760" w:name="bookmark1760"/>
      <w:bookmarkEnd w:id="1760"/>
      <w:r>
        <w:rPr>
          <w:b/>
          <w:bCs/>
          <w:color w:val="000000"/>
          <w:spacing w:val="0"/>
          <w:w w:val="100"/>
          <w:position w:val="0"/>
        </w:rPr>
        <w:t>.</w:t>
      </w:r>
      <w:r>
        <w:rPr>
          <w:b/>
          <w:bCs/>
          <w:color w:val="000000"/>
          <w:spacing w:val="0"/>
          <w:w w:val="100"/>
          <w:position w:val="0"/>
        </w:rPr>
        <w:t>公司无报告分部的，或者不能披露各报告分部的资产总额和负债总额的，应说明</w:t>
      </w:r>
    </w:p>
    <w:p>
      <w:pPr>
        <w:pStyle w:val="Style2"/>
        <w:keepNext w:val="0"/>
        <w:keepLines w:val="0"/>
        <w:widowControl w:val="0"/>
        <w:shd w:val="clear" w:color="auto" w:fill="auto"/>
        <w:bidi w:val="0"/>
        <w:spacing w:before="0" w:after="120" w:line="240" w:lineRule="auto"/>
        <w:ind w:left="0" w:right="0" w:firstLine="800"/>
        <w:jc w:val="both"/>
      </w:pPr>
      <w:r>
        <w:rPr>
          <w:b/>
          <w:bCs/>
          <w:color w:val="000000"/>
          <w:spacing w:val="0"/>
          <w:w w:val="100"/>
          <w:position w:val="0"/>
        </w:rPr>
        <w:t>原因</w:t>
      </w:r>
    </w:p>
    <w:p>
      <w:pPr>
        <w:pStyle w:val="Style2"/>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口适用”不适用</w:t>
      </w:r>
    </w:p>
    <w:p>
      <w:pPr>
        <w:pStyle w:val="Style22"/>
        <w:keepNext/>
        <w:keepLines/>
        <w:widowControl w:val="0"/>
        <w:numPr>
          <w:ilvl w:val="0"/>
          <w:numId w:val="123"/>
        </w:numPr>
        <w:shd w:val="clear" w:color="auto" w:fill="auto"/>
        <w:tabs>
          <w:tab w:pos="784" w:val="left"/>
        </w:tabs>
        <w:bidi w:val="0"/>
        <w:spacing w:before="0" w:after="120" w:line="240" w:lineRule="auto"/>
        <w:ind w:left="0" w:right="0" w:firstLine="32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其他说明</w:t>
      </w:r>
      <w:bookmarkEnd w:id="1761"/>
      <w:bookmarkEnd w:id="1762"/>
      <w:bookmarkEnd w:id="1764"/>
    </w:p>
    <w:p>
      <w:pPr>
        <w:pStyle w:val="Style2"/>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口适用”不适用</w:t>
      </w:r>
    </w:p>
    <w:p>
      <w:pPr>
        <w:pStyle w:val="Style22"/>
        <w:keepNext/>
        <w:keepLines/>
        <w:widowControl w:val="0"/>
        <w:shd w:val="clear" w:color="auto" w:fill="auto"/>
        <w:tabs>
          <w:tab w:pos="722" w:val="left"/>
        </w:tabs>
        <w:bidi w:val="0"/>
        <w:spacing w:before="0" w:after="160" w:line="240" w:lineRule="auto"/>
        <w:ind w:left="0" w:right="0" w:firstLine="320"/>
        <w:jc w:val="left"/>
      </w:pPr>
      <w:bookmarkStart w:id="1765" w:name="bookmark1765"/>
      <w:bookmarkStart w:id="1766" w:name="bookmark1766"/>
      <w:bookmarkStart w:id="1767" w:name="bookmark1767"/>
      <w:bookmarkStart w:id="1768" w:name="bookmark1768"/>
      <w:r>
        <w:rPr>
          <w:color w:val="000000"/>
          <w:spacing w:val="0"/>
          <w:w w:val="100"/>
          <w:position w:val="0"/>
        </w:rPr>
        <w:t>7</w:t>
      </w:r>
      <w:bookmarkEnd w:id="1767"/>
      <w:r>
        <w:rPr>
          <w:color w:val="000000"/>
          <w:spacing w:val="0"/>
          <w:w w:val="100"/>
          <w:position w:val="0"/>
        </w:rPr>
        <w:t>、</w:t>
        <w:tab/>
        <w:t>其他对投资者决策有影响的重要交易和事项</w:t>
      </w:r>
      <w:bookmarkEnd w:id="1765"/>
      <w:bookmarkEnd w:id="1766"/>
      <w:bookmarkEnd w:id="1768"/>
    </w:p>
    <w:p>
      <w:pPr>
        <w:pStyle w:val="Style2"/>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口适用”不适用</w:t>
      </w:r>
    </w:p>
    <w:p>
      <w:pPr>
        <w:pStyle w:val="Style22"/>
        <w:keepNext/>
        <w:keepLines/>
        <w:widowControl w:val="0"/>
        <w:shd w:val="clear" w:color="auto" w:fill="auto"/>
        <w:tabs>
          <w:tab w:pos="722" w:val="left"/>
        </w:tabs>
        <w:bidi w:val="0"/>
        <w:spacing w:before="0" w:after="120" w:line="240" w:lineRule="auto"/>
        <w:ind w:left="0" w:right="0" w:firstLine="320"/>
        <w:jc w:val="left"/>
      </w:pPr>
      <w:bookmarkStart w:id="1769" w:name="bookmark1769"/>
      <w:bookmarkStart w:id="1770" w:name="bookmark1770"/>
      <w:bookmarkStart w:id="1771" w:name="bookmark1771"/>
      <w:bookmarkStart w:id="1772" w:name="bookmark1772"/>
      <w:r>
        <w:rPr>
          <w:color w:val="000000"/>
          <w:spacing w:val="0"/>
          <w:w w:val="100"/>
          <w:position w:val="0"/>
        </w:rPr>
        <w:t>8</w:t>
      </w:r>
      <w:bookmarkEnd w:id="1771"/>
      <w:r>
        <w:rPr>
          <w:color w:val="000000"/>
          <w:spacing w:val="0"/>
          <w:w w:val="100"/>
          <w:position w:val="0"/>
        </w:rPr>
        <w:t>、</w:t>
        <w:tab/>
        <w:t>其他</w:t>
      </w:r>
      <w:bookmarkEnd w:id="1769"/>
      <w:bookmarkEnd w:id="1770"/>
      <w:bookmarkEnd w:id="1772"/>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20" w:line="240" w:lineRule="auto"/>
        <w:ind w:left="0" w:right="0" w:firstLine="320"/>
        <w:jc w:val="left"/>
      </w:pPr>
      <w:bookmarkStart w:id="1773" w:name="bookmark1773"/>
      <w:r>
        <w:rPr>
          <w:rFonts w:ascii="Times New Roman" w:eastAsia="Times New Roman" w:hAnsi="Times New Roman" w:cs="Times New Roman"/>
          <w:b/>
          <w:bCs/>
          <w:color w:val="000000"/>
          <w:spacing w:val="0"/>
          <w:w w:val="100"/>
          <w:position w:val="0"/>
          <w:sz w:val="20"/>
          <w:szCs w:val="20"/>
        </w:rPr>
        <w:t>1</w:t>
      </w:r>
      <w:bookmarkEnd w:id="1773"/>
      <w:r>
        <w:rPr>
          <w:b/>
          <w:bCs/>
          <w:color w:val="000000"/>
          <w:spacing w:val="0"/>
          <w:w w:val="100"/>
          <w:position w:val="0"/>
          <w:sz w:val="19"/>
          <w:szCs w:val="19"/>
        </w:rPr>
        <w:t>、</w:t>
      </w:r>
      <w:r>
        <w:rPr>
          <w:b/>
          <w:bCs/>
          <w:color w:val="000000"/>
          <w:spacing w:val="0"/>
          <w:w w:val="100"/>
          <w:position w:val="0"/>
        </w:rPr>
        <w:t>应收票据及应收账款</w:t>
      </w:r>
    </w:p>
    <w:p>
      <w:pPr>
        <w:pStyle w:val="Style2"/>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总表情况</w:t>
      </w:r>
    </w:p>
    <w:p>
      <w:pPr>
        <w:pStyle w:val="Style2"/>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(1).</w:t>
      </w:r>
      <w:r>
        <w:rPr>
          <w:b/>
          <w:bCs/>
          <w:color w:val="000000"/>
          <w:spacing w:val="0"/>
          <w:w w:val="100"/>
          <w:position w:val="0"/>
        </w:rPr>
        <w:t>分类列示</w:t>
      </w: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192"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89,998,500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51,637,035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606,199,417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644,660,831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696,197,917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696,297,866</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320"/>
        <w:jc w:val="left"/>
      </w:pPr>
      <w:bookmarkStart w:id="1774" w:name="bookmark1774"/>
      <w:bookmarkStart w:id="1775" w:name="bookmark1775"/>
      <w:bookmarkStart w:id="1776" w:name="bookmark1776"/>
      <w:r>
        <w:rPr>
          <w:color w:val="000000"/>
          <w:spacing w:val="0"/>
          <w:w w:val="100"/>
          <w:position w:val="0"/>
        </w:rPr>
        <w:t>应收票据</w:t>
      </w:r>
      <w:bookmarkEnd w:id="1774"/>
      <w:bookmarkEnd w:id="1775"/>
      <w:bookmarkEnd w:id="1776"/>
    </w:p>
    <w:p>
      <w:pPr>
        <w:pStyle w:val="Style22"/>
        <w:keepNext/>
        <w:keepLines/>
        <w:widowControl w:val="0"/>
        <w:shd w:val="clear" w:color="auto" w:fill="auto"/>
        <w:bidi w:val="0"/>
        <w:spacing w:before="0" w:after="120" w:line="240" w:lineRule="auto"/>
        <w:ind w:left="0" w:right="0" w:firstLine="320"/>
        <w:jc w:val="left"/>
      </w:pPr>
      <w:bookmarkStart w:id="1774" w:name="bookmark1774"/>
      <w:bookmarkStart w:id="1775" w:name="bookmark1775"/>
      <w:bookmarkStart w:id="1777" w:name="bookmark1777"/>
      <w:r>
        <w:rPr>
          <w:color w:val="000000"/>
          <w:spacing w:val="0"/>
          <w:w w:val="100"/>
          <w:position w:val="0"/>
        </w:rPr>
        <w:t>(2). 应收票据分类列示</w:t>
      </w:r>
      <w:bookmarkEnd w:id="1774"/>
      <w:bookmarkEnd w:id="1775"/>
      <w:bookmarkEnd w:id="1777"/>
    </w:p>
    <w:p>
      <w:pPr>
        <w:pStyle w:val="Style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95"/>
        <w:gridCol w:w="3130"/>
        <w:gridCol w:w="2947"/>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89,998,500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51,637,035</w:t>
            </w:r>
          </w:p>
        </w:tc>
      </w:tr>
      <w:tr>
        <w:trPr>
          <w:trHeight w:val="32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3130"/>
        <w:gridCol w:w="294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89,998,500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51,637,035</w:t>
            </w:r>
          </w:p>
        </w:tc>
      </w:tr>
    </w:tbl>
    <w:p>
      <w:pPr>
        <w:widowControl w:val="0"/>
        <w:spacing w:after="999" w:line="1" w:lineRule="exact"/>
      </w:pPr>
    </w:p>
    <w:p>
      <w:pPr>
        <w:pStyle w:val="Style22"/>
        <w:keepNext/>
        <w:keepLines/>
        <w:widowControl w:val="0"/>
        <w:numPr>
          <w:ilvl w:val="0"/>
          <w:numId w:val="121"/>
        </w:numPr>
        <w:shd w:val="clear" w:color="auto" w:fill="auto"/>
        <w:tabs>
          <w:tab w:pos="784" w:val="left"/>
        </w:tabs>
        <w:bidi w:val="0"/>
        <w:spacing w:before="0" w:after="120" w:line="240" w:lineRule="auto"/>
        <w:ind w:left="0" w:right="0" w:firstLine="32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期末公司已质押的应收票据</w:t>
      </w:r>
      <w:bookmarkEnd w:id="1778"/>
      <w:bookmarkEnd w:id="1779"/>
      <w:bookmarkEnd w:id="1781"/>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口适用”不适用</w:t>
      </w:r>
    </w:p>
    <w:p>
      <w:pPr>
        <w:pStyle w:val="Style2"/>
        <w:keepNext w:val="0"/>
        <w:keepLines w:val="0"/>
        <w:widowControl w:val="0"/>
        <w:numPr>
          <w:ilvl w:val="0"/>
          <w:numId w:val="121"/>
        </w:numPr>
        <w:shd w:val="clear" w:color="auto" w:fill="auto"/>
        <w:tabs>
          <w:tab w:pos="784" w:val="left"/>
        </w:tabs>
        <w:bidi w:val="0"/>
        <w:spacing w:before="0" w:after="120" w:line="240" w:lineRule="auto"/>
        <w:ind w:left="0" w:right="0" w:firstLine="320"/>
        <w:jc w:val="left"/>
      </w:pPr>
      <w:bookmarkStart w:id="1782" w:name="bookmark1782"/>
      <w:bookmarkEnd w:id="178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口适用”不适用</w:t>
      </w:r>
    </w:p>
    <w:p>
      <w:pPr>
        <w:pStyle w:val="Style2"/>
        <w:keepNext w:val="0"/>
        <w:keepLines w:val="0"/>
        <w:widowControl w:val="0"/>
        <w:numPr>
          <w:ilvl w:val="0"/>
          <w:numId w:val="121"/>
        </w:numPr>
        <w:shd w:val="clear" w:color="auto" w:fill="auto"/>
        <w:tabs>
          <w:tab w:pos="784" w:val="left"/>
        </w:tabs>
        <w:bidi w:val="0"/>
        <w:spacing w:before="0" w:after="120" w:line="240" w:lineRule="auto"/>
        <w:ind w:left="0" w:right="0" w:firstLine="320"/>
        <w:jc w:val="left"/>
      </w:pPr>
      <w:bookmarkStart w:id="1783" w:name="bookmark1783"/>
      <w:bookmarkEnd w:id="1783"/>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320"/>
        <w:jc w:val="left"/>
      </w:pPr>
      <w:bookmarkStart w:id="1784" w:name="bookmark1784"/>
      <w:bookmarkStart w:id="1785" w:name="bookmark1785"/>
      <w:bookmarkStart w:id="1786" w:name="bookmark1786"/>
      <w:r>
        <w:rPr>
          <w:color w:val="000000"/>
          <w:spacing w:val="0"/>
          <w:w w:val="100"/>
          <w:position w:val="0"/>
        </w:rPr>
        <w:t>应收账款</w:t>
      </w:r>
      <w:bookmarkEnd w:id="1784"/>
      <w:bookmarkEnd w:id="1785"/>
      <w:bookmarkEnd w:id="1786"/>
    </w:p>
    <w:p>
      <w:pPr>
        <w:pStyle w:val="Style22"/>
        <w:keepNext/>
        <w:keepLines/>
        <w:widowControl w:val="0"/>
        <w:shd w:val="clear" w:color="auto" w:fill="auto"/>
        <w:bidi w:val="0"/>
        <w:spacing w:before="0" w:after="120" w:line="240" w:lineRule="auto"/>
        <w:ind w:left="0" w:right="0" w:firstLine="320"/>
        <w:jc w:val="left"/>
      </w:pPr>
      <w:bookmarkStart w:id="1784" w:name="bookmark1784"/>
      <w:bookmarkStart w:id="1785" w:name="bookmark1785"/>
      <w:bookmarkStart w:id="1787" w:name="bookmark1787"/>
      <w:r>
        <w:rPr>
          <w:color w:val="000000"/>
          <w:spacing w:val="0"/>
          <w:w w:val="100"/>
          <w:position w:val="0"/>
        </w:rPr>
        <w:t>(1).</w:t>
      </w:r>
      <w:r>
        <w:rPr>
          <w:color w:val="000000"/>
          <w:spacing w:val="0"/>
          <w:w w:val="100"/>
          <w:position w:val="0"/>
        </w:rPr>
        <w:t>应收账款分类披露</w:t>
      </w:r>
      <w:bookmarkEnd w:id="1784"/>
      <w:bookmarkEnd w:id="1785"/>
      <w:bookmarkEnd w:id="1787"/>
    </w:p>
    <w:p>
      <w:pPr>
        <w:pStyle w:val="Style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500" w:right="0" w:firstLine="0"/>
        <w:jc w:val="left"/>
      </w:pPr>
      <w:r>
        <w:rPr>
          <w:color w:val="000000"/>
          <w:spacing w:val="0"/>
          <w:w w:val="100"/>
          <w:position w:val="0"/>
        </w:rPr>
        <w:t>单位：元币种：人民币</w:t>
      </w:r>
    </w:p>
    <w:tbl>
      <w:tblPr>
        <w:tblOverlap w:val="never"/>
        <w:jc w:val="center"/>
        <w:tblLayout w:type="fixed"/>
      </w:tblPr>
      <w:tblGrid>
        <w:gridCol w:w="1574"/>
        <w:gridCol w:w="1142"/>
        <w:gridCol w:w="427"/>
        <w:gridCol w:w="1147"/>
        <w:gridCol w:w="432"/>
        <w:gridCol w:w="1142"/>
        <w:gridCol w:w="1147"/>
        <w:gridCol w:w="427"/>
        <w:gridCol w:w="1142"/>
        <w:gridCol w:w="432"/>
        <w:gridCol w:w="1147"/>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80"/>
              <w:jc w:val="left"/>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13,054,596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13,054,596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43,005,449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43,005,449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681,477,157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75,277,740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606, 199,417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909, 073, 134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264,412,303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644, 660, 831</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105,325, 240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105,325, 240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30,361,439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30,361,439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799, 856, 993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193, 657,576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606, 199,417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982, 440, 022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337,779, 191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644, 660, 831</w:t>
            </w:r>
          </w:p>
        </w:tc>
      </w:tr>
    </w:tbl>
    <w:p>
      <w:pPr>
        <w:widowControl w:val="0"/>
        <w:spacing w:after="699" w:line="1" w:lineRule="exact"/>
      </w:pP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期末单项金额重大并单项计提坏账准备的应收账款：</w:t>
      </w:r>
    </w:p>
    <w:p>
      <w:pPr>
        <w:pStyle w:val="Style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500" w:right="0" w:firstLine="0"/>
        <w:jc w:val="left"/>
      </w:pPr>
      <w:r>
        <w:rPr>
          <w:color w:val="000000"/>
          <w:spacing w:val="0"/>
          <w:w w:val="100"/>
          <w:position w:val="0"/>
        </w:rPr>
        <w:t>单位：元币种：人民币</w:t>
      </w:r>
    </w:p>
    <w:tbl>
      <w:tblPr>
        <w:tblOverlap w:val="never"/>
        <w:jc w:val="center"/>
        <w:tblLayout w:type="fixed"/>
      </w:tblPr>
      <w:tblGrid>
        <w:gridCol w:w="2693"/>
        <w:gridCol w:w="1517"/>
        <w:gridCol w:w="1661"/>
        <w:gridCol w:w="1666"/>
        <w:gridCol w:w="152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3,257,692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3,257,692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逾期尚未收 回货款</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2,571,346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2,571,346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逾期尚未收 回货款</w:t>
            </w:r>
          </w:p>
        </w:tc>
      </w:tr>
    </w:tbl>
    <w:p>
      <w:pPr>
        <w:spacing w:lineRule="exact" w:line="1"/>
        <w:rPr>
          <w:sz w:val="2"/>
          <w:szCs w:val="2"/>
        </w:rPr>
      </w:pPr>
      <w:r>
        <w:br w:type="page"/>
      </w:r>
    </w:p>
    <w:tbl>
      <w:tblPr>
        <w:tblOverlap w:val="never"/>
        <w:jc w:val="center"/>
        <w:tblLayout w:type="fixed"/>
      </w:tblPr>
      <w:tblGrid>
        <w:gridCol w:w="2693"/>
        <w:gridCol w:w="1517"/>
        <w:gridCol w:w="1661"/>
        <w:gridCol w:w="1666"/>
        <w:gridCol w:w="1526"/>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2,565,420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2,565,420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逾期尚未收 回货款</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4,660,138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4,660,138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逾期尚未收 回货款</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13,054,596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13,054,596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widowControl w:val="0"/>
        <w:spacing w:after="699" w:line="1" w:lineRule="exact"/>
      </w:pPr>
    </w:p>
    <w:p>
      <w:pPr>
        <w:pStyle w:val="Style2"/>
        <w:keepNext w:val="0"/>
        <w:keepLines w:val="0"/>
        <w:widowControl w:val="0"/>
        <w:shd w:val="clear" w:color="auto" w:fill="auto"/>
        <w:bidi w:val="0"/>
        <w:spacing w:before="0" w:after="100" w:line="240" w:lineRule="auto"/>
        <w:ind w:left="32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center"/>
        <w:tblLayout w:type="fixed"/>
      </w:tblPr>
      <w:tblGrid>
        <w:gridCol w:w="2678"/>
        <w:gridCol w:w="2165"/>
        <w:gridCol w:w="2112"/>
        <w:gridCol w:w="2107"/>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448,529,169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448,529,169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448,529,169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89,723,178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8,972,318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53,379,867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10,675,973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34,167,824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13,667,130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40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27,429,599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13,714,799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50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28,247,520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28,247,520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681,477,157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75,277,740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11</w:t>
            </w:r>
          </w:p>
        </w:tc>
      </w:tr>
    </w:tbl>
    <w:p>
      <w:pPr>
        <w:widowControl w:val="0"/>
        <w:spacing w:after="399" w:line="1" w:lineRule="exact"/>
      </w:pPr>
    </w:p>
    <w:p>
      <w:pPr>
        <w:pStyle w:val="Style2"/>
        <w:keepNext w:val="0"/>
        <w:keepLines w:val="0"/>
        <w:widowControl w:val="0"/>
        <w:shd w:val="clear" w:color="auto" w:fill="auto"/>
        <w:bidi w:val="0"/>
        <w:spacing w:before="0" w:after="100" w:line="240" w:lineRule="auto"/>
        <w:ind w:left="32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400" w:line="240" w:lineRule="auto"/>
        <w:ind w:left="32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00" w:line="240" w:lineRule="auto"/>
        <w:ind w:left="32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660" w:line="240" w:lineRule="auto"/>
        <w:ind w:left="32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26" w:lineRule="exact"/>
        <w:ind w:left="320" w:right="0" w:firstLine="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400" w:line="326" w:lineRule="exact"/>
        <w:ind w:left="32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0" w:line="326" w:lineRule="exact"/>
        <w:ind w:left="320" w:right="0" w:firstLine="0"/>
        <w:jc w:val="left"/>
      </w:pPr>
      <w:bookmarkStart w:id="1788" w:name="bookmark1788"/>
      <w:bookmarkStart w:id="1789" w:name="bookmark1789"/>
      <w:bookmarkStart w:id="1790" w:name="bookmark1790"/>
      <w:r>
        <w:rPr>
          <w:color w:val="000000"/>
          <w:spacing w:val="0"/>
          <w:w w:val="100"/>
          <w:position w:val="0"/>
        </w:rPr>
        <w:t>(2).</w:t>
      </w:r>
      <w:r>
        <w:rPr>
          <w:color w:val="000000"/>
          <w:spacing w:val="0"/>
          <w:w w:val="100"/>
          <w:position w:val="0"/>
        </w:rPr>
        <w:t>本期计提、收回或转回的坏账准备情况</w:t>
      </w:r>
      <w:bookmarkEnd w:id="1788"/>
      <w:bookmarkEnd w:id="1789"/>
      <w:bookmarkEnd w:id="1790"/>
    </w:p>
    <w:p>
      <w:pPr>
        <w:pStyle w:val="Style2"/>
        <w:keepNext w:val="0"/>
        <w:keepLines w:val="0"/>
        <w:widowControl w:val="0"/>
        <w:shd w:val="clear" w:color="auto" w:fill="auto"/>
        <w:bidi w:val="0"/>
        <w:spacing w:before="0" w:after="260" w:line="326" w:lineRule="exact"/>
        <w:ind w:left="320" w:right="0" w:firstLine="0"/>
        <w:jc w:val="left"/>
      </w:pPr>
      <w:r>
        <w:rPr>
          <w:color w:val="000000"/>
          <w:spacing w:val="0"/>
          <w:w w:val="100"/>
          <w:position w:val="0"/>
        </w:rPr>
        <w:t>本期计提坏账准备金额</w:t>
      </w:r>
      <w:r>
        <w:rPr>
          <w:color w:val="000000"/>
          <w:spacing w:val="0"/>
          <w:w w:val="100"/>
          <w:position w:val="0"/>
          <w:sz w:val="24"/>
          <w:szCs w:val="24"/>
        </w:rPr>
        <w:t>142,325,028</w:t>
      </w:r>
      <w:r>
        <w:rPr>
          <w:color w:val="000000"/>
          <w:spacing w:val="0"/>
          <w:w w:val="100"/>
          <w:position w:val="0"/>
        </w:rPr>
        <w:t>元；本期收回或转回坏账准备金额</w:t>
      </w:r>
      <w:r>
        <w:rPr>
          <w:color w:val="000000"/>
          <w:spacing w:val="0"/>
          <w:w w:val="100"/>
          <w:position w:val="0"/>
          <w:sz w:val="24"/>
          <w:szCs w:val="24"/>
        </w:rPr>
        <w:t xml:space="preserve">47,931,483 </w:t>
      </w:r>
      <w:r>
        <w:rPr>
          <w:color w:val="000000"/>
          <w:spacing w:val="0"/>
          <w:w w:val="100"/>
          <w:position w:val="0"/>
        </w:rPr>
        <w:t>元。</w:t>
      </w:r>
    </w:p>
    <w:p>
      <w:pPr>
        <w:pStyle w:val="Style2"/>
        <w:keepNext w:val="0"/>
        <w:keepLines w:val="0"/>
        <w:widowControl w:val="0"/>
        <w:shd w:val="clear" w:color="auto" w:fill="auto"/>
        <w:bidi w:val="0"/>
        <w:spacing w:before="0" w:after="720" w:line="302" w:lineRule="exact"/>
        <w:ind w:left="320" w:right="0" w:firstLine="0"/>
        <w:jc w:val="left"/>
      </w:pPr>
      <w:r>
        <w:rPr>
          <w:color w:val="000000"/>
          <w:spacing w:val="0"/>
          <w:w w:val="100"/>
          <w:position w:val="0"/>
        </w:rPr>
        <w:t>其中本期坏账准备收回或转回金额重要的: 口适用”不适用</w:t>
      </w:r>
    </w:p>
    <w:p>
      <w:pPr>
        <w:pStyle w:val="Style22"/>
        <w:keepNext/>
        <w:keepLines/>
        <w:widowControl w:val="0"/>
        <w:numPr>
          <w:ilvl w:val="0"/>
          <w:numId w:val="119"/>
        </w:numPr>
        <w:shd w:val="clear" w:color="auto" w:fill="auto"/>
        <w:bidi w:val="0"/>
        <w:spacing w:before="0" w:after="120" w:line="240" w:lineRule="auto"/>
        <w:ind w:left="0" w:right="0" w:firstLine="32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w:t>
      </w:r>
      <w:r>
        <w:rPr>
          <w:color w:val="000000"/>
          <w:spacing w:val="0"/>
          <w:w w:val="100"/>
          <w:position w:val="0"/>
        </w:rPr>
        <w:t>本期实际核销的应收账款情况</w:t>
      </w:r>
      <w:bookmarkEnd w:id="1791"/>
      <w:bookmarkEnd w:id="1792"/>
      <w:bookmarkEnd w:id="1794"/>
    </w:p>
    <w:p>
      <w:pPr>
        <w:pStyle w:val="Style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238,515,160</w:t>
            </w:r>
          </w:p>
        </w:tc>
      </w:tr>
    </w:tbl>
    <w:p>
      <w:pPr>
        <w:widowControl w:val="0"/>
        <w:spacing w:after="279" w:line="1" w:lineRule="exact"/>
      </w:pPr>
    </w:p>
    <w:p>
      <w:pPr>
        <w:pStyle w:val="Style2"/>
        <w:keepNext w:val="0"/>
        <w:keepLines w:val="0"/>
        <w:widowControl w:val="0"/>
        <w:shd w:val="clear" w:color="auto" w:fill="auto"/>
        <w:bidi w:val="0"/>
        <w:spacing w:before="0" w:after="720" w:line="307" w:lineRule="exact"/>
        <w:ind w:left="320" w:right="0" w:firstLine="0"/>
        <w:jc w:val="left"/>
      </w:pPr>
      <w:r>
        <w:rPr>
          <w:color w:val="000000"/>
          <w:spacing w:val="0"/>
          <w:w w:val="100"/>
          <w:position w:val="0"/>
        </w:rPr>
        <w:t>其中重要的应收账款核销情况 口适用”不适用</w:t>
      </w:r>
    </w:p>
    <w:p>
      <w:pPr>
        <w:pStyle w:val="Style22"/>
        <w:keepNext/>
        <w:keepLines/>
        <w:widowControl w:val="0"/>
        <w:numPr>
          <w:ilvl w:val="0"/>
          <w:numId w:val="119"/>
        </w:numPr>
        <w:shd w:val="clear" w:color="auto" w:fill="auto"/>
        <w:bidi w:val="0"/>
        <w:spacing w:before="0" w:after="120" w:line="240" w:lineRule="auto"/>
        <w:ind w:left="320" w:right="0" w:firstLine="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w:t>
      </w:r>
      <w:r>
        <w:rPr>
          <w:color w:val="000000"/>
          <w:spacing w:val="0"/>
          <w:w w:val="100"/>
          <w:position w:val="0"/>
        </w:rPr>
        <w:t>按欠款方归集的期末余额前五名的应收账款情况</w:t>
      </w:r>
      <w:bookmarkEnd w:id="1795"/>
      <w:bookmarkEnd w:id="1796"/>
      <w:bookmarkEnd w:id="1798"/>
    </w:p>
    <w:p>
      <w:pPr>
        <w:pStyle w:val="Style2"/>
        <w:keepNext w:val="0"/>
        <w:keepLines w:val="0"/>
        <w:widowControl w:val="0"/>
        <w:shd w:val="clear" w:color="auto" w:fill="auto"/>
        <w:bidi w:val="0"/>
        <w:spacing w:before="0" w:after="320" w:line="240" w:lineRule="auto"/>
        <w:ind w:left="0" w:right="0" w:firstLine="320"/>
        <w:jc w:val="left"/>
      </w:pPr>
      <w:r>
        <w:rPr>
          <w:color w:val="000000"/>
          <w:spacing w:val="0"/>
          <w:w w:val="100"/>
          <w:position w:val="0"/>
        </w:rPr>
        <w:t>”适用口不适用</w:t>
      </w:r>
    </w:p>
    <w:tbl>
      <w:tblPr>
        <w:tblOverlap w:val="never"/>
        <w:jc w:val="left"/>
        <w:tblLayout w:type="fixed"/>
      </w:tblPr>
      <w:tblGrid>
        <w:gridCol w:w="1699"/>
        <w:gridCol w:w="2693"/>
        <w:gridCol w:w="2693"/>
        <w:gridCol w:w="1752"/>
      </w:tblGrid>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应收账款年末余额占应 收账款总额的比例(%)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坏账准备年末 余额</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10,272,792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6,468,121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40" w:right="0" w:firstLine="0"/>
              <w:jc w:val="left"/>
              <w:rPr>
                <w:sz w:val="24"/>
                <w:szCs w:val="24"/>
              </w:rPr>
            </w:pPr>
            <w:r>
              <w:rPr>
                <w:color w:val="000000"/>
                <w:spacing w:val="0"/>
                <w:w w:val="100"/>
                <w:position w:val="0"/>
                <w:sz w:val="24"/>
                <w:szCs w:val="24"/>
              </w:rPr>
              <w:t>&lt;1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rPr>
              <w:t>74,659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6,284,524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40" w:right="0" w:firstLine="0"/>
              <w:jc w:val="left"/>
              <w:rPr>
                <w:sz w:val="24"/>
                <w:szCs w:val="24"/>
              </w:rPr>
            </w:pPr>
            <w:r>
              <w:rPr>
                <w:color w:val="000000"/>
                <w:spacing w:val="0"/>
                <w:w w:val="100"/>
                <w:position w:val="0"/>
                <w:sz w:val="24"/>
                <w:szCs w:val="24"/>
              </w:rPr>
              <w:t>&lt;1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5,649,477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40" w:right="0" w:firstLine="0"/>
              <w:jc w:val="left"/>
              <w:rPr>
                <w:sz w:val="24"/>
                <w:szCs w:val="24"/>
              </w:rPr>
            </w:pPr>
            <w:r>
              <w:rPr>
                <w:color w:val="000000"/>
                <w:spacing w:val="0"/>
                <w:w w:val="100"/>
                <w:position w:val="0"/>
                <w:sz w:val="24"/>
                <w:szCs w:val="24"/>
              </w:rPr>
              <w:t>&lt;1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674,780</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4,762,635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40" w:right="0" w:firstLine="0"/>
              <w:jc w:val="left"/>
              <w:rPr>
                <w:sz w:val="24"/>
                <w:szCs w:val="24"/>
              </w:rPr>
            </w:pPr>
            <w:r>
              <w:rPr>
                <w:color w:val="000000"/>
                <w:spacing w:val="0"/>
                <w:w w:val="100"/>
                <w:position w:val="0"/>
                <w:sz w:val="24"/>
                <w:szCs w:val="24"/>
              </w:rPr>
              <w:t>&lt;1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476,263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33,437,549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1,225,702</w:t>
            </w:r>
          </w:p>
        </w:tc>
      </w:tr>
    </w:tbl>
    <w:p>
      <w:pPr>
        <w:widowControl w:val="0"/>
        <w:spacing w:after="1019" w:line="1" w:lineRule="exact"/>
      </w:pPr>
    </w:p>
    <w:p>
      <w:pPr>
        <w:pStyle w:val="Style22"/>
        <w:keepNext/>
        <w:keepLines/>
        <w:widowControl w:val="0"/>
        <w:numPr>
          <w:ilvl w:val="0"/>
          <w:numId w:val="119"/>
        </w:numPr>
        <w:shd w:val="clear" w:color="auto" w:fill="auto"/>
        <w:tabs>
          <w:tab w:pos="784" w:val="left"/>
        </w:tabs>
        <w:bidi w:val="0"/>
        <w:spacing w:before="0" w:after="120" w:line="240" w:lineRule="auto"/>
        <w:ind w:left="0" w:right="0" w:firstLine="32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因金融资产转移而终止确认的应收账款</w:t>
      </w:r>
      <w:bookmarkEnd w:id="1799"/>
      <w:bookmarkEnd w:id="1800"/>
      <w:bookmarkEnd w:id="1802"/>
    </w:p>
    <w:p>
      <w:pPr>
        <w:pStyle w:val="Style2"/>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口适用”不适用</w:t>
      </w:r>
    </w:p>
    <w:p>
      <w:pPr>
        <w:pStyle w:val="Style22"/>
        <w:keepNext/>
        <w:keepLines/>
        <w:widowControl w:val="0"/>
        <w:numPr>
          <w:ilvl w:val="0"/>
          <w:numId w:val="119"/>
        </w:numPr>
        <w:shd w:val="clear" w:color="auto" w:fill="auto"/>
        <w:tabs>
          <w:tab w:pos="784" w:val="left"/>
        </w:tabs>
        <w:bidi w:val="0"/>
        <w:spacing w:before="0" w:after="120" w:line="240" w:lineRule="auto"/>
        <w:ind w:left="0" w:right="0" w:firstLine="32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w:t>
      </w:r>
      <w:r>
        <w:rPr>
          <w:color w:val="000000"/>
          <w:spacing w:val="0"/>
          <w:w w:val="100"/>
          <w:position w:val="0"/>
        </w:rPr>
        <w:t>转移应收账款且继续涉入形成的资产、负债金额</w:t>
      </w:r>
      <w:bookmarkEnd w:id="1803"/>
      <w:bookmarkEnd w:id="1804"/>
      <w:bookmarkEnd w:id="1806"/>
    </w:p>
    <w:p>
      <w:pPr>
        <w:pStyle w:val="Style2"/>
        <w:keepNext w:val="0"/>
        <w:keepLines w:val="0"/>
        <w:widowControl w:val="0"/>
        <w:shd w:val="clear" w:color="auto" w:fill="auto"/>
        <w:bidi w:val="0"/>
        <w:spacing w:before="0" w:after="32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320"/>
        <w:jc w:val="left"/>
      </w:pPr>
      <w:bookmarkStart w:id="1807" w:name="bookmark1807"/>
      <w:r>
        <w:rPr>
          <w:rFonts w:ascii="Times New Roman" w:eastAsia="Times New Roman" w:hAnsi="Times New Roman" w:cs="Times New Roman"/>
          <w:b/>
          <w:bCs/>
          <w:color w:val="000000"/>
          <w:spacing w:val="0"/>
          <w:w w:val="100"/>
          <w:position w:val="0"/>
          <w:sz w:val="20"/>
          <w:szCs w:val="20"/>
        </w:rPr>
        <w:t>2</w:t>
      </w:r>
      <w:bookmarkEnd w:id="1807"/>
      <w:r>
        <w:rPr>
          <w:b/>
          <w:bCs/>
          <w:color w:val="000000"/>
          <w:spacing w:val="0"/>
          <w:w w:val="100"/>
          <w:position w:val="0"/>
          <w:sz w:val="19"/>
          <w:szCs w:val="19"/>
        </w:rPr>
        <w:t>、</w:t>
      </w:r>
      <w:r>
        <w:rPr>
          <w:b/>
          <w:bCs/>
          <w:color w:val="000000"/>
          <w:spacing w:val="0"/>
          <w:w w:val="100"/>
          <w:position w:val="0"/>
        </w:rPr>
        <w:t>其他应收款</w:t>
      </w:r>
    </w:p>
    <w:p>
      <w:pPr>
        <w:pStyle w:val="Style2"/>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总表情况</w:t>
      </w:r>
    </w:p>
    <w:p>
      <w:pPr>
        <w:pStyle w:val="Style2"/>
        <w:keepNext w:val="0"/>
        <w:keepLines w:val="0"/>
        <w:widowControl w:val="0"/>
        <w:shd w:val="clear" w:color="auto" w:fill="auto"/>
        <w:tabs>
          <w:tab w:pos="1093" w:val="left"/>
        </w:tabs>
        <w:bidi w:val="0"/>
        <w:spacing w:before="0" w:after="120" w:line="240" w:lineRule="auto"/>
        <w:ind w:left="0" w:right="0" w:firstLine="320"/>
        <w:jc w:val="both"/>
      </w:pPr>
      <w:r>
        <w:rPr>
          <w:b/>
          <w:bCs/>
          <w:color w:val="000000"/>
          <w:spacing w:val="0"/>
          <w:w w:val="100"/>
          <w:position w:val="0"/>
        </w:rPr>
        <w:t>(1).</w:t>
        <w:tab/>
      </w:r>
      <w:r>
        <w:rPr>
          <w:b/>
          <w:bCs/>
          <w:color w:val="000000"/>
          <w:spacing w:val="0"/>
          <w:w w:val="100"/>
          <w:position w:val="0"/>
        </w:rPr>
        <w:t>分类列示</w:t>
      </w:r>
    </w:p>
    <w:p>
      <w:pPr>
        <w:pStyle w:val="Style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1000" w:firstLine="0"/>
        <w:jc w:val="right"/>
      </w:pPr>
      <w:r>
        <w:rPr>
          <w:color w:val="000000"/>
          <w:spacing w:val="0"/>
          <w:w w:val="100"/>
          <w:position w:val="0"/>
        </w:rPr>
        <w:t>单位：元 币种：人民币</w:t>
      </w:r>
    </w:p>
    <w:tbl>
      <w:tblPr>
        <w:tblOverlap w:val="never"/>
        <w:jc w:val="center"/>
        <w:tblLayout w:type="fixed"/>
      </w:tblPr>
      <w:tblGrid>
        <w:gridCol w:w="3144"/>
        <w:gridCol w:w="2885"/>
        <w:gridCol w:w="288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922,376,813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808,513,287</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922,376,813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808,513,287</w:t>
            </w:r>
          </w:p>
        </w:tc>
      </w:tr>
    </w:tbl>
    <w:p>
      <w:pPr>
        <w:widowControl w:val="0"/>
        <w:spacing w:after="639" w:line="1" w:lineRule="exact"/>
      </w:pP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280"/>
        <w:jc w:val="left"/>
      </w:pPr>
      <w:bookmarkStart w:id="1808" w:name="bookmark1808"/>
      <w:bookmarkStart w:id="1809" w:name="bookmark1809"/>
      <w:bookmarkStart w:id="1810" w:name="bookmark1810"/>
      <w:r>
        <w:rPr>
          <w:color w:val="000000"/>
          <w:spacing w:val="0"/>
          <w:w w:val="100"/>
          <w:position w:val="0"/>
        </w:rPr>
        <w:t>应收利息</w:t>
      </w:r>
      <w:bookmarkEnd w:id="1808"/>
      <w:bookmarkEnd w:id="1809"/>
      <w:bookmarkEnd w:id="1810"/>
    </w:p>
    <w:p>
      <w:pPr>
        <w:pStyle w:val="Style22"/>
        <w:keepNext/>
        <w:keepLines/>
        <w:widowControl w:val="0"/>
        <w:numPr>
          <w:ilvl w:val="0"/>
          <w:numId w:val="125"/>
        </w:numPr>
        <w:shd w:val="clear" w:color="auto" w:fill="auto"/>
        <w:tabs>
          <w:tab w:pos="744" w:val="left"/>
          <w:tab w:pos="1053" w:val="left"/>
        </w:tabs>
        <w:bidi w:val="0"/>
        <w:spacing w:before="0" w:after="120" w:line="240" w:lineRule="auto"/>
        <w:ind w:left="0" w:right="0" w:firstLine="280"/>
        <w:jc w:val="left"/>
      </w:pPr>
      <w:bookmarkStart w:id="1808" w:name="bookmark1808"/>
      <w:bookmarkStart w:id="1809" w:name="bookmark1809"/>
      <w:bookmarkStart w:id="1811" w:name="bookmark1811"/>
      <w:bookmarkStart w:id="1812" w:name="bookmark1812"/>
      <w:bookmarkEnd w:id="1811"/>
      <w:r>
        <w:rPr>
          <w:color w:val="000000"/>
          <w:spacing w:val="0"/>
          <w:w w:val="100"/>
          <w:position w:val="0"/>
        </w:rPr>
        <w:t>.</w:t>
        <w:tab/>
      </w:r>
      <w:r>
        <w:rPr>
          <w:color w:val="000000"/>
          <w:spacing w:val="0"/>
          <w:w w:val="100"/>
          <w:position w:val="0"/>
        </w:rPr>
        <w:t>应收利息分类</w:t>
      </w:r>
      <w:bookmarkEnd w:id="1808"/>
      <w:bookmarkEnd w:id="1809"/>
      <w:bookmarkEnd w:id="1812"/>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口适用”不适用</w:t>
      </w:r>
    </w:p>
    <w:p>
      <w:pPr>
        <w:pStyle w:val="Style2"/>
        <w:keepNext w:val="0"/>
        <w:keepLines w:val="0"/>
        <w:widowControl w:val="0"/>
        <w:numPr>
          <w:ilvl w:val="0"/>
          <w:numId w:val="125"/>
        </w:numPr>
        <w:shd w:val="clear" w:color="auto" w:fill="auto"/>
        <w:tabs>
          <w:tab w:pos="744" w:val="left"/>
          <w:tab w:pos="1053" w:val="left"/>
        </w:tabs>
        <w:bidi w:val="0"/>
        <w:spacing w:before="0" w:after="120" w:line="240" w:lineRule="auto"/>
        <w:ind w:left="0" w:right="0" w:firstLine="280"/>
        <w:jc w:val="left"/>
      </w:pPr>
      <w:bookmarkStart w:id="1813" w:name="bookmark1813"/>
      <w:bookmarkEnd w:id="1813"/>
      <w:r>
        <w:rPr>
          <w:b/>
          <w:bCs/>
          <w:color w:val="000000"/>
          <w:spacing w:val="0"/>
          <w:w w:val="100"/>
          <w:position w:val="0"/>
        </w:rPr>
        <w:t>.</w:t>
        <w:tab/>
      </w:r>
      <w:r>
        <w:rPr>
          <w:b/>
          <w:bCs/>
          <w:color w:val="000000"/>
          <w:spacing w:val="0"/>
          <w:w w:val="100"/>
          <w:position w:val="0"/>
        </w:rPr>
        <w:t>重要逾期利息</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280"/>
        <w:jc w:val="left"/>
      </w:pPr>
      <w:bookmarkStart w:id="1814" w:name="bookmark1814"/>
      <w:bookmarkStart w:id="1815" w:name="bookmark1815"/>
      <w:bookmarkStart w:id="1816" w:name="bookmark1816"/>
      <w:r>
        <w:rPr>
          <w:color w:val="000000"/>
          <w:spacing w:val="0"/>
          <w:w w:val="100"/>
          <w:position w:val="0"/>
        </w:rPr>
        <w:t>应收股利</w:t>
      </w:r>
      <w:bookmarkEnd w:id="1814"/>
      <w:bookmarkEnd w:id="1815"/>
      <w:bookmarkEnd w:id="1816"/>
    </w:p>
    <w:p>
      <w:pPr>
        <w:pStyle w:val="Style22"/>
        <w:keepNext/>
        <w:keepLines/>
        <w:widowControl w:val="0"/>
        <w:numPr>
          <w:ilvl w:val="0"/>
          <w:numId w:val="125"/>
        </w:numPr>
        <w:shd w:val="clear" w:color="auto" w:fill="auto"/>
        <w:tabs>
          <w:tab w:pos="744" w:val="left"/>
          <w:tab w:pos="1053" w:val="left"/>
        </w:tabs>
        <w:bidi w:val="0"/>
        <w:spacing w:before="0" w:after="120" w:line="240" w:lineRule="auto"/>
        <w:ind w:left="0" w:right="0" w:firstLine="280"/>
        <w:jc w:val="left"/>
      </w:pPr>
      <w:bookmarkStart w:id="1814" w:name="bookmark1814"/>
      <w:bookmarkStart w:id="1815" w:name="bookmark1815"/>
      <w:bookmarkStart w:id="1817" w:name="bookmark1817"/>
      <w:bookmarkStart w:id="1818" w:name="bookmark1818"/>
      <w:bookmarkEnd w:id="1817"/>
      <w:r>
        <w:rPr>
          <w:color w:val="000000"/>
          <w:spacing w:val="0"/>
          <w:w w:val="100"/>
          <w:position w:val="0"/>
        </w:rPr>
        <w:t>.</w:t>
        <w:tab/>
      </w:r>
      <w:r>
        <w:rPr>
          <w:color w:val="000000"/>
          <w:spacing w:val="0"/>
          <w:w w:val="100"/>
          <w:position w:val="0"/>
        </w:rPr>
        <w:t>应收股利</w:t>
      </w:r>
      <w:bookmarkEnd w:id="1814"/>
      <w:bookmarkEnd w:id="1815"/>
      <w:bookmarkEnd w:id="1818"/>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口适用”不适用</w:t>
      </w:r>
    </w:p>
    <w:p>
      <w:pPr>
        <w:pStyle w:val="Style2"/>
        <w:keepNext w:val="0"/>
        <w:keepLines w:val="0"/>
        <w:widowControl w:val="0"/>
        <w:numPr>
          <w:ilvl w:val="0"/>
          <w:numId w:val="125"/>
        </w:numPr>
        <w:shd w:val="clear" w:color="auto" w:fill="auto"/>
        <w:tabs>
          <w:tab w:pos="744" w:val="left"/>
          <w:tab w:pos="1053" w:val="left"/>
        </w:tabs>
        <w:bidi w:val="0"/>
        <w:spacing w:before="0" w:after="120" w:line="240" w:lineRule="auto"/>
        <w:ind w:left="0" w:right="0" w:firstLine="280"/>
        <w:jc w:val="left"/>
      </w:pPr>
      <w:bookmarkStart w:id="1819" w:name="bookmark1819"/>
      <w:bookmarkEnd w:id="1819"/>
      <w:r>
        <w:rPr>
          <w:b/>
          <w:bCs/>
          <w:color w:val="000000"/>
          <w:spacing w:val="0"/>
          <w:w w:val="100"/>
          <w:position w:val="0"/>
        </w:rPr>
        <w:t>.</w:t>
        <w:tab/>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280"/>
        <w:jc w:val="left"/>
      </w:pPr>
      <w:bookmarkStart w:id="1820" w:name="bookmark1820"/>
      <w:bookmarkStart w:id="1821" w:name="bookmark1821"/>
      <w:bookmarkStart w:id="1822" w:name="bookmark1822"/>
      <w:r>
        <w:rPr>
          <w:color w:val="000000"/>
          <w:spacing w:val="0"/>
          <w:w w:val="100"/>
          <w:position w:val="0"/>
        </w:rPr>
        <w:t>其他应收款</w:t>
      </w:r>
      <w:bookmarkEnd w:id="1820"/>
      <w:bookmarkEnd w:id="1821"/>
      <w:bookmarkEnd w:id="1822"/>
    </w:p>
    <w:p>
      <w:pPr>
        <w:pStyle w:val="Style22"/>
        <w:keepNext/>
        <w:keepLines/>
        <w:widowControl w:val="0"/>
        <w:shd w:val="clear" w:color="auto" w:fill="auto"/>
        <w:bidi w:val="0"/>
        <w:spacing w:before="0" w:after="120" w:line="240" w:lineRule="auto"/>
        <w:ind w:left="0" w:right="0" w:firstLine="280"/>
        <w:jc w:val="left"/>
      </w:pPr>
      <w:bookmarkStart w:id="1820" w:name="bookmark1820"/>
      <w:bookmarkStart w:id="1821" w:name="bookmark1821"/>
      <w:bookmarkStart w:id="1823" w:name="bookmark1823"/>
      <w:r>
        <w:rPr>
          <w:color w:val="000000"/>
          <w:spacing w:val="0"/>
          <w:w w:val="100"/>
          <w:position w:val="0"/>
        </w:rPr>
        <w:t>(1).</w:t>
      </w:r>
      <w:r>
        <w:rPr>
          <w:color w:val="000000"/>
          <w:spacing w:val="0"/>
          <w:w w:val="100"/>
          <w:position w:val="0"/>
        </w:rPr>
        <w:t>其他应收款分类披露</w:t>
      </w:r>
      <w:bookmarkEnd w:id="1820"/>
      <w:bookmarkEnd w:id="1821"/>
      <w:bookmarkEnd w:id="1823"/>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883"/>
        <w:gridCol w:w="1051"/>
        <w:gridCol w:w="485"/>
        <w:gridCol w:w="960"/>
        <w:gridCol w:w="490"/>
        <w:gridCol w:w="1051"/>
        <w:gridCol w:w="1051"/>
        <w:gridCol w:w="456"/>
        <w:gridCol w:w="965"/>
        <w:gridCol w:w="456"/>
        <w:gridCol w:w="1061"/>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141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单项金额 重大并单 独计提坏 账准备的 其他应收</w:t>
            </w:r>
          </w:p>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款</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34,178,375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34,178,375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34, 178,375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34, 178,375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3"/>
        <w:gridCol w:w="1051"/>
        <w:gridCol w:w="485"/>
        <w:gridCol w:w="960"/>
        <w:gridCol w:w="490"/>
        <w:gridCol w:w="1051"/>
        <w:gridCol w:w="1051"/>
        <w:gridCol w:w="456"/>
        <w:gridCol w:w="965"/>
        <w:gridCol w:w="456"/>
        <w:gridCol w:w="1061"/>
      </w:tblGrid>
      <w:tr>
        <w:trPr>
          <w:trHeight w:val="141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按信用风 险特征组 合计提坏 账准备的 其他应收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929,719, 069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7,342,256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922,376,813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816, 230, 995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7,717,708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808,513,287</w:t>
            </w:r>
          </w:p>
        </w:tc>
      </w:tr>
      <w:tr>
        <w:trPr>
          <w:trHeight w:val="141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 不重大但 单独计提 坏账准备 的其他应 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4, 033,811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&lt;1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4, 033,811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2,223,202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&lt;1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2,223,202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967, 931,255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45,554, 442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922,376,813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852,632,572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44, 119,285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808,513,287</w:t>
            </w:r>
          </w:p>
        </w:tc>
      </w:tr>
    </w:tbl>
    <w:p>
      <w:pPr>
        <w:widowControl w:val="0"/>
        <w:spacing w:after="719" w:line="1" w:lineRule="exact"/>
      </w:pP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期末单项金额重大并单项计提坏账准备的其他应收款:</w:t>
      </w:r>
    </w:p>
    <w:p>
      <w:pPr>
        <w:pStyle w:val="Style2"/>
        <w:keepNext w:val="0"/>
        <w:keepLines w:val="0"/>
        <w:widowControl w:val="0"/>
        <w:shd w:val="clear" w:color="auto" w:fill="auto"/>
        <w:bidi w:val="0"/>
        <w:spacing w:before="0" w:after="40" w:line="240" w:lineRule="auto"/>
        <w:ind w:left="0" w:right="0" w:firstLine="2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center"/>
        <w:tblLayout w:type="fixed"/>
      </w:tblPr>
      <w:tblGrid>
        <w:gridCol w:w="1891"/>
        <w:gridCol w:w="1886"/>
        <w:gridCol w:w="1891"/>
        <w:gridCol w:w="1598"/>
        <w:gridCol w:w="1795"/>
      </w:tblGrid>
      <w:tr>
        <w:trPr>
          <w:trHeight w:val="326"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其他应收款(按 单位)</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11,578,375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11,578,375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22,600,000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22,600,000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34,178,375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34,178,375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2"/>
        <w:keepNext w:val="0"/>
        <w:keepLines w:val="0"/>
        <w:widowControl w:val="0"/>
        <w:shd w:val="clear" w:color="auto" w:fill="auto"/>
        <w:bidi w:val="0"/>
        <w:spacing w:before="0" w:after="600" w:line="365" w:lineRule="exact"/>
        <w:ind w:left="280" w:right="0" w:firstLine="40"/>
        <w:jc w:val="left"/>
      </w:pPr>
      <w:r>
        <w:rPr>
          <w:color w:val="000000"/>
          <w:spacing w:val="0"/>
          <w:w w:val="100"/>
          <w:position w:val="0"/>
        </w:rPr>
        <w:t>组合中，按账龄分析法计提坏账准备的其他应收款: 口适用”不适用</w:t>
      </w:r>
    </w:p>
    <w:p>
      <w:pPr>
        <w:pStyle w:val="Style2"/>
        <w:keepNext w:val="0"/>
        <w:keepLines w:val="0"/>
        <w:widowControl w:val="0"/>
        <w:shd w:val="clear" w:color="auto" w:fill="auto"/>
        <w:bidi w:val="0"/>
        <w:spacing w:before="0" w:after="720" w:line="365" w:lineRule="exact"/>
        <w:ind w:left="280" w:right="0" w:firstLine="40"/>
        <w:jc w:val="left"/>
      </w:pPr>
      <w:r>
        <w:rPr>
          <w:color w:val="000000"/>
          <w:spacing w:val="0"/>
          <w:w w:val="100"/>
          <w:position w:val="0"/>
        </w:rPr>
        <w:t>组合中，采用余额百分比法计提坏账准备的其他应收款: 口适用”不适用</w:t>
      </w:r>
    </w:p>
    <w:p>
      <w:pPr>
        <w:pStyle w:val="Style2"/>
        <w:keepNext w:val="0"/>
        <w:keepLines w:val="0"/>
        <w:widowControl w:val="0"/>
        <w:shd w:val="clear" w:color="auto" w:fill="auto"/>
        <w:bidi w:val="0"/>
        <w:spacing w:before="0" w:after="120" w:line="240" w:lineRule="auto"/>
        <w:ind w:left="280" w:right="0" w:firstLine="4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420" w:line="240" w:lineRule="auto"/>
        <w:ind w:left="280" w:right="0" w:firstLine="40"/>
        <w:jc w:val="left"/>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280"/>
        <w:jc w:val="both"/>
      </w:pPr>
      <w:bookmarkStart w:id="1824" w:name="bookmark1824"/>
      <w:bookmarkStart w:id="1825" w:name="bookmark1825"/>
      <w:bookmarkStart w:id="1826" w:name="bookmark1826"/>
      <w:r>
        <w:rPr>
          <w:color w:val="000000"/>
          <w:spacing w:val="0"/>
          <w:w w:val="100"/>
          <w:position w:val="0"/>
        </w:rPr>
        <w:t>(2).</w:t>
      </w:r>
      <w:r>
        <w:rPr>
          <w:color w:val="000000"/>
          <w:spacing w:val="0"/>
          <w:w w:val="100"/>
          <w:position w:val="0"/>
        </w:rPr>
        <w:t>按款项性质分类情况</w:t>
      </w:r>
      <w:bookmarkEnd w:id="1824"/>
      <w:bookmarkEnd w:id="1825"/>
      <w:bookmarkEnd w:id="1826"/>
    </w:p>
    <w:p>
      <w:pPr>
        <w:pStyle w:val="Style2"/>
        <w:keepNext w:val="0"/>
        <w:keepLines w:val="0"/>
        <w:widowControl w:val="0"/>
        <w:shd w:val="clear" w:color="auto" w:fill="auto"/>
        <w:bidi w:val="0"/>
        <w:spacing w:before="0" w:after="40" w:line="240" w:lineRule="auto"/>
        <w:ind w:left="0" w:right="0" w:firstLine="28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870,139,131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775,399,749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69,699,048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46,599,086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4,378,670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7,551,210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23,714,406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23,082,527</w:t>
            </w:r>
          </w:p>
        </w:tc>
      </w:tr>
      <w:tr>
        <w:trPr>
          <w:trHeight w:val="32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967,931,255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852,632,572</w:t>
            </w:r>
          </w:p>
        </w:tc>
      </w:tr>
    </w:tbl>
    <w:p>
      <w:pPr>
        <w:pStyle w:val="Style22"/>
        <w:keepNext/>
        <w:keepLines/>
        <w:widowControl w:val="0"/>
        <w:numPr>
          <w:ilvl w:val="0"/>
          <w:numId w:val="115"/>
        </w:numPr>
        <w:shd w:val="clear" w:color="auto" w:fill="auto"/>
        <w:bidi w:val="0"/>
        <w:spacing w:before="0" w:after="60" w:line="240" w:lineRule="auto"/>
        <w:ind w:left="0" w:right="0" w:firstLine="28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w:t>
      </w:r>
      <w:r>
        <w:rPr>
          <w:color w:val="000000"/>
          <w:spacing w:val="0"/>
          <w:w w:val="100"/>
          <w:position w:val="0"/>
        </w:rPr>
        <w:t>本期计提、收回或转回的坏账准备情况</w:t>
      </w:r>
      <w:bookmarkEnd w:id="1827"/>
      <w:bookmarkEnd w:id="1828"/>
      <w:bookmarkEnd w:id="1830"/>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本期计提坏账准备金额</w:t>
      </w:r>
      <w:r>
        <w:rPr>
          <w:color w:val="000000"/>
          <w:spacing w:val="0"/>
          <w:w w:val="100"/>
          <w:position w:val="0"/>
          <w:sz w:val="24"/>
          <w:szCs w:val="24"/>
        </w:rPr>
        <w:t>2,675, 379</w:t>
      </w:r>
      <w:r>
        <w:rPr>
          <w:color w:val="000000"/>
          <w:spacing w:val="0"/>
          <w:w w:val="100"/>
          <w:position w:val="0"/>
        </w:rPr>
        <w:t>元；本期收回或转回坏账准备金额</w:t>
      </w:r>
      <w:r>
        <w:rPr>
          <w:color w:val="000000"/>
          <w:spacing w:val="0"/>
          <w:w w:val="100"/>
          <w:position w:val="0"/>
          <w:sz w:val="24"/>
          <w:szCs w:val="24"/>
        </w:rPr>
        <w:t>1,240,222</w:t>
      </w:r>
      <w:r>
        <w:rPr>
          <w:color w:val="000000"/>
          <w:spacing w:val="0"/>
          <w:w w:val="100"/>
          <w:position w:val="0"/>
        </w:rPr>
        <w:t>元。</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720" w:line="240" w:lineRule="auto"/>
        <w:ind w:left="0" w:right="0" w:firstLine="280"/>
        <w:jc w:val="left"/>
      </w:pPr>
      <w:r>
        <w:rPr>
          <w:color w:val="000000"/>
          <w:spacing w:val="0"/>
          <w:w w:val="100"/>
          <w:position w:val="0"/>
        </w:rPr>
        <w:t>口适用”不适用</w:t>
      </w:r>
    </w:p>
    <w:p>
      <w:pPr>
        <w:pStyle w:val="Style22"/>
        <w:keepNext/>
        <w:keepLines/>
        <w:widowControl w:val="0"/>
        <w:numPr>
          <w:ilvl w:val="0"/>
          <w:numId w:val="115"/>
        </w:numPr>
        <w:shd w:val="clear" w:color="auto" w:fill="auto"/>
        <w:bidi w:val="0"/>
        <w:spacing w:before="0" w:after="120" w:line="240" w:lineRule="auto"/>
        <w:ind w:left="0" w:right="0" w:firstLine="28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本期实际核销的其他应收款情况</w:t>
      </w:r>
      <w:bookmarkEnd w:id="1831"/>
      <w:bookmarkEnd w:id="1832"/>
      <w:bookmarkEnd w:id="1834"/>
    </w:p>
    <w:p>
      <w:pPr>
        <w:pStyle w:val="Style2"/>
        <w:keepNext w:val="0"/>
        <w:keepLines w:val="0"/>
        <w:widowControl w:val="0"/>
        <w:shd w:val="clear" w:color="auto" w:fill="auto"/>
        <w:bidi w:val="0"/>
        <w:spacing w:before="0" w:after="720" w:line="240" w:lineRule="auto"/>
        <w:ind w:left="0" w:right="0" w:firstLine="280"/>
        <w:jc w:val="left"/>
      </w:pPr>
      <w:r>
        <w:rPr>
          <w:color w:val="000000"/>
          <w:spacing w:val="0"/>
          <w:w w:val="100"/>
          <w:position w:val="0"/>
        </w:rPr>
        <w:t>口适用”不适用</w:t>
      </w:r>
    </w:p>
    <w:p>
      <w:pPr>
        <w:pStyle w:val="Style22"/>
        <w:keepNext/>
        <w:keepLines/>
        <w:widowControl w:val="0"/>
        <w:numPr>
          <w:ilvl w:val="0"/>
          <w:numId w:val="115"/>
        </w:numPr>
        <w:shd w:val="clear" w:color="auto" w:fill="auto"/>
        <w:bidi w:val="0"/>
        <w:spacing w:before="0" w:after="120" w:line="240" w:lineRule="auto"/>
        <w:ind w:left="0" w:right="0" w:firstLine="28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r>
      <w:r>
        <w:rPr>
          <w:color w:val="000000"/>
          <w:spacing w:val="0"/>
          <w:w w:val="100"/>
          <w:position w:val="0"/>
        </w:rPr>
        <w:t>按欠款方归集的期末余额前五名的其他应收款情况</w:t>
      </w:r>
      <w:bookmarkEnd w:id="1835"/>
      <w:bookmarkEnd w:id="1836"/>
      <w:bookmarkEnd w:id="1838"/>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1142"/>
        <w:gridCol w:w="1430"/>
        <w:gridCol w:w="1627"/>
        <w:gridCol w:w="1306"/>
        <w:gridCol w:w="1742"/>
        <w:gridCol w:w="1661"/>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22,600,000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22,600,000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18,313,049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11,578,375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11,578,375</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6,788,608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1,107,962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单位</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2,673,993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&lt;1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494,742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61,954,025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35,781,079</w:t>
            </w:r>
          </w:p>
        </w:tc>
      </w:tr>
    </w:tbl>
    <w:p>
      <w:pPr>
        <w:widowControl w:val="0"/>
        <w:spacing w:after="719" w:line="1" w:lineRule="exact"/>
      </w:pPr>
    </w:p>
    <w:p>
      <w:pPr>
        <w:pStyle w:val="Style22"/>
        <w:keepNext/>
        <w:keepLines/>
        <w:widowControl w:val="0"/>
        <w:numPr>
          <w:ilvl w:val="0"/>
          <w:numId w:val="115"/>
        </w:numPr>
        <w:shd w:val="clear" w:color="auto" w:fill="auto"/>
        <w:bidi w:val="0"/>
        <w:spacing w:before="0" w:after="120" w:line="240" w:lineRule="auto"/>
        <w:ind w:left="0" w:right="0" w:firstLine="28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w:t>
      </w:r>
      <w:r>
        <w:rPr>
          <w:color w:val="000000"/>
          <w:spacing w:val="0"/>
          <w:w w:val="100"/>
          <w:position w:val="0"/>
        </w:rPr>
        <w:t>涉及政府补助的应收款项</w:t>
      </w:r>
      <w:bookmarkEnd w:id="1839"/>
      <w:bookmarkEnd w:id="1840"/>
      <w:bookmarkEnd w:id="1842"/>
    </w:p>
    <w:p>
      <w:pPr>
        <w:pStyle w:val="Style2"/>
        <w:keepNext w:val="0"/>
        <w:keepLines w:val="0"/>
        <w:widowControl w:val="0"/>
        <w:shd w:val="clear" w:color="auto" w:fill="auto"/>
        <w:bidi w:val="0"/>
        <w:spacing w:before="0" w:after="720" w:line="240" w:lineRule="auto"/>
        <w:ind w:left="0" w:right="0" w:firstLine="280"/>
        <w:jc w:val="both"/>
      </w:pPr>
      <w:r>
        <w:rPr>
          <w:color w:val="000000"/>
          <w:spacing w:val="0"/>
          <w:w w:val="100"/>
          <w:position w:val="0"/>
        </w:rPr>
        <w:t>口适用”不适用</w:t>
      </w:r>
    </w:p>
    <w:p>
      <w:pPr>
        <w:pStyle w:val="Style22"/>
        <w:keepNext/>
        <w:keepLines/>
        <w:widowControl w:val="0"/>
        <w:numPr>
          <w:ilvl w:val="0"/>
          <w:numId w:val="115"/>
        </w:numPr>
        <w:shd w:val="clear" w:color="auto" w:fill="auto"/>
        <w:tabs>
          <w:tab w:pos="744" w:val="left"/>
        </w:tabs>
        <w:bidi w:val="0"/>
        <w:spacing w:before="0" w:after="120" w:line="240" w:lineRule="auto"/>
        <w:ind w:left="0" w:right="0" w:firstLine="280"/>
        <w:jc w:val="both"/>
      </w:pPr>
      <w:bookmarkStart w:id="1843" w:name="bookmark1843"/>
      <w:bookmarkStart w:id="1844" w:name="bookmark1844"/>
      <w:bookmarkStart w:id="1845" w:name="bookmark1845"/>
      <w:bookmarkStart w:id="1846" w:name="bookmark1846"/>
      <w:bookmarkEnd w:id="1845"/>
      <w:r>
        <w:rPr>
          <w:color w:val="000000"/>
          <w:spacing w:val="0"/>
          <w:w w:val="100"/>
          <w:position w:val="0"/>
        </w:rPr>
        <w:t>.</w:t>
      </w:r>
      <w:r>
        <w:rPr>
          <w:color w:val="000000"/>
          <w:spacing w:val="0"/>
          <w:w w:val="100"/>
          <w:position w:val="0"/>
        </w:rPr>
        <w:t>因金融资产转移而终止确认的其他应收款</w:t>
      </w:r>
      <w:bookmarkEnd w:id="1843"/>
      <w:bookmarkEnd w:id="1844"/>
      <w:bookmarkEnd w:id="1846"/>
    </w:p>
    <w:p>
      <w:pPr>
        <w:pStyle w:val="Style2"/>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口适用”不适用</w:t>
      </w:r>
    </w:p>
    <w:p>
      <w:pPr>
        <w:pStyle w:val="Style22"/>
        <w:keepNext/>
        <w:keepLines/>
        <w:widowControl w:val="0"/>
        <w:numPr>
          <w:ilvl w:val="0"/>
          <w:numId w:val="115"/>
        </w:numPr>
        <w:shd w:val="clear" w:color="auto" w:fill="auto"/>
        <w:tabs>
          <w:tab w:pos="744" w:val="left"/>
        </w:tabs>
        <w:bidi w:val="0"/>
        <w:spacing w:before="0" w:after="120" w:line="240" w:lineRule="auto"/>
        <w:ind w:left="0" w:right="0" w:firstLine="280"/>
        <w:jc w:val="both"/>
      </w:pPr>
      <w:bookmarkStart w:id="1847" w:name="bookmark1847"/>
      <w:bookmarkStart w:id="1848" w:name="bookmark1848"/>
      <w:bookmarkStart w:id="1849" w:name="bookmark1849"/>
      <w:bookmarkStart w:id="1850" w:name="bookmark1850"/>
      <w:bookmarkEnd w:id="1849"/>
      <w:r>
        <w:rPr>
          <w:color w:val="000000"/>
          <w:spacing w:val="0"/>
          <w:w w:val="100"/>
          <w:position w:val="0"/>
        </w:rPr>
        <w:t>.</w:t>
      </w:r>
      <w:r>
        <w:rPr>
          <w:color w:val="000000"/>
          <w:spacing w:val="0"/>
          <w:w w:val="100"/>
          <w:position w:val="0"/>
        </w:rPr>
        <w:t>转移其他应收款且继续涉入形成的资产、负债金额</w:t>
      </w:r>
      <w:bookmarkEnd w:id="1847"/>
      <w:bookmarkEnd w:id="1848"/>
      <w:bookmarkEnd w:id="1850"/>
    </w:p>
    <w:p>
      <w:pPr>
        <w:pStyle w:val="Style2"/>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280"/>
        <w:jc w:val="both"/>
      </w:pPr>
      <w:r>
        <w:rPr>
          <w:color w:val="000000"/>
          <w:spacing w:val="0"/>
          <w:w w:val="100"/>
          <w:position w:val="0"/>
        </w:rPr>
        <w:t>口适用”不适用</w:t>
      </w:r>
    </w:p>
    <w:p>
      <w:pPr>
        <w:pStyle w:val="Style22"/>
        <w:keepNext/>
        <w:keepLines/>
        <w:widowControl w:val="0"/>
        <w:shd w:val="clear" w:color="auto" w:fill="auto"/>
        <w:bidi w:val="0"/>
        <w:spacing w:before="0" w:after="120" w:line="240" w:lineRule="auto"/>
        <w:ind w:left="0" w:right="0" w:firstLine="28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sz w:val="20"/>
          <w:szCs w:val="20"/>
        </w:rPr>
        <w:t>3</w:t>
      </w:r>
      <w:bookmarkEnd w:id="1853"/>
      <w:r>
        <w:rPr>
          <w:color w:val="000000"/>
          <w:spacing w:val="0"/>
          <w:w w:val="100"/>
          <w:position w:val="0"/>
          <w:sz w:val="19"/>
          <w:szCs w:val="19"/>
        </w:rPr>
        <w:t>、</w:t>
      </w:r>
      <w:r>
        <w:rPr>
          <w:color w:val="000000"/>
          <w:spacing w:val="0"/>
          <w:w w:val="100"/>
          <w:position w:val="0"/>
        </w:rPr>
        <w:t>长期股权投资</w:t>
      </w:r>
      <w:bookmarkEnd w:id="1851"/>
      <w:bookmarkEnd w:id="1852"/>
      <w:bookmarkEnd w:id="1854"/>
    </w:p>
    <w:p>
      <w:pPr>
        <w:pStyle w:val="Style2"/>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6580" w:right="0" w:firstLine="0"/>
        <w:jc w:val="left"/>
      </w:pPr>
      <w:r>
        <w:rPr>
          <w:color w:val="000000"/>
          <w:spacing w:val="0"/>
          <w:w w:val="100"/>
          <w:position w:val="0"/>
        </w:rPr>
        <w:t>单位：元 币种：人民币</w:t>
      </w:r>
    </w:p>
    <w:tbl>
      <w:tblPr>
        <w:tblOverlap w:val="never"/>
        <w:jc w:val="center"/>
        <w:tblLayout w:type="fixed"/>
      </w:tblPr>
      <w:tblGrid>
        <w:gridCol w:w="1435"/>
        <w:gridCol w:w="1426"/>
        <w:gridCol w:w="1291"/>
        <w:gridCol w:w="1426"/>
        <w:gridCol w:w="1435"/>
        <w:gridCol w:w="1286"/>
        <w:gridCol w:w="1435"/>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对子公司投资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3, 154, 538, 680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115,062, 971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3, 039, 475, 709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3, 055, 051,380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71,391,971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2, 983, 659, 409</w:t>
            </w:r>
          </w:p>
        </w:tc>
      </w:tr>
      <w:tr>
        <w:trPr>
          <w:trHeight w:val="52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对联营、合营企 业投资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1,570, 828, 835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1, 570, 828, 835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1, 494, 735, 538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1, 494, 735, 538</w:t>
            </w:r>
          </w:p>
        </w:tc>
      </w:tr>
      <w:tr>
        <w:trPr>
          <w:trHeight w:val="27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4, 725, 367,515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115,062, 971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4, 610, 304, 544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4, 549, 786, 918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71,391,971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4, 478, 394, 947</w:t>
            </w:r>
          </w:p>
        </w:tc>
      </w:tr>
    </w:tbl>
    <w:p>
      <w:pPr>
        <w:widowControl w:val="0"/>
        <w:spacing w:after="399" w:line="1" w:lineRule="exact"/>
      </w:pPr>
    </w:p>
    <w:p>
      <w:pPr>
        <w:pStyle w:val="Style22"/>
        <w:keepNext/>
        <w:keepLines/>
        <w:widowControl w:val="0"/>
        <w:shd w:val="clear" w:color="auto" w:fill="auto"/>
        <w:bidi w:val="0"/>
        <w:spacing w:before="0" w:after="100" w:line="240" w:lineRule="auto"/>
        <w:ind w:left="0" w:right="0" w:firstLine="400"/>
        <w:jc w:val="left"/>
      </w:pPr>
      <w:bookmarkStart w:id="1855" w:name="bookmark1855"/>
      <w:bookmarkStart w:id="1856" w:name="bookmark1856"/>
      <w:bookmarkStart w:id="1857" w:name="bookmark1857"/>
      <w:r>
        <w:rPr>
          <w:color w:val="000000"/>
          <w:spacing w:val="0"/>
          <w:w w:val="100"/>
          <w:position w:val="0"/>
        </w:rPr>
        <w:t>(1).</w:t>
      </w:r>
      <w:r>
        <w:rPr>
          <w:color w:val="000000"/>
          <w:spacing w:val="0"/>
          <w:w w:val="100"/>
          <w:position w:val="0"/>
        </w:rPr>
        <w:t>对子公司投资</w:t>
      </w:r>
      <w:bookmarkEnd w:id="1855"/>
      <w:bookmarkEnd w:id="1856"/>
      <w:bookmarkEnd w:id="1857"/>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580" w:right="0" w:firstLine="0"/>
        <w:jc w:val="left"/>
      </w:pPr>
      <w:r>
        <w:rPr>
          <w:color w:val="000000"/>
          <w:spacing w:val="0"/>
          <w:w w:val="100"/>
          <w:position w:val="0"/>
        </w:rPr>
        <w:t>单位：元 币种：人民币</w:t>
      </w:r>
    </w:p>
    <w:tbl>
      <w:tblPr>
        <w:tblOverlap w:val="never"/>
        <w:jc w:val="center"/>
        <w:tblLayout w:type="fixed"/>
      </w:tblPr>
      <w:tblGrid>
        <w:gridCol w:w="1747"/>
        <w:gridCol w:w="1541"/>
        <w:gridCol w:w="1315"/>
        <w:gridCol w:w="1128"/>
        <w:gridCol w:w="1541"/>
        <w:gridCol w:w="1445"/>
        <w:gridCol w:w="1330"/>
      </w:tblGrid>
      <w:tr>
        <w:trPr>
          <w:trHeight w:val="5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本期计提减值 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减值准备期 末余额</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用友政务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496, 252, 992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496, 252, 992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用友汽车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486, 090, 000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486, 090, 000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畅捷支付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276, 485, 849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276, 485, 849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创新投资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227, 700, 000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227, 700, 000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畅捷通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220, 060, 623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220, 060, 623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用友优普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秉钧网络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175,000, 000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43, 671, 000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43, 671, 000</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三亚用友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用友医疗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用友(南昌)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深圳用友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用友超客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46, 698, 500</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民太安保险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59, 760, 000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19, 920, 000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79, 680, 000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YONYOU</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INTERNATIONAL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59, 260, 659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59, 260, 659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6, 300, 755</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用友金融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新道科技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46, 652, 000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46, 652, 000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用友建筑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用友广信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2, 500, 000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用友能源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友金所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长伴咨询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薪福社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红火台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江西用友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用友移动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15, 100, 000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15, 100, 000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厦门烟草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14, 600, 000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14, 600, 000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用友审计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13, 685, 542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13, 685, 542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用友云达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10, 000, 000</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用友艾福斯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8, 392, 716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8, 392, 716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8, 392, 716</w:t>
            </w: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广东用友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7, 890, 000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7, 890, 000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天津用友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7, 019, 999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7, 019, 999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浙江用友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山东用友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幸福投资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3, 750, 000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3, 750, 000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沈阳用友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大连用友</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7"/>
        <w:gridCol w:w="1541"/>
        <w:gridCol w:w="1315"/>
        <w:gridCol w:w="1128"/>
        <w:gridCol w:w="1541"/>
        <w:gridCol w:w="1445"/>
        <w:gridCol w:w="1330"/>
      </w:tblGrid>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广西用友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湖南用友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内蒙古用友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滨海用友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1, 800, 000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1, 800, 000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灏麓梵科技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876, 000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876, 000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重庆用友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675, 000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675, 000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宁波用友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用友工业互联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点点亮科技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用友云创投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用友产投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8, 750, 000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8, 750, 000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幸福云创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8,217, 300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8,217, 300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3, 055, 051,380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101, 987, 300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2, 500, 000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3, 154, 538, 680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43, 671, 000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115, 062, 971</w:t>
            </w:r>
          </w:p>
        </w:tc>
      </w:tr>
    </w:tbl>
    <w:p>
      <w:pPr>
        <w:widowControl w:val="0"/>
        <w:spacing w:after="699" w:line="1" w:lineRule="exact"/>
      </w:pPr>
    </w:p>
    <w:p>
      <w:pPr>
        <w:pStyle w:val="Style22"/>
        <w:keepNext/>
        <w:keepLines/>
        <w:widowControl w:val="0"/>
        <w:shd w:val="clear" w:color="auto" w:fill="auto"/>
        <w:bidi w:val="0"/>
        <w:spacing w:before="0" w:after="120" w:line="240" w:lineRule="auto"/>
        <w:ind w:left="0" w:right="0" w:firstLine="400"/>
        <w:jc w:val="left"/>
      </w:pPr>
      <w:bookmarkStart w:id="1858" w:name="bookmark1858"/>
      <w:bookmarkStart w:id="1859" w:name="bookmark1859"/>
      <w:bookmarkStart w:id="1860" w:name="bookmark1860"/>
      <w:r>
        <w:rPr>
          <w:color w:val="000000"/>
          <w:spacing w:val="0"/>
          <w:w w:val="100"/>
          <w:position w:val="0"/>
        </w:rPr>
        <w:t>(2).</w:t>
      </w:r>
      <w:r>
        <w:rPr>
          <w:color w:val="000000"/>
          <w:spacing w:val="0"/>
          <w:w w:val="100"/>
          <w:position w:val="0"/>
        </w:rPr>
        <w:t>对联营、合营企业投资</w:t>
      </w:r>
      <w:bookmarkEnd w:id="1858"/>
      <w:bookmarkEnd w:id="1859"/>
      <w:bookmarkEnd w:id="1860"/>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830"/>
        <w:gridCol w:w="758"/>
        <w:gridCol w:w="758"/>
        <w:gridCol w:w="667"/>
        <w:gridCol w:w="787"/>
        <w:gridCol w:w="710"/>
        <w:gridCol w:w="710"/>
        <w:gridCol w:w="782"/>
        <w:gridCol w:w="773"/>
        <w:gridCol w:w="758"/>
        <w:gridCol w:w="768"/>
        <w:gridCol w:w="749"/>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gridSpan w:val="3"/>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textDirection w:val="tbRlV"/>
            <w:vAlign w:val="top"/>
          </w:tcPr>
          <w:p>
            <w:pPr>
              <w:pStyle w:val="Style98"/>
              <w:keepNext w:val="0"/>
              <w:keepLines w:val="0"/>
              <w:widowControl w:val="0"/>
              <w:shd w:val="clear" w:color="auto" w:fill="auto"/>
              <w:bidi w:val="0"/>
              <w:spacing w:before="20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宣告 发放 现金 股利</w:t>
            </w:r>
          </w:p>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中关</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村银</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1,19</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3,89</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6,69</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26,7</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85,8</w:t>
            </w:r>
          </w:p>
          <w:p>
            <w:pPr>
              <w:pStyle w:val="Style32"/>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right"/>
              <w:rPr>
                <w:sz w:val="24"/>
                <w:szCs w:val="24"/>
              </w:rPr>
            </w:pPr>
            <w:r>
              <w:rPr>
                <w:color w:val="000000"/>
                <w:spacing w:val="0"/>
                <w:w w:val="100"/>
                <w:position w:val="0"/>
                <w:sz w:val="24"/>
                <w:szCs w:val="24"/>
              </w:rPr>
              <w:t>1,22 0,68 2,54 7</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汉唐</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79,4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41,6</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490,</w:t>
            </w:r>
          </w:p>
          <w:p>
            <w:pPr>
              <w:pStyle w:val="Style3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79,9</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32,5</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大易 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65,4</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72,2</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83,5</w:t>
            </w:r>
          </w:p>
          <w:p>
            <w:pPr>
              <w:pStyle w:val="Style32"/>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65,5</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55,8</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幸福</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64,0</w:t>
            </w:r>
          </w:p>
          <w:p>
            <w:pPr>
              <w:pStyle w:val="Style3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04,9</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-313</w:t>
            </w:r>
          </w:p>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63,6</w:t>
            </w:r>
          </w:p>
          <w:p>
            <w:pPr>
              <w:pStyle w:val="Style32"/>
              <w:keepNext w:val="0"/>
              <w:keepLines w:val="0"/>
              <w:widowControl w:val="0"/>
              <w:shd w:val="clear" w:color="auto" w:fill="auto"/>
              <w:bidi w:val="0"/>
              <w:spacing w:before="0" w:after="40" w:line="240" w:lineRule="auto"/>
              <w:ind w:left="0" w:right="0" w:firstLine="140"/>
              <w:jc w:val="both"/>
              <w:rPr>
                <w:sz w:val="24"/>
                <w:szCs w:val="24"/>
              </w:rPr>
            </w:pPr>
            <w:r>
              <w:rPr>
                <w:color w:val="000000"/>
                <w:spacing w:val="0"/>
                <w:w w:val="100"/>
                <w:position w:val="0"/>
                <w:sz w:val="24"/>
                <w:szCs w:val="24"/>
              </w:rPr>
              <w:t>91,6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14,1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8"/>
        <w:gridCol w:w="758"/>
        <w:gridCol w:w="667"/>
        <w:gridCol w:w="787"/>
        <w:gridCol w:w="710"/>
        <w:gridCol w:w="706"/>
        <w:gridCol w:w="787"/>
        <w:gridCol w:w="773"/>
        <w:gridCol w:w="758"/>
        <w:gridCol w:w="768"/>
        <w:gridCol w:w="749"/>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52,6</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06,3</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10,1</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76,4</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-2,6</w:t>
            </w:r>
          </w:p>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19,6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7,55</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6,73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西玛</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8,08</w:t>
            </w:r>
          </w:p>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5,64</w:t>
            </w:r>
          </w:p>
          <w:p>
            <w:pPr>
              <w:pStyle w:val="Style32"/>
              <w:keepNext w:val="0"/>
              <w:keepLines w:val="0"/>
              <w:widowControl w:val="0"/>
              <w:shd w:val="clear" w:color="auto" w:fill="auto"/>
              <w:bidi w:val="0"/>
              <w:spacing w:before="0" w:after="40" w:line="240" w:lineRule="auto"/>
              <w:ind w:left="0" w:right="0" w:firstLine="52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both"/>
              <w:rPr>
                <w:sz w:val="24"/>
                <w:szCs w:val="24"/>
              </w:rPr>
            </w:pPr>
            <w:r>
              <w:rPr>
                <w:color w:val="000000"/>
                <w:spacing w:val="0"/>
                <w:w w:val="100"/>
                <w:position w:val="0"/>
                <w:sz w:val="24"/>
                <w:szCs w:val="24"/>
              </w:rPr>
              <w:t>1,23</w:t>
            </w:r>
          </w:p>
          <w:p>
            <w:pPr>
              <w:pStyle w:val="Style32"/>
              <w:keepNext w:val="0"/>
              <w:keepLines w:val="0"/>
              <w:widowControl w:val="0"/>
              <w:shd w:val="clear" w:color="auto" w:fill="auto"/>
              <w:bidi w:val="0"/>
              <w:spacing w:before="0" w:after="40" w:line="240" w:lineRule="auto"/>
              <w:ind w:left="0" w:right="0" w:firstLine="200"/>
              <w:jc w:val="both"/>
              <w:rPr>
                <w:sz w:val="24"/>
                <w:szCs w:val="24"/>
              </w:rPr>
            </w:pPr>
            <w:r>
              <w:rPr>
                <w:color w:val="000000"/>
                <w:spacing w:val="0"/>
                <w:w w:val="100"/>
                <w:position w:val="0"/>
                <w:sz w:val="24"/>
                <w:szCs w:val="24"/>
              </w:rPr>
              <w:t>3,34</w:t>
            </w:r>
          </w:p>
          <w:p>
            <w:pPr>
              <w:pStyle w:val="Style32"/>
              <w:keepNext w:val="0"/>
              <w:keepLines w:val="0"/>
              <w:widowControl w:val="0"/>
              <w:shd w:val="clear" w:color="auto" w:fill="auto"/>
              <w:bidi w:val="0"/>
              <w:spacing w:before="0" w:after="40" w:line="240" w:lineRule="auto"/>
              <w:ind w:left="0" w:right="0" w:firstLine="56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339,</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8,97</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9,32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上海</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画龙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20,0</w:t>
            </w:r>
          </w:p>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24"/>
                <w:szCs w:val="24"/>
              </w:rPr>
            </w:pPr>
            <w:r>
              <w:rPr>
                <w:color w:val="000000"/>
                <w:spacing w:val="0"/>
                <w:w w:val="100"/>
                <w:position w:val="0"/>
                <w:sz w:val="24"/>
                <w:szCs w:val="24"/>
              </w:rPr>
              <w:t>-797</w:t>
            </w:r>
          </w:p>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19,2</w:t>
            </w:r>
          </w:p>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02,1</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59,5</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05,2</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3,74</w:t>
            </w:r>
          </w:p>
          <w:p>
            <w:pPr>
              <w:pStyle w:val="Style32"/>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1,06</w:t>
            </w:r>
          </w:p>
          <w:p>
            <w:pPr>
              <w:pStyle w:val="Style3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1,42</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4,65</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61,8</w:t>
            </w:r>
          </w:p>
          <w:p>
            <w:pPr>
              <w:pStyle w:val="Style3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21,6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1,49</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4,73</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5,53</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50,0</w:t>
            </w:r>
          </w:p>
          <w:p>
            <w:pPr>
              <w:pStyle w:val="Style32"/>
              <w:keepNext w:val="0"/>
              <w:keepLines w:val="0"/>
              <w:widowControl w:val="0"/>
              <w:shd w:val="clear" w:color="auto" w:fill="auto"/>
              <w:bidi w:val="0"/>
              <w:spacing w:before="0" w:after="40" w:line="240" w:lineRule="auto"/>
              <w:ind w:left="0" w:right="0" w:firstLine="160"/>
              <w:jc w:val="both"/>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40" w:line="240" w:lineRule="auto"/>
              <w:ind w:left="0" w:right="0"/>
              <w:jc w:val="left"/>
              <w:rPr>
                <w:sz w:val="24"/>
                <w:szCs w:val="24"/>
              </w:rP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24"/>
                <w:szCs w:val="24"/>
              </w:rPr>
            </w:pPr>
            <w:r>
              <w:rPr>
                <w:color w:val="000000"/>
                <w:spacing w:val="0"/>
                <w:w w:val="100"/>
                <w:position w:val="0"/>
                <w:sz w:val="24"/>
                <w:szCs w:val="24"/>
              </w:rPr>
              <w:t>27,8</w:t>
            </w:r>
          </w:p>
          <w:p>
            <w:pPr>
              <w:pStyle w:val="Style32"/>
              <w:keepNext w:val="0"/>
              <w:keepLines w:val="0"/>
              <w:widowControl w:val="0"/>
              <w:shd w:val="clear" w:color="auto" w:fill="auto"/>
              <w:bidi w:val="0"/>
              <w:spacing w:before="0" w:after="40" w:line="240" w:lineRule="auto"/>
              <w:ind w:left="0" w:right="0" w:firstLine="200"/>
              <w:jc w:val="both"/>
              <w:rPr>
                <w:sz w:val="24"/>
                <w:szCs w:val="24"/>
              </w:rPr>
            </w:pPr>
            <w:r>
              <w:rPr>
                <w:color w:val="000000"/>
                <w:spacing w:val="0"/>
                <w:w w:val="100"/>
                <w:position w:val="0"/>
                <w:sz w:val="24"/>
                <w:szCs w:val="24"/>
              </w:rPr>
              <w:t>57,6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4,30</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1,57</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0,82</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8,83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1,49</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4,73</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5,53</w:t>
            </w:r>
          </w:p>
          <w:p>
            <w:pPr>
              <w:pStyle w:val="Style3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50,0</w:t>
            </w:r>
          </w:p>
          <w:p>
            <w:pPr>
              <w:pStyle w:val="Style32"/>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00,0</w:t>
            </w:r>
          </w:p>
          <w:p>
            <w:pPr>
              <w:pStyle w:val="Style32"/>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27,8</w:t>
            </w:r>
          </w:p>
          <w:p>
            <w:pPr>
              <w:pStyle w:val="Style32"/>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57,6</w:t>
            </w:r>
          </w:p>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1,76</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4,30</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1,57</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0,82</w:t>
            </w:r>
          </w:p>
          <w:p>
            <w:pPr>
              <w:pStyle w:val="Style32"/>
              <w:keepNext w:val="0"/>
              <w:keepLines w:val="0"/>
              <w:widowControl w:val="0"/>
              <w:shd w:val="clear" w:color="auto" w:fill="auto"/>
              <w:bidi w:val="0"/>
              <w:spacing w:before="0" w:after="40" w:line="240" w:lineRule="auto"/>
              <w:ind w:left="0" w:right="0" w:firstLine="180"/>
              <w:jc w:val="left"/>
              <w:rPr>
                <w:sz w:val="24"/>
                <w:szCs w:val="24"/>
              </w:rPr>
            </w:pPr>
            <w:r>
              <w:rPr>
                <w:color w:val="000000"/>
                <w:spacing w:val="0"/>
                <w:w w:val="100"/>
                <w:position w:val="0"/>
                <w:sz w:val="24"/>
                <w:szCs w:val="24"/>
              </w:rPr>
              <w:t>8,83</w:t>
            </w:r>
          </w:p>
          <w:p>
            <w:pPr>
              <w:pStyle w:val="Style32"/>
              <w:keepNext w:val="0"/>
              <w:keepLines w:val="0"/>
              <w:widowControl w:val="0"/>
              <w:shd w:val="clear" w:color="auto" w:fill="auto"/>
              <w:bidi w:val="0"/>
              <w:spacing w:before="0" w:after="40" w:line="240" w:lineRule="auto"/>
              <w:ind w:left="0" w:right="0" w:firstLine="0"/>
              <w:jc w:val="right"/>
              <w:rPr>
                <w:sz w:val="24"/>
                <w:szCs w:val="24"/>
              </w:rPr>
            </w:pPr>
            <w:r>
              <w:rPr>
                <w:color w:val="000000"/>
                <w:spacing w:val="0"/>
                <w:w w:val="100"/>
                <w:position w:val="0"/>
                <w:sz w:val="24"/>
                <w:szCs w:val="24"/>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22"/>
        <w:keepNext/>
        <w:keepLines/>
        <w:widowControl w:val="0"/>
        <w:shd w:val="clear" w:color="auto" w:fill="auto"/>
        <w:bidi w:val="0"/>
        <w:spacing w:before="0" w:after="120" w:line="240" w:lineRule="auto"/>
        <w:ind w:left="0" w:right="0" w:firstLine="40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sz w:val="20"/>
          <w:szCs w:val="20"/>
        </w:rPr>
        <w:t>4</w:t>
      </w:r>
      <w:bookmarkEnd w:id="1863"/>
      <w:r>
        <w:rPr>
          <w:color w:val="000000"/>
          <w:spacing w:val="0"/>
          <w:w w:val="100"/>
          <w:position w:val="0"/>
          <w:sz w:val="19"/>
          <w:szCs w:val="19"/>
        </w:rPr>
        <w:t>、</w:t>
      </w:r>
      <w:r>
        <w:rPr>
          <w:color w:val="000000"/>
          <w:spacing w:val="0"/>
          <w:w w:val="100"/>
          <w:position w:val="0"/>
        </w:rPr>
        <w:t>营业收入和营业成本</w:t>
      </w:r>
      <w:bookmarkEnd w:id="1861"/>
      <w:bookmarkEnd w:id="1862"/>
      <w:bookmarkEnd w:id="1864"/>
    </w:p>
    <w:p>
      <w:pPr>
        <w:pStyle w:val="Style22"/>
        <w:keepNext/>
        <w:keepLines/>
        <w:widowControl w:val="0"/>
        <w:shd w:val="clear" w:color="auto" w:fill="auto"/>
        <w:bidi w:val="0"/>
        <w:spacing w:before="0" w:after="120" w:line="240" w:lineRule="auto"/>
        <w:ind w:left="0" w:right="0" w:firstLine="400"/>
        <w:jc w:val="left"/>
      </w:pPr>
      <w:bookmarkStart w:id="1861" w:name="bookmark1861"/>
      <w:bookmarkStart w:id="1862" w:name="bookmark1862"/>
      <w:bookmarkStart w:id="1865" w:name="bookmark1865"/>
      <w:r>
        <w:rPr>
          <w:color w:val="000000"/>
          <w:spacing w:val="0"/>
          <w:w w:val="100"/>
          <w:position w:val="0"/>
        </w:rPr>
        <w:t>(1).</w:t>
      </w:r>
      <w:r>
        <w:rPr>
          <w:color w:val="000000"/>
          <w:spacing w:val="0"/>
          <w:w w:val="100"/>
          <w:position w:val="0"/>
        </w:rPr>
        <w:t>营业收入和营业成本情况</w:t>
      </w:r>
      <w:bookmarkEnd w:id="1861"/>
      <w:bookmarkEnd w:id="1862"/>
      <w:bookmarkEnd w:id="1865"/>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429"/>
        <w:gridCol w:w="1776"/>
        <w:gridCol w:w="1536"/>
        <w:gridCol w:w="1776"/>
        <w:gridCol w:w="154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2,753,109,835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809,409,571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2,393,406,664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707,706,835</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304,547,927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33,699,945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214,378,282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21,501,601</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3,057,657,762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843,109,516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2,607,784,946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729,208,436</w:t>
            </w:r>
          </w:p>
        </w:tc>
      </w:tr>
    </w:tbl>
    <w:p>
      <w:pPr>
        <w:widowControl w:val="0"/>
        <w:spacing w:after="539" w:line="1" w:lineRule="exact"/>
      </w:pPr>
    </w:p>
    <w:p>
      <w:pPr>
        <w:pStyle w:val="Style2"/>
        <w:keepNext w:val="0"/>
        <w:keepLines w:val="0"/>
        <w:widowControl w:val="0"/>
        <w:shd w:val="clear" w:color="auto" w:fill="auto"/>
        <w:bidi w:val="0"/>
        <w:spacing w:before="0" w:after="260" w:line="389" w:lineRule="exact"/>
        <w:ind w:left="400" w:right="0" w:firstLine="0"/>
        <w:jc w:val="left"/>
      </w:pPr>
      <w:r>
        <w:rPr>
          <w:color w:val="000000"/>
          <w:spacing w:val="0"/>
          <w:w w:val="100"/>
          <w:position w:val="0"/>
        </w:rPr>
        <w:t>其他说明： 无。</w:t>
      </w:r>
      <w:r>
        <w:br w:type="page"/>
      </w:r>
    </w:p>
    <w:p>
      <w:pPr>
        <w:pStyle w:val="Style22"/>
        <w:keepNext/>
        <w:keepLines/>
        <w:widowControl w:val="0"/>
        <w:shd w:val="clear" w:color="auto" w:fill="auto"/>
        <w:bidi w:val="0"/>
        <w:spacing w:before="0" w:after="100" w:line="240" w:lineRule="auto"/>
        <w:ind w:left="0" w:right="0" w:firstLine="40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sz w:val="20"/>
          <w:szCs w:val="20"/>
        </w:rPr>
        <w:t>5</w:t>
      </w:r>
      <w:bookmarkEnd w:id="1868"/>
      <w:r>
        <w:rPr>
          <w:color w:val="000000"/>
          <w:spacing w:val="0"/>
          <w:w w:val="100"/>
          <w:position w:val="0"/>
          <w:sz w:val="19"/>
          <w:szCs w:val="19"/>
        </w:rPr>
        <w:t>、</w:t>
      </w:r>
      <w:r>
        <w:rPr>
          <w:color w:val="000000"/>
          <w:spacing w:val="0"/>
          <w:w w:val="100"/>
          <w:position w:val="0"/>
        </w:rPr>
        <w:t>投资收益</w:t>
      </w:r>
      <w:bookmarkEnd w:id="1866"/>
      <w:bookmarkEnd w:id="1867"/>
      <w:bookmarkEnd w:id="1869"/>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353,538,350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163,157,993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27,857,604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1,879,015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-104,450</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处置以公允价值计量且其变动计入 当期损益的金融资产取得的投资收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both"/>
            </w:pPr>
            <w:r>
              <w:rPr>
                <w:color w:val="000000"/>
                <w:spacing w:val="0"/>
                <w:w w:val="100"/>
                <w:position w:val="0"/>
              </w:rPr>
              <w:t>处置持有至到期投资取得的投资收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可供出售金融资产在持有期间的投 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1,301,475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884,692</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丧失控制权后，剩余股权按公允价值 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金融资产在持有期间取得的投资收 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12,921,104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56,941,587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395,618,533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222,758,837</w:t>
            </w:r>
          </w:p>
        </w:tc>
      </w:tr>
    </w:tbl>
    <w:p>
      <w:pPr>
        <w:widowControl w:val="0"/>
        <w:spacing w:after="699" w:line="1" w:lineRule="exact"/>
      </w:pPr>
    </w:p>
    <w:p>
      <w:pPr>
        <w:pStyle w:val="Style22"/>
        <w:keepNext/>
        <w:keepLines/>
        <w:widowControl w:val="0"/>
        <w:shd w:val="clear" w:color="auto" w:fill="auto"/>
        <w:bidi w:val="0"/>
        <w:spacing w:before="0" w:after="100" w:line="240" w:lineRule="auto"/>
        <w:ind w:left="0" w:right="0" w:firstLine="40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w:t>
      </w:r>
      <w:r>
        <w:rPr>
          <w:color w:val="000000"/>
          <w:spacing w:val="0"/>
          <w:w w:val="100"/>
          <w:position w:val="0"/>
        </w:rPr>
        <w:t>其他</w:t>
      </w:r>
      <w:bookmarkEnd w:id="1870"/>
      <w:bookmarkEnd w:id="1871"/>
      <w:bookmarkEnd w:id="1872"/>
    </w:p>
    <w:p>
      <w:pPr>
        <w:pStyle w:val="Style2"/>
        <w:keepNext w:val="0"/>
        <w:keepLines w:val="0"/>
        <w:widowControl w:val="0"/>
        <w:shd w:val="clear" w:color="auto" w:fill="auto"/>
        <w:bidi w:val="0"/>
        <w:spacing w:before="0" w:after="420" w:line="240" w:lineRule="auto"/>
        <w:ind w:left="0" w:right="0"/>
        <w:jc w:val="left"/>
      </w:pPr>
      <w:r>
        <w:rPr>
          <w:color w:val="000000"/>
          <w:spacing w:val="0"/>
          <w:w w:val="100"/>
          <w:position w:val="0"/>
        </w:rPr>
        <w:t>口适用”不适用</w:t>
      </w:r>
    </w:p>
    <w:p>
      <w:pPr>
        <w:pStyle w:val="Style22"/>
        <w:keepNext/>
        <w:keepLines/>
        <w:widowControl w:val="0"/>
        <w:shd w:val="clear" w:color="auto" w:fill="auto"/>
        <w:bidi w:val="0"/>
        <w:spacing w:before="0" w:after="100" w:line="240" w:lineRule="auto"/>
        <w:ind w:left="0" w:right="0" w:firstLine="400"/>
        <w:jc w:val="left"/>
      </w:pPr>
      <w:bookmarkStart w:id="1873" w:name="bookmark1873"/>
      <w:bookmarkStart w:id="1874" w:name="bookmark1874"/>
      <w:bookmarkStart w:id="1875" w:name="bookmark1875"/>
      <w:r>
        <w:rPr>
          <w:color w:val="000000"/>
          <w:spacing w:val="0"/>
          <w:w w:val="100"/>
          <w:position w:val="0"/>
        </w:rPr>
        <w:t>十八、补充资料</w:t>
      </w:r>
      <w:bookmarkEnd w:id="1873"/>
      <w:bookmarkEnd w:id="1874"/>
      <w:bookmarkEnd w:id="1875"/>
    </w:p>
    <w:p>
      <w:pPr>
        <w:pStyle w:val="Style22"/>
        <w:keepNext/>
        <w:keepLines/>
        <w:widowControl w:val="0"/>
        <w:shd w:val="clear" w:color="auto" w:fill="auto"/>
        <w:bidi w:val="0"/>
        <w:spacing w:before="0" w:after="100" w:line="240" w:lineRule="auto"/>
        <w:ind w:left="0" w:right="0" w:firstLine="400"/>
        <w:jc w:val="left"/>
      </w:pPr>
      <w:bookmarkStart w:id="1873" w:name="bookmark1873"/>
      <w:bookmarkStart w:id="1874" w:name="bookmark1874"/>
      <w:bookmarkStart w:id="1876" w:name="bookmark1876"/>
      <w:r>
        <w:rPr>
          <w:color w:val="000000"/>
          <w:spacing w:val="0"/>
          <w:w w:val="100"/>
          <w:position w:val="0"/>
        </w:rPr>
        <w:t>1、当期非经常性损益明细表</w:t>
      </w:r>
      <w:bookmarkEnd w:id="1873"/>
      <w:bookmarkEnd w:id="1874"/>
      <w:bookmarkEnd w:id="1876"/>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237,405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 务密切相关，按照国家统一标准定额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58,618,096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32,534,167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-4,439,520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-6,981,708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061"/>
        <w:gridCol w:w="2491"/>
        <w:gridCol w:w="2510"/>
      </w:tblGrid>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79,968,440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 义界定的非经常性损益项目，以及把《公开发行证券的公司信息披露解释性公告第</w:t>
      </w:r>
      <w:r>
        <w:rPr>
          <w:color w:val="000000"/>
          <w:spacing w:val="0"/>
          <w:w w:val="100"/>
          <w:position w:val="0"/>
          <w:sz w:val="24"/>
          <w:szCs w:val="24"/>
        </w:rPr>
        <w:t xml:space="preserve">1 </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非经常性损益》中列举的非经常性损益项目界定为经常性损益的项目，应说明 原因。</w:t>
      </w: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2、净资产收益率及每股收益</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10.27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8.93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0.28</w:t>
            </w:r>
          </w:p>
        </w:tc>
      </w:tr>
    </w:tbl>
    <w:p>
      <w:pPr>
        <w:widowControl w:val="0"/>
        <w:spacing w:after="699" w:line="1" w:lineRule="exact"/>
      </w:pPr>
    </w:p>
    <w:p>
      <w:pPr>
        <w:pStyle w:val="Style22"/>
        <w:keepNext/>
        <w:keepLines/>
        <w:widowControl w:val="0"/>
        <w:shd w:val="clear" w:color="auto" w:fill="auto"/>
        <w:tabs>
          <w:tab w:pos="480" w:val="left"/>
        </w:tabs>
        <w:bidi w:val="0"/>
        <w:spacing w:before="0" w:after="12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3</w:t>
      </w:r>
      <w:bookmarkEnd w:id="1879"/>
      <w:r>
        <w:rPr>
          <w:color w:val="000000"/>
          <w:spacing w:val="0"/>
          <w:w w:val="100"/>
          <w:position w:val="0"/>
        </w:rPr>
        <w:t>、</w:t>
        <w:tab/>
        <w:t>境内外会计准则下会计数据差异</w:t>
      </w:r>
      <w:bookmarkEnd w:id="1877"/>
      <w:bookmarkEnd w:id="1878"/>
      <w:bookmarkEnd w:id="188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480" w:val="left"/>
        </w:tabs>
        <w:bidi w:val="0"/>
        <w:spacing w:before="0" w:after="12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4</w:t>
      </w:r>
      <w:bookmarkEnd w:id="1883"/>
      <w:r>
        <w:rPr>
          <w:color w:val="000000"/>
          <w:spacing w:val="0"/>
          <w:w w:val="100"/>
          <w:position w:val="0"/>
        </w:rPr>
        <w:t>、</w:t>
        <w:tab/>
        <w:t>其他</w:t>
      </w:r>
      <w:bookmarkEnd w:id="1881"/>
      <w:bookmarkEnd w:id="1882"/>
      <w:bookmarkEnd w:id="1884"/>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rPr>
        <w:t>口适用”不适用</w:t>
      </w:r>
    </w:p>
    <w:p>
      <w:pPr>
        <w:pStyle w:val="Style18"/>
        <w:keepNext/>
        <w:keepLines/>
        <w:widowControl w:val="0"/>
        <w:shd w:val="clear" w:color="auto" w:fill="auto"/>
        <w:bidi w:val="0"/>
        <w:spacing w:before="0" w:after="300" w:line="240" w:lineRule="auto"/>
        <w:ind w:left="0" w:right="0" w:firstLine="0"/>
        <w:jc w:val="center"/>
      </w:pPr>
      <w:bookmarkStart w:id="1885" w:name="bookmark1885"/>
      <w:bookmarkStart w:id="1886" w:name="bookmark1886"/>
      <w:bookmarkStart w:id="1887" w:name="bookmark1887"/>
      <w:r>
        <w:rPr>
          <w:color w:val="000000"/>
          <w:spacing w:val="0"/>
          <w:w w:val="100"/>
          <w:position w:val="0"/>
        </w:rPr>
        <w:t>第十一节公司债券相关情况</w:t>
      </w:r>
      <w:bookmarkEnd w:id="1885"/>
      <w:bookmarkEnd w:id="1886"/>
      <w:bookmarkEnd w:id="1887"/>
    </w:p>
    <w:p>
      <w:pPr>
        <w:pStyle w:val="Style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28" w:right="385" w:bottom="1474" w:left="1354" w:header="0" w:footer="3" w:gutter="0"/>
          <w:cols w:space="720"/>
          <w:noEndnote/>
          <w:rtlGutter w:val="0"/>
          <w:docGrid w:linePitch="360"/>
        </w:sectPr>
      </w:pPr>
      <w:r>
        <w:rPr>
          <w:color w:val="000000"/>
          <w:spacing w:val="0"/>
          <w:w w:val="100"/>
          <w:position w:val="0"/>
        </w:rPr>
        <w:t>口适用”不适用</w:t>
      </w:r>
    </w:p>
    <w:p>
      <w:pPr>
        <w:pStyle w:val="Style18"/>
        <w:keepNext/>
        <w:keepLines/>
        <w:widowControl w:val="0"/>
        <w:shd w:val="clear" w:color="auto" w:fill="auto"/>
        <w:bidi w:val="0"/>
        <w:spacing w:before="0" w:after="640" w:line="240" w:lineRule="auto"/>
        <w:ind w:left="0" w:right="0" w:firstLine="0"/>
        <w:jc w:val="center"/>
      </w:pPr>
      <w:bookmarkStart w:id="1888" w:name="bookmark1888"/>
      <w:bookmarkStart w:id="1889" w:name="bookmark1889"/>
      <w:bookmarkStart w:id="1890" w:name="bookmark1890"/>
      <w:r>
        <w:rPr>
          <w:rFonts w:ascii="SimSun" w:eastAsia="SimSun" w:hAnsi="SimSun" w:cs="SimSun"/>
          <w:color w:val="000000"/>
          <w:spacing w:val="0"/>
          <w:w w:val="100"/>
          <w:position w:val="0"/>
        </w:rPr>
        <w:t>第十二节备查文件目录</w:t>
      </w:r>
      <w:bookmarkEnd w:id="1888"/>
      <w:bookmarkEnd w:id="1889"/>
      <w:bookmarkEnd w:id="1890"/>
    </w:p>
    <w:tbl>
      <w:tblPr>
        <w:tblOverlap w:val="never"/>
        <w:jc w:val="center"/>
        <w:tblLayout w:type="fixed"/>
      </w:tblPr>
      <w:tblGrid>
        <w:gridCol w:w="2299"/>
        <w:gridCol w:w="6610"/>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载有公司法定代表人、主管会计工作负责人和会计机构负责人 签名并盖章的会计报表</w:t>
            </w:r>
          </w:p>
        </w:tc>
      </w:tr>
      <w:tr>
        <w:trPr>
          <w:trHeight w:val="62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载有会计师事务所盖章、注册会计师签名并盖章的审计报告原 件</w:t>
            </w:r>
          </w:p>
        </w:tc>
      </w:tr>
      <w:tr>
        <w:trPr>
          <w:trHeight w:val="64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报告期内在中国证监会指定报刊上公开披露过的所有公司文件 的正本和公告原稿</w:t>
            </w:r>
          </w:p>
        </w:tc>
      </w:tr>
    </w:tbl>
    <w:p>
      <w:pPr>
        <w:widowControl w:val="0"/>
        <w:spacing w:after="279" w:line="1" w:lineRule="exact"/>
      </w:pPr>
    </w:p>
    <w:p>
      <w:pPr>
        <w:pStyle w:val="Style2"/>
        <w:keepNext w:val="0"/>
        <w:keepLines w:val="0"/>
        <w:widowControl w:val="0"/>
        <w:shd w:val="clear" w:color="auto" w:fill="auto"/>
        <w:bidi w:val="0"/>
        <w:spacing w:before="0" w:after="840" w:line="350" w:lineRule="exact"/>
        <w:ind w:left="4560" w:right="0" w:firstLine="0"/>
        <w:jc w:val="right"/>
      </w:pPr>
      <w:r>
        <w:rPr>
          <w:color w:val="000000"/>
          <w:spacing w:val="0"/>
          <w:w w:val="100"/>
          <w:position w:val="0"/>
        </w:rPr>
        <w:t>董事长：王文京 董事会批准报送日期：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p>
      <w:pPr>
        <w:pStyle w:val="Style22"/>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color w:val="000000"/>
          <w:spacing w:val="0"/>
          <w:w w:val="100"/>
          <w:position w:val="0"/>
        </w:rPr>
        <w:t>修订信息</w:t>
      </w:r>
      <w:bookmarkEnd w:id="1891"/>
      <w:bookmarkEnd w:id="1892"/>
      <w:bookmarkEnd w:id="1893"/>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口适用”不适用</w:t>
      </w:r>
    </w:p>
    <w:sectPr>
      <w:footnotePr>
        <w:pos w:val="pageBottom"/>
        <w:numFmt w:val="decimal"/>
        <w:numRestart w:val="continuous"/>
      </w:footnotePr>
      <w:pgSz w:w="11900" w:h="16840"/>
      <w:pgMar w:top="2305" w:right="1234" w:bottom="2305" w:left="1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iCs/>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Picture caption_"/>
    <w:basedOn w:val="DefaultParagraphFont"/>
    <w:link w:val="Style8"/>
    <w:rPr>
      <w:rFonts w:ascii="SimHei" w:eastAsia="SimHei" w:hAnsi="SimHei" w:cs="SimHei"/>
      <w:b w:val="0"/>
      <w:bCs w:val="0"/>
      <w:i w:val="0"/>
      <w:iCs w:val="0"/>
      <w:smallCaps w:val="0"/>
      <w:strike w:val="0"/>
      <w:color w:val="E3E3E5"/>
      <w:sz w:val="10"/>
      <w:szCs w:val="10"/>
      <w:u w:val="none"/>
      <w:shd w:val="clear" w:color="auto" w:fill="auto"/>
    </w:rPr>
  </w:style>
  <w:style w:type="character" w:customStyle="1" w:styleId="CharStyle12">
    <w:name w:val="Body text (2)_"/>
    <w:basedOn w:val="DefaultParagraphFont"/>
    <w:link w:val="Style11"/>
    <w:rPr>
      <w:rFonts w:ascii="SimHei" w:eastAsia="SimHei" w:hAnsi="SimHei" w:cs="SimHei"/>
      <w:b w:val="0"/>
      <w:bCs w:val="0"/>
      <w:i w:val="0"/>
      <w:iCs w:val="0"/>
      <w:smallCaps w:val="0"/>
      <w:strike w:val="0"/>
      <w:color w:val="3F3F3F"/>
      <w:u w:val="none"/>
      <w:shd w:val="clear" w:color="auto" w:fill="auto"/>
    </w:rPr>
  </w:style>
  <w:style w:type="character" w:customStyle="1" w:styleId="CharStyle19">
    <w:name w:val="Heading #3_"/>
    <w:basedOn w:val="DefaultParagraphFont"/>
    <w:link w:val="Style18"/>
    <w:rPr>
      <w:rFonts w:ascii="SimHei" w:eastAsia="SimHei" w:hAnsi="SimHei" w:cs="SimHei"/>
      <w:b/>
      <w:bCs/>
      <w:i w:val="0"/>
      <w:iCs w:val="0"/>
      <w:smallCaps w:val="0"/>
      <w:strike w:val="0"/>
      <w:sz w:val="28"/>
      <w:szCs w:val="28"/>
      <w:u w:val="none"/>
      <w:shd w:val="clear" w:color="auto" w:fill="auto"/>
    </w:rPr>
  </w:style>
  <w:style w:type="character" w:customStyle="1" w:styleId="CharStyle23">
    <w:name w:val="Heading #4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of contents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22"/>
      <w:szCs w:val="22"/>
      <w:u w:val="none"/>
      <w:shd w:val="clear" w:color="auto" w:fill="auto"/>
    </w:rPr>
  </w:style>
  <w:style w:type="character" w:customStyle="1" w:styleId="CharStyle33">
    <w:name w:val="Other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50">
    <w:name w:val="Picture caption (2)_"/>
    <w:basedOn w:val="DefaultParagraphFont"/>
    <w:link w:val="Style49"/>
    <w:rPr>
      <w:rFonts w:ascii="SimHei" w:eastAsia="SimHei" w:hAnsi="SimHei" w:cs="SimHei"/>
      <w:b w:val="0"/>
      <w:bCs w:val="0"/>
      <w:i w:val="0"/>
      <w:iCs w:val="0"/>
      <w:smallCaps w:val="0"/>
      <w:strike w:val="0"/>
      <w:color w:val="EBEBEB"/>
      <w:sz w:val="11"/>
      <w:szCs w:val="11"/>
      <w:u w:val="none"/>
      <w:shd w:val="clear" w:color="auto" w:fill="auto"/>
    </w:rPr>
  </w:style>
  <w:style w:type="character" w:customStyle="1" w:styleId="CharStyle52">
    <w:name w:val="Body text (4)_"/>
    <w:basedOn w:val="DefaultParagraphFont"/>
    <w:link w:val="Style51"/>
    <w:rPr>
      <w:rFonts w:ascii="Calibri" w:eastAsia="Calibri" w:hAnsi="Calibri" w:cs="Calibri"/>
      <w:b/>
      <w:bCs/>
      <w:i w:val="0"/>
      <w:iCs w:val="0"/>
      <w:smallCaps w:val="0"/>
      <w:strike w:val="0"/>
      <w:color w:val="EBEBEB"/>
      <w:sz w:val="24"/>
      <w:szCs w:val="24"/>
      <w:u w:val="none"/>
      <w:shd w:val="clear" w:color="auto" w:fill="auto"/>
    </w:rPr>
  </w:style>
  <w:style w:type="character" w:customStyle="1" w:styleId="CharStyle56">
    <w:name w:val="Body text (5)_"/>
    <w:basedOn w:val="DefaultParagraphFont"/>
    <w:link w:val="Style55"/>
    <w:rPr>
      <w:rFonts w:ascii="SimHei" w:eastAsia="SimHei" w:hAnsi="SimHei" w:cs="SimHei"/>
      <w:b w:val="0"/>
      <w:bCs w:val="0"/>
      <w:i w:val="0"/>
      <w:iCs w:val="0"/>
      <w:smallCaps w:val="0"/>
      <w:strike w:val="0"/>
      <w:color w:val="EBEBEB"/>
      <w:sz w:val="12"/>
      <w:szCs w:val="12"/>
      <w:u w:val="none"/>
      <w:shd w:val="clear" w:color="auto" w:fill="auto"/>
    </w:rPr>
  </w:style>
  <w:style w:type="character" w:customStyle="1" w:styleId="CharStyle58">
    <w:name w:val="Body text (6)_"/>
    <w:basedOn w:val="DefaultParagraphFont"/>
    <w:link w:val="Style57"/>
    <w:rPr>
      <w:rFonts w:ascii="SimSun" w:eastAsia="SimSun" w:hAnsi="SimSun" w:cs="SimSun"/>
      <w:b w:val="0"/>
      <w:bCs w:val="0"/>
      <w:i w:val="0"/>
      <w:iCs w:val="0"/>
      <w:smallCaps w:val="0"/>
      <w:strike w:val="0"/>
      <w:color w:val="A571AE"/>
      <w:sz w:val="10"/>
      <w:szCs w:val="10"/>
      <w:u w:val="none"/>
      <w:shd w:val="clear" w:color="auto" w:fill="auto"/>
    </w:rPr>
  </w:style>
  <w:style w:type="character" w:customStyle="1" w:styleId="CharStyle62">
    <w:name w:val="Body text (3)_"/>
    <w:basedOn w:val="DefaultParagraphFont"/>
    <w:link w:val="Style61"/>
    <w:rPr>
      <w:rFonts w:ascii="Calibri" w:eastAsia="Calibri" w:hAnsi="Calibri" w:cs="Calibri"/>
      <w:b/>
      <w:bCs/>
      <w:i w:val="0"/>
      <w:iCs w:val="0"/>
      <w:smallCaps w:val="0"/>
      <w:strike w:val="0"/>
      <w:sz w:val="18"/>
      <w:szCs w:val="18"/>
      <w:u w:val="none"/>
      <w:shd w:val="clear" w:color="auto" w:fill="auto"/>
    </w:rPr>
  </w:style>
  <w:style w:type="character" w:customStyle="1" w:styleId="CharStyle74">
    <w:name w:val="Body text (9)_"/>
    <w:basedOn w:val="DefaultParagraphFont"/>
    <w:link w:val="Style73"/>
    <w:rPr>
      <w:rFonts w:ascii="SimSun" w:eastAsia="SimSun" w:hAnsi="SimSun" w:cs="SimSun"/>
      <w:b w:val="0"/>
      <w:bCs w:val="0"/>
      <w:i w:val="0"/>
      <w:iCs w:val="0"/>
      <w:smallCaps w:val="0"/>
      <w:strike w:val="0"/>
      <w:sz w:val="22"/>
      <w:szCs w:val="22"/>
      <w:u w:val="none"/>
      <w:shd w:val="clear" w:color="auto" w:fill="auto"/>
    </w:rPr>
  </w:style>
  <w:style w:type="character" w:customStyle="1" w:styleId="CharStyle84">
    <w:name w:val="Heading #2_"/>
    <w:basedOn w:val="DefaultParagraphFont"/>
    <w:link w:val="Style83"/>
    <w:rPr>
      <w:rFonts w:ascii="SimHei" w:eastAsia="SimHei" w:hAnsi="SimHei" w:cs="SimHei"/>
      <w:b w:val="0"/>
      <w:bCs w:val="0"/>
      <w:i w:val="0"/>
      <w:iCs w:val="0"/>
      <w:smallCaps w:val="0"/>
      <w:strike w:val="0"/>
      <w:color w:val="E32439"/>
      <w:sz w:val="36"/>
      <w:szCs w:val="36"/>
      <w:u w:val="single"/>
      <w:shd w:val="clear" w:color="auto" w:fill="auto"/>
    </w:rPr>
  </w:style>
  <w:style w:type="character" w:customStyle="1" w:styleId="CharStyle99">
    <w:name w:val="Other (3)_"/>
    <w:basedOn w:val="DefaultParagraphFont"/>
    <w:link w:val="Style98"/>
    <w:rPr>
      <w:rFonts w:ascii="SimSun" w:eastAsia="SimSun" w:hAnsi="SimSun" w:cs="SimSun"/>
      <w:b w:val="0"/>
      <w:bCs w:val="0"/>
      <w:i w:val="0"/>
      <w:iCs w:val="0"/>
      <w:smallCaps w:val="0"/>
      <w:strike w:val="0"/>
      <w:u w:val="none"/>
      <w:shd w:val="clear" w:color="auto" w:fill="auto"/>
    </w:rPr>
  </w:style>
  <w:style w:type="character" w:customStyle="1" w:styleId="CharStyle108">
    <w:name w:val="Body text (10)_"/>
    <w:basedOn w:val="DefaultParagraphFont"/>
    <w:link w:val="Style107"/>
    <w:rPr>
      <w:rFonts w:ascii="SimHei" w:eastAsia="SimHei" w:hAnsi="SimHei" w:cs="SimHei"/>
      <w:b w:val="0"/>
      <w:bCs w:val="0"/>
      <w:i w:val="0"/>
      <w:iCs w:val="0"/>
      <w:smallCaps w:val="0"/>
      <w:strike w:val="0"/>
      <w:sz w:val="19"/>
      <w:szCs w:val="19"/>
      <w:u w:val="none"/>
      <w:shd w:val="clear" w:color="auto" w:fill="auto"/>
    </w:rPr>
  </w:style>
  <w:style w:type="character" w:customStyle="1" w:styleId="CharStyle139">
    <w:name w:val="Body text (11)_"/>
    <w:basedOn w:val="DefaultParagraphFont"/>
    <w:link w:val="Style138"/>
    <w:rPr>
      <w:rFonts w:ascii="Arial" w:eastAsia="Arial" w:hAnsi="Arial" w:cs="Arial"/>
      <w:b w:val="0"/>
      <w:bCs w:val="0"/>
      <w:i w:val="0"/>
      <w:iCs w:val="0"/>
      <w:smallCaps w:val="0"/>
      <w:strike w:val="0"/>
      <w:sz w:val="20"/>
      <w:szCs w:val="20"/>
      <w:u w:val="none"/>
      <w:shd w:val="clear" w:color="auto" w:fill="auto"/>
    </w:rPr>
  </w:style>
  <w:style w:type="paragraph" w:styleId="Style2">
    <w:name w:val="Body text"/>
    <w:basedOn w:val="Normal"/>
    <w:link w:val="CharStyle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Heading #1"/>
    <w:basedOn w:val="Normal"/>
    <w:link w:val="CharStyle6"/>
    <w:pPr>
      <w:widowControl w:val="0"/>
      <w:shd w:val="clear" w:color="auto" w:fill="auto"/>
      <w:spacing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Picture caption"/>
    <w:basedOn w:val="Normal"/>
    <w:link w:val="CharStyle9"/>
    <w:pPr>
      <w:widowControl w:val="0"/>
      <w:shd w:val="clear" w:color="auto" w:fill="auto"/>
      <w:spacing w:line="144" w:lineRule="exact"/>
    </w:pPr>
    <w:rPr>
      <w:rFonts w:ascii="SimHei" w:eastAsia="SimHei" w:hAnsi="SimHei" w:cs="SimHei"/>
      <w:b w:val="0"/>
      <w:bCs w:val="0"/>
      <w:i w:val="0"/>
      <w:iCs w:val="0"/>
      <w:smallCaps w:val="0"/>
      <w:strike w:val="0"/>
      <w:color w:val="E3E3E5"/>
      <w:sz w:val="10"/>
      <w:szCs w:val="10"/>
      <w:u w:val="none"/>
      <w:shd w:val="clear" w:color="auto" w:fill="auto"/>
    </w:rPr>
  </w:style>
  <w:style w:type="paragraph" w:customStyle="1" w:styleId="Style11">
    <w:name w:val="Body text (2)"/>
    <w:basedOn w:val="Normal"/>
    <w:link w:val="CharStyle12"/>
    <w:pPr>
      <w:widowControl w:val="0"/>
      <w:shd w:val="clear" w:color="auto" w:fill="auto"/>
      <w:spacing w:line="413" w:lineRule="exact"/>
      <w:ind w:firstLine="480"/>
    </w:pPr>
    <w:rPr>
      <w:rFonts w:ascii="SimHei" w:eastAsia="SimHei" w:hAnsi="SimHei" w:cs="SimHei"/>
      <w:b w:val="0"/>
      <w:bCs w:val="0"/>
      <w:i w:val="0"/>
      <w:iCs w:val="0"/>
      <w:smallCaps w:val="0"/>
      <w:strike w:val="0"/>
      <w:color w:val="3F3F3F"/>
      <w:u w:val="none"/>
      <w:shd w:val="clear" w:color="auto" w:fill="auto"/>
    </w:rPr>
  </w:style>
  <w:style w:type="paragraph" w:customStyle="1" w:styleId="Style18">
    <w:name w:val="Heading #3"/>
    <w:basedOn w:val="Normal"/>
    <w:link w:val="CharStyle19"/>
    <w:pPr>
      <w:widowControl w:val="0"/>
      <w:shd w:val="clear" w:color="auto" w:fill="auto"/>
      <w:spacing w:after="15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Heading #4"/>
    <w:basedOn w:val="Normal"/>
    <w:link w:val="CharStyle23"/>
    <w:pPr>
      <w:widowControl w:val="0"/>
      <w:shd w:val="clear" w:color="auto" w:fill="auto"/>
      <w:spacing w:after="40" w:line="467"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of contents"/>
    <w:basedOn w:val="Normal"/>
    <w:link w:val="CharStyle27"/>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2">
    <w:name w:val="Other"/>
    <w:basedOn w:val="Normal"/>
    <w:link w:val="CharStyle3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9">
    <w:name w:val="Picture caption (2)"/>
    <w:basedOn w:val="Normal"/>
    <w:link w:val="CharStyle50"/>
    <w:pPr>
      <w:widowControl w:val="0"/>
      <w:shd w:val="clear" w:color="auto" w:fill="auto"/>
    </w:pPr>
    <w:rPr>
      <w:rFonts w:ascii="SimHei" w:eastAsia="SimHei" w:hAnsi="SimHei" w:cs="SimHei"/>
      <w:b w:val="0"/>
      <w:bCs w:val="0"/>
      <w:i w:val="0"/>
      <w:iCs w:val="0"/>
      <w:smallCaps w:val="0"/>
      <w:strike w:val="0"/>
      <w:color w:val="EBEBEB"/>
      <w:sz w:val="11"/>
      <w:szCs w:val="11"/>
      <w:u w:val="none"/>
      <w:shd w:val="clear" w:color="auto" w:fill="auto"/>
    </w:rPr>
  </w:style>
  <w:style w:type="paragraph" w:customStyle="1" w:styleId="Style51">
    <w:name w:val="Body text (4)"/>
    <w:basedOn w:val="Normal"/>
    <w:link w:val="CharStyle52"/>
    <w:pPr>
      <w:widowControl w:val="0"/>
      <w:shd w:val="clear" w:color="auto" w:fill="auto"/>
      <w:spacing w:before="80" w:line="182" w:lineRule="exact"/>
      <w:ind w:left="440" w:hanging="440"/>
    </w:pPr>
    <w:rPr>
      <w:rFonts w:ascii="Calibri" w:eastAsia="Calibri" w:hAnsi="Calibri" w:cs="Calibri"/>
      <w:b/>
      <w:bCs/>
      <w:i w:val="0"/>
      <w:iCs w:val="0"/>
      <w:smallCaps w:val="0"/>
      <w:strike w:val="0"/>
      <w:color w:val="EBEBEB"/>
      <w:sz w:val="24"/>
      <w:szCs w:val="24"/>
      <w:u w:val="none"/>
      <w:shd w:val="clear" w:color="auto" w:fill="auto"/>
    </w:rPr>
  </w:style>
  <w:style w:type="paragraph" w:customStyle="1" w:styleId="Style55">
    <w:name w:val="Body text (5)"/>
    <w:basedOn w:val="Normal"/>
    <w:link w:val="CharStyle56"/>
    <w:pPr>
      <w:widowControl w:val="0"/>
      <w:shd w:val="clear" w:color="auto" w:fill="auto"/>
    </w:pPr>
    <w:rPr>
      <w:rFonts w:ascii="SimHei" w:eastAsia="SimHei" w:hAnsi="SimHei" w:cs="SimHei"/>
      <w:b w:val="0"/>
      <w:bCs w:val="0"/>
      <w:i w:val="0"/>
      <w:iCs w:val="0"/>
      <w:smallCaps w:val="0"/>
      <w:strike w:val="0"/>
      <w:color w:val="EBEBEB"/>
      <w:sz w:val="12"/>
      <w:szCs w:val="12"/>
      <w:u w:val="none"/>
      <w:shd w:val="clear" w:color="auto" w:fill="auto"/>
    </w:rPr>
  </w:style>
  <w:style w:type="paragraph" w:customStyle="1" w:styleId="Style57">
    <w:name w:val="Body text (6)"/>
    <w:basedOn w:val="Normal"/>
    <w:link w:val="CharStyle58"/>
    <w:pPr>
      <w:widowControl w:val="0"/>
      <w:shd w:val="clear" w:color="auto" w:fill="auto"/>
    </w:pPr>
    <w:rPr>
      <w:rFonts w:ascii="SimSun" w:eastAsia="SimSun" w:hAnsi="SimSun" w:cs="SimSun"/>
      <w:b w:val="0"/>
      <w:bCs w:val="0"/>
      <w:i w:val="0"/>
      <w:iCs w:val="0"/>
      <w:smallCaps w:val="0"/>
      <w:strike w:val="0"/>
      <w:color w:val="A571AE"/>
      <w:sz w:val="10"/>
      <w:szCs w:val="10"/>
      <w:u w:val="none"/>
      <w:shd w:val="clear" w:color="auto" w:fill="auto"/>
    </w:rPr>
  </w:style>
  <w:style w:type="paragraph" w:customStyle="1" w:styleId="Style61">
    <w:name w:val="Body text (3)"/>
    <w:basedOn w:val="Normal"/>
    <w:link w:val="CharStyle62"/>
    <w:pPr>
      <w:widowControl w:val="0"/>
      <w:shd w:val="clear" w:color="auto" w:fill="auto"/>
      <w:spacing w:after="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3">
    <w:name w:val="Body text (9)"/>
    <w:basedOn w:val="Normal"/>
    <w:link w:val="CharStyle74"/>
    <w:pPr>
      <w:widowControl w:val="0"/>
      <w:shd w:val="clear" w:color="auto" w:fill="auto"/>
      <w:spacing w:after="40" w:line="314" w:lineRule="exact"/>
    </w:pPr>
    <w:rPr>
      <w:rFonts w:ascii="SimSun" w:eastAsia="SimSun" w:hAnsi="SimSun" w:cs="SimSun"/>
      <w:b w:val="0"/>
      <w:bCs w:val="0"/>
      <w:i w:val="0"/>
      <w:iCs w:val="0"/>
      <w:smallCaps w:val="0"/>
      <w:strike w:val="0"/>
      <w:sz w:val="22"/>
      <w:szCs w:val="22"/>
      <w:u w:val="none"/>
      <w:shd w:val="clear" w:color="auto" w:fill="auto"/>
    </w:rPr>
  </w:style>
  <w:style w:type="paragraph" w:customStyle="1" w:styleId="Style83">
    <w:name w:val="Heading #2"/>
    <w:basedOn w:val="Normal"/>
    <w:link w:val="CharStyle84"/>
    <w:pPr>
      <w:widowControl w:val="0"/>
      <w:shd w:val="clear" w:color="auto" w:fill="auto"/>
      <w:jc w:val="center"/>
      <w:outlineLvl w:val="1"/>
    </w:pPr>
    <w:rPr>
      <w:rFonts w:ascii="SimHei" w:eastAsia="SimHei" w:hAnsi="SimHei" w:cs="SimHei"/>
      <w:b w:val="0"/>
      <w:bCs w:val="0"/>
      <w:i w:val="0"/>
      <w:iCs w:val="0"/>
      <w:smallCaps w:val="0"/>
      <w:strike w:val="0"/>
      <w:color w:val="E32439"/>
      <w:sz w:val="36"/>
      <w:szCs w:val="36"/>
      <w:u w:val="single"/>
      <w:shd w:val="clear" w:color="auto" w:fill="auto"/>
    </w:rPr>
  </w:style>
  <w:style w:type="paragraph" w:customStyle="1" w:styleId="Style98">
    <w:name w:val="Other (3)"/>
    <w:basedOn w:val="Normal"/>
    <w:link w:val="CharStyle99"/>
    <w:pPr>
      <w:widowControl w:val="0"/>
      <w:shd w:val="clear" w:color="auto" w:fill="auto"/>
      <w:spacing w:before="50"/>
    </w:pPr>
    <w:rPr>
      <w:rFonts w:ascii="SimSun" w:eastAsia="SimSun" w:hAnsi="SimSun" w:cs="SimSun"/>
      <w:b w:val="0"/>
      <w:bCs w:val="0"/>
      <w:i w:val="0"/>
      <w:iCs w:val="0"/>
      <w:smallCaps w:val="0"/>
      <w:strike w:val="0"/>
      <w:u w:val="none"/>
      <w:shd w:val="clear" w:color="auto" w:fill="auto"/>
    </w:rPr>
  </w:style>
  <w:style w:type="paragraph" w:customStyle="1" w:styleId="Style107">
    <w:name w:val="Body text (10)"/>
    <w:basedOn w:val="Normal"/>
    <w:link w:val="CharStyle108"/>
    <w:pPr>
      <w:widowControl w:val="0"/>
      <w:shd w:val="clear" w:color="auto" w:fill="auto"/>
      <w:spacing w:after="210" w:line="260" w:lineRule="exact"/>
      <w:ind w:firstLine="200"/>
    </w:pPr>
    <w:rPr>
      <w:rFonts w:ascii="SimHei" w:eastAsia="SimHei" w:hAnsi="SimHei" w:cs="SimHei"/>
      <w:b w:val="0"/>
      <w:bCs w:val="0"/>
      <w:i w:val="0"/>
      <w:iCs w:val="0"/>
      <w:smallCaps w:val="0"/>
      <w:strike w:val="0"/>
      <w:sz w:val="19"/>
      <w:szCs w:val="19"/>
      <w:u w:val="none"/>
      <w:shd w:val="clear" w:color="auto" w:fill="auto"/>
    </w:rPr>
  </w:style>
  <w:style w:type="paragraph" w:customStyle="1" w:styleId="Style138">
    <w:name w:val="Body text (11)"/>
    <w:basedOn w:val="Normal"/>
    <w:link w:val="CharStyle139"/>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