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2"/>
          <w:szCs w:val="22"/>
        </w:rPr>
      </w:pPr>
    </w:p>
    <w:p>
      <w:pPr>
        <w:spacing w:line="540" w:lineRule="exact" w:before="0"/>
        <w:ind w:left="1160" w:right="1159" w:firstLine="0"/>
        <w:jc w:val="center"/>
        <w:rPr>
          <w:rFonts w:ascii="黑体" w:hAnsi="黑体" w:cs="黑体" w:eastAsia="黑体" w:hint="default"/>
          <w:sz w:val="44"/>
          <w:szCs w:val="44"/>
        </w:rPr>
      </w:pPr>
      <w:r>
        <w:rPr>
          <w:rFonts w:ascii="黑体" w:hAnsi="黑体" w:cs="黑体" w:eastAsia="黑体" w:hint="default"/>
          <w:b/>
          <w:bCs/>
          <w:color w:val="FF0000"/>
          <w:sz w:val="44"/>
          <w:szCs w:val="44"/>
        </w:rPr>
        <w:t>黑龙江北大荒农业股份有限公司</w:t>
      </w:r>
      <w:r>
        <w:rPr>
          <w:rFonts w:ascii="黑体" w:hAnsi="黑体" w:cs="黑体" w:eastAsia="黑体" w:hint="default"/>
          <w:sz w:val="44"/>
          <w:szCs w:val="44"/>
        </w:rPr>
      </w:r>
    </w:p>
    <w:p>
      <w:pPr>
        <w:pStyle w:val="Heading1"/>
        <w:spacing w:line="240" w:lineRule="auto" w:before="145"/>
        <w:ind w:left="1159" w:right="1159"/>
        <w:jc w:val="center"/>
        <w:rPr>
          <w:b w:val="0"/>
          <w:bCs w:val="0"/>
        </w:rPr>
      </w:pPr>
      <w:r>
        <w:rPr>
          <w:color w:val="FF0000"/>
        </w:rPr>
        <w:t>600598</w:t>
      </w:r>
      <w:r>
        <w:rPr>
          <w:b w:val="0"/>
        </w:rPr>
      </w:r>
    </w:p>
    <w:p>
      <w:pPr>
        <w:spacing w:line="240" w:lineRule="auto" w:before="0"/>
        <w:rPr>
          <w:rFonts w:ascii="黑体" w:hAnsi="黑体" w:cs="黑体" w:eastAsia="黑体" w:hint="default"/>
          <w:b/>
          <w:bCs/>
          <w:sz w:val="32"/>
          <w:szCs w:val="32"/>
        </w:rPr>
      </w:pPr>
    </w:p>
    <w:p>
      <w:pPr>
        <w:spacing w:line="240" w:lineRule="auto" w:before="13"/>
        <w:rPr>
          <w:rFonts w:ascii="黑体" w:hAnsi="黑体" w:cs="黑体" w:eastAsia="黑体" w:hint="default"/>
          <w:b/>
          <w:bCs/>
          <w:sz w:val="23"/>
          <w:szCs w:val="23"/>
        </w:rPr>
      </w:pPr>
    </w:p>
    <w:p>
      <w:pPr>
        <w:spacing w:before="0"/>
        <w:ind w:left="1160" w:right="1159"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2010</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8"/>
        <w:rPr>
          <w:rFonts w:ascii="黑体" w:hAnsi="黑体" w:cs="黑体" w:eastAsia="黑体" w:hint="default"/>
          <w:b/>
          <w:bCs/>
          <w:sz w:val="45"/>
          <w:szCs w:val="45"/>
        </w:rPr>
      </w:pPr>
    </w:p>
    <w:p>
      <w:pPr>
        <w:spacing w:line="381" w:lineRule="auto" w:before="0"/>
        <w:ind w:left="1160" w:right="1157" w:firstLine="0"/>
        <w:jc w:val="center"/>
        <w:rPr>
          <w:rFonts w:ascii="黑体" w:hAnsi="黑体" w:cs="黑体" w:eastAsia="黑体" w:hint="default"/>
          <w:sz w:val="30"/>
          <w:szCs w:val="30"/>
        </w:rPr>
      </w:pPr>
      <w:r>
        <w:rPr>
          <w:rFonts w:ascii="黑体" w:hAnsi="黑体" w:cs="黑体" w:eastAsia="黑体" w:hint="default"/>
          <w:b/>
          <w:bCs/>
          <w:color w:val="FF0000"/>
          <w:sz w:val="30"/>
          <w:szCs w:val="30"/>
        </w:rPr>
        <w:t>黑龙江北大荒农业股份有限公司董事会</w:t>
      </w:r>
      <w:r>
        <w:rPr>
          <w:rFonts w:ascii="黑体" w:hAnsi="黑体" w:cs="黑体" w:eastAsia="黑体" w:hint="default"/>
          <w:b/>
          <w:bCs/>
          <w:color w:val="FF0000"/>
          <w:spacing w:val="1"/>
          <w:w w:val="99"/>
          <w:sz w:val="30"/>
          <w:szCs w:val="30"/>
        </w:rPr>
        <w:t> </w:t>
      </w:r>
      <w:r>
        <w:rPr>
          <w:rFonts w:ascii="黑体" w:hAnsi="黑体" w:cs="黑体" w:eastAsia="黑体" w:hint="default"/>
          <w:b/>
          <w:bCs/>
          <w:color w:val="FF0000"/>
          <w:sz w:val="30"/>
          <w:szCs w:val="30"/>
        </w:rPr>
        <w:t>二○一一年四月十九日</w:t>
      </w:r>
      <w:r>
        <w:rPr>
          <w:rFonts w:ascii="黑体" w:hAnsi="黑体" w:cs="黑体" w:eastAsia="黑体" w:hint="default"/>
          <w:sz w:val="30"/>
          <w:szCs w:val="30"/>
        </w:rPr>
      </w:r>
    </w:p>
    <w:p>
      <w:pPr>
        <w:spacing w:after="0" w:line="381" w:lineRule="auto"/>
        <w:jc w:val="center"/>
        <w:rPr>
          <w:rFonts w:ascii="黑体" w:hAnsi="黑体" w:cs="黑体" w:eastAsia="黑体" w:hint="default"/>
          <w:sz w:val="30"/>
          <w:szCs w:val="30"/>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before="114"/>
        <w:ind w:left="3831" w:right="3830"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8445" w:val="right" w:leader="dot"/>
        </w:tabs>
        <w:spacing w:before="390"/>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一、 重要提示</w:t>
      </w:r>
      <w:r>
        <w:rPr>
          <w:rFonts w:ascii="Times New Roman" w:hAnsi="Times New Roman" w:cs="Times New Roman" w:eastAsia="Times New Roman" w:hint="default"/>
          <w:sz w:val="21"/>
          <w:szCs w:val="21"/>
        </w:rPr>
        <w:tab/>
      </w:r>
      <w:r>
        <w:rPr>
          <w:rFonts w:ascii="Times New Roman" w:hAnsi="Times New Roman" w:cs="Times New Roman" w:eastAsia="Times New Roman" w:hint="default"/>
          <w:spacing w:val="11"/>
          <w:sz w:val="21"/>
          <w:szCs w:val="21"/>
        </w:rPr>
        <w:t>2</w:t>
      </w:r>
      <w:r>
        <w:rPr>
          <w:rFonts w:ascii="Times New Roman" w:hAnsi="Times New Roman" w:cs="Times New Roman" w:eastAsia="Times New Roman" w:hint="default"/>
          <w:sz w:val="21"/>
          <w:szCs w:val="21"/>
        </w:rPr>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二、 公司基本情况</w:t>
      </w:r>
      <w:r>
        <w:rPr>
          <w:rFonts w:ascii="Times New Roman" w:hAnsi="Times New Roman" w:cs="Times New Roman" w:eastAsia="Times New Roman" w:hint="default"/>
          <w:sz w:val="21"/>
          <w:szCs w:val="21"/>
        </w:rPr>
        <w:tab/>
        <w:t>2</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三、 会计数据和业务数据摘要</w:t>
      </w:r>
      <w:r>
        <w:rPr>
          <w:rFonts w:ascii="Times New Roman" w:hAnsi="Times New Roman" w:cs="Times New Roman" w:eastAsia="Times New Roman" w:hint="default"/>
          <w:sz w:val="21"/>
          <w:szCs w:val="21"/>
        </w:rPr>
        <w:tab/>
        <w:t>3</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 股本变动及股东情况</w:t>
      </w:r>
      <w:r>
        <w:rPr>
          <w:rFonts w:ascii="Times New Roman" w:hAnsi="Times New Roman" w:cs="Times New Roman" w:eastAsia="Times New Roman" w:hint="default"/>
          <w:sz w:val="21"/>
          <w:szCs w:val="21"/>
        </w:rPr>
        <w:tab/>
        <w:t>5</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五、 董事、监事和高级管理人员</w:t>
      </w:r>
      <w:r>
        <w:rPr>
          <w:rFonts w:ascii="Times New Roman" w:hAnsi="Times New Roman" w:cs="Times New Roman" w:eastAsia="Times New Roman" w:hint="default"/>
          <w:sz w:val="21"/>
          <w:szCs w:val="21"/>
        </w:rPr>
        <w:tab/>
      </w:r>
      <w:r>
        <w:rPr>
          <w:rFonts w:ascii="Times New Roman" w:hAnsi="Times New Roman" w:cs="Times New Roman" w:eastAsia="Times New Roman" w:hint="default"/>
          <w:spacing w:val="-4"/>
          <w:sz w:val="21"/>
          <w:szCs w:val="21"/>
        </w:rPr>
        <w:t>11</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六、 公司治理结构</w:t>
      </w:r>
      <w:r>
        <w:rPr>
          <w:rFonts w:ascii="Times New Roman" w:hAnsi="Times New Roman" w:cs="Times New Roman" w:eastAsia="Times New Roman" w:hint="default"/>
          <w:sz w:val="21"/>
          <w:szCs w:val="21"/>
        </w:rPr>
        <w:tab/>
        <w:t>15</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七、 股东大会情况简介</w:t>
      </w:r>
      <w:r>
        <w:rPr>
          <w:rFonts w:ascii="Times New Roman" w:hAnsi="Times New Roman" w:cs="Times New Roman" w:eastAsia="Times New Roman" w:hint="default"/>
          <w:sz w:val="21"/>
          <w:szCs w:val="21"/>
        </w:rPr>
        <w:tab/>
        <w:t>19</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八、 董事会报告</w:t>
      </w:r>
      <w:r>
        <w:rPr>
          <w:rFonts w:ascii="Times New Roman" w:hAnsi="Times New Roman" w:cs="Times New Roman" w:eastAsia="Times New Roman" w:hint="default"/>
          <w:sz w:val="21"/>
          <w:szCs w:val="21"/>
        </w:rPr>
        <w:tab/>
        <w:t>20</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九、 监事会报告</w:t>
      </w:r>
      <w:r>
        <w:rPr>
          <w:rFonts w:ascii="Times New Roman" w:hAnsi="Times New Roman" w:cs="Times New Roman" w:eastAsia="Times New Roman" w:hint="default"/>
          <w:sz w:val="21"/>
          <w:szCs w:val="21"/>
        </w:rPr>
        <w:tab/>
        <w:t>32</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 重要事项</w:t>
      </w:r>
      <w:r>
        <w:rPr>
          <w:rFonts w:ascii="Times New Roman" w:hAnsi="Times New Roman" w:cs="Times New Roman" w:eastAsia="Times New Roman" w:hint="default"/>
          <w:sz w:val="21"/>
          <w:szCs w:val="21"/>
        </w:rPr>
        <w:tab/>
        <w:t>33</w:t>
      </w:r>
    </w:p>
    <w:p>
      <w:pPr>
        <w:tabs>
          <w:tab w:pos="8434"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十一、 财务会计报告</w:t>
      </w:r>
      <w:r>
        <w:rPr>
          <w:rFonts w:ascii="Times New Roman" w:hAnsi="Times New Roman" w:cs="Times New Roman" w:eastAsia="Times New Roman" w:hint="default"/>
          <w:sz w:val="21"/>
          <w:szCs w:val="21"/>
        </w:rPr>
        <w:tab/>
        <w:t>42</w:t>
      </w:r>
    </w:p>
    <w:p>
      <w:pPr>
        <w:tabs>
          <w:tab w:pos="8435" w:val="right" w:leader="dot"/>
        </w:tabs>
        <w:spacing w:before="21"/>
        <w:ind w:left="140"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十二、 备查文件目录</w:t>
      </w:r>
      <w:r>
        <w:rPr>
          <w:rFonts w:ascii="Times New Roman" w:hAnsi="Times New Roman" w:cs="Times New Roman" w:eastAsia="Times New Roman" w:hint="default"/>
          <w:sz w:val="21"/>
          <w:szCs w:val="21"/>
        </w:rPr>
        <w:tab/>
        <w:t>132</w:t>
      </w:r>
    </w:p>
    <w:p>
      <w:pPr>
        <w:spacing w:after="0"/>
        <w:jc w:val="left"/>
        <w:rPr>
          <w:rFonts w:ascii="Times New Roman" w:hAnsi="Times New Roman" w:cs="Times New Roman" w:eastAsia="Times New Roman" w:hint="default"/>
          <w:sz w:val="21"/>
          <w:szCs w:val="21"/>
        </w:rPr>
        <w:sectPr>
          <w:headerReference w:type="default" r:id="rId5"/>
          <w:footerReference w:type="default" r:id="rId6"/>
          <w:pgSz w:w="11910" w:h="16840"/>
          <w:pgMar w:header="877" w:footer="982" w:top="1100" w:bottom="1180" w:left="1660" w:right="1660"/>
          <w:pgNumType w:start="1"/>
        </w:sectPr>
      </w:pPr>
    </w:p>
    <w:p>
      <w:pPr>
        <w:spacing w:line="240" w:lineRule="auto" w:before="3"/>
        <w:rPr>
          <w:rFonts w:ascii="Times New Roman" w:hAnsi="Times New Roman" w:cs="Times New Roman" w:eastAsia="Times New Roman" w:hint="default"/>
          <w:sz w:val="29"/>
          <w:szCs w:val="29"/>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1"/>
          <w:sz w:val="21"/>
          <w:szCs w:val="21"/>
        </w:rPr>
        <w:t> </w:t>
      </w:r>
      <w:r>
        <w:rPr>
          <w:rFonts w:ascii="宋体" w:hAnsi="宋体" w:cs="宋体" w:eastAsia="宋体" w:hint="default"/>
          <w:b/>
          <w:bCs/>
          <w:sz w:val="21"/>
          <w:szCs w:val="21"/>
        </w:rPr>
        <w:t>重要提示</w:t>
      </w:r>
      <w:r>
        <w:rPr>
          <w:rFonts w:ascii="宋体" w:hAnsi="宋体" w:cs="宋体" w:eastAsia="宋体" w:hint="default"/>
          <w:sz w:val="21"/>
          <w:szCs w:val="21"/>
        </w:rPr>
      </w:r>
    </w:p>
    <w:p>
      <w:pPr>
        <w:spacing w:line="319" w:lineRule="auto" w:before="99"/>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本公司董事会、监事会及其董事、监事、高级管理人员保证本报告所载资料不存在任</w:t>
      </w:r>
      <w:r>
        <w:rPr>
          <w:rFonts w:ascii="宋体" w:hAnsi="宋体" w:cs="宋体" w:eastAsia="宋体" w:hint="default"/>
          <w:w w:val="99"/>
          <w:sz w:val="21"/>
          <w:szCs w:val="21"/>
        </w:rPr>
        <w:t> </w:t>
      </w:r>
      <w:r>
        <w:rPr>
          <w:rFonts w:ascii="宋体" w:hAnsi="宋体" w:cs="宋体" w:eastAsia="宋体" w:hint="default"/>
          <w:spacing w:val="-3"/>
          <w:sz w:val="21"/>
          <w:szCs w:val="21"/>
        </w:rPr>
        <w:t>何虚假记载、误导性陈述或者重大遗漏，并对其内容的真实性、准确性和完整性承担个别及</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连带责任。</w:t>
      </w:r>
    </w:p>
    <w:p>
      <w:pPr>
        <w:spacing w:line="240" w:lineRule="auto" w:before="2"/>
        <w:rPr>
          <w:rFonts w:ascii="宋体" w:hAnsi="宋体" w:cs="宋体" w:eastAsia="宋体" w:hint="default"/>
          <w:sz w:val="26"/>
          <w:szCs w:val="26"/>
        </w:rPr>
      </w:pPr>
    </w:p>
    <w:p>
      <w:pPr>
        <w:spacing w:before="0"/>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如有董事未出席董事会，应当单独列示其姓名</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2255"/>
        <w:gridCol w:w="2255"/>
        <w:gridCol w:w="2348"/>
        <w:gridCol w:w="1656"/>
      </w:tblGrid>
      <w:tr>
        <w:trPr>
          <w:trHeight w:val="326" w:hRule="exact"/>
        </w:trPr>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84" w:right="0"/>
              <w:jc w:val="left"/>
              <w:rPr>
                <w:rFonts w:ascii="宋体" w:hAnsi="宋体" w:cs="宋体" w:eastAsia="宋体" w:hint="default"/>
                <w:sz w:val="21"/>
                <w:szCs w:val="21"/>
              </w:rPr>
            </w:pPr>
            <w:r>
              <w:rPr>
                <w:rFonts w:ascii="宋体" w:hAnsi="宋体" w:cs="宋体" w:eastAsia="宋体" w:hint="default"/>
                <w:sz w:val="21"/>
                <w:szCs w:val="21"/>
              </w:rPr>
              <w:t>未出席董事姓名</w:t>
            </w:r>
          </w:p>
        </w:tc>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85" w:right="0"/>
              <w:jc w:val="left"/>
              <w:rPr>
                <w:rFonts w:ascii="宋体" w:hAnsi="宋体" w:cs="宋体" w:eastAsia="宋体" w:hint="default"/>
                <w:sz w:val="21"/>
                <w:szCs w:val="21"/>
              </w:rPr>
            </w:pPr>
            <w:r>
              <w:rPr>
                <w:rFonts w:ascii="宋体" w:hAnsi="宋体" w:cs="宋体" w:eastAsia="宋体" w:hint="default"/>
                <w:sz w:val="21"/>
                <w:szCs w:val="21"/>
              </w:rPr>
              <w:t>未出席董事职务</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26" w:right="0"/>
              <w:jc w:val="left"/>
              <w:rPr>
                <w:rFonts w:ascii="宋体" w:hAnsi="宋体" w:cs="宋体" w:eastAsia="宋体" w:hint="default"/>
                <w:sz w:val="21"/>
                <w:szCs w:val="21"/>
              </w:rPr>
            </w:pPr>
            <w:r>
              <w:rPr>
                <w:rFonts w:ascii="宋体" w:hAnsi="宋体" w:cs="宋体" w:eastAsia="宋体" w:hint="default"/>
                <w:sz w:val="21"/>
                <w:szCs w:val="21"/>
              </w:rPr>
              <w:t>未出席董事的说明</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90" w:right="0"/>
              <w:jc w:val="left"/>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328" w:hRule="exact"/>
        </w:trPr>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王贵</w:t>
            </w:r>
          </w:p>
        </w:tc>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r>
      <w:tr>
        <w:trPr>
          <w:trHeight w:val="326" w:hRule="exact"/>
        </w:trPr>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r>
      <w:tr>
        <w:trPr>
          <w:trHeight w:val="328" w:hRule="exact"/>
        </w:trPr>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225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因工作原因</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r>
    </w:tbl>
    <w:p>
      <w:pPr>
        <w:spacing w:line="240" w:lineRule="auto" w:before="5"/>
        <w:rPr>
          <w:rFonts w:ascii="宋体" w:hAnsi="宋体" w:cs="宋体" w:eastAsia="宋体" w:hint="default"/>
          <w:sz w:val="22"/>
          <w:szCs w:val="22"/>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信永中和会计师事务所有限责任公司为本公司出具了标准无保留意见的审计报告。</w:t>
      </w:r>
    </w:p>
    <w:p>
      <w:pPr>
        <w:spacing w:line="240" w:lineRule="auto" w:before="3"/>
        <w:rPr>
          <w:rFonts w:ascii="宋体" w:hAnsi="宋体" w:cs="宋体" w:eastAsia="宋体" w:hint="default"/>
          <w:sz w:val="30"/>
          <w:szCs w:val="30"/>
        </w:rPr>
      </w:pPr>
    </w:p>
    <w:p>
      <w:pPr>
        <w:spacing w:before="0"/>
        <w:ind w:left="140"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p>
    <w:p>
      <w:pPr>
        <w:spacing w:line="240" w:lineRule="auto" w:before="10"/>
        <w:rPr>
          <w:rFonts w:ascii="Times New Roman" w:hAnsi="Times New Roman" w:cs="Times New Roman" w:eastAsia="Times New Roman"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6848"/>
        <w:gridCol w:w="1620"/>
      </w:tblGrid>
      <w:tr>
        <w:trPr>
          <w:trHeight w:val="328" w:hRule="exact"/>
        </w:trPr>
        <w:tc>
          <w:tcPr>
            <w:tcW w:w="6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6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r>
      <w:tr>
        <w:trPr>
          <w:trHeight w:val="326" w:hRule="exact"/>
        </w:trPr>
        <w:tc>
          <w:tcPr>
            <w:tcW w:w="6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6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高建国</w:t>
            </w:r>
          </w:p>
        </w:tc>
      </w:tr>
      <w:tr>
        <w:trPr>
          <w:trHeight w:val="328" w:hRule="exact"/>
        </w:trPr>
        <w:tc>
          <w:tcPr>
            <w:tcW w:w="6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6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刘颖</w:t>
            </w:r>
          </w:p>
        </w:tc>
      </w:tr>
    </w:tbl>
    <w:p>
      <w:pPr>
        <w:spacing w:line="240" w:lineRule="auto" w:before="9"/>
        <w:rPr>
          <w:rFonts w:ascii="Times New Roman" w:hAnsi="Times New Roman" w:cs="Times New Roman" w:eastAsia="Times New Roman" w:hint="default"/>
          <w:sz w:val="22"/>
          <w:szCs w:val="22"/>
        </w:rPr>
      </w:pPr>
    </w:p>
    <w:p>
      <w:pPr>
        <w:spacing w:line="273" w:lineRule="auto" w:before="35"/>
        <w:ind w:left="140" w:right="0" w:firstLine="0"/>
        <w:jc w:val="left"/>
        <w:rPr>
          <w:rFonts w:ascii="宋体" w:hAnsi="宋体" w:cs="宋体" w:eastAsia="宋体" w:hint="default"/>
          <w:sz w:val="21"/>
          <w:szCs w:val="21"/>
        </w:rPr>
      </w:pPr>
      <w:r>
        <w:rPr>
          <w:rFonts w:ascii="宋体" w:hAnsi="宋体" w:cs="宋体" w:eastAsia="宋体" w:hint="default"/>
          <w:spacing w:val="-3"/>
          <w:sz w:val="21"/>
          <w:szCs w:val="21"/>
        </w:rPr>
        <w:t>公司负责人王道明、主管会计工作负责人高建国及会计机构负责人（会计主管人员）刘颖声</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明：保证年度报告中财务报告的真实、完整。</w:t>
      </w:r>
    </w:p>
    <w:p>
      <w:pPr>
        <w:spacing w:line="240" w:lineRule="auto" w:before="11"/>
        <w:rPr>
          <w:rFonts w:ascii="宋体" w:hAnsi="宋体" w:cs="宋体" w:eastAsia="宋体" w:hint="default"/>
          <w:sz w:val="26"/>
          <w:szCs w:val="26"/>
        </w:rPr>
      </w:pPr>
    </w:p>
    <w:p>
      <w:pPr>
        <w:spacing w:line="283" w:lineRule="auto" w:before="0"/>
        <w:ind w:left="140" w:right="322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是否存在被控股股东及其关联方非经营性占用资金情况？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line="240" w:lineRule="auto" w:before="2"/>
        <w:rPr>
          <w:rFonts w:ascii="宋体" w:hAnsi="宋体" w:cs="宋体" w:eastAsia="宋体" w:hint="default"/>
          <w:sz w:val="26"/>
          <w:szCs w:val="26"/>
        </w:rPr>
      </w:pPr>
    </w:p>
    <w:p>
      <w:pPr>
        <w:spacing w:line="283" w:lineRule="auto" w:before="0"/>
        <w:ind w:left="140" w:right="385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是否存在违反规定决策程序对外提供担保的情况？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line="240" w:lineRule="auto" w:before="2"/>
        <w:rPr>
          <w:rFonts w:ascii="宋体" w:hAnsi="宋体" w:cs="宋体" w:eastAsia="宋体" w:hint="default"/>
          <w:sz w:val="26"/>
          <w:szCs w:val="26"/>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4"/>
          <w:sz w:val="21"/>
          <w:szCs w:val="21"/>
        </w:rPr>
        <w:t> </w:t>
      </w: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before="99"/>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公司信息</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651"/>
        <w:gridCol w:w="4177"/>
      </w:tblGrid>
      <w:tr>
        <w:trPr>
          <w:trHeight w:val="328" w:hRule="exact"/>
        </w:trPr>
        <w:tc>
          <w:tcPr>
            <w:tcW w:w="465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w:t>
            </w:r>
          </w:p>
        </w:tc>
      </w:tr>
      <w:tr>
        <w:trPr>
          <w:trHeight w:val="326" w:hRule="exact"/>
        </w:trPr>
        <w:tc>
          <w:tcPr>
            <w:tcW w:w="465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r>
      <w:tr>
        <w:trPr>
          <w:trHeight w:val="328" w:hRule="exact"/>
        </w:trPr>
        <w:tc>
          <w:tcPr>
            <w:tcW w:w="465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Heilongjiang Agriculture Company</w:t>
            </w:r>
            <w:r>
              <w:rPr>
                <w:rFonts w:ascii="Times New Roman"/>
                <w:spacing w:val="-26"/>
                <w:sz w:val="21"/>
              </w:rPr>
              <w:t> </w:t>
            </w:r>
            <w:r>
              <w:rPr>
                <w:rFonts w:ascii="Times New Roman"/>
                <w:sz w:val="21"/>
              </w:rPr>
              <w:t>Limited</w:t>
            </w:r>
          </w:p>
        </w:tc>
      </w:tr>
      <w:tr>
        <w:trPr>
          <w:trHeight w:val="326" w:hRule="exact"/>
        </w:trPr>
        <w:tc>
          <w:tcPr>
            <w:tcW w:w="465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HACL</w:t>
            </w:r>
          </w:p>
        </w:tc>
      </w:tr>
      <w:tr>
        <w:trPr>
          <w:trHeight w:val="328" w:hRule="exact"/>
        </w:trPr>
        <w:tc>
          <w:tcPr>
            <w:tcW w:w="465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r>
    </w:tbl>
    <w:p>
      <w:pPr>
        <w:spacing w:before="16"/>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联系人和联系方式</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2708"/>
        <w:gridCol w:w="3060"/>
        <w:gridCol w:w="3060"/>
      </w:tblGrid>
      <w:tr>
        <w:trPr>
          <w:trHeight w:val="328" w:hRule="exact"/>
        </w:trPr>
        <w:tc>
          <w:tcPr>
            <w:tcW w:w="2708" w:type="dxa"/>
            <w:tcBorders>
              <w:top w:val="single" w:sz="6" w:space="0" w:color="000000"/>
              <w:left w:val="single" w:sz="6" w:space="0" w:color="000000"/>
              <w:bottom w:val="single" w:sz="6" w:space="0" w:color="000000"/>
              <w:right w:val="single" w:sz="6" w:space="0" w:color="000000"/>
            </w:tcBorders>
          </w:tcPr>
          <w:p>
            <w:pP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7"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892"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26" w:hRule="exact"/>
        </w:trPr>
        <w:tc>
          <w:tcPr>
            <w:tcW w:w="27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史晓丹</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赵义军</w:t>
            </w:r>
          </w:p>
        </w:tc>
      </w:tr>
      <w:tr>
        <w:trPr>
          <w:trHeight w:val="328" w:hRule="exact"/>
        </w:trPr>
        <w:tc>
          <w:tcPr>
            <w:tcW w:w="27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326" w:hRule="exact"/>
        </w:trPr>
        <w:tc>
          <w:tcPr>
            <w:tcW w:w="27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0451-55195980</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0451-55195980</w:t>
            </w:r>
          </w:p>
        </w:tc>
      </w:tr>
      <w:tr>
        <w:trPr>
          <w:trHeight w:val="328" w:hRule="exact"/>
        </w:trPr>
        <w:tc>
          <w:tcPr>
            <w:tcW w:w="27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0451-55195986</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0451-55195986</w:t>
            </w:r>
          </w:p>
        </w:tc>
      </w:tr>
      <w:tr>
        <w:trPr>
          <w:trHeight w:val="328" w:hRule="exact"/>
        </w:trPr>
        <w:tc>
          <w:tcPr>
            <w:tcW w:w="27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c>
          <w:tcPr>
            <w:tcW w:w="3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1"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982" w:top="1100" w:bottom="1180" w:left="1660" w:right="1160"/>
        </w:sectPr>
      </w:pPr>
    </w:p>
    <w:p>
      <w:pPr>
        <w:spacing w:line="240" w:lineRule="auto" w:before="1"/>
        <w:rPr>
          <w:rFonts w:ascii="宋体" w:hAnsi="宋体" w:cs="宋体" w:eastAsia="宋体" w:hint="default"/>
          <w:sz w:val="23"/>
          <w:szCs w:val="23"/>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基本情况简介</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150090</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150090</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8">
              <w:r>
                <w:rPr>
                  <w:rFonts w:ascii="Times New Roman"/>
                  <w:sz w:val="21"/>
                </w:rPr>
                <w:t>http://www.hacl.cn</w:t>
              </w:r>
            </w:hyperlink>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r>
    </w:tbl>
    <w:p>
      <w:pPr>
        <w:spacing w:line="240" w:lineRule="auto" w:before="5"/>
        <w:rPr>
          <w:rFonts w:ascii="宋体" w:hAnsi="宋体" w:cs="宋体" w:eastAsia="宋体" w:hint="default"/>
          <w:sz w:val="22"/>
          <w:szCs w:val="22"/>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信息披露及备置地点</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105"/>
                <w:sz w:val="21"/>
                <w:szCs w:val="21"/>
              </w:rPr>
              <w:t>》、</w:t>
            </w:r>
            <w:r>
              <w:rPr>
                <w:rFonts w:ascii="宋体" w:hAnsi="宋体" w:cs="宋体" w:eastAsia="宋体" w:hint="default"/>
                <w:sz w:val="21"/>
                <w:szCs w:val="21"/>
              </w:rPr>
              <w:t>《中</w:t>
            </w:r>
            <w:r>
              <w:rPr>
                <w:rFonts w:ascii="宋体" w:hAnsi="宋体" w:cs="宋体" w:eastAsia="宋体" w:hint="default"/>
                <w:spacing w:val="-2"/>
                <w:sz w:val="21"/>
                <w:szCs w:val="21"/>
              </w:rPr>
              <w:t>国</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证券时报》</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公司董事会工作部</w:t>
            </w:r>
          </w:p>
        </w:tc>
      </w:tr>
    </w:tbl>
    <w:p>
      <w:pPr>
        <w:spacing w:line="240" w:lineRule="auto" w:before="5"/>
        <w:rPr>
          <w:rFonts w:ascii="宋体" w:hAnsi="宋体" w:cs="宋体" w:eastAsia="宋体" w:hint="default"/>
          <w:sz w:val="22"/>
          <w:szCs w:val="22"/>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公司股票简况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328"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26"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32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600598</w:t>
            </w: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5"/>
        <w:rPr>
          <w:rFonts w:ascii="宋体" w:hAnsi="宋体" w:cs="宋体" w:eastAsia="宋体" w:hint="default"/>
          <w:sz w:val="22"/>
          <w:szCs w:val="22"/>
        </w:rPr>
      </w:pPr>
    </w:p>
    <w:p>
      <w:pPr>
        <w:spacing w:before="35"/>
        <w:ind w:left="140" w:right="0" w:firstLine="0"/>
        <w:jc w:val="left"/>
        <w:rPr>
          <w:rFonts w:ascii="宋体" w:hAnsi="宋体" w:cs="宋体" w:eastAsia="宋体" w:hint="default"/>
          <w:sz w:val="21"/>
          <w:szCs w:val="21"/>
        </w:rPr>
      </w:pPr>
      <w:r>
        <w:rPr/>
        <w:pict>
          <v:shape style="position:absolute;margin-left:89.220001pt;margin-top:19.653833pt;width:506.55pt;height:165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68"/>
                    <w:gridCol w:w="2793"/>
                    <w:gridCol w:w="4639"/>
                    <w:gridCol w:w="809"/>
                  </w:tblGrid>
                  <w:tr>
                    <w:trPr>
                      <w:trHeight w:val="328"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9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809" w:type="dxa"/>
                        <w:vMerge w:val="restart"/>
                        <w:tcBorders>
                          <w:top w:val="nil" w:sz="6" w:space="0" w:color="auto"/>
                          <w:left w:val="single" w:sz="6" w:space="0" w:color="000000"/>
                          <w:right w:val="nil" w:sz="6" w:space="0" w:color="auto"/>
                        </w:tcBorders>
                      </w:tcPr>
                      <w:p>
                        <w:pPr/>
                      </w:p>
                    </w:tc>
                  </w:tr>
                  <w:tr>
                    <w:trPr>
                      <w:trHeight w:val="326"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39"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90"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809" w:type="dxa"/>
                        <w:vMerge/>
                        <w:tcBorders>
                          <w:left w:val="single" w:sz="6" w:space="0" w:color="000000"/>
                          <w:bottom w:val="single" w:sz="6" w:space="0" w:color="000000"/>
                          <w:right w:val="nil" w:sz="6" w:space="0" w:color="auto"/>
                        </w:tcBorders>
                      </w:tcPr>
                      <w:p>
                        <w:pPr/>
                      </w:p>
                    </w:tc>
                  </w:tr>
                  <w:tr>
                    <w:trPr>
                      <w:trHeight w:val="343" w:hRule="exact"/>
                    </w:trPr>
                    <w:tc>
                      <w:tcPr>
                        <w:tcW w:w="1868"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793" w:type="dxa"/>
                        <w:tcBorders>
                          <w:top w:val="single" w:sz="12" w:space="0" w:color="000000"/>
                          <w:left w:val="single" w:sz="12" w:space="0" w:color="000000"/>
                          <w:bottom w:val="single" w:sz="6" w:space="0" w:color="000000"/>
                          <w:right w:val="single" w:sz="6" w:space="0" w:color="000000"/>
                        </w:tcBorders>
                      </w:tcPr>
                      <w:p>
                        <w:pPr>
                          <w:pStyle w:val="TableParagraph"/>
                          <w:spacing w:line="26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39" w:type="dxa"/>
                        <w:tcBorders>
                          <w:top w:val="single" w:sz="12" w:space="0" w:color="000000"/>
                          <w:left w:val="single" w:sz="6" w:space="0" w:color="000000"/>
                          <w:bottom w:val="single" w:sz="6" w:space="0" w:color="000000"/>
                          <w:right w:val="single" w:sz="6" w:space="0" w:color="000000"/>
                        </w:tcBorders>
                      </w:tcPr>
                      <w:p>
                        <w:pPr>
                          <w:pStyle w:val="TableParagraph"/>
                          <w:spacing w:line="285"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809" w:type="dxa"/>
                        <w:tcBorders>
                          <w:top w:val="single" w:sz="6" w:space="0" w:color="000000"/>
                          <w:left w:val="single" w:sz="6" w:space="0" w:color="000000"/>
                          <w:bottom w:val="single" w:sz="6" w:space="0" w:color="000000"/>
                          <w:right w:val="nil" w:sz="6" w:space="0" w:color="auto"/>
                        </w:tcBorders>
                      </w:tcPr>
                      <w:p>
                        <w:pPr/>
                      </w:p>
                    </w:tc>
                  </w:tr>
                  <w:tr>
                    <w:trPr>
                      <w:trHeight w:val="326"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809" w:type="dxa"/>
                        <w:tcBorders>
                          <w:top w:val="single" w:sz="6" w:space="0" w:color="000000"/>
                          <w:left w:val="single" w:sz="6" w:space="0" w:color="000000"/>
                          <w:bottom w:val="single" w:sz="6" w:space="0" w:color="000000"/>
                          <w:right w:val="nil" w:sz="6" w:space="0" w:color="auto"/>
                        </w:tcBorders>
                      </w:tcPr>
                      <w:p>
                        <w:pPr/>
                      </w:p>
                    </w:tc>
                  </w:tr>
                  <w:tr>
                    <w:trPr>
                      <w:trHeight w:val="328"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230000100002272</w:t>
                        </w:r>
                      </w:p>
                    </w:tc>
                    <w:tc>
                      <w:tcPr>
                        <w:tcW w:w="809" w:type="dxa"/>
                        <w:tcBorders>
                          <w:top w:val="single" w:sz="6" w:space="0" w:color="000000"/>
                          <w:left w:val="single" w:sz="6" w:space="0" w:color="000000"/>
                          <w:bottom w:val="single" w:sz="6" w:space="0" w:color="000000"/>
                          <w:right w:val="nil" w:sz="6" w:space="0" w:color="auto"/>
                        </w:tcBorders>
                      </w:tcPr>
                      <w:p>
                        <w:pPr/>
                      </w:p>
                    </w:tc>
                  </w:tr>
                  <w:tr>
                    <w:trPr>
                      <w:trHeight w:val="326" w:hRule="exact"/>
                    </w:trPr>
                    <w:tc>
                      <w:tcPr>
                        <w:tcW w:w="1868" w:type="dxa"/>
                        <w:vMerge/>
                        <w:tcBorders>
                          <w:left w:val="single" w:sz="6" w:space="0" w:color="000000"/>
                          <w:right w:val="single" w:sz="12" w:space="0" w:color="000000"/>
                        </w:tcBorders>
                      </w:tcPr>
                      <w:p>
                        <w:pPr/>
                      </w:p>
                    </w:tc>
                    <w:tc>
                      <w:tcPr>
                        <w:tcW w:w="279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23011070283865X</w:t>
                        </w:r>
                      </w:p>
                    </w:tc>
                    <w:tc>
                      <w:tcPr>
                        <w:tcW w:w="809" w:type="dxa"/>
                        <w:tcBorders>
                          <w:top w:val="single" w:sz="6" w:space="0" w:color="000000"/>
                          <w:left w:val="single" w:sz="6" w:space="0" w:color="000000"/>
                          <w:bottom w:val="single" w:sz="6" w:space="0" w:color="000000"/>
                          <w:right w:val="nil" w:sz="6" w:space="0" w:color="auto"/>
                        </w:tcBorders>
                      </w:tcPr>
                      <w:p>
                        <w:pPr/>
                      </w:p>
                    </w:tc>
                  </w:tr>
                  <w:tr>
                    <w:trPr>
                      <w:trHeight w:val="335" w:hRule="exact"/>
                    </w:trPr>
                    <w:tc>
                      <w:tcPr>
                        <w:tcW w:w="1868" w:type="dxa"/>
                        <w:vMerge/>
                        <w:tcBorders>
                          <w:left w:val="single" w:sz="6" w:space="0" w:color="000000"/>
                          <w:bottom w:val="single" w:sz="6" w:space="0" w:color="000000"/>
                          <w:right w:val="single" w:sz="12" w:space="0" w:color="000000"/>
                        </w:tcBorders>
                      </w:tcPr>
                      <w:p>
                        <w:pPr/>
                      </w:p>
                    </w:tc>
                    <w:tc>
                      <w:tcPr>
                        <w:tcW w:w="2793"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3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70283865X</w:t>
                        </w:r>
                      </w:p>
                    </w:tc>
                    <w:tc>
                      <w:tcPr>
                        <w:tcW w:w="809" w:type="dxa"/>
                        <w:tcBorders>
                          <w:top w:val="single" w:sz="6" w:space="0" w:color="000000"/>
                          <w:left w:val="single" w:sz="6" w:space="0" w:color="000000"/>
                          <w:bottom w:val="single" w:sz="6" w:space="0" w:color="000000"/>
                          <w:right w:val="nil" w:sz="6" w:space="0" w:color="auto"/>
                        </w:tcBorders>
                      </w:tcPr>
                      <w:p>
                        <w:pPr/>
                      </w:p>
                    </w:tc>
                  </w:tr>
                  <w:tr>
                    <w:trPr>
                      <w:trHeight w:val="334"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39"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90" w:right="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r>
                      </w:p>
                    </w:tc>
                    <w:tc>
                      <w:tcPr>
                        <w:tcW w:w="809" w:type="dxa"/>
                        <w:vMerge w:val="restart"/>
                        <w:tcBorders>
                          <w:top w:val="single" w:sz="6" w:space="0" w:color="000000"/>
                          <w:left w:val="single" w:sz="6" w:space="0" w:color="000000"/>
                          <w:right w:val="nil" w:sz="6" w:space="0" w:color="auto"/>
                        </w:tcBorders>
                      </w:tcPr>
                      <w:p>
                        <w:pPr/>
                      </w:p>
                    </w:tc>
                  </w:tr>
                  <w:tr>
                    <w:trPr>
                      <w:trHeight w:val="640" w:hRule="exact"/>
                    </w:trPr>
                    <w:tc>
                      <w:tcPr>
                        <w:tcW w:w="466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39"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9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北京市东城区朝阳门北大街</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号富华大厦</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座</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90" w:right="0"/>
                          <w:jc w:val="left"/>
                          <w:rPr>
                            <w:rFonts w:ascii="宋体" w:hAnsi="宋体" w:cs="宋体" w:eastAsia="宋体" w:hint="default"/>
                            <w:sz w:val="21"/>
                            <w:szCs w:val="21"/>
                          </w:rPr>
                        </w:pPr>
                        <w:r>
                          <w:rPr>
                            <w:rFonts w:ascii="宋体" w:hAnsi="宋体" w:cs="宋体" w:eastAsia="宋体" w:hint="default"/>
                            <w:sz w:val="21"/>
                            <w:szCs w:val="21"/>
                          </w:rPr>
                          <w:t>层</w:t>
                        </w:r>
                      </w:p>
                    </w:tc>
                    <w:tc>
                      <w:tcPr>
                        <w:tcW w:w="809" w:type="dxa"/>
                        <w:vMerge/>
                        <w:tcBorders>
                          <w:left w:val="single" w:sz="6" w:space="0" w:color="000000"/>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其他有关资料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77" w:footer="982" w:top="1100" w:bottom="1180" w:left="1660" w:right="0"/>
        </w:sectPr>
      </w:pPr>
    </w:p>
    <w:p>
      <w:pPr>
        <w:spacing w:before="35"/>
        <w:ind w:left="140" w:right="-18"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5"/>
          <w:sz w:val="21"/>
          <w:szCs w:val="21"/>
        </w:rPr>
        <w:t> </w:t>
      </w:r>
      <w:r>
        <w:rPr>
          <w:rFonts w:ascii="宋体" w:hAnsi="宋体" w:cs="宋体" w:eastAsia="宋体" w:hint="default"/>
          <w:b/>
          <w:bCs/>
          <w:sz w:val="21"/>
          <w:szCs w:val="21"/>
        </w:rPr>
        <w:t>会计数据和业务数据摘要</w:t>
      </w:r>
      <w:r>
        <w:rPr>
          <w:rFonts w:ascii="宋体" w:hAnsi="宋体" w:cs="宋体" w:eastAsia="宋体" w:hint="default"/>
          <w:sz w:val="21"/>
          <w:szCs w:val="21"/>
        </w:rPr>
      </w:r>
    </w:p>
    <w:p>
      <w:pPr>
        <w:spacing w:before="99"/>
        <w:ind w:left="139"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660" w:right="0"/>
          <w:cols w:num="2" w:equalWidth="0">
            <w:col w:w="2984" w:space="3118"/>
            <w:col w:w="4148"/>
          </w:cols>
        </w:sectPr>
      </w:pP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5544"/>
        <w:gridCol w:w="3756"/>
      </w:tblGrid>
      <w:tr>
        <w:trPr>
          <w:trHeight w:val="32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6"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300,505,254.09</w:t>
            </w:r>
          </w:p>
        </w:tc>
      </w:tr>
      <w:tr>
        <w:trPr>
          <w:trHeight w:val="32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354,541,109.91</w:t>
            </w:r>
          </w:p>
        </w:tc>
      </w:tr>
      <w:tr>
        <w:trPr>
          <w:trHeight w:val="326"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356,678,466.33</w:t>
            </w:r>
          </w:p>
        </w:tc>
      </w:tr>
      <w:tr>
        <w:trPr>
          <w:trHeight w:val="32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310,208,889.11</w:t>
            </w:r>
          </w:p>
        </w:tc>
      </w:tr>
      <w:tr>
        <w:trPr>
          <w:trHeight w:val="32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-1,958,453,003.86</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660" w:right="0"/>
        </w:sectPr>
      </w:pPr>
    </w:p>
    <w:p>
      <w:pPr>
        <w:spacing w:line="240" w:lineRule="auto" w:before="1"/>
        <w:rPr>
          <w:rFonts w:ascii="宋体" w:hAnsi="宋体" w:cs="宋体" w:eastAsia="宋体" w:hint="default"/>
          <w:sz w:val="23"/>
          <w:szCs w:val="23"/>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扣除非经常性损益项目和金额</w:t>
      </w:r>
    </w:p>
    <w:p>
      <w:pPr>
        <w:spacing w:before="52"/>
        <w:ind w:left="6241" w:right="101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4998"/>
        <w:gridCol w:w="4302"/>
      </w:tblGrid>
      <w:tr>
        <w:trPr>
          <w:trHeight w:val="326"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2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2,934,502.83</w:t>
            </w:r>
          </w:p>
        </w:tc>
      </w:tr>
      <w:tr>
        <w:trPr>
          <w:trHeight w:val="63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计入当期损益的政府补助（与企业业务密切相关，按</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照国家统一标准定额或定量享受的政府补助除外）</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40,980,120.56</w:t>
            </w:r>
          </w:p>
        </w:tc>
      </w:tr>
      <w:tr>
        <w:trPr>
          <w:trHeight w:val="1264"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w:t>
            </w:r>
          </w:p>
          <w:p>
            <w:pPr>
              <w:pStyle w:val="TableParagraph"/>
              <w:spacing w:line="273" w:lineRule="auto" w:before="37"/>
              <w:ind w:left="100" w:right="98"/>
              <w:jc w:val="both"/>
              <w:rPr>
                <w:rFonts w:ascii="宋体" w:hAnsi="宋体" w:cs="宋体" w:eastAsia="宋体" w:hint="default"/>
                <w:sz w:val="21"/>
                <w:szCs w:val="21"/>
              </w:rPr>
            </w:pPr>
            <w:r>
              <w:rPr>
                <w:rFonts w:ascii="宋体" w:hAnsi="宋体" w:cs="宋体" w:eastAsia="宋体" w:hint="default"/>
                <w:spacing w:val="-3"/>
                <w:sz w:val="21"/>
                <w:szCs w:val="21"/>
              </w:rPr>
              <w:t>持有交易性金融资产、交易性金融负债产生的公允价</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3"/>
                <w:sz w:val="21"/>
                <w:szCs w:val="21"/>
              </w:rPr>
              <w:t>值变动损益，以及处置交易性金融资产、交易性金融</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负债和可供出售金融资产取得的投资收益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-288,897.02</w:t>
            </w:r>
          </w:p>
        </w:tc>
      </w:tr>
      <w:tr>
        <w:trPr>
          <w:trHeight w:val="326"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10,121,232.43</w:t>
            </w:r>
          </w:p>
        </w:tc>
      </w:tr>
      <w:tr>
        <w:trPr>
          <w:trHeight w:val="32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-1,534,585.35</w:t>
            </w:r>
          </w:p>
        </w:tc>
      </w:tr>
      <w:tr>
        <w:trPr>
          <w:trHeight w:val="326"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-5,742,796.23</w:t>
            </w:r>
          </w:p>
        </w:tc>
      </w:tr>
      <w:tr>
        <w:trPr>
          <w:trHeight w:val="328"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46,469,577.22</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报告期末公司前三年主要会计数据和财务指标</w:t>
      </w:r>
    </w:p>
    <w:p>
      <w:pPr>
        <w:spacing w:before="52"/>
        <w:ind w:left="6241" w:right="101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2401"/>
        <w:gridCol w:w="1792"/>
        <w:gridCol w:w="1783"/>
        <w:gridCol w:w="1534"/>
        <w:gridCol w:w="1790"/>
      </w:tblGrid>
      <w:tr>
        <w:trPr>
          <w:trHeight w:val="640"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62"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4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本期比上年同</w:t>
            </w:r>
          </w:p>
          <w:p>
            <w:pPr>
              <w:pStyle w:val="TableParagraph"/>
              <w:spacing w:line="240" w:lineRule="auto" w:before="37"/>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期增减</w:t>
            </w:r>
            <w:r>
              <w:rPr>
                <w:rFonts w:ascii="Times New Roman" w:hAnsi="Times New Roman" w:cs="Times New Roman" w:eastAsia="Times New Roman" w:hint="default"/>
                <w:sz w:val="21"/>
                <w:szCs w:val="21"/>
              </w:rPr>
              <w:t>(%)</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4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6"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9,227,687,397.56</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6,521,953,199.48</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41.49</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5"/>
              <w:jc w:val="right"/>
              <w:rPr>
                <w:rFonts w:ascii="Times New Roman" w:hAnsi="Times New Roman" w:cs="Times New Roman" w:eastAsia="Times New Roman" w:hint="default"/>
                <w:sz w:val="21"/>
                <w:szCs w:val="21"/>
              </w:rPr>
            </w:pPr>
            <w:r>
              <w:rPr>
                <w:rFonts w:ascii="Times New Roman"/>
                <w:spacing w:val="-1"/>
                <w:sz w:val="21"/>
              </w:rPr>
              <w:t>5,610,025,153.25</w:t>
            </w:r>
          </w:p>
        </w:tc>
      </w:tr>
      <w:tr>
        <w:trPr>
          <w:trHeight w:val="328"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354,541,109.91</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334,948,719.98</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5.85</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560,561,039.19</w:t>
            </w:r>
          </w:p>
        </w:tc>
      </w:tr>
      <w:tr>
        <w:trPr>
          <w:trHeight w:val="638"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8"/>
                <w:sz w:val="21"/>
                <w:szCs w:val="21"/>
              </w:rPr>
              <w:t>归属于上市公司股东的</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356,678,466.33</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358,524,686.06</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95"/>
                <w:sz w:val="21"/>
              </w:rPr>
              <w:t>-0.51</w:t>
            </w:r>
            <w:r>
              <w:rPr>
                <w:rFonts w:ascii="Times New Roman"/>
                <w:sz w:val="21"/>
              </w:rPr>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588,060,813.52</w:t>
            </w:r>
          </w:p>
        </w:tc>
      </w:tr>
      <w:tr>
        <w:trPr>
          <w:trHeight w:val="952"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8"/>
                <w:sz w:val="21"/>
                <w:szCs w:val="21"/>
              </w:rPr>
              <w:t>归属于上市公司股东的</w:t>
            </w:r>
            <w:r>
              <w:rPr>
                <w:rFonts w:ascii="宋体" w:hAnsi="宋体" w:cs="宋体" w:eastAsia="宋体" w:hint="default"/>
                <w:sz w:val="21"/>
                <w:szCs w:val="21"/>
              </w:rPr>
            </w:r>
          </w:p>
          <w:p>
            <w:pPr>
              <w:pStyle w:val="TableParagraph"/>
              <w:spacing w:line="273" w:lineRule="auto" w:before="37"/>
              <w:ind w:left="100" w:right="89"/>
              <w:jc w:val="left"/>
              <w:rPr>
                <w:rFonts w:ascii="宋体" w:hAnsi="宋体" w:cs="宋体" w:eastAsia="宋体" w:hint="default"/>
                <w:sz w:val="21"/>
                <w:szCs w:val="21"/>
              </w:rPr>
            </w:pPr>
            <w:r>
              <w:rPr>
                <w:rFonts w:ascii="宋体" w:hAnsi="宋体" w:cs="宋体" w:eastAsia="宋体" w:hint="default"/>
                <w:spacing w:val="8"/>
                <w:sz w:val="21"/>
                <w:szCs w:val="21"/>
              </w:rPr>
              <w:t>扣除非经常性损益的净</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利润</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310,208,889.11</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309,917,558.43</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0.09</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547,418,285.98</w:t>
            </w:r>
          </w:p>
        </w:tc>
      </w:tr>
      <w:tr>
        <w:trPr>
          <w:trHeight w:val="638"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8"/>
                <w:sz w:val="21"/>
                <w:szCs w:val="21"/>
              </w:rPr>
              <w:t>经营活动产生的现金流</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量净额</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-1,958,453,003.86</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-934,497,988.81</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109.57</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909,747,752.59</w:t>
            </w:r>
          </w:p>
        </w:tc>
      </w:tr>
      <w:tr>
        <w:trPr>
          <w:trHeight w:val="952" w:hRule="exact"/>
        </w:trPr>
        <w:tc>
          <w:tcPr>
            <w:tcW w:w="2401" w:type="dxa"/>
            <w:tcBorders>
              <w:top w:val="single" w:sz="6" w:space="0" w:color="000000"/>
              <w:left w:val="single" w:sz="6" w:space="0" w:color="000000"/>
              <w:bottom w:val="single" w:sz="6" w:space="0" w:color="000000"/>
              <w:right w:val="single" w:sz="6" w:space="0" w:color="000000"/>
            </w:tcBorders>
          </w:tcPr>
          <w:p>
            <w:pP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3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本期末比上年</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同期末增减</w:t>
            </w:r>
          </w:p>
          <w:p>
            <w:pPr>
              <w:pStyle w:val="TableParagraph"/>
              <w:spacing w:line="240" w:lineRule="auto" w:before="86"/>
              <w:ind w:right="0"/>
              <w:jc w:val="center"/>
              <w:rPr>
                <w:rFonts w:ascii="Times New Roman" w:hAnsi="Times New Roman" w:cs="Times New Roman" w:eastAsia="Times New Roman" w:hint="default"/>
                <w:sz w:val="21"/>
                <w:szCs w:val="21"/>
              </w:rPr>
            </w:pPr>
            <w:r>
              <w:rPr>
                <w:rFonts w:ascii="Times New Roman"/>
                <w:sz w:val="21"/>
              </w:rPr>
              <w:t>(%)</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326"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17,904,665,176.36</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11,981,814,996.18</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49.43</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10,193,213,012.28</w:t>
            </w:r>
          </w:p>
        </w:tc>
      </w:tr>
      <w:tr>
        <w:trPr>
          <w:trHeight w:val="640" w:hRule="exact"/>
        </w:trPr>
        <w:tc>
          <w:tcPr>
            <w:tcW w:w="240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8"/>
                <w:sz w:val="21"/>
                <w:szCs w:val="21"/>
              </w:rPr>
              <w:t>所有者权益（或股东权</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益）</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5,599,664,737.47</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4,956,493,659.61</w:t>
            </w:r>
          </w:p>
        </w:tc>
        <w:tc>
          <w:tcPr>
            <w:tcW w:w="15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12.98</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4,731,510,357.35</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124" w:type="dxa"/>
        <w:tblLayout w:type="fixed"/>
        <w:tblCellMar>
          <w:top w:w="0" w:type="dxa"/>
          <w:left w:w="0" w:type="dxa"/>
          <w:bottom w:w="0" w:type="dxa"/>
          <w:right w:w="0" w:type="dxa"/>
        </w:tblCellMar>
        <w:tblLook w:val="01E0"/>
      </w:tblPr>
      <w:tblGrid>
        <w:gridCol w:w="3990"/>
        <w:gridCol w:w="997"/>
        <w:gridCol w:w="998"/>
        <w:gridCol w:w="2308"/>
        <w:gridCol w:w="1007"/>
      </w:tblGrid>
      <w:tr>
        <w:trPr>
          <w:trHeight w:val="640"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46"/>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48"/>
              <w:jc w:val="righ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40" w:lineRule="auto" w:before="86"/>
              <w:ind w:right="1"/>
              <w:jc w:val="center"/>
              <w:rPr>
                <w:rFonts w:ascii="Times New Roman" w:hAnsi="Times New Roman" w:cs="Times New Roman" w:eastAsia="Times New Roman" w:hint="default"/>
                <w:sz w:val="21"/>
                <w:szCs w:val="21"/>
              </w:rPr>
            </w:pPr>
            <w:r>
              <w:rPr>
                <w:rFonts w:ascii="Times New Roman"/>
                <w:sz w:val="21"/>
              </w:rPr>
              <w:t>(%)</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52"/>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6"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0.20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0.21</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-4.76</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0.36</w:t>
            </w:r>
          </w:p>
        </w:tc>
      </w:tr>
      <w:tr>
        <w:trPr>
          <w:trHeight w:val="328"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0.20</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0.21</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-4.76</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0.36</w:t>
            </w:r>
          </w:p>
        </w:tc>
      </w:tr>
      <w:tr>
        <w:trPr>
          <w:trHeight w:val="638"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扣除非经常性损益后的基本每股收益（元</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0.18</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0.18</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0</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0.33</w:t>
            </w:r>
          </w:p>
        </w:tc>
      </w:tr>
      <w:tr>
        <w:trPr>
          <w:trHeight w:val="328"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6.56</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7.30</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0.74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13.53</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3990"/>
        <w:gridCol w:w="997"/>
        <w:gridCol w:w="998"/>
        <w:gridCol w:w="2308"/>
        <w:gridCol w:w="1007"/>
      </w:tblGrid>
      <w:tr>
        <w:trPr>
          <w:trHeight w:val="638"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扣除非经常性损益后的加权平均净资产</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5.71</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6.31</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12.59</w:t>
            </w:r>
          </w:p>
        </w:tc>
      </w:tr>
      <w:tr>
        <w:trPr>
          <w:trHeight w:val="640"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每股经营活动产生的现金流量净额（元／</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w w:val="95"/>
                <w:sz w:val="21"/>
              </w:rPr>
              <w:t>-1.10</w:t>
            </w:r>
            <w:r>
              <w:rPr>
                <w:rFonts w:ascii="Times New Roman"/>
                <w:sz w:val="21"/>
              </w:rPr>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-0.55</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0.54</w:t>
            </w:r>
          </w:p>
        </w:tc>
      </w:tr>
      <w:tr>
        <w:trPr>
          <w:trHeight w:val="638" w:hRule="exact"/>
        </w:trPr>
        <w:tc>
          <w:tcPr>
            <w:tcW w:w="3990" w:type="dxa"/>
            <w:tcBorders>
              <w:top w:val="single" w:sz="6" w:space="0" w:color="000000"/>
              <w:left w:val="single" w:sz="6" w:space="0" w:color="000000"/>
              <w:bottom w:val="single" w:sz="6" w:space="0" w:color="000000"/>
              <w:right w:val="single" w:sz="6" w:space="0" w:color="000000"/>
            </w:tcBorders>
          </w:tcPr>
          <w:p>
            <w:pP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末</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末</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本期末比上年同期末</w:t>
            </w:r>
          </w:p>
          <w:p>
            <w:pPr>
              <w:pStyle w:val="TableParagraph"/>
              <w:spacing w:line="240" w:lineRule="auto" w:before="37"/>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增减</w:t>
            </w:r>
            <w:r>
              <w:rPr>
                <w:rFonts w:ascii="Times New Roman" w:hAnsi="Times New Roman" w:cs="Times New Roman" w:eastAsia="Times New Roman" w:hint="default"/>
                <w:sz w:val="21"/>
                <w:szCs w:val="21"/>
              </w:rPr>
              <w:t>(%)</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末</w:t>
            </w:r>
          </w:p>
        </w:tc>
      </w:tr>
      <w:tr>
        <w:trPr>
          <w:trHeight w:val="640" w:hRule="exact"/>
        </w:trPr>
        <w:tc>
          <w:tcPr>
            <w:tcW w:w="399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9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3.15</w:t>
            </w:r>
          </w:p>
        </w:tc>
        <w:tc>
          <w:tcPr>
            <w:tcW w:w="9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2.89</w:t>
            </w:r>
          </w:p>
        </w:tc>
        <w:tc>
          <w:tcPr>
            <w:tcW w:w="23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w:t>
            </w:r>
          </w:p>
        </w:tc>
        <w:tc>
          <w:tcPr>
            <w:tcW w:w="10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2.82</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80"/>
        </w:sectPr>
      </w:pPr>
    </w:p>
    <w:p>
      <w:pPr>
        <w:spacing w:before="16"/>
        <w:ind w:left="140" w:right="-17"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3"/>
          <w:sz w:val="21"/>
          <w:szCs w:val="21"/>
        </w:rPr>
        <w:t> </w:t>
      </w:r>
      <w:r>
        <w:rPr>
          <w:rFonts w:ascii="宋体" w:hAnsi="宋体" w:cs="宋体" w:eastAsia="宋体" w:hint="default"/>
          <w:b/>
          <w:bCs/>
          <w:sz w:val="21"/>
          <w:szCs w:val="21"/>
        </w:rPr>
        <w:t>股本变动及股东情况</w:t>
      </w:r>
      <w:r>
        <w:rPr>
          <w:rFonts w:ascii="宋体" w:hAnsi="宋体" w:cs="宋体" w:eastAsia="宋体" w:hint="default"/>
          <w:sz w:val="21"/>
          <w:szCs w:val="21"/>
        </w:rPr>
      </w:r>
    </w:p>
    <w:p>
      <w:pPr>
        <w:spacing w:before="99"/>
        <w:ind w:left="139"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股本变动情况</w:t>
      </w:r>
    </w:p>
    <w:p>
      <w:pPr>
        <w:spacing w:before="83"/>
        <w:ind w:left="140"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2566" w:space="4901"/>
            <w:col w:w="2103"/>
          </w:cols>
        </w:sectPr>
      </w:pP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1361"/>
        <w:gridCol w:w="1423"/>
        <w:gridCol w:w="604"/>
        <w:gridCol w:w="533"/>
        <w:gridCol w:w="462"/>
        <w:gridCol w:w="569"/>
        <w:gridCol w:w="1162"/>
        <w:gridCol w:w="1160"/>
        <w:gridCol w:w="1424"/>
        <w:gridCol w:w="602"/>
      </w:tblGrid>
      <w:tr>
        <w:trPr>
          <w:trHeight w:val="328" w:hRule="exact"/>
        </w:trPr>
        <w:tc>
          <w:tcPr>
            <w:tcW w:w="1361" w:type="dxa"/>
            <w:vMerge w:val="restart"/>
            <w:tcBorders>
              <w:top w:val="single" w:sz="6" w:space="0" w:color="000000"/>
              <w:left w:val="single" w:sz="6" w:space="0" w:color="000000"/>
              <w:right w:val="single" w:sz="6" w:space="0" w:color="000000"/>
            </w:tcBorders>
          </w:tcPr>
          <w:p>
            <w:pPr/>
          </w:p>
        </w:tc>
        <w:tc>
          <w:tcPr>
            <w:tcW w:w="2027"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8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886" w:type="dxa"/>
            <w:gridSpan w:val="5"/>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80"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027"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81"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574" w:hRule="exact"/>
        </w:trPr>
        <w:tc>
          <w:tcPr>
            <w:tcW w:w="1361" w:type="dxa"/>
            <w:vMerge/>
            <w:tcBorders>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92" w:lineRule="auto"/>
              <w:ind w:left="136" w:right="135" w:firstLine="52"/>
              <w:jc w:val="both"/>
              <w:rPr>
                <w:rFonts w:ascii="Times New Roman" w:hAnsi="Times New Roman" w:cs="Times New Roman" w:eastAsia="Times New Roman" w:hint="default"/>
                <w:sz w:val="21"/>
                <w:szCs w:val="21"/>
              </w:rPr>
            </w:pPr>
            <w:r>
              <w:rPr>
                <w:rFonts w:ascii="宋体" w:hAnsi="宋体" w:cs="宋体" w:eastAsia="宋体" w:hint="default"/>
                <w:sz w:val="21"/>
                <w:szCs w:val="21"/>
              </w:rPr>
              <w:t>比 例 </w:t>
            </w:r>
            <w:r>
              <w:rPr>
                <w:rFonts w:ascii="Times New Roman" w:hAnsi="Times New Roman" w:cs="Times New Roman" w:eastAsia="Times New Roman" w:hint="default"/>
                <w:sz w:val="21"/>
                <w:szCs w:val="21"/>
              </w:rPr>
              <w:t>(%)</w:t>
            </w:r>
          </w:p>
        </w:tc>
        <w:tc>
          <w:tcPr>
            <w:tcW w:w="53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53" w:right="152"/>
              <w:jc w:val="both"/>
              <w:rPr>
                <w:rFonts w:ascii="宋体" w:hAnsi="宋体" w:cs="宋体" w:eastAsia="宋体" w:hint="default"/>
                <w:sz w:val="21"/>
                <w:szCs w:val="21"/>
              </w:rPr>
            </w:pPr>
            <w:r>
              <w:rPr>
                <w:rFonts w:ascii="宋体" w:hAnsi="宋体" w:cs="宋体" w:eastAsia="宋体" w:hint="default"/>
                <w:sz w:val="21"/>
                <w:szCs w:val="21"/>
              </w:rPr>
              <w:t>发 行 新 股</w:t>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18" w:right="116"/>
              <w:jc w:val="left"/>
              <w:rPr>
                <w:rFonts w:ascii="宋体" w:hAnsi="宋体" w:cs="宋体" w:eastAsia="宋体" w:hint="default"/>
                <w:sz w:val="21"/>
                <w:szCs w:val="21"/>
              </w:rPr>
            </w:pPr>
            <w:r>
              <w:rPr>
                <w:rFonts w:ascii="宋体" w:hAnsi="宋体" w:cs="宋体" w:eastAsia="宋体" w:hint="default"/>
                <w:sz w:val="21"/>
                <w:szCs w:val="21"/>
              </w:rPr>
              <w:t>送 股</w:t>
            </w:r>
          </w:p>
        </w:tc>
        <w:tc>
          <w:tcPr>
            <w:tcW w:w="56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71" w:right="0"/>
              <w:jc w:val="both"/>
              <w:rPr>
                <w:rFonts w:ascii="宋体" w:hAnsi="宋体" w:cs="宋体" w:eastAsia="宋体" w:hint="default"/>
                <w:sz w:val="21"/>
                <w:szCs w:val="21"/>
              </w:rPr>
            </w:pPr>
            <w:r>
              <w:rPr>
                <w:rFonts w:ascii="宋体" w:hAnsi="宋体" w:cs="宋体" w:eastAsia="宋体" w:hint="default"/>
                <w:sz w:val="21"/>
                <w:szCs w:val="21"/>
              </w:rPr>
              <w:t>公</w:t>
            </w:r>
          </w:p>
          <w:p>
            <w:pPr>
              <w:pStyle w:val="TableParagraph"/>
              <w:spacing w:line="273" w:lineRule="auto" w:before="37"/>
              <w:ind w:left="171" w:right="170"/>
              <w:jc w:val="both"/>
              <w:rPr>
                <w:rFonts w:ascii="宋体" w:hAnsi="宋体" w:cs="宋体" w:eastAsia="宋体" w:hint="default"/>
                <w:sz w:val="21"/>
                <w:szCs w:val="21"/>
              </w:rPr>
            </w:pPr>
            <w:r>
              <w:rPr>
                <w:rFonts w:ascii="宋体" w:hAnsi="宋体" w:cs="宋体" w:eastAsia="宋体" w:hint="default"/>
                <w:sz w:val="21"/>
                <w:szCs w:val="21"/>
              </w:rPr>
              <w:t>积 金 转 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92" w:lineRule="auto"/>
              <w:ind w:left="136" w:right="134" w:firstLine="52"/>
              <w:jc w:val="both"/>
              <w:rPr>
                <w:rFonts w:ascii="Times New Roman" w:hAnsi="Times New Roman" w:cs="Times New Roman" w:eastAsia="Times New Roman" w:hint="default"/>
                <w:sz w:val="21"/>
                <w:szCs w:val="21"/>
              </w:rPr>
            </w:pPr>
            <w:r>
              <w:rPr>
                <w:rFonts w:ascii="宋体" w:hAnsi="宋体" w:cs="宋体" w:eastAsia="宋体" w:hint="default"/>
                <w:sz w:val="21"/>
                <w:szCs w:val="21"/>
              </w:rPr>
              <w:t>比 例 </w:t>
            </w:r>
            <w:r>
              <w:rPr>
                <w:rFonts w:ascii="Times New Roman" w:hAnsi="Times New Roman" w:cs="Times New Roman" w:eastAsia="Times New Roman" w:hint="default"/>
                <w:sz w:val="21"/>
                <w:szCs w:val="21"/>
              </w:rPr>
              <w:t>(%)</w:t>
            </w: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一、有限售</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条件股份</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hanging="1"/>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11"/>
                <w:sz w:val="21"/>
                <w:szCs w:val="21"/>
              </w:rPr>
              <w:t> </w:t>
            </w:r>
            <w:r>
              <w:rPr>
                <w:rFonts w:ascii="宋体" w:hAnsi="宋体" w:cs="宋体" w:eastAsia="宋体" w:hint="default"/>
                <w:sz w:val="21"/>
                <w:szCs w:val="21"/>
              </w:rPr>
              <w:t>境内</w:t>
            </w:r>
          </w:p>
          <w:p>
            <w:pPr>
              <w:pStyle w:val="TableParagraph"/>
              <w:spacing w:line="273" w:lineRule="auto" w:before="37"/>
              <w:ind w:left="100" w:right="74"/>
              <w:jc w:val="left"/>
              <w:rPr>
                <w:rFonts w:ascii="宋体" w:hAnsi="宋体" w:cs="宋体" w:eastAsia="宋体" w:hint="default"/>
                <w:sz w:val="21"/>
                <w:szCs w:val="21"/>
              </w:rPr>
            </w:pPr>
            <w:r>
              <w:rPr>
                <w:rFonts w:ascii="宋体" w:hAnsi="宋体" w:cs="宋体" w:eastAsia="宋体" w:hint="default"/>
                <w:spacing w:val="18"/>
                <w:sz w:val="21"/>
                <w:szCs w:val="21"/>
              </w:rPr>
              <w:t>非国有法人</w:t>
            </w:r>
            <w:r>
              <w:rPr>
                <w:rFonts w:ascii="宋体" w:hAnsi="宋体" w:cs="宋体" w:eastAsia="宋体" w:hint="default"/>
                <w:spacing w:val="-102"/>
                <w:sz w:val="21"/>
                <w:szCs w:val="21"/>
              </w:rPr>
              <w:t> </w:t>
            </w:r>
            <w:r>
              <w:rPr>
                <w:rFonts w:ascii="宋体" w:hAnsi="宋体" w:cs="宋体" w:eastAsia="宋体" w:hint="default"/>
                <w:sz w:val="21"/>
                <w:szCs w:val="21"/>
              </w:rPr>
              <w:t>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78"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9"/>
                <w:sz w:val="21"/>
                <w:szCs w:val="21"/>
              </w:rPr>
              <w:t> </w:t>
            </w:r>
            <w:r>
              <w:rPr>
                <w:rFonts w:ascii="宋体" w:hAnsi="宋体" w:cs="宋体" w:eastAsia="宋体" w:hint="default"/>
                <w:sz w:val="21"/>
                <w:szCs w:val="21"/>
              </w:rPr>
              <w:t>内</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自然人持股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４、外资持</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11"/>
                <w:sz w:val="21"/>
                <w:szCs w:val="21"/>
              </w:rPr>
              <w:t> </w:t>
            </w:r>
            <w:r>
              <w:rPr>
                <w:rFonts w:ascii="宋体" w:hAnsi="宋体" w:cs="宋体" w:eastAsia="宋体" w:hint="default"/>
                <w:sz w:val="21"/>
                <w:szCs w:val="21"/>
              </w:rPr>
              <w:t>境外</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法人持股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78"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9"/>
                <w:sz w:val="21"/>
                <w:szCs w:val="21"/>
              </w:rPr>
              <w:t> </w:t>
            </w:r>
            <w:r>
              <w:rPr>
                <w:rFonts w:ascii="宋体" w:hAnsi="宋体" w:cs="宋体" w:eastAsia="宋体" w:hint="default"/>
                <w:sz w:val="21"/>
                <w:szCs w:val="21"/>
              </w:rPr>
              <w:t>外</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自然人持股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95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二、无限售</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73" w:lineRule="auto" w:before="37"/>
              <w:ind w:left="100" w:right="74"/>
              <w:jc w:val="left"/>
              <w:rPr>
                <w:rFonts w:ascii="宋体" w:hAnsi="宋体" w:cs="宋体" w:eastAsia="宋体" w:hint="default"/>
                <w:sz w:val="21"/>
                <w:szCs w:val="21"/>
              </w:rPr>
            </w:pPr>
            <w:r>
              <w:rPr>
                <w:rFonts w:ascii="宋体" w:hAnsi="宋体" w:cs="宋体" w:eastAsia="宋体" w:hint="default"/>
                <w:spacing w:val="18"/>
                <w:sz w:val="21"/>
                <w:szCs w:val="21"/>
              </w:rPr>
              <w:t>条件流通股</w:t>
            </w:r>
            <w:r>
              <w:rPr>
                <w:rFonts w:ascii="宋体" w:hAnsi="宋体" w:cs="宋体" w:eastAsia="宋体" w:hint="default"/>
                <w:spacing w:val="-102"/>
                <w:sz w:val="21"/>
                <w:szCs w:val="21"/>
              </w:rPr>
              <w:t> </w:t>
            </w:r>
            <w:r>
              <w:rPr>
                <w:rFonts w:ascii="宋体" w:hAnsi="宋体" w:cs="宋体" w:eastAsia="宋体" w:hint="default"/>
                <w:sz w:val="21"/>
                <w:szCs w:val="21"/>
              </w:rPr>
              <w:t>份</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1,714,481,800</w:t>
            </w:r>
          </w:p>
        </w:tc>
        <w:tc>
          <w:tcPr>
            <w:tcW w:w="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71" w:right="0"/>
              <w:jc w:val="center"/>
              <w:rPr>
                <w:rFonts w:ascii="Times New Roman" w:hAnsi="Times New Roman" w:cs="Times New Roman" w:eastAsia="Times New Roman" w:hint="default"/>
                <w:sz w:val="21"/>
                <w:szCs w:val="21"/>
              </w:rPr>
            </w:pPr>
            <w:r>
              <w:rPr>
                <w:rFonts w:ascii="Times New Roman"/>
                <w:sz w:val="21"/>
              </w:rPr>
              <w:t>100</w:t>
            </w: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63,198,109</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63,198,109</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1,777,679,909</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72" w:right="0"/>
              <w:jc w:val="center"/>
              <w:rPr>
                <w:rFonts w:ascii="Times New Roman" w:hAnsi="Times New Roman" w:cs="Times New Roman" w:eastAsia="Times New Roman" w:hint="default"/>
                <w:sz w:val="21"/>
                <w:szCs w:val="21"/>
              </w:rPr>
            </w:pPr>
            <w:r>
              <w:rPr>
                <w:rFonts w:ascii="Times New Roman"/>
                <w:sz w:val="21"/>
              </w:rPr>
              <w:t>100</w:t>
            </w: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通股</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1,714,481,800</w:t>
            </w:r>
          </w:p>
        </w:tc>
        <w:tc>
          <w:tcPr>
            <w:tcW w:w="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71" w:right="0"/>
              <w:jc w:val="center"/>
              <w:rPr>
                <w:rFonts w:ascii="Times New Roman" w:hAnsi="Times New Roman" w:cs="Times New Roman" w:eastAsia="Times New Roman" w:hint="default"/>
                <w:sz w:val="21"/>
                <w:szCs w:val="21"/>
              </w:rPr>
            </w:pPr>
            <w:r>
              <w:rPr>
                <w:rFonts w:ascii="Times New Roman"/>
                <w:sz w:val="21"/>
              </w:rPr>
              <w:t>100</w:t>
            </w: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63,198,109</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63,198,109</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1,777,679,909</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72" w:right="0"/>
              <w:jc w:val="center"/>
              <w:rPr>
                <w:rFonts w:ascii="Times New Roman" w:hAnsi="Times New Roman" w:cs="Times New Roman" w:eastAsia="Times New Roman" w:hint="default"/>
                <w:sz w:val="21"/>
                <w:szCs w:val="21"/>
              </w:rPr>
            </w:pPr>
            <w:r>
              <w:rPr>
                <w:rFonts w:ascii="Times New Roman"/>
                <w:sz w:val="21"/>
              </w:rPr>
              <w:t>100</w:t>
            </w: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、境内上市</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的外资股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1361"/>
        <w:gridCol w:w="1423"/>
        <w:gridCol w:w="604"/>
        <w:gridCol w:w="533"/>
        <w:gridCol w:w="462"/>
        <w:gridCol w:w="569"/>
        <w:gridCol w:w="1162"/>
        <w:gridCol w:w="1160"/>
        <w:gridCol w:w="1424"/>
        <w:gridCol w:w="602"/>
      </w:tblGrid>
      <w:tr>
        <w:trPr>
          <w:trHeight w:val="638"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、境外上市</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的外资股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423" w:type="dxa"/>
            <w:tcBorders>
              <w:top w:val="single" w:sz="6" w:space="0" w:color="000000"/>
              <w:left w:val="single" w:sz="6" w:space="0" w:color="000000"/>
              <w:bottom w:val="single" w:sz="6" w:space="0" w:color="000000"/>
              <w:right w:val="single" w:sz="6" w:space="0" w:color="000000"/>
            </w:tcBorders>
          </w:tcPr>
          <w:p>
            <w:pPr/>
          </w:p>
        </w:tc>
        <w:tc>
          <w:tcPr>
            <w:tcW w:w="604" w:type="dxa"/>
            <w:tcBorders>
              <w:top w:val="single" w:sz="6" w:space="0" w:color="000000"/>
              <w:left w:val="single" w:sz="6" w:space="0" w:color="000000"/>
              <w:bottom w:val="single" w:sz="6" w:space="0" w:color="000000"/>
              <w:right w:val="single" w:sz="6" w:space="0" w:color="000000"/>
            </w:tcBorders>
          </w:tcPr>
          <w:p>
            <w:pP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602"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三、股份总</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数</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1" w:right="0"/>
              <w:jc w:val="left"/>
              <w:rPr>
                <w:rFonts w:ascii="Times New Roman" w:hAnsi="Times New Roman" w:cs="Times New Roman" w:eastAsia="Times New Roman" w:hint="default"/>
                <w:sz w:val="21"/>
                <w:szCs w:val="21"/>
              </w:rPr>
            </w:pPr>
            <w:r>
              <w:rPr>
                <w:rFonts w:ascii="Times New Roman"/>
                <w:sz w:val="21"/>
              </w:rPr>
              <w:t>1,714,481,800</w:t>
            </w:r>
          </w:p>
        </w:tc>
        <w:tc>
          <w:tcPr>
            <w:tcW w:w="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2" w:right="0"/>
              <w:jc w:val="left"/>
              <w:rPr>
                <w:rFonts w:ascii="Times New Roman" w:hAnsi="Times New Roman" w:cs="Times New Roman" w:eastAsia="Times New Roman" w:hint="default"/>
                <w:sz w:val="21"/>
                <w:szCs w:val="21"/>
              </w:rPr>
            </w:pPr>
            <w:r>
              <w:rPr>
                <w:rFonts w:ascii="Times New Roman"/>
                <w:sz w:val="21"/>
              </w:rPr>
              <w:t>100</w:t>
            </w:r>
          </w:p>
        </w:tc>
        <w:tc>
          <w:tcPr>
            <w:tcW w:w="533"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569"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63,198,109</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63,198,109</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1" w:right="0"/>
              <w:jc w:val="left"/>
              <w:rPr>
                <w:rFonts w:ascii="Times New Roman" w:hAnsi="Times New Roman" w:cs="Times New Roman" w:eastAsia="Times New Roman" w:hint="default"/>
                <w:sz w:val="21"/>
                <w:szCs w:val="21"/>
              </w:rPr>
            </w:pPr>
            <w:r>
              <w:rPr>
                <w:rFonts w:ascii="Times New Roman"/>
                <w:sz w:val="21"/>
              </w:rPr>
              <w:t>1,777,679,909</w:t>
            </w:r>
          </w:p>
        </w:tc>
        <w:tc>
          <w:tcPr>
            <w:tcW w:w="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72" w:right="0"/>
              <w:jc w:val="left"/>
              <w:rPr>
                <w:rFonts w:ascii="Times New Roman" w:hAnsi="Times New Roman" w:cs="Times New Roman" w:eastAsia="Times New Roman" w:hint="default"/>
                <w:sz w:val="21"/>
                <w:szCs w:val="21"/>
              </w:rPr>
            </w:pPr>
            <w:r>
              <w:rPr>
                <w:rFonts w:ascii="Times New Roman"/>
                <w:sz w:val="21"/>
              </w:rPr>
              <w:t>100</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股份变动的批准情况</w:t>
      </w:r>
    </w:p>
    <w:p>
      <w:pPr>
        <w:spacing w:before="37"/>
        <w:ind w:left="351" w:right="1010"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日发行</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亿元可转换公司债券，可转换公司债券于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spacing w:before="21"/>
        <w:ind w:left="139" w:right="101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日起实施转股。截至</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日，已有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1,496,544,000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转换成</w:t>
      </w:r>
      <w:r>
        <w:rPr>
          <w:rFonts w:ascii="Times New Roman" w:hAnsi="Times New Roman" w:cs="Times New Roman" w:eastAsia="Times New Roman" w:hint="default"/>
          <w:sz w:val="21"/>
          <w:szCs w:val="21"/>
        </w:rPr>
        <w:t>"</w:t>
      </w:r>
      <w:r>
        <w:rPr>
          <w:rFonts w:ascii="宋体" w:hAnsi="宋体" w:cs="宋体" w:eastAsia="宋体" w:hint="default"/>
          <w:sz w:val="21"/>
          <w:szCs w:val="21"/>
        </w:rPr>
        <w:t>北大荒</w:t>
      </w:r>
      <w:r>
        <w:rPr>
          <w:rFonts w:ascii="Times New Roman" w:hAnsi="Times New Roman" w:cs="Times New Roman" w:eastAsia="Times New Roman" w:hint="default"/>
          <w:sz w:val="21"/>
          <w:szCs w:val="21"/>
        </w:rPr>
        <w:t>"</w:t>
      </w:r>
    </w:p>
    <w:p>
      <w:pPr>
        <w:spacing w:before="21"/>
        <w:ind w:left="139" w:right="101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股票，自进入转股期以来累计转股股数为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143,387,909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赎回余额为</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3,446,000</w:t>
      </w:r>
    </w:p>
    <w:p>
      <w:pPr>
        <w:spacing w:before="21"/>
        <w:ind w:left="139" w:right="101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元，占</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发行总额 </w:t>
      </w:r>
      <w:r>
        <w:rPr>
          <w:rFonts w:ascii="Times New Roman" w:hAnsi="Times New Roman" w:cs="Times New Roman" w:eastAsia="Times New Roman" w:hint="default"/>
          <w:sz w:val="21"/>
          <w:szCs w:val="21"/>
        </w:rPr>
        <w:t>15 </w:t>
      </w:r>
      <w:r>
        <w:rPr>
          <w:rFonts w:ascii="宋体" w:hAnsi="宋体" w:cs="宋体" w:eastAsia="宋体" w:hint="default"/>
          <w:sz w:val="21"/>
          <w:szCs w:val="21"/>
        </w:rPr>
        <w:t>亿元的 </w:t>
      </w:r>
      <w:r>
        <w:rPr>
          <w:rFonts w:ascii="Times New Roman" w:hAnsi="Times New Roman" w:cs="Times New Roman" w:eastAsia="Times New Roman" w:hint="default"/>
          <w:sz w:val="21"/>
          <w:szCs w:val="21"/>
        </w:rPr>
        <w:t>0.23%</w:t>
      </w:r>
      <w:r>
        <w:rPr>
          <w:rFonts w:ascii="宋体" w:hAnsi="宋体" w:cs="宋体" w:eastAsia="宋体" w:hint="default"/>
          <w:sz w:val="21"/>
          <w:szCs w:val="21"/>
        </w:rPr>
        <w:t>。本公司的</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大荒转股</w:t>
      </w:r>
      <w:r>
        <w:rPr>
          <w:rFonts w:ascii="Times New Roman" w:hAnsi="Times New Roman" w:cs="Times New Roman" w:eastAsia="Times New Roman" w:hint="default"/>
          <w:sz w:val="21"/>
          <w:szCs w:val="21"/>
        </w:rPr>
        <w:t>"</w:t>
      </w:r>
      <w:r>
        <w:rPr>
          <w:rFonts w:ascii="宋体" w:hAnsi="宋体" w:cs="宋体" w:eastAsia="宋体" w:hint="default"/>
          <w:sz w:val="21"/>
          <w:szCs w:val="21"/>
        </w:rPr>
        <w:t>已于</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2010</w:t>
      </w:r>
    </w:p>
    <w:p>
      <w:pPr>
        <w:spacing w:before="21"/>
        <w:ind w:left="139" w:right="101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日从上海证券交易所摘牌。</w:t>
      </w:r>
    </w:p>
    <w:p>
      <w:pPr>
        <w:spacing w:line="240" w:lineRule="auto" w:before="6"/>
        <w:rPr>
          <w:rFonts w:ascii="宋体" w:hAnsi="宋体" w:cs="宋体" w:eastAsia="宋体" w:hint="default"/>
          <w:sz w:val="25"/>
          <w:szCs w:val="25"/>
        </w:rPr>
      </w:pPr>
    </w:p>
    <w:p>
      <w:pPr>
        <w:spacing w:line="273" w:lineRule="auto" w:before="0"/>
        <w:ind w:left="351" w:right="1010" w:hanging="212"/>
        <w:jc w:val="left"/>
        <w:rPr>
          <w:rFonts w:ascii="宋体" w:hAnsi="宋体" w:cs="宋体" w:eastAsia="宋体" w:hint="default"/>
          <w:sz w:val="21"/>
          <w:szCs w:val="21"/>
        </w:rPr>
      </w:pPr>
      <w:r>
        <w:rPr>
          <w:rFonts w:ascii="宋体" w:hAnsi="宋体" w:cs="宋体" w:eastAsia="宋体" w:hint="default"/>
          <w:sz w:val="21"/>
          <w:szCs w:val="21"/>
        </w:rPr>
        <w:t>股份变动对最近一年和最近一期每股收益、每股净资产等财务指标的影响 </w:t>
      </w:r>
      <w:r>
        <w:rPr>
          <w:rFonts w:ascii="宋体" w:hAnsi="宋体" w:cs="宋体" w:eastAsia="宋体" w:hint="default"/>
          <w:spacing w:val="-3"/>
          <w:sz w:val="21"/>
          <w:szCs w:val="21"/>
        </w:rPr>
        <w:t>可转换债券转股将会使最近一年和最近一期每股收益、每股净资产、净资产收益率等指标</w:t>
      </w:r>
    </w:p>
    <w:p>
      <w:pPr>
        <w:spacing w:before="7"/>
        <w:ind w:left="139" w:right="1010" w:firstLine="0"/>
        <w:jc w:val="left"/>
        <w:rPr>
          <w:rFonts w:ascii="宋体" w:hAnsi="宋体" w:cs="宋体" w:eastAsia="宋体" w:hint="default"/>
          <w:sz w:val="21"/>
          <w:szCs w:val="21"/>
        </w:rPr>
      </w:pPr>
      <w:r>
        <w:rPr>
          <w:rFonts w:ascii="宋体" w:hAnsi="宋体" w:cs="宋体" w:eastAsia="宋体" w:hint="default"/>
          <w:sz w:val="21"/>
          <w:szCs w:val="21"/>
        </w:rPr>
        <w:t>有所减小。</w:t>
      </w:r>
    </w:p>
    <w:p>
      <w:pPr>
        <w:spacing w:line="240" w:lineRule="auto" w:before="1"/>
        <w:rPr>
          <w:rFonts w:ascii="宋体" w:hAnsi="宋体" w:cs="宋体" w:eastAsia="宋体" w:hint="default"/>
          <w:sz w:val="29"/>
          <w:szCs w:val="29"/>
        </w:rPr>
      </w:pPr>
    </w:p>
    <w:p>
      <w:pPr>
        <w:spacing w:line="283" w:lineRule="auto" w:before="0"/>
        <w:ind w:left="351" w:right="541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限售股份变动情况</w:t>
      </w:r>
      <w:r>
        <w:rPr>
          <w:rFonts w:ascii="宋体" w:hAnsi="宋体" w:cs="宋体" w:eastAsia="宋体" w:hint="default"/>
          <w:sz w:val="21"/>
          <w:szCs w:val="21"/>
        </w:rPr>
        <w:t> 报告期内，本公司限售股份无变动情况。</w:t>
      </w:r>
    </w:p>
    <w:p>
      <w:pPr>
        <w:spacing w:line="240" w:lineRule="auto" w:before="6"/>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77" w:footer="982" w:top="1100" w:bottom="1180" w:left="1660" w:right="680"/>
        </w:sectPr>
      </w:pPr>
    </w:p>
    <w:p>
      <w:pPr>
        <w:spacing w:before="35"/>
        <w:ind w:left="139"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证券发行与上市情况</w:t>
      </w:r>
    </w:p>
    <w:p>
      <w:pPr>
        <w:spacing w:before="83"/>
        <w:ind w:left="139"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前三年历次证券发行情况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77"/>
        <w:ind w:left="139" w:right="0" w:firstLine="0"/>
        <w:jc w:val="left"/>
        <w:rPr>
          <w:rFonts w:ascii="宋体" w:hAnsi="宋体" w:cs="宋体" w:eastAsia="宋体" w:hint="default"/>
          <w:sz w:val="21"/>
          <w:szCs w:val="21"/>
        </w:rPr>
      </w:pPr>
      <w:r>
        <w:rPr>
          <w:rFonts w:ascii="宋体" w:hAnsi="宋体" w:cs="宋体" w:eastAsia="宋体" w:hint="default"/>
          <w:sz w:val="21"/>
          <w:szCs w:val="21"/>
        </w:rPr>
        <w:t>单位：股</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2870" w:space="3383"/>
            <w:col w:w="3317"/>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242"/>
        <w:gridCol w:w="1146"/>
        <w:gridCol w:w="1174"/>
        <w:gridCol w:w="1160"/>
        <w:gridCol w:w="1147"/>
        <w:gridCol w:w="1447"/>
        <w:gridCol w:w="1106"/>
      </w:tblGrid>
      <w:tr>
        <w:trPr>
          <w:trHeight w:val="950" w:hRule="exact"/>
        </w:trPr>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93" w:right="0"/>
              <w:jc w:val="left"/>
              <w:rPr>
                <w:rFonts w:ascii="宋体" w:hAnsi="宋体" w:cs="宋体" w:eastAsia="宋体" w:hint="default"/>
                <w:sz w:val="21"/>
                <w:szCs w:val="21"/>
              </w:rPr>
            </w:pPr>
            <w:r>
              <w:rPr>
                <w:rFonts w:ascii="宋体" w:hAnsi="宋体" w:cs="宋体" w:eastAsia="宋体" w:hint="default"/>
                <w:sz w:val="21"/>
                <w:szCs w:val="21"/>
              </w:rPr>
              <w:t>股票及其</w:t>
            </w:r>
          </w:p>
          <w:p>
            <w:pPr>
              <w:pStyle w:val="TableParagraph"/>
              <w:spacing w:line="273" w:lineRule="auto" w:before="37"/>
              <w:ind w:left="298" w:right="192" w:hanging="106"/>
              <w:jc w:val="left"/>
              <w:rPr>
                <w:rFonts w:ascii="宋体" w:hAnsi="宋体" w:cs="宋体" w:eastAsia="宋体" w:hint="default"/>
                <w:sz w:val="21"/>
                <w:szCs w:val="21"/>
              </w:rPr>
            </w:pPr>
            <w:r>
              <w:rPr>
                <w:rFonts w:ascii="宋体" w:hAnsi="宋体" w:cs="宋体" w:eastAsia="宋体" w:hint="default"/>
                <w:sz w:val="21"/>
                <w:szCs w:val="21"/>
              </w:rPr>
              <w:t>衍生证券 的种类</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45"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（元）</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447"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400" w:right="190" w:hanging="210"/>
              <w:jc w:val="left"/>
              <w:rPr>
                <w:rFonts w:ascii="宋体" w:hAnsi="宋体" w:cs="宋体" w:eastAsia="宋体" w:hint="default"/>
                <w:sz w:val="21"/>
                <w:szCs w:val="21"/>
              </w:rPr>
            </w:pPr>
            <w:r>
              <w:rPr>
                <w:rFonts w:ascii="宋体" w:hAnsi="宋体" w:cs="宋体" w:eastAsia="宋体" w:hint="default"/>
                <w:sz w:val="21"/>
                <w:szCs w:val="21"/>
              </w:rPr>
              <w:t>获准上市交 易数量</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36" w:right="125" w:hanging="210"/>
              <w:jc w:val="left"/>
              <w:rPr>
                <w:rFonts w:ascii="宋体" w:hAnsi="宋体" w:cs="宋体" w:eastAsia="宋体" w:hint="default"/>
                <w:sz w:val="21"/>
                <w:szCs w:val="21"/>
              </w:rPr>
            </w:pPr>
            <w:r>
              <w:rPr>
                <w:rFonts w:ascii="宋体" w:hAnsi="宋体" w:cs="宋体" w:eastAsia="宋体" w:hint="default"/>
                <w:sz w:val="21"/>
                <w:szCs w:val="21"/>
              </w:rPr>
              <w:t>交易终止 日期</w:t>
            </w:r>
          </w:p>
        </w:tc>
      </w:tr>
      <w:tr>
        <w:trPr>
          <w:trHeight w:val="328" w:hRule="exact"/>
        </w:trPr>
        <w:tc>
          <w:tcPr>
            <w:tcW w:w="8423" w:type="dxa"/>
            <w:gridSpan w:val="7"/>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可转换公司债券、分离交易可转债、公司债类</w:t>
            </w:r>
          </w:p>
        </w:tc>
      </w:tr>
      <w:tr>
        <w:trPr>
          <w:trHeight w:val="640" w:hRule="exact"/>
        </w:trPr>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6"/>
                <w:sz w:val="21"/>
                <w:szCs w:val="21"/>
              </w:rPr>
              <w:t>可转换公</w:t>
            </w:r>
            <w:r>
              <w:rPr>
                <w:rFonts w:ascii="宋体" w:hAnsi="宋体" w:cs="宋体" w:eastAsia="宋体" w:hint="default"/>
                <w:spacing w:val="-4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司债券</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742" w:right="0"/>
              <w:jc w:val="left"/>
              <w:rPr>
                <w:rFonts w:ascii="Times New Roman" w:hAnsi="Times New Roman" w:cs="Times New Roman" w:eastAsia="Times New Roman" w:hint="default"/>
                <w:sz w:val="21"/>
                <w:szCs w:val="21"/>
              </w:rPr>
            </w:pPr>
            <w:r>
              <w:rPr>
                <w:rFonts w:ascii="Times New Roman"/>
                <w:sz w:val="21"/>
              </w:rPr>
              <w:t>100</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15,000,000</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12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4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86" w:right="0"/>
              <w:jc w:val="left"/>
              <w:rPr>
                <w:rFonts w:ascii="Times New Roman" w:hAnsi="Times New Roman" w:cs="Times New Roman" w:eastAsia="Times New Roman" w:hint="default"/>
                <w:sz w:val="21"/>
                <w:szCs w:val="21"/>
              </w:rPr>
            </w:pPr>
            <w:r>
              <w:rPr>
                <w:rFonts w:ascii="Times New Roman"/>
                <w:sz w:val="21"/>
              </w:rPr>
              <w:t>15,000,000</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3</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公司股份总数及结构的变动情况</w:t>
      </w:r>
    </w:p>
    <w:p>
      <w:pPr>
        <w:spacing w:before="52"/>
        <w:ind w:left="351" w:right="101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日，已有</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1,496,544,000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元“大荒转债”转换成“北大荒”股票，自进</w:t>
      </w:r>
    </w:p>
    <w:p>
      <w:pPr>
        <w:spacing w:before="21"/>
        <w:ind w:left="139" w:right="101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入转股期以来累计转股股数为 </w:t>
      </w:r>
      <w:r>
        <w:rPr>
          <w:rFonts w:ascii="Times New Roman" w:hAnsi="Times New Roman" w:cs="Times New Roman" w:eastAsia="Times New Roman" w:hint="default"/>
          <w:sz w:val="21"/>
          <w:szCs w:val="21"/>
        </w:rPr>
        <w:t>143,387,909 </w:t>
      </w:r>
      <w:r>
        <w:rPr>
          <w:rFonts w:ascii="宋体" w:hAnsi="宋体" w:cs="宋体" w:eastAsia="宋体" w:hint="default"/>
          <w:sz w:val="21"/>
          <w:szCs w:val="21"/>
        </w:rPr>
        <w:t>股。本公司的</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大荒转股</w:t>
      </w:r>
      <w:r>
        <w:rPr>
          <w:rFonts w:ascii="Times New Roman" w:hAnsi="Times New Roman" w:cs="Times New Roman" w:eastAsia="Times New Roman" w:hint="default"/>
          <w:sz w:val="21"/>
          <w:szCs w:val="21"/>
        </w:rPr>
        <w:t>"</w:t>
      </w:r>
      <w:r>
        <w:rPr>
          <w:rFonts w:ascii="宋体" w:hAnsi="宋体" w:cs="宋体" w:eastAsia="宋体" w:hint="default"/>
          <w:sz w:val="21"/>
          <w:szCs w:val="21"/>
        </w:rPr>
        <w:t>已于</w:t>
      </w:r>
      <w:r>
        <w:rPr>
          <w:rFonts w:ascii="宋体" w:hAnsi="宋体" w:cs="宋体" w:eastAsia="宋体" w:hint="default"/>
          <w:spacing w:val="-82"/>
          <w:sz w:val="21"/>
          <w:szCs w:val="21"/>
        </w:rPr>
        <w:t> </w:t>
      </w:r>
      <w:r>
        <w:rPr>
          <w:rFonts w:ascii="Times New Roman" w:hAnsi="Times New Roman" w:cs="Times New Roman" w:eastAsia="Times New Roman" w:hint="default"/>
          <w:sz w:val="21"/>
          <w:szCs w:val="21"/>
        </w:rPr>
        <w:t>2010</w:t>
      </w:r>
    </w:p>
    <w:p>
      <w:pPr>
        <w:spacing w:before="21"/>
        <w:ind w:left="139" w:right="1010" w:firstLine="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日从上海证券交易所摘牌。</w:t>
      </w:r>
    </w:p>
    <w:p>
      <w:pPr>
        <w:spacing w:line="240" w:lineRule="auto" w:before="11"/>
        <w:rPr>
          <w:rFonts w:ascii="宋体" w:hAnsi="宋体" w:cs="宋体" w:eastAsia="宋体" w:hint="default"/>
          <w:sz w:val="27"/>
          <w:szCs w:val="27"/>
        </w:rPr>
      </w:pPr>
    </w:p>
    <w:p>
      <w:pPr>
        <w:spacing w:line="283" w:lineRule="auto" w:before="0"/>
        <w:ind w:left="351" w:right="625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现存的内部职工股情况</w:t>
      </w:r>
      <w:r>
        <w:rPr>
          <w:rFonts w:ascii="宋体" w:hAnsi="宋体" w:cs="宋体" w:eastAsia="宋体" w:hint="default"/>
          <w:sz w:val="21"/>
          <w:szCs w:val="21"/>
        </w:rPr>
        <w:t> 本报告期末公司无内部职工股。</w:t>
      </w:r>
    </w:p>
    <w:p>
      <w:pPr>
        <w:spacing w:line="240" w:lineRule="auto" w:before="2"/>
        <w:rPr>
          <w:rFonts w:ascii="宋体" w:hAnsi="宋体" w:cs="宋体" w:eastAsia="宋体" w:hint="default"/>
          <w:sz w:val="26"/>
          <w:szCs w:val="26"/>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股东和实际控制人情况</w:t>
      </w:r>
    </w:p>
    <w:p>
      <w:pPr>
        <w:spacing w:before="83"/>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股东数量和持股情况</w:t>
      </w:r>
    </w:p>
    <w:p>
      <w:pPr>
        <w:spacing w:after="0"/>
        <w:jc w:val="left"/>
        <w:rPr>
          <w:rFonts w:ascii="宋体" w:hAnsi="宋体" w:cs="宋体" w:eastAsia="宋体" w:hint="default"/>
          <w:sz w:val="21"/>
          <w:szCs w:val="21"/>
        </w:rPr>
        <w:sectPr>
          <w:type w:val="continuous"/>
          <w:pgSz w:w="11910" w:h="16840"/>
          <w:pgMar w:top="1600" w:bottom="280" w:left="1660" w:right="68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before="35"/>
        <w:ind w:left="0" w:right="1116" w:firstLine="0"/>
        <w:jc w:val="right"/>
        <w:rPr>
          <w:rFonts w:ascii="宋体" w:hAnsi="宋体" w:cs="宋体" w:eastAsia="宋体" w:hint="default"/>
          <w:sz w:val="21"/>
          <w:szCs w:val="21"/>
        </w:rPr>
      </w:pPr>
      <w:r>
        <w:rPr>
          <w:rFonts w:ascii="宋体" w:hAnsi="宋体" w:cs="宋体" w:eastAsia="宋体" w:hint="default"/>
          <w:sz w:val="21"/>
          <w:szCs w:val="21"/>
        </w:rPr>
        <w:t>单位：股</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2244"/>
        <w:gridCol w:w="502"/>
        <w:gridCol w:w="386"/>
        <w:gridCol w:w="490"/>
        <w:gridCol w:w="1640"/>
        <w:gridCol w:w="474"/>
        <w:gridCol w:w="474"/>
        <w:gridCol w:w="482"/>
        <w:gridCol w:w="1242"/>
        <w:gridCol w:w="1366"/>
      </w:tblGrid>
      <w:tr>
        <w:trPr>
          <w:trHeight w:val="326" w:hRule="exact"/>
        </w:trPr>
        <w:tc>
          <w:tcPr>
            <w:tcW w:w="5736" w:type="dxa"/>
            <w:gridSpan w:val="6"/>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报告期末股东总数</w:t>
            </w:r>
          </w:p>
        </w:tc>
        <w:tc>
          <w:tcPr>
            <w:tcW w:w="3564" w:type="dxa"/>
            <w:gridSpan w:val="4"/>
            <w:tcBorders>
              <w:top w:val="single" w:sz="6" w:space="0" w:color="000000"/>
              <w:left w:val="single" w:sz="6" w:space="0" w:color="000000"/>
              <w:bottom w:val="single" w:sz="6" w:space="0" w:color="000000"/>
              <w:right w:val="single" w:sz="6" w:space="0" w:color="000000"/>
            </w:tcBorders>
          </w:tcPr>
          <w:p>
            <w:pPr>
              <w:pStyle w:val="TableParagraph"/>
              <w:spacing w:line="277" w:lineRule="exact"/>
              <w:ind w:right="97"/>
              <w:jc w:val="right"/>
              <w:rPr>
                <w:rFonts w:ascii="宋体" w:hAnsi="宋体" w:cs="宋体" w:eastAsia="宋体" w:hint="default"/>
                <w:sz w:val="21"/>
                <w:szCs w:val="21"/>
              </w:rPr>
            </w:pPr>
            <w:r>
              <w:rPr>
                <w:rFonts w:ascii="Times New Roman" w:hAnsi="Times New Roman" w:cs="Times New Roman" w:eastAsia="Times New Roman" w:hint="default"/>
                <w:sz w:val="21"/>
                <w:szCs w:val="21"/>
              </w:rPr>
              <w:t>149,395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户</w:t>
            </w:r>
          </w:p>
        </w:tc>
      </w:tr>
      <w:tr>
        <w:trPr>
          <w:trHeight w:val="328" w:hRule="exact"/>
        </w:trPr>
        <w:tc>
          <w:tcPr>
            <w:tcW w:w="9300" w:type="dxa"/>
            <w:gridSpan w:val="10"/>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1262"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69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38" w:right="0"/>
              <w:jc w:val="both"/>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73" w:lineRule="auto" w:before="37"/>
              <w:ind w:left="138" w:right="137"/>
              <w:jc w:val="both"/>
              <w:rPr>
                <w:rFonts w:ascii="宋体" w:hAnsi="宋体" w:cs="宋体" w:eastAsia="宋体" w:hint="default"/>
                <w:sz w:val="21"/>
                <w:szCs w:val="21"/>
              </w:rPr>
            </w:pPr>
            <w:r>
              <w:rPr>
                <w:rFonts w:ascii="宋体" w:hAnsi="宋体" w:cs="宋体" w:eastAsia="宋体" w:hint="default"/>
                <w:sz w:val="21"/>
                <w:szCs w:val="21"/>
              </w:rPr>
              <w:t>东 性 质</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67" w:right="114" w:hanging="53"/>
              <w:jc w:val="left"/>
              <w:rPr>
                <w:rFonts w:ascii="Times New Roman" w:hAnsi="Times New Roman" w:cs="Times New Roman" w:eastAsia="Times New Roman" w:hint="default"/>
                <w:sz w:val="21"/>
                <w:szCs w:val="21"/>
              </w:rPr>
            </w:pPr>
            <w:r>
              <w:rPr>
                <w:rFonts w:ascii="宋体" w:hAnsi="宋体" w:cs="宋体" w:eastAsia="宋体" w:hint="default"/>
                <w:sz w:val="21"/>
                <w:szCs w:val="21"/>
              </w:rPr>
              <w:t>持股比 例</w:t>
            </w:r>
            <w:r>
              <w:rPr>
                <w:rFonts w:ascii="Times New Roman" w:hAnsi="Times New Roman" w:cs="Times New Roman" w:eastAsia="Times New Roman" w:hint="default"/>
                <w:sz w:val="21"/>
                <w:szCs w:val="21"/>
              </w:rPr>
              <w:t>(%)</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92"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603" w:right="180" w:hanging="420"/>
              <w:jc w:val="left"/>
              <w:rPr>
                <w:rFonts w:ascii="宋体" w:hAnsi="宋体" w:cs="宋体" w:eastAsia="宋体" w:hint="default"/>
                <w:sz w:val="21"/>
                <w:szCs w:val="21"/>
              </w:rPr>
            </w:pPr>
            <w:r>
              <w:rPr>
                <w:rFonts w:ascii="宋体" w:hAnsi="宋体" w:cs="宋体" w:eastAsia="宋体" w:hint="default"/>
                <w:sz w:val="21"/>
                <w:szCs w:val="21"/>
              </w:rPr>
              <w:t>报告期内增 减</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93" w:right="192"/>
              <w:jc w:val="both"/>
              <w:rPr>
                <w:rFonts w:ascii="宋体" w:hAnsi="宋体" w:cs="宋体" w:eastAsia="宋体" w:hint="default"/>
                <w:sz w:val="21"/>
                <w:szCs w:val="21"/>
              </w:rPr>
            </w:pPr>
            <w:r>
              <w:rPr>
                <w:rFonts w:ascii="宋体" w:hAnsi="宋体" w:cs="宋体" w:eastAsia="宋体" w:hint="default"/>
                <w:sz w:val="21"/>
                <w:szCs w:val="21"/>
              </w:rPr>
              <w:t>持有有限 售条件股 份数量</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49" w:right="149"/>
              <w:jc w:val="left"/>
              <w:rPr>
                <w:rFonts w:ascii="宋体" w:hAnsi="宋体" w:cs="宋体" w:eastAsia="宋体" w:hint="default"/>
                <w:sz w:val="21"/>
                <w:szCs w:val="21"/>
              </w:rPr>
            </w:pPr>
            <w:r>
              <w:rPr>
                <w:rFonts w:ascii="宋体" w:hAnsi="宋体" w:cs="宋体" w:eastAsia="宋体" w:hint="default"/>
                <w:sz w:val="21"/>
                <w:szCs w:val="21"/>
              </w:rPr>
              <w:t>质押或冻结 的股份数量</w:t>
            </w:r>
          </w:p>
        </w:tc>
      </w:tr>
      <w:tr>
        <w:trPr>
          <w:trHeight w:val="64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黑龙江北大荒农垦集</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团总公司</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国</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家</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86" w:right="0"/>
              <w:jc w:val="left"/>
              <w:rPr>
                <w:rFonts w:ascii="Times New Roman" w:hAnsi="Times New Roman" w:cs="Times New Roman" w:eastAsia="Times New Roman" w:hint="default"/>
                <w:sz w:val="21"/>
                <w:szCs w:val="21"/>
              </w:rPr>
            </w:pPr>
            <w:r>
              <w:rPr>
                <w:rFonts w:ascii="Times New Roman"/>
                <w:sz w:val="21"/>
              </w:rPr>
              <w:t>64.14</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1,140,262,121</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12"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638"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中信证券股份有限公</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3.98</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70,669,074</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70" w:right="0"/>
              <w:jc w:val="left"/>
              <w:rPr>
                <w:rFonts w:ascii="Times New Roman" w:hAnsi="Times New Roman" w:cs="Times New Roman" w:eastAsia="Times New Roman" w:hint="default"/>
                <w:sz w:val="21"/>
                <w:szCs w:val="21"/>
              </w:rPr>
            </w:pPr>
            <w:r>
              <w:rPr>
                <w:rFonts w:ascii="Times New Roman"/>
                <w:sz w:val="21"/>
              </w:rPr>
              <w:t>70,669,074</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12"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212"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1264"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中国太平洋财产保险</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16"/>
                <w:sz w:val="21"/>
                <w:szCs w:val="21"/>
              </w:rPr>
              <w:t>股份有限公司－传统</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32"/>
                <w:sz w:val="21"/>
                <w:szCs w:val="21"/>
              </w:rPr>
              <w:t>－普通</w:t>
            </w:r>
            <w:r>
              <w:rPr>
                <w:rFonts w:ascii="宋体" w:hAnsi="宋体" w:cs="宋体" w:eastAsia="宋体" w:hint="default"/>
                <w:spacing w:val="-53"/>
                <w:sz w:val="21"/>
                <w:szCs w:val="21"/>
              </w:rPr>
              <w:t> </w:t>
            </w:r>
            <w:r>
              <w:rPr>
                <w:rFonts w:ascii="宋体" w:hAnsi="宋体" w:cs="宋体" w:eastAsia="宋体" w:hint="default"/>
                <w:sz w:val="21"/>
                <w:szCs w:val="21"/>
              </w:rPr>
              <w:t>保</w:t>
            </w:r>
            <w:r>
              <w:rPr>
                <w:rFonts w:ascii="宋体" w:hAnsi="宋体" w:cs="宋体" w:eastAsia="宋体" w:hint="default"/>
                <w:spacing w:val="-53"/>
                <w:sz w:val="21"/>
                <w:szCs w:val="21"/>
              </w:rPr>
              <w:t> </w:t>
            </w:r>
            <w:r>
              <w:rPr>
                <w:rFonts w:ascii="宋体" w:hAnsi="宋体" w:cs="宋体" w:eastAsia="宋体" w:hint="default"/>
                <w:spacing w:val="36"/>
                <w:sz w:val="21"/>
                <w:szCs w:val="21"/>
              </w:rPr>
              <w:t>险产品－</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013C</w:t>
            </w:r>
            <w:r>
              <w:rPr>
                <w:rFonts w:ascii="宋体" w:hAnsi="宋体" w:cs="宋体" w:eastAsia="宋体" w:hint="default"/>
                <w:sz w:val="21"/>
                <w:szCs w:val="21"/>
              </w:rPr>
              <w:t>－</w:t>
            </w:r>
            <w:r>
              <w:rPr>
                <w:rFonts w:ascii="Times New Roman" w:hAnsi="Times New Roman" w:cs="Times New Roman" w:eastAsia="Times New Roman" w:hint="default"/>
                <w:sz w:val="21"/>
                <w:szCs w:val="21"/>
              </w:rPr>
              <w:t>CT001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沪</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3.14</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55,835,254</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78" w:right="0"/>
              <w:jc w:val="left"/>
              <w:rPr>
                <w:rFonts w:ascii="Times New Roman" w:hAnsi="Times New Roman" w:cs="Times New Roman" w:eastAsia="Times New Roman" w:hint="default"/>
                <w:sz w:val="21"/>
                <w:szCs w:val="21"/>
              </w:rPr>
            </w:pPr>
            <w:r>
              <w:rPr>
                <w:rFonts w:ascii="Times New Roman"/>
                <w:sz w:val="21"/>
              </w:rPr>
              <w:t>39,211,007</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95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中国工商银行－南方</w:t>
            </w:r>
            <w:r>
              <w:rPr>
                <w:rFonts w:ascii="宋体" w:hAnsi="宋体" w:cs="宋体" w:eastAsia="宋体" w:hint="default"/>
                <w:sz w:val="21"/>
                <w:szCs w:val="21"/>
              </w:rPr>
            </w:r>
          </w:p>
          <w:p>
            <w:pPr>
              <w:pStyle w:val="TableParagraph"/>
              <w:spacing w:line="273" w:lineRule="auto" w:before="37"/>
              <w:ind w:left="100" w:right="83"/>
              <w:jc w:val="left"/>
              <w:rPr>
                <w:rFonts w:ascii="宋体" w:hAnsi="宋体" w:cs="宋体" w:eastAsia="宋体" w:hint="default"/>
                <w:sz w:val="21"/>
                <w:szCs w:val="21"/>
              </w:rPr>
            </w:pPr>
            <w:r>
              <w:rPr>
                <w:rFonts w:ascii="宋体" w:hAnsi="宋体" w:cs="宋体" w:eastAsia="宋体" w:hint="default"/>
                <w:spacing w:val="16"/>
                <w:sz w:val="21"/>
                <w:szCs w:val="21"/>
              </w:rPr>
              <w:t>隆元产业主题股票型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证券投资基金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1.86</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33,038,449</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70" w:right="0"/>
              <w:jc w:val="left"/>
              <w:rPr>
                <w:rFonts w:ascii="Times New Roman" w:hAnsi="Times New Roman" w:cs="Times New Roman" w:eastAsia="Times New Roman" w:hint="default"/>
                <w:sz w:val="21"/>
                <w:szCs w:val="21"/>
              </w:rPr>
            </w:pPr>
            <w:r>
              <w:rPr>
                <w:rFonts w:ascii="Times New Roman"/>
                <w:sz w:val="21"/>
              </w:rPr>
              <w:t>18,131,387</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64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中国工商银行－开元</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0.62</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11,082,803</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sz w:val="21"/>
              </w:rPr>
              <w:t>6,368,603</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12"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212"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95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中信实业银行－招商</w:t>
            </w:r>
            <w:r>
              <w:rPr>
                <w:rFonts w:ascii="宋体" w:hAnsi="宋体" w:cs="宋体" w:eastAsia="宋体" w:hint="default"/>
                <w:sz w:val="21"/>
                <w:szCs w:val="21"/>
              </w:rPr>
            </w:r>
          </w:p>
          <w:p>
            <w:pPr>
              <w:pStyle w:val="TableParagraph"/>
              <w:spacing w:line="273" w:lineRule="auto" w:before="37"/>
              <w:ind w:left="100" w:right="83"/>
              <w:jc w:val="left"/>
              <w:rPr>
                <w:rFonts w:ascii="宋体" w:hAnsi="宋体" w:cs="宋体" w:eastAsia="宋体" w:hint="default"/>
                <w:sz w:val="21"/>
                <w:szCs w:val="21"/>
              </w:rPr>
            </w:pPr>
            <w:r>
              <w:rPr>
                <w:rFonts w:ascii="宋体" w:hAnsi="宋体" w:cs="宋体" w:eastAsia="宋体" w:hint="default"/>
                <w:spacing w:val="16"/>
                <w:sz w:val="21"/>
                <w:szCs w:val="21"/>
              </w:rPr>
              <w:t>优质成长股票型证券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0.37</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6,527,000</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sz w:val="21"/>
              </w:rPr>
              <w:t>6,527,000</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64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中国银行－</w:t>
            </w:r>
            <w:r>
              <w:rPr>
                <w:rFonts w:ascii="宋体" w:hAnsi="宋体" w:cs="宋体" w:eastAsia="宋体" w:hint="default"/>
                <w:spacing w:val="-87"/>
                <w:sz w:val="21"/>
                <w:szCs w:val="21"/>
              </w:rPr>
              <w:t> </w:t>
            </w:r>
            <w:r>
              <w:rPr>
                <w:rFonts w:ascii="宋体" w:hAnsi="宋体" w:cs="宋体" w:eastAsia="宋体" w:hint="default"/>
                <w:spacing w:val="16"/>
                <w:sz w:val="21"/>
                <w:szCs w:val="21"/>
              </w:rPr>
              <w:t>嘉实沪深</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指数证券投资基金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0.23</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4,076,153</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563" w:right="0"/>
              <w:jc w:val="left"/>
              <w:rPr>
                <w:rFonts w:ascii="Times New Roman" w:hAnsi="Times New Roman" w:cs="Times New Roman" w:eastAsia="Times New Roman" w:hint="default"/>
                <w:sz w:val="21"/>
                <w:szCs w:val="21"/>
              </w:rPr>
            </w:pPr>
            <w:r>
              <w:rPr>
                <w:rFonts w:ascii="Times New Roman"/>
                <w:sz w:val="21"/>
              </w:rPr>
              <w:t>-386,667</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12"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40" w:lineRule="auto" w:before="37"/>
              <w:ind w:left="212"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1262"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tabs>
                <w:tab w:pos="784" w:val="left" w:leader="none"/>
                <w:tab w:pos="1172" w:val="left" w:leader="none"/>
              </w:tabs>
              <w:spacing w:line="309" w:lineRule="auto" w:before="35"/>
              <w:ind w:left="100" w:right="87"/>
              <w:jc w:val="left"/>
              <w:rPr>
                <w:rFonts w:ascii="Times New Roman" w:hAnsi="Times New Roman" w:cs="Times New Roman" w:eastAsia="Times New Roman" w:hint="default"/>
                <w:sz w:val="21"/>
                <w:szCs w:val="21"/>
              </w:rPr>
            </w:pPr>
            <w:r>
              <w:rPr>
                <w:rFonts w:ascii="Times New Roman"/>
                <w:spacing w:val="-1"/>
                <w:sz w:val="21"/>
              </w:rPr>
              <w:t>BILL</w:t>
              <w:tab/>
            </w:r>
            <w:r>
              <w:rPr>
                <w:rFonts w:ascii="Times New Roman"/>
                <w:sz w:val="21"/>
              </w:rPr>
              <w:t>&amp;</w:t>
              <w:tab/>
            </w:r>
            <w:r>
              <w:rPr>
                <w:rFonts w:ascii="Times New Roman"/>
                <w:spacing w:val="-1"/>
                <w:sz w:val="21"/>
              </w:rPr>
              <w:t>MELINDA</w:t>
            </w:r>
            <w:r>
              <w:rPr>
                <w:rFonts w:ascii="Times New Roman"/>
                <w:spacing w:val="-1"/>
                <w:w w:val="99"/>
                <w:sz w:val="21"/>
              </w:rPr>
              <w:t> </w:t>
            </w:r>
            <w:r>
              <w:rPr>
                <w:rFonts w:ascii="Times New Roman"/>
                <w:spacing w:val="-6"/>
                <w:sz w:val="21"/>
              </w:rPr>
              <w:t>GATES</w:t>
            </w:r>
            <w:r>
              <w:rPr>
                <w:rFonts w:ascii="Times New Roman"/>
                <w:sz w:val="21"/>
              </w:rPr>
              <w:t> </w:t>
            </w:r>
            <w:r>
              <w:rPr>
                <w:rFonts w:ascii="Times New Roman"/>
                <w:sz w:val="21"/>
              </w:rPr>
            </w:r>
            <w:r>
              <w:rPr>
                <w:rFonts w:ascii="Times New Roman"/>
                <w:spacing w:val="-3"/>
                <w:sz w:val="21"/>
              </w:rPr>
              <w:t>FOUNDATION</w:t>
            </w:r>
            <w:r>
              <w:rPr>
                <w:rFonts w:ascii="Times New Roman"/>
                <w:w w:val="99"/>
                <w:sz w:val="21"/>
              </w:rPr>
              <w:t> </w:t>
            </w:r>
            <w:r>
              <w:rPr>
                <w:rFonts w:ascii="Times New Roman"/>
                <w:sz w:val="21"/>
              </w:rPr>
              <w:t>TRUST</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0.17</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3,000,054</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sz w:val="21"/>
              </w:rPr>
              <w:t>3,000,054</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952"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交通银行－</w:t>
            </w:r>
            <w:r>
              <w:rPr>
                <w:rFonts w:ascii="宋体" w:hAnsi="宋体" w:cs="宋体" w:eastAsia="宋体" w:hint="default"/>
                <w:spacing w:val="-87"/>
                <w:sz w:val="21"/>
                <w:szCs w:val="21"/>
              </w:rPr>
              <w:t> </w:t>
            </w:r>
            <w:r>
              <w:rPr>
                <w:rFonts w:ascii="宋体" w:hAnsi="宋体" w:cs="宋体" w:eastAsia="宋体" w:hint="default"/>
                <w:spacing w:val="16"/>
                <w:sz w:val="21"/>
                <w:szCs w:val="21"/>
              </w:rPr>
              <w:t>天治核心</w:t>
            </w:r>
            <w:r>
              <w:rPr>
                <w:rFonts w:ascii="宋体" w:hAnsi="宋体" w:cs="宋体" w:eastAsia="宋体" w:hint="default"/>
                <w:sz w:val="21"/>
                <w:szCs w:val="21"/>
              </w:rPr>
            </w:r>
          </w:p>
          <w:p>
            <w:pPr>
              <w:pStyle w:val="TableParagraph"/>
              <w:spacing w:line="273" w:lineRule="auto" w:before="37"/>
              <w:ind w:left="100" w:right="83"/>
              <w:jc w:val="left"/>
              <w:rPr>
                <w:rFonts w:ascii="宋体" w:hAnsi="宋体" w:cs="宋体" w:eastAsia="宋体" w:hint="default"/>
                <w:sz w:val="21"/>
                <w:szCs w:val="21"/>
              </w:rPr>
            </w:pPr>
            <w:r>
              <w:rPr>
                <w:rFonts w:ascii="宋体" w:hAnsi="宋体" w:cs="宋体" w:eastAsia="宋体" w:hint="default"/>
                <w:spacing w:val="16"/>
                <w:sz w:val="21"/>
                <w:szCs w:val="21"/>
              </w:rPr>
              <w:t>成长股票型证券投资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0.17</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3,000,000</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sz w:val="21"/>
              </w:rPr>
              <w:t>3,000,000</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950" w:hRule="exact"/>
        </w:trPr>
        <w:tc>
          <w:tcPr>
            <w:tcW w:w="224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中国工商银行股份有</w:t>
            </w:r>
            <w:r>
              <w:rPr>
                <w:rFonts w:ascii="宋体" w:hAnsi="宋体" w:cs="宋体" w:eastAsia="宋体" w:hint="default"/>
                <w:sz w:val="21"/>
                <w:szCs w:val="21"/>
              </w:rPr>
            </w:r>
          </w:p>
          <w:p>
            <w:pPr>
              <w:pStyle w:val="TableParagraph"/>
              <w:spacing w:line="240" w:lineRule="auto" w:before="37"/>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限公司－华夏沪深</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300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指数证券投资基金</w:t>
            </w:r>
          </w:p>
        </w:tc>
        <w:tc>
          <w:tcPr>
            <w:tcW w:w="50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174"/>
              <w:jc w:val="left"/>
              <w:rPr>
                <w:rFonts w:ascii="宋体" w:hAnsi="宋体" w:cs="宋体" w:eastAsia="宋体" w:hint="default"/>
                <w:sz w:val="21"/>
                <w:szCs w:val="21"/>
              </w:rPr>
            </w:pPr>
            <w:r>
              <w:rPr>
                <w:rFonts w:ascii="宋体" w:hAnsi="宋体" w:cs="宋体" w:eastAsia="宋体" w:hint="default"/>
                <w:sz w:val="21"/>
                <w:szCs w:val="21"/>
              </w:rPr>
              <w:t>未 知</w:t>
            </w:r>
          </w:p>
        </w:tc>
        <w:tc>
          <w:tcPr>
            <w:tcW w:w="8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92" w:right="0"/>
              <w:jc w:val="left"/>
              <w:rPr>
                <w:rFonts w:ascii="Times New Roman" w:hAnsi="Times New Roman" w:cs="Times New Roman" w:eastAsia="Times New Roman" w:hint="default"/>
                <w:sz w:val="21"/>
                <w:szCs w:val="21"/>
              </w:rPr>
            </w:pPr>
            <w:r>
              <w:rPr>
                <w:rFonts w:ascii="Times New Roman"/>
                <w:sz w:val="21"/>
              </w:rPr>
              <w:t>0.16</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2,900,000</w:t>
            </w:r>
          </w:p>
        </w:tc>
        <w:tc>
          <w:tcPr>
            <w:tcW w:w="14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563" w:right="0"/>
              <w:jc w:val="left"/>
              <w:rPr>
                <w:rFonts w:ascii="Times New Roman" w:hAnsi="Times New Roman" w:cs="Times New Roman" w:eastAsia="Times New Roman" w:hint="default"/>
                <w:sz w:val="21"/>
                <w:szCs w:val="21"/>
              </w:rPr>
            </w:pPr>
            <w:r>
              <w:rPr>
                <w:rFonts w:ascii="Times New Roman"/>
                <w:sz w:val="21"/>
              </w:rPr>
              <w:t>-600,000</w:t>
            </w:r>
          </w:p>
        </w:tc>
        <w:tc>
          <w:tcPr>
            <w:tcW w:w="1242"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12" w:right="926"/>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328" w:hRule="exact"/>
        </w:trPr>
        <w:tc>
          <w:tcPr>
            <w:tcW w:w="9300" w:type="dxa"/>
            <w:gridSpan w:val="10"/>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326" w:hRule="exact"/>
        </w:trPr>
        <w:tc>
          <w:tcPr>
            <w:tcW w:w="3132"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078" w:type="dxa"/>
            <w:gridSpan w:val="4"/>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71" w:right="0"/>
              <w:jc w:val="left"/>
              <w:rPr>
                <w:rFonts w:ascii="宋体" w:hAnsi="宋体" w:cs="宋体" w:eastAsia="宋体" w:hint="default"/>
                <w:sz w:val="21"/>
                <w:szCs w:val="21"/>
              </w:rPr>
            </w:pPr>
            <w:r>
              <w:rPr>
                <w:rFonts w:ascii="宋体" w:hAnsi="宋体" w:cs="宋体" w:eastAsia="宋体" w:hint="default"/>
                <w:sz w:val="21"/>
                <w:szCs w:val="21"/>
              </w:rPr>
              <w:t>持有无限售条件股份的数量</w:t>
            </w:r>
          </w:p>
        </w:tc>
        <w:tc>
          <w:tcPr>
            <w:tcW w:w="3090"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802"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328" w:hRule="exact"/>
        </w:trPr>
        <w:tc>
          <w:tcPr>
            <w:tcW w:w="3132"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307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755" w:right="0"/>
              <w:jc w:val="left"/>
              <w:rPr>
                <w:rFonts w:ascii="Times New Roman" w:hAnsi="Times New Roman" w:cs="Times New Roman" w:eastAsia="Times New Roman" w:hint="default"/>
                <w:sz w:val="21"/>
                <w:szCs w:val="21"/>
              </w:rPr>
            </w:pPr>
            <w:r>
              <w:rPr>
                <w:rFonts w:ascii="Times New Roman"/>
                <w:sz w:val="21"/>
              </w:rPr>
              <w:t>1,140,262,121</w:t>
            </w:r>
          </w:p>
        </w:tc>
        <w:tc>
          <w:tcPr>
            <w:tcW w:w="3090" w:type="dxa"/>
            <w:gridSpan w:val="3"/>
            <w:tcBorders>
              <w:top w:val="single" w:sz="6" w:space="0" w:color="000000"/>
              <w:left w:val="single" w:sz="6" w:space="0" w:color="000000"/>
              <w:bottom w:val="single" w:sz="6" w:space="0" w:color="000000"/>
              <w:right w:val="single" w:sz="6" w:space="0" w:color="000000"/>
            </w:tcBorders>
          </w:tcPr>
          <w:p>
            <w:pPr>
              <w:pStyle w:val="TableParagraph"/>
              <w:tabs>
                <w:tab w:pos="1761" w:val="left" w:leader="none"/>
              </w:tabs>
              <w:spacing w:line="277" w:lineRule="exact"/>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1,140,262,121</w:t>
            </w:r>
          </w:p>
        </w:tc>
      </w:tr>
      <w:tr>
        <w:trPr>
          <w:trHeight w:val="326" w:hRule="exact"/>
        </w:trPr>
        <w:tc>
          <w:tcPr>
            <w:tcW w:w="3132"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307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2017" w:right="0"/>
              <w:jc w:val="left"/>
              <w:rPr>
                <w:rFonts w:ascii="Times New Roman" w:hAnsi="Times New Roman" w:cs="Times New Roman" w:eastAsia="Times New Roman" w:hint="default"/>
                <w:sz w:val="21"/>
                <w:szCs w:val="21"/>
              </w:rPr>
            </w:pPr>
            <w:r>
              <w:rPr>
                <w:rFonts w:ascii="Times New Roman"/>
                <w:sz w:val="21"/>
              </w:rPr>
              <w:t>70,669,074</w:t>
            </w:r>
          </w:p>
        </w:tc>
        <w:tc>
          <w:tcPr>
            <w:tcW w:w="3090" w:type="dxa"/>
            <w:gridSpan w:val="3"/>
            <w:tcBorders>
              <w:top w:val="single" w:sz="6" w:space="0" w:color="000000"/>
              <w:left w:val="single" w:sz="6" w:space="0" w:color="000000"/>
              <w:bottom w:val="single" w:sz="6" w:space="0" w:color="000000"/>
              <w:right w:val="single" w:sz="6" w:space="0" w:color="000000"/>
            </w:tcBorders>
          </w:tcPr>
          <w:p>
            <w:pPr>
              <w:pStyle w:val="TableParagraph"/>
              <w:tabs>
                <w:tab w:pos="2023" w:val="left" w:leader="none"/>
              </w:tabs>
              <w:spacing w:line="277" w:lineRule="exact"/>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70,669,074</w:t>
            </w:r>
          </w:p>
        </w:tc>
      </w:tr>
      <w:tr>
        <w:trPr>
          <w:trHeight w:val="952" w:hRule="exact"/>
        </w:trPr>
        <w:tc>
          <w:tcPr>
            <w:tcW w:w="3132"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中国太平洋财产保险股份有限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14"/>
                <w:sz w:val="21"/>
                <w:szCs w:val="21"/>
              </w:rPr>
              <w:t>公司－传统－普通保险产品－</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013C</w:t>
            </w:r>
            <w:r>
              <w:rPr>
                <w:rFonts w:ascii="宋体" w:hAnsi="宋体" w:cs="宋体" w:eastAsia="宋体" w:hint="default"/>
                <w:sz w:val="21"/>
                <w:szCs w:val="21"/>
              </w:rPr>
              <w:t>－</w:t>
            </w:r>
            <w:r>
              <w:rPr>
                <w:rFonts w:ascii="Times New Roman" w:hAnsi="Times New Roman" w:cs="Times New Roman" w:eastAsia="Times New Roman" w:hint="default"/>
                <w:sz w:val="21"/>
                <w:szCs w:val="21"/>
              </w:rPr>
              <w:t>CT001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沪</w:t>
            </w:r>
          </w:p>
        </w:tc>
        <w:tc>
          <w:tcPr>
            <w:tcW w:w="307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017" w:right="0"/>
              <w:jc w:val="left"/>
              <w:rPr>
                <w:rFonts w:ascii="Times New Roman" w:hAnsi="Times New Roman" w:cs="Times New Roman" w:eastAsia="Times New Roman" w:hint="default"/>
                <w:sz w:val="21"/>
                <w:szCs w:val="21"/>
              </w:rPr>
            </w:pPr>
            <w:r>
              <w:rPr>
                <w:rFonts w:ascii="Times New Roman"/>
                <w:sz w:val="21"/>
              </w:rPr>
              <w:t>55,835,254</w:t>
            </w:r>
          </w:p>
        </w:tc>
        <w:tc>
          <w:tcPr>
            <w:tcW w:w="309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2023" w:val="left" w:leader="none"/>
              </w:tabs>
              <w:spacing w:line="240" w:lineRule="auto"/>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55,835,254</w:t>
            </w:r>
          </w:p>
        </w:tc>
      </w:tr>
    </w:tbl>
    <w:p>
      <w:pPr>
        <w:spacing w:after="0" w:line="240" w:lineRule="auto"/>
        <w:jc w:val="lef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3132"/>
        <w:gridCol w:w="3078"/>
        <w:gridCol w:w="3090"/>
      </w:tblGrid>
      <w:tr>
        <w:trPr>
          <w:trHeight w:val="638"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中国工商银行－南方隆元产业</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主题股票型证券投资基金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33,038,449</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023"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33,038,449</w:t>
            </w:r>
          </w:p>
        </w:tc>
      </w:tr>
      <w:tr>
        <w:trPr>
          <w:trHeight w:val="640"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中国工商银行－开元证券投资</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11,082,803</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030"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11,082,803</w:t>
            </w:r>
          </w:p>
        </w:tc>
      </w:tr>
      <w:tr>
        <w:trPr>
          <w:trHeight w:val="638"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中信实业银行－招商优质成长</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股票型证券投资基金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6,527,000</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127"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6,527,000</w:t>
            </w:r>
          </w:p>
        </w:tc>
      </w:tr>
      <w:tr>
        <w:trPr>
          <w:trHeight w:val="640"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中国银行－嘉实沪深</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指数证</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4,076,153</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127"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4,076,153</w:t>
            </w:r>
          </w:p>
        </w:tc>
      </w:tr>
      <w:tr>
        <w:trPr>
          <w:trHeight w:val="638"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tabs>
                <w:tab w:pos="787" w:val="left" w:leader="none"/>
                <w:tab w:pos="1177" w:val="left" w:leader="none"/>
                <w:tab w:pos="2362" w:val="left" w:leader="none"/>
              </w:tabs>
              <w:spacing w:line="309" w:lineRule="auto" w:before="35"/>
              <w:ind w:left="100" w:right="100"/>
              <w:jc w:val="left"/>
              <w:rPr>
                <w:rFonts w:ascii="Times New Roman" w:hAnsi="Times New Roman" w:cs="Times New Roman" w:eastAsia="Times New Roman" w:hint="default"/>
                <w:sz w:val="21"/>
                <w:szCs w:val="21"/>
              </w:rPr>
            </w:pPr>
            <w:r>
              <w:rPr>
                <w:rFonts w:ascii="Times New Roman"/>
                <w:spacing w:val="-1"/>
                <w:sz w:val="21"/>
              </w:rPr>
              <w:t>BILL</w:t>
              <w:tab/>
            </w:r>
            <w:r>
              <w:rPr>
                <w:rFonts w:ascii="Times New Roman"/>
                <w:sz w:val="21"/>
              </w:rPr>
              <w:t>&amp;</w:t>
              <w:tab/>
            </w:r>
            <w:r>
              <w:rPr>
                <w:rFonts w:ascii="Times New Roman"/>
                <w:spacing w:val="-1"/>
                <w:sz w:val="21"/>
              </w:rPr>
              <w:t>MELINDA</w:t>
              <w:tab/>
            </w:r>
            <w:r>
              <w:rPr>
                <w:rFonts w:ascii="Times New Roman"/>
                <w:spacing w:val="-6"/>
                <w:sz w:val="21"/>
              </w:rPr>
              <w:t>GATES</w:t>
            </w:r>
            <w:r>
              <w:rPr>
                <w:rFonts w:ascii="Times New Roman"/>
                <w:spacing w:val="-1"/>
                <w:w w:val="99"/>
                <w:sz w:val="21"/>
              </w:rPr>
              <w:t> </w:t>
            </w:r>
            <w:r>
              <w:rPr>
                <w:rFonts w:ascii="Times New Roman"/>
                <w:spacing w:val="-3"/>
                <w:sz w:val="21"/>
              </w:rPr>
              <w:t>FOUNDATION</w:t>
            </w:r>
            <w:r>
              <w:rPr>
                <w:rFonts w:ascii="Times New Roman"/>
                <w:spacing w:val="-10"/>
                <w:sz w:val="21"/>
              </w:rPr>
              <w:t> </w:t>
            </w:r>
            <w:r>
              <w:rPr>
                <w:rFonts w:ascii="Times New Roman"/>
                <w:sz w:val="21"/>
              </w:rPr>
              <w:t>TRUST</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3,000,054</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127"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3,000,054</w:t>
            </w:r>
          </w:p>
        </w:tc>
      </w:tr>
      <w:tr>
        <w:trPr>
          <w:trHeight w:val="640"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交通银行－天治核心成长股票</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型证券投资基金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3,000,000</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127"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3,000,000</w:t>
            </w:r>
          </w:p>
        </w:tc>
      </w:tr>
      <w:tr>
        <w:trPr>
          <w:trHeight w:val="638"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中国工商银行股份有限公司－</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华夏沪深</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指数证券投资基金</w:t>
            </w:r>
          </w:p>
        </w:tc>
        <w:tc>
          <w:tcPr>
            <w:tcW w:w="3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2,900,000</w:t>
            </w:r>
          </w:p>
        </w:tc>
        <w:tc>
          <w:tcPr>
            <w:tcW w:w="3090" w:type="dxa"/>
            <w:tcBorders>
              <w:top w:val="single" w:sz="6" w:space="0" w:color="000000"/>
              <w:left w:val="single" w:sz="6" w:space="0" w:color="000000"/>
              <w:bottom w:val="single" w:sz="6" w:space="0" w:color="000000"/>
              <w:right w:val="single" w:sz="6" w:space="0" w:color="000000"/>
            </w:tcBorders>
          </w:tcPr>
          <w:p>
            <w:pPr>
              <w:pStyle w:val="TableParagraph"/>
              <w:tabs>
                <w:tab w:pos="2127" w:val="left" w:leader="none"/>
              </w:tabs>
              <w:spacing w:line="240" w:lineRule="auto" w:before="141"/>
              <w:ind w:left="10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2,900,000</w:t>
            </w:r>
          </w:p>
        </w:tc>
      </w:tr>
      <w:tr>
        <w:trPr>
          <w:trHeight w:val="1264" w:hRule="exact"/>
        </w:trPr>
        <w:tc>
          <w:tcPr>
            <w:tcW w:w="3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0" w:right="84"/>
              <w:jc w:val="left"/>
              <w:rPr>
                <w:rFonts w:ascii="宋体" w:hAnsi="宋体" w:cs="宋体" w:eastAsia="宋体" w:hint="default"/>
                <w:sz w:val="21"/>
                <w:szCs w:val="21"/>
              </w:rPr>
            </w:pPr>
            <w:r>
              <w:rPr>
                <w:rFonts w:ascii="宋体" w:hAnsi="宋体" w:cs="宋体" w:eastAsia="宋体" w:hint="default"/>
                <w:spacing w:val="14"/>
                <w:sz w:val="21"/>
                <w:szCs w:val="21"/>
              </w:rPr>
              <w:t>上述股东关联关系或一致行动</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的说明</w:t>
            </w:r>
          </w:p>
        </w:tc>
        <w:tc>
          <w:tcPr>
            <w:tcW w:w="6168"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2"/>
                <w:sz w:val="21"/>
                <w:szCs w:val="21"/>
              </w:rPr>
              <w:t>公司控股股东黑龙江北大荒农垦集团总公司与上述其他股东无关</w:t>
            </w:r>
          </w:p>
          <w:p>
            <w:pPr>
              <w:pStyle w:val="TableParagraph"/>
              <w:spacing w:line="273" w:lineRule="auto" w:before="37"/>
              <w:ind w:left="100" w:right="98"/>
              <w:jc w:val="both"/>
              <w:rPr>
                <w:rFonts w:ascii="宋体" w:hAnsi="宋体" w:cs="宋体" w:eastAsia="宋体" w:hint="default"/>
                <w:sz w:val="21"/>
                <w:szCs w:val="21"/>
              </w:rPr>
            </w:pPr>
            <w:r>
              <w:rPr>
                <w:rFonts w:ascii="宋体" w:hAnsi="宋体" w:cs="宋体" w:eastAsia="宋体" w:hint="default"/>
                <w:spacing w:val="2"/>
                <w:sz w:val="21"/>
                <w:szCs w:val="21"/>
              </w:rPr>
              <w:t>联关系，本公司未知上述其他无限售条件股东之间是否存在关联</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关系或属于《上市公司股东持股变动信息披露管理办法》规定的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一致行动人。</w:t>
            </w:r>
          </w:p>
        </w:tc>
      </w:tr>
    </w:tbl>
    <w:p>
      <w:pPr>
        <w:spacing w:line="240" w:lineRule="auto" w:before="0"/>
        <w:rPr>
          <w:rFonts w:ascii="宋体" w:hAnsi="宋体" w:cs="宋体" w:eastAsia="宋体" w:hint="default"/>
          <w:sz w:val="20"/>
          <w:szCs w:val="20"/>
        </w:rPr>
      </w:pPr>
    </w:p>
    <w:p>
      <w:pPr>
        <w:spacing w:before="35"/>
        <w:ind w:left="140" w:right="1010" w:firstLine="0"/>
        <w:jc w:val="left"/>
        <w:rPr>
          <w:rFonts w:ascii="宋体" w:hAnsi="宋体" w:cs="宋体" w:eastAsia="宋体" w:hint="default"/>
          <w:sz w:val="21"/>
          <w:szCs w:val="21"/>
        </w:rPr>
      </w:pPr>
      <w:r>
        <w:rPr>
          <w:rFonts w:ascii="宋体" w:hAnsi="宋体" w:cs="宋体" w:eastAsia="宋体" w:hint="default"/>
          <w:sz w:val="21"/>
          <w:szCs w:val="21"/>
        </w:rPr>
        <w:t>控股股东及实际控制人情况</w:t>
      </w:r>
    </w:p>
    <w:p>
      <w:pPr>
        <w:spacing w:line="240" w:lineRule="auto" w:before="11"/>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660" w:right="680"/>
        </w:sectPr>
      </w:pPr>
    </w:p>
    <w:p>
      <w:pPr>
        <w:spacing w:before="35"/>
        <w:ind w:left="140"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控股股东情况</w:t>
      </w:r>
    </w:p>
    <w:p>
      <w:pPr>
        <w:spacing w:before="52"/>
        <w:ind w:left="245" w:right="-17" w:firstLine="0"/>
        <w:jc w:val="left"/>
        <w:rPr>
          <w:rFonts w:ascii="宋体" w:hAnsi="宋体" w:cs="宋体" w:eastAsia="宋体" w:hint="default"/>
          <w:sz w:val="21"/>
          <w:szCs w:val="21"/>
        </w:rPr>
      </w:pPr>
      <w:r>
        <w:rPr>
          <w:rFonts w:ascii="宋体" w:hAnsi="宋体" w:cs="宋体" w:eastAsia="宋体" w:hint="default"/>
          <w:sz w:val="21"/>
          <w:szCs w:val="21"/>
        </w:rPr>
        <w:t>○ 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67"/>
        <w:ind w:left="140" w:right="0" w:firstLine="0"/>
        <w:jc w:val="left"/>
        <w:rPr>
          <w:rFonts w:ascii="宋体" w:hAnsi="宋体" w:cs="宋体" w:eastAsia="宋体" w:hint="default"/>
          <w:sz w:val="21"/>
          <w:szCs w:val="21"/>
        </w:rPr>
      </w:pPr>
      <w:r>
        <w:rPr>
          <w:rFonts w:ascii="宋体" w:hAnsi="宋体" w:cs="宋体" w:eastAsia="宋体" w:hint="default"/>
          <w:sz w:val="21"/>
          <w:szCs w:val="21"/>
        </w:rPr>
        <w:t>单位：亿元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1750" w:space="4142"/>
            <w:col w:w="3678"/>
          </w:cols>
        </w:sectPr>
      </w:pP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隋凤富</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60</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农林牧渔业、采掘、生产加工、交通运输、建筑</w:t>
            </w:r>
          </w:p>
        </w:tc>
      </w:tr>
      <w:tr>
        <w:trPr>
          <w:trHeight w:val="311"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工程、房地产开发、物资供销、仓储、金融保险</w:t>
            </w:r>
          </w:p>
        </w:tc>
      </w:tr>
      <w:tr>
        <w:trPr>
          <w:trHeight w:val="31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业、文教卫生、社会服务业；承接境外农业工程</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和境内国际招标工程，及工程所需的设备、材料</w:t>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出口；对外派遣农业行业所需的劳务人员。</w:t>
            </w:r>
          </w:p>
        </w:tc>
      </w:tr>
    </w:tbl>
    <w:p>
      <w:pPr>
        <w:spacing w:line="240" w:lineRule="auto" w:before="5"/>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type w:val="continuous"/>
          <w:pgSz w:w="11910" w:h="16840"/>
          <w:pgMar w:top="1600" w:bottom="280" w:left="1660" w:right="680"/>
        </w:sectPr>
      </w:pPr>
    </w:p>
    <w:p>
      <w:pPr>
        <w:spacing w:before="35"/>
        <w:ind w:left="140"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实际控制人情况</w:t>
      </w:r>
    </w:p>
    <w:p>
      <w:pPr>
        <w:spacing w:before="52"/>
        <w:ind w:left="245" w:right="-17" w:firstLine="0"/>
        <w:jc w:val="left"/>
        <w:rPr>
          <w:rFonts w:ascii="宋体" w:hAnsi="宋体" w:cs="宋体" w:eastAsia="宋体" w:hint="default"/>
          <w:sz w:val="21"/>
          <w:szCs w:val="21"/>
        </w:rPr>
      </w:pPr>
      <w:r>
        <w:rPr>
          <w:rFonts w:ascii="宋体" w:hAnsi="宋体" w:cs="宋体" w:eastAsia="宋体" w:hint="default"/>
          <w:sz w:val="21"/>
          <w:szCs w:val="21"/>
        </w:rPr>
        <w:t>○ 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67"/>
        <w:ind w:left="140" w:right="0" w:firstLine="0"/>
        <w:jc w:val="left"/>
        <w:rPr>
          <w:rFonts w:ascii="宋体" w:hAnsi="宋体" w:cs="宋体" w:eastAsia="宋体" w:hint="default"/>
          <w:sz w:val="21"/>
          <w:szCs w:val="21"/>
        </w:rPr>
      </w:pPr>
      <w:r>
        <w:rPr>
          <w:rFonts w:ascii="宋体" w:hAnsi="宋体" w:cs="宋体" w:eastAsia="宋体" w:hint="default"/>
          <w:sz w:val="21"/>
          <w:szCs w:val="21"/>
        </w:rPr>
        <w:t>单位：亿元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1960" w:space="3932"/>
            <w:col w:w="3678"/>
          </w:cols>
        </w:sectPr>
      </w:pPr>
    </w:p>
    <w:p>
      <w:pPr>
        <w:spacing w:line="240" w:lineRule="auto" w:before="6"/>
        <w:rPr>
          <w:rFonts w:ascii="宋体" w:hAnsi="宋体" w:cs="宋体" w:eastAsia="宋体" w:hint="default"/>
          <w:sz w:val="3"/>
          <w:szCs w:val="3"/>
        </w:rPr>
      </w:pPr>
    </w:p>
    <w:p>
      <w:pPr>
        <w:spacing w:line="356" w:lineRule="exact"/>
        <w:ind w:left="117"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66.1pt;height:17.850pt;mso-position-horizontal-relative:char;mso-position-vertical-relative:line" coordorigin="0,0" coordsize="9322,357">
            <v:group style="position:absolute;left:7;top:14;width:4650;height:2" coordorigin="7,14" coordsize="4650,2">
              <v:shape style="position:absolute;left:7;top:14;width:4650;height:2" coordorigin="7,14" coordsize="4650,0" path="m7,14l4657,14e" filled="false" stroked="true" strokeweight=".72pt" strokecolor="#000000">
                <v:path arrowok="t"/>
              </v:shape>
            </v:group>
            <v:group style="position:absolute;left:4672;top:14;width:4636;height:2" coordorigin="4672,14" coordsize="4636,2">
              <v:shape style="position:absolute;left:4672;top:14;width:4636;height:2" coordorigin="4672,14" coordsize="4636,0" path="m4672,14l9307,14e" filled="false" stroked="true" strokeweight=".72pt" strokecolor="#000000">
                <v:path arrowok="t"/>
              </v:shape>
            </v:group>
            <v:group style="position:absolute;left:14;top:7;width:2;height:342" coordorigin="14,7" coordsize="2,342">
              <v:shape style="position:absolute;left:14;top:7;width:2;height:342" coordorigin="14,7" coordsize="0,342" path="m14,7l14,349e" filled="false" stroked="true" strokeweight=".72pt" strokecolor="#000000">
                <v:path arrowok="t"/>
              </v:shape>
            </v:group>
            <v:group style="position:absolute;left:7;top:342;width:4650;height:2" coordorigin="7,342" coordsize="4650,2">
              <v:shape style="position:absolute;left:7;top:342;width:4650;height:2" coordorigin="7,342" coordsize="4650,0" path="m7,342l4657,342e" filled="false" stroked="true" strokeweight=".72pt" strokecolor="#000000">
                <v:path arrowok="t"/>
              </v:shape>
            </v:group>
            <v:group style="position:absolute;left:4664;top:7;width:2;height:342" coordorigin="4664,7" coordsize="2,342">
              <v:shape style="position:absolute;left:4664;top:7;width:2;height:342" coordorigin="4664,7" coordsize="0,342" path="m4664,7l4664,349e" filled="false" stroked="true" strokeweight=".72pt" strokecolor="#000000">
                <v:path arrowok="t"/>
              </v:shape>
            </v:group>
            <v:group style="position:absolute;left:4672;top:342;width:4636;height:2" coordorigin="4672,342" coordsize="4636,2">
              <v:shape style="position:absolute;left:4672;top:342;width:4636;height:2" coordorigin="4672,342" coordsize="4636,0" path="m4672,342l9307,342e" filled="false" stroked="true" strokeweight=".72pt" strokecolor="#000000">
                <v:path arrowok="t"/>
              </v:shape>
            </v:group>
            <v:group style="position:absolute;left:9314;top:7;width:2;height:342" coordorigin="9314,7" coordsize="2,342">
              <v:shape style="position:absolute;left:9314;top:7;width:2;height:342" coordorigin="9314,7" coordsize="0,342" path="m9314,7l9314,349e" filled="false" stroked="true" strokeweight=".71997pt" strokecolor="#000000">
                <v:path arrowok="t"/>
              </v:shape>
              <v:shape style="position:absolute;left:14;top:14;width:4650;height:328" type="#_x0000_t202" filled="false" stroked="false">
                <v:textbox inset="0,0,0,0">
                  <w:txbxContent>
                    <w:p>
                      <w:pPr>
                        <w:spacing w:line="26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名称</w:t>
                      </w:r>
                    </w:p>
                  </w:txbxContent>
                </v:textbox>
                <w10:wrap type="none"/>
              </v:shape>
              <v:shape style="position:absolute;left:4664;top:14;width:4650;height:328" type="#_x0000_t202" filled="false" stroked="false">
                <v:textbox inset="0,0,0,0">
                  <w:txbxContent>
                    <w:p>
                      <w:pPr>
                        <w:spacing w:line="26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中华人民共和国农业部</w:t>
                      </w:r>
                    </w:p>
                  </w:txbxContent>
                </v:textbox>
                <w10:wrap type="none"/>
              </v:shape>
            </v:group>
          </v:group>
        </w:pict>
      </w:r>
      <w:r>
        <w:rPr>
          <w:rFonts w:ascii="宋体" w:hAnsi="宋体" w:cs="宋体" w:eastAsia="宋体" w:hint="default"/>
          <w:position w:val="-6"/>
          <w:sz w:val="20"/>
          <w:szCs w:val="20"/>
        </w:rPr>
      </w:r>
    </w:p>
    <w:p>
      <w:pPr>
        <w:spacing w:line="240" w:lineRule="auto" w:before="12"/>
        <w:rPr>
          <w:rFonts w:ascii="宋体" w:hAnsi="宋体" w:cs="宋体" w:eastAsia="宋体" w:hint="default"/>
          <w:sz w:val="21"/>
          <w:szCs w:val="21"/>
        </w:rPr>
      </w:pPr>
    </w:p>
    <w:p>
      <w:pPr>
        <w:spacing w:line="283" w:lineRule="auto" w:before="35"/>
        <w:ind w:left="351" w:right="415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控股股东及实际控制人变更情况</w:t>
      </w:r>
      <w:r>
        <w:rPr>
          <w:rFonts w:ascii="宋体" w:hAnsi="宋体" w:cs="宋体" w:eastAsia="宋体" w:hint="default"/>
          <w:w w:val="99"/>
          <w:sz w:val="21"/>
          <w:szCs w:val="21"/>
        </w:rPr>
        <w:t> </w:t>
      </w:r>
      <w:r>
        <w:rPr>
          <w:rFonts w:ascii="宋体" w:hAnsi="宋体" w:cs="宋体" w:eastAsia="宋体" w:hint="default"/>
          <w:sz w:val="21"/>
          <w:szCs w:val="21"/>
        </w:rPr>
        <w:t>本报告期内公司控股股东及实际控制人没有发生变更。</w:t>
      </w:r>
    </w:p>
    <w:p>
      <w:pPr>
        <w:spacing w:line="240" w:lineRule="auto" w:before="10"/>
        <w:rPr>
          <w:rFonts w:ascii="宋体" w:hAnsi="宋体" w:cs="宋体" w:eastAsia="宋体" w:hint="default"/>
          <w:sz w:val="23"/>
          <w:szCs w:val="23"/>
        </w:rPr>
      </w:pPr>
    </w:p>
    <w:p>
      <w:pPr>
        <w:spacing w:before="0"/>
        <w:ind w:left="139" w:right="1010" w:firstLine="0"/>
        <w:jc w:val="left"/>
        <w:rPr>
          <w:rFonts w:ascii="宋体" w:hAnsi="宋体" w:cs="宋体" w:eastAsia="宋体" w:hint="default"/>
          <w:sz w:val="21"/>
          <w:szCs w:val="21"/>
        </w:rPr>
      </w:pPr>
      <w:r>
        <w:rPr>
          <w:rFonts w:ascii="宋体" w:hAnsi="宋体" w:cs="宋体" w:eastAsia="宋体" w:hint="default"/>
          <w:sz w:val="21"/>
          <w:szCs w:val="21"/>
        </w:rPr>
        <w:t>公司与实际控制人之间的产权及控制关系的方框图</w:t>
      </w:r>
    </w:p>
    <w:p>
      <w:pPr>
        <w:spacing w:after="0"/>
        <w:jc w:val="left"/>
        <w:rPr>
          <w:rFonts w:ascii="宋体" w:hAnsi="宋体" w:cs="宋体" w:eastAsia="宋体" w:hint="default"/>
          <w:sz w:val="21"/>
          <w:szCs w:val="21"/>
        </w:rPr>
        <w:sectPr>
          <w:type w:val="continuous"/>
          <w:pgSz w:w="11910" w:h="16840"/>
          <w:pgMar w:top="1600" w:bottom="280" w:left="1660" w:right="6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p>
      <w:pPr>
        <w:spacing w:line="4845" w:lineRule="exact"/>
        <w:ind w:left="140"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276193" cy="30765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3276193" cy="3076575"/>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1"/>
        <w:rPr>
          <w:rFonts w:ascii="宋体" w:hAnsi="宋体" w:cs="宋体" w:eastAsia="宋体" w:hint="default"/>
          <w:sz w:val="28"/>
          <w:szCs w:val="28"/>
        </w:rPr>
      </w:pPr>
    </w:p>
    <w:p>
      <w:pPr>
        <w:spacing w:line="283" w:lineRule="auto" w:before="35"/>
        <w:ind w:left="351" w:right="352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其他持股在百分之十以上的法人股东</w:t>
      </w:r>
      <w:r>
        <w:rPr>
          <w:rFonts w:ascii="宋体" w:hAnsi="宋体" w:cs="宋体" w:eastAsia="宋体" w:hint="default"/>
          <w:sz w:val="21"/>
          <w:szCs w:val="21"/>
        </w:rPr>
        <w:t> 截止本报告期末公司无其他持股在百分之十以上的法人股东。</w:t>
      </w:r>
    </w:p>
    <w:p>
      <w:pPr>
        <w:spacing w:line="240" w:lineRule="auto" w:before="2"/>
        <w:rPr>
          <w:rFonts w:ascii="宋体" w:hAnsi="宋体" w:cs="宋体" w:eastAsia="宋体" w:hint="default"/>
          <w:sz w:val="26"/>
          <w:szCs w:val="26"/>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可转换公司债券情况</w:t>
      </w:r>
    </w:p>
    <w:p>
      <w:pPr>
        <w:spacing w:before="83"/>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转债发行情况</w:t>
      </w:r>
    </w:p>
    <w:p>
      <w:pPr>
        <w:spacing w:before="52"/>
        <w:ind w:left="351" w:right="1010" w:firstLine="0"/>
        <w:jc w:val="left"/>
        <w:rPr>
          <w:rFonts w:ascii="宋体" w:hAnsi="宋体" w:cs="宋体" w:eastAsia="宋体" w:hint="default"/>
          <w:sz w:val="21"/>
          <w:szCs w:val="21"/>
        </w:rPr>
      </w:pPr>
      <w:r>
        <w:rPr>
          <w:rFonts w:ascii="宋体" w:hAnsi="宋体" w:cs="宋体" w:eastAsia="宋体" w:hint="default"/>
          <w:sz w:val="21"/>
          <w:szCs w:val="21"/>
        </w:rPr>
        <w:t>经中国证监会证监发行字</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51"/>
          <w:sz w:val="21"/>
          <w:szCs w:val="21"/>
        </w:rPr>
        <w:t> </w:t>
      </w:r>
      <w:r>
        <w:rPr>
          <w:rFonts w:ascii="Times New Roman" w:hAnsi="Times New Roman" w:cs="Times New Roman" w:eastAsia="Times New Roman" w:hint="default"/>
          <w:sz w:val="21"/>
          <w:szCs w:val="21"/>
        </w:rPr>
        <w:t>451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号文核准，公司于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日发行可转换公</w:t>
      </w:r>
    </w:p>
    <w:p>
      <w:pPr>
        <w:spacing w:line="256" w:lineRule="auto" w:before="21"/>
        <w:ind w:left="140" w:right="1010" w:firstLine="0"/>
        <w:jc w:val="left"/>
        <w:rPr>
          <w:rFonts w:ascii="宋体" w:hAnsi="宋体" w:cs="宋体" w:eastAsia="宋体" w:hint="default"/>
          <w:sz w:val="21"/>
          <w:szCs w:val="21"/>
        </w:rPr>
      </w:pPr>
      <w:r>
        <w:rPr>
          <w:rFonts w:ascii="宋体" w:hAnsi="宋体" w:cs="宋体" w:eastAsia="宋体" w:hint="default"/>
          <w:sz w:val="21"/>
          <w:szCs w:val="21"/>
        </w:rPr>
        <w:t>司债券</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150,000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r>
        <w:rPr>
          <w:rFonts w:ascii="宋体" w:hAnsi="宋体" w:cs="宋体" w:eastAsia="宋体" w:hint="default"/>
          <w:sz w:val="21"/>
          <w:szCs w:val="21"/>
        </w:rPr>
        <w:t>每张面值为</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元人民币</w:t>
      </w:r>
      <w:r>
        <w:rPr>
          <w:rFonts w:ascii="Times New Roman" w:hAnsi="Times New Roman" w:cs="Times New Roman" w:eastAsia="Times New Roman" w:hint="default"/>
          <w:sz w:val="21"/>
          <w:szCs w:val="21"/>
        </w:rPr>
        <w:t>,</w:t>
      </w:r>
      <w:r>
        <w:rPr>
          <w:rFonts w:ascii="宋体" w:hAnsi="宋体" w:cs="宋体" w:eastAsia="宋体" w:hint="default"/>
          <w:sz w:val="21"/>
          <w:szCs w:val="21"/>
        </w:rPr>
        <w:t>共</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万张</w:t>
      </w:r>
      <w:r>
        <w:rPr>
          <w:rFonts w:ascii="Times New Roman" w:hAnsi="Times New Roman" w:cs="Times New Roman" w:eastAsia="Times New Roman" w:hint="default"/>
          <w:sz w:val="21"/>
          <w:szCs w:val="21"/>
        </w:rPr>
        <w:t>,</w:t>
      </w:r>
      <w:r>
        <w:rPr>
          <w:rFonts w:ascii="宋体" w:hAnsi="宋体" w:cs="宋体" w:eastAsia="宋体" w:hint="default"/>
          <w:sz w:val="21"/>
          <w:szCs w:val="21"/>
        </w:rPr>
        <w:t>发行价格为每张</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元人民币， 债券期限自申购日起</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年，票面利率第一年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1.50%</w:t>
      </w:r>
      <w:r>
        <w:rPr>
          <w:rFonts w:ascii="宋体" w:hAnsi="宋体" w:cs="宋体" w:eastAsia="宋体" w:hint="default"/>
          <w:sz w:val="21"/>
          <w:szCs w:val="21"/>
        </w:rPr>
        <w:t>、第二年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1.80%</w:t>
      </w:r>
      <w:r>
        <w:rPr>
          <w:rFonts w:ascii="宋体" w:hAnsi="宋体" w:cs="宋体" w:eastAsia="宋体" w:hint="default"/>
          <w:sz w:val="21"/>
          <w:szCs w:val="21"/>
        </w:rPr>
        <w:t>、第三年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2.10%</w:t>
      </w:r>
      <w:r>
        <w:rPr>
          <w:rFonts w:ascii="宋体" w:hAnsi="宋体" w:cs="宋体" w:eastAsia="宋体" w:hint="default"/>
          <w:sz w:val="21"/>
          <w:szCs w:val="21"/>
        </w:rPr>
        <w:t>、第四年 </w:t>
      </w:r>
      <w:r>
        <w:rPr>
          <w:rFonts w:ascii="Times New Roman" w:hAnsi="Times New Roman" w:cs="Times New Roman" w:eastAsia="Times New Roman" w:hint="default"/>
          <w:sz w:val="21"/>
          <w:szCs w:val="21"/>
        </w:rPr>
        <w:t>2.40%</w:t>
      </w:r>
      <w:r>
        <w:rPr>
          <w:rFonts w:ascii="宋体" w:hAnsi="宋体" w:cs="宋体" w:eastAsia="宋体" w:hint="default"/>
          <w:sz w:val="21"/>
          <w:szCs w:val="21"/>
        </w:rPr>
        <w:t>、第五年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2.70%</w:t>
      </w:r>
      <w:r>
        <w:rPr>
          <w:rFonts w:ascii="宋体" w:hAnsi="宋体" w:cs="宋体" w:eastAsia="宋体" w:hint="default"/>
          <w:sz w:val="21"/>
          <w:szCs w:val="21"/>
        </w:rPr>
        <w:t>，并于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日在上海证券交易所上市，简称</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before="5"/>
        <w:ind w:left="140" w:right="1010" w:firstLine="0"/>
        <w:jc w:val="left"/>
        <w:rPr>
          <w:rFonts w:ascii="宋体" w:hAnsi="宋体" w:cs="宋体" w:eastAsia="宋体" w:hint="default"/>
          <w:sz w:val="21"/>
          <w:szCs w:val="21"/>
        </w:rPr>
      </w:pPr>
      <w:r>
        <w:rPr>
          <w:rFonts w:ascii="宋体" w:hAnsi="宋体" w:cs="宋体" w:eastAsia="宋体" w:hint="default"/>
          <w:sz w:val="21"/>
          <w:szCs w:val="21"/>
        </w:rPr>
        <w:t>本次发行的可转换公司债券于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日进入转股期。</w:t>
      </w:r>
    </w:p>
    <w:p>
      <w:pPr>
        <w:spacing w:line="240" w:lineRule="auto" w:before="2"/>
        <w:rPr>
          <w:rFonts w:ascii="宋体" w:hAnsi="宋体" w:cs="宋体" w:eastAsia="宋体" w:hint="default"/>
          <w:sz w:val="25"/>
          <w:szCs w:val="25"/>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报告期转债变动情况</w:t>
      </w:r>
    </w:p>
    <w:p>
      <w:pPr>
        <w:spacing w:before="52"/>
        <w:ind w:left="0" w:right="1115"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330"/>
        <w:gridCol w:w="1328"/>
        <w:gridCol w:w="1330"/>
        <w:gridCol w:w="1234"/>
        <w:gridCol w:w="1328"/>
        <w:gridCol w:w="1423"/>
        <w:gridCol w:w="1327"/>
      </w:tblGrid>
      <w:tr>
        <w:trPr>
          <w:trHeight w:val="326" w:hRule="exact"/>
        </w:trPr>
        <w:tc>
          <w:tcPr>
            <w:tcW w:w="1330" w:type="dxa"/>
            <w:vMerge w:val="restart"/>
            <w:tcBorders>
              <w:top w:val="single" w:sz="6" w:space="0" w:color="000000"/>
              <w:left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可转换公司</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债券名称</w:t>
            </w:r>
          </w:p>
        </w:tc>
        <w:tc>
          <w:tcPr>
            <w:tcW w:w="1328" w:type="dxa"/>
            <w:vMerge w:val="restart"/>
            <w:tcBorders>
              <w:top w:val="single" w:sz="6" w:space="0" w:color="000000"/>
              <w:left w:val="single" w:sz="6" w:space="0" w:color="000000"/>
              <w:right w:val="single" w:sz="6" w:space="0" w:color="000000"/>
            </w:tcBorders>
          </w:tcPr>
          <w:p>
            <w:pPr>
              <w:pStyle w:val="TableParagraph"/>
              <w:spacing w:line="240" w:lineRule="auto" w:before="141"/>
              <w:ind w:left="13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5315" w:type="dxa"/>
            <w:gridSpan w:val="4"/>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本次变动增减</w:t>
            </w:r>
          </w:p>
        </w:tc>
        <w:tc>
          <w:tcPr>
            <w:tcW w:w="1327" w:type="dxa"/>
            <w:vMerge w:val="restart"/>
            <w:tcBorders>
              <w:top w:val="single" w:sz="6" w:space="0" w:color="000000"/>
              <w:left w:val="single" w:sz="6" w:space="0" w:color="000000"/>
              <w:right w:val="single" w:sz="6" w:space="0" w:color="000000"/>
            </w:tcBorders>
          </w:tcPr>
          <w:p>
            <w:pPr>
              <w:pStyle w:val="TableParagraph"/>
              <w:spacing w:line="240" w:lineRule="auto" w:before="141"/>
              <w:ind w:left="131"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328" w:hRule="exact"/>
        </w:trPr>
        <w:tc>
          <w:tcPr>
            <w:tcW w:w="1330" w:type="dxa"/>
            <w:vMerge/>
            <w:tcBorders>
              <w:left w:val="single" w:sz="6" w:space="0" w:color="000000"/>
              <w:bottom w:val="single" w:sz="6" w:space="0" w:color="000000"/>
              <w:right w:val="single" w:sz="6" w:space="0" w:color="000000"/>
            </w:tcBorders>
          </w:tcPr>
          <w:p>
            <w:pPr/>
          </w:p>
        </w:tc>
        <w:tc>
          <w:tcPr>
            <w:tcW w:w="1328" w:type="dxa"/>
            <w:vMerge/>
            <w:tcBorders>
              <w:left w:val="single" w:sz="6" w:space="0" w:color="000000"/>
              <w:bottom w:val="single" w:sz="6" w:space="0" w:color="000000"/>
              <w:right w:val="single" w:sz="6" w:space="0" w:color="000000"/>
            </w:tcBorders>
          </w:tcPr>
          <w:p>
            <w:pP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转股</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99" w:right="0"/>
              <w:jc w:val="left"/>
              <w:rPr>
                <w:rFonts w:ascii="宋体" w:hAnsi="宋体" w:cs="宋体" w:eastAsia="宋体" w:hint="default"/>
                <w:sz w:val="21"/>
                <w:szCs w:val="21"/>
              </w:rPr>
            </w:pPr>
            <w:r>
              <w:rPr>
                <w:rFonts w:ascii="宋体" w:hAnsi="宋体" w:cs="宋体" w:eastAsia="宋体" w:hint="default"/>
                <w:sz w:val="21"/>
                <w:szCs w:val="21"/>
              </w:rPr>
              <w:t>赎回</w:t>
            </w:r>
          </w:p>
        </w:tc>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回售</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其它</w:t>
            </w:r>
          </w:p>
        </w:tc>
        <w:tc>
          <w:tcPr>
            <w:tcW w:w="1327" w:type="dxa"/>
            <w:vMerge/>
            <w:tcBorders>
              <w:left w:val="single" w:sz="6" w:space="0" w:color="000000"/>
              <w:bottom w:val="single" w:sz="6" w:space="0" w:color="000000"/>
              <w:right w:val="single" w:sz="6" w:space="0" w:color="000000"/>
            </w:tcBorders>
          </w:tcPr>
          <w:p>
            <w:pPr/>
          </w:p>
        </w:tc>
      </w:tr>
      <w:tr>
        <w:trPr>
          <w:trHeight w:val="328" w:hRule="exact"/>
        </w:trPr>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36" w:right="0"/>
              <w:jc w:val="left"/>
              <w:rPr>
                <w:rFonts w:ascii="宋体" w:hAnsi="宋体" w:cs="宋体" w:eastAsia="宋体" w:hint="default"/>
                <w:sz w:val="21"/>
                <w:szCs w:val="21"/>
              </w:rPr>
            </w:pPr>
            <w:r>
              <w:rPr>
                <w:rFonts w:ascii="宋体" w:hAnsi="宋体" w:cs="宋体" w:eastAsia="宋体" w:hint="default"/>
                <w:sz w:val="21"/>
                <w:szCs w:val="21"/>
              </w:rPr>
              <w:t>大荒转债</w:t>
            </w:r>
          </w:p>
        </w:tc>
        <w:tc>
          <w:tcPr>
            <w:tcW w:w="13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63" w:right="0"/>
              <w:jc w:val="left"/>
              <w:rPr>
                <w:rFonts w:ascii="Times New Roman" w:hAnsi="Times New Roman" w:cs="Times New Roman" w:eastAsia="Times New Roman" w:hint="default"/>
                <w:sz w:val="21"/>
                <w:szCs w:val="21"/>
              </w:rPr>
            </w:pPr>
            <w:r>
              <w:rPr>
                <w:rFonts w:ascii="Times New Roman"/>
                <w:sz w:val="21"/>
              </w:rPr>
              <w:t>623,422,000</w:t>
            </w:r>
          </w:p>
        </w:tc>
        <w:tc>
          <w:tcPr>
            <w:tcW w:w="13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61" w:right="0"/>
              <w:jc w:val="center"/>
              <w:rPr>
                <w:rFonts w:ascii="Times New Roman" w:hAnsi="Times New Roman" w:cs="Times New Roman" w:eastAsia="Times New Roman" w:hint="default"/>
                <w:sz w:val="21"/>
                <w:szCs w:val="21"/>
              </w:rPr>
            </w:pPr>
            <w:r>
              <w:rPr>
                <w:rFonts w:ascii="Times New Roman"/>
                <w:sz w:val="21"/>
              </w:rPr>
              <w:t>619,976,000</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277" w:right="0"/>
              <w:jc w:val="left"/>
              <w:rPr>
                <w:rFonts w:ascii="Times New Roman" w:hAnsi="Times New Roman" w:cs="Times New Roman" w:eastAsia="Times New Roman" w:hint="default"/>
                <w:sz w:val="21"/>
                <w:szCs w:val="21"/>
              </w:rPr>
            </w:pPr>
            <w:r>
              <w:rPr>
                <w:rFonts w:ascii="Times New Roman"/>
                <w:sz w:val="21"/>
              </w:rPr>
              <w:t>3,446,000</w:t>
            </w:r>
          </w:p>
        </w:tc>
        <w:tc>
          <w:tcPr>
            <w:tcW w:w="1328" w:type="dxa"/>
            <w:tcBorders>
              <w:top w:val="single" w:sz="6" w:space="0" w:color="000000"/>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报告期转债累计转股情况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884"/>
        <w:gridCol w:w="4416"/>
      </w:tblGrid>
      <w:tr>
        <w:trPr>
          <w:trHeight w:val="326"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619,976,000</w:t>
            </w:r>
          </w:p>
        </w:tc>
      </w:tr>
      <w:tr>
        <w:trPr>
          <w:trHeight w:val="32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63,198,109</w:t>
            </w:r>
          </w:p>
        </w:tc>
      </w:tr>
      <w:tr>
        <w:trPr>
          <w:trHeight w:val="326"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累计转股数（股）</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143,387,909</w:t>
            </w:r>
          </w:p>
        </w:tc>
      </w:tr>
      <w:tr>
        <w:trPr>
          <w:trHeight w:val="32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累计转股数占转股前公司已发行股份总数（</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8.77</w:t>
            </w:r>
          </w:p>
        </w:tc>
      </w:tr>
      <w:tr>
        <w:trPr>
          <w:trHeight w:val="326"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尚未转股额（元）</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r>
      <w:tr>
        <w:trPr>
          <w:trHeight w:val="328" w:hRule="exact"/>
        </w:trPr>
        <w:tc>
          <w:tcPr>
            <w:tcW w:w="488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未转股转债占转债发行总量比例（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r>
    </w:tbl>
    <w:p>
      <w:pPr>
        <w:spacing w:after="0" w:line="240" w:lineRule="auto"/>
        <w:jc w:val="right"/>
        <w:rPr>
          <w:rFonts w:ascii="Times New Roman" w:hAnsi="Times New Roman" w:cs="Times New Roman" w:eastAsia="Times New Roman" w:hint="default"/>
          <w:sz w:val="21"/>
          <w:szCs w:val="21"/>
        </w:rPr>
        <w:sectPr>
          <w:footerReference w:type="default" r:id="rId10"/>
          <w:pgSz w:w="11910" w:h="16840"/>
          <w:pgMar w:footer="1676" w:header="877" w:top="1100" w:bottom="1860" w:left="1660" w:right="680"/>
          <w:pgNumType w:start="9"/>
        </w:sectPr>
      </w:pPr>
    </w:p>
    <w:p>
      <w:pPr>
        <w:spacing w:line="240" w:lineRule="auto" w:before="9"/>
        <w:rPr>
          <w:rFonts w:ascii="宋体" w:hAnsi="宋体" w:cs="宋体" w:eastAsia="宋体" w:hint="default"/>
          <w:sz w:val="20"/>
          <w:szCs w:val="20"/>
        </w:rPr>
      </w:pPr>
    </w:p>
    <w:p>
      <w:pPr>
        <w:spacing w:before="35"/>
        <w:ind w:left="0" w:right="1117"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974"/>
        <w:gridCol w:w="1502"/>
        <w:gridCol w:w="1879"/>
        <w:gridCol w:w="1879"/>
        <w:gridCol w:w="2065"/>
      </w:tblGrid>
      <w:tr>
        <w:trPr>
          <w:trHeight w:val="638" w:hRule="exact"/>
        </w:trPr>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245"/>
              <w:jc w:val="right"/>
              <w:rPr>
                <w:rFonts w:ascii="宋体" w:hAnsi="宋体" w:cs="宋体" w:eastAsia="宋体" w:hint="default"/>
                <w:sz w:val="21"/>
                <w:szCs w:val="21"/>
              </w:rPr>
            </w:pPr>
            <w:r>
              <w:rPr>
                <w:rFonts w:ascii="宋体" w:hAnsi="宋体" w:cs="宋体" w:eastAsia="宋体" w:hint="default"/>
                <w:sz w:val="21"/>
                <w:szCs w:val="21"/>
              </w:rPr>
              <w:t>转股价格调整日</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调整后转股价</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格</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披露时间</w:t>
            </w:r>
          </w:p>
        </w:tc>
        <w:tc>
          <w:tcPr>
            <w:tcW w:w="18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12" w:right="0"/>
              <w:jc w:val="left"/>
              <w:rPr>
                <w:rFonts w:ascii="宋体" w:hAnsi="宋体" w:cs="宋体" w:eastAsia="宋体" w:hint="default"/>
                <w:sz w:val="21"/>
                <w:szCs w:val="21"/>
              </w:rPr>
            </w:pPr>
            <w:r>
              <w:rPr>
                <w:rFonts w:ascii="宋体" w:hAnsi="宋体" w:cs="宋体" w:eastAsia="宋体" w:hint="default"/>
                <w:sz w:val="21"/>
                <w:szCs w:val="21"/>
              </w:rPr>
              <w:t>披露媒体</w:t>
            </w:r>
          </w:p>
        </w:tc>
        <w:tc>
          <w:tcPr>
            <w:tcW w:w="2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86" w:right="0"/>
              <w:jc w:val="left"/>
              <w:rPr>
                <w:rFonts w:ascii="宋体" w:hAnsi="宋体" w:cs="宋体" w:eastAsia="宋体" w:hint="default"/>
                <w:sz w:val="21"/>
                <w:szCs w:val="21"/>
              </w:rPr>
            </w:pPr>
            <w:r>
              <w:rPr>
                <w:rFonts w:ascii="宋体" w:hAnsi="宋体" w:cs="宋体" w:eastAsia="宋体" w:hint="default"/>
                <w:sz w:val="21"/>
                <w:szCs w:val="21"/>
              </w:rPr>
              <w:t>转股价格调整说明</w:t>
            </w:r>
          </w:p>
        </w:tc>
      </w:tr>
      <w:tr>
        <w:trPr>
          <w:trHeight w:val="325"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pacing w:val="8"/>
                <w:sz w:val="21"/>
                <w:szCs w:val="21"/>
              </w:rPr>
              <w:t>日实施 </w:t>
            </w:r>
            <w:r>
              <w:rPr>
                <w:rFonts w:ascii="Times New Roman" w:hAnsi="Times New Roman" w:cs="Times New Roman" w:eastAsia="Times New Roman" w:hint="default"/>
                <w:sz w:val="21"/>
                <w:szCs w:val="21"/>
              </w:rPr>
              <w:t>2007 </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w:t>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度利润分配方案，每</w:t>
            </w:r>
          </w:p>
        </w:tc>
      </w:tr>
      <w:tr>
        <w:trPr>
          <w:trHeight w:val="1254"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5"/>
              <w:ind w:right="228"/>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14.05</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5"/>
              <w:ind w:right="138"/>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4"/>
              <w:jc w:val="left"/>
              <w:rPr>
                <w:rFonts w:ascii="宋体" w:hAnsi="宋体" w:cs="宋体" w:eastAsia="宋体" w:hint="default"/>
                <w:sz w:val="21"/>
                <w:szCs w:val="21"/>
              </w:rPr>
            </w:pPr>
            <w:r>
              <w:rPr>
                <w:rFonts w:ascii="宋体" w:hAnsi="宋体" w:cs="宋体" w:eastAsia="宋体" w:hint="default"/>
                <w:spacing w:val="22"/>
                <w:sz w:val="21"/>
                <w:szCs w:val="21"/>
              </w:rPr>
              <w:t>《中国证券报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pacing w:val="22"/>
                <w:sz w:val="21"/>
                <w:szCs w:val="21"/>
              </w:rPr>
              <w:t>《上海证券报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47"/>
                <w:sz w:val="21"/>
                <w:szCs w:val="21"/>
              </w:rPr>
              <w:t>股派发现</w:t>
            </w:r>
            <w:r>
              <w:rPr>
                <w:rFonts w:ascii="宋体" w:hAnsi="宋体" w:cs="宋体" w:eastAsia="宋体" w:hint="default"/>
                <w:spacing w:val="-43"/>
                <w:sz w:val="21"/>
                <w:szCs w:val="21"/>
              </w:rPr>
              <w:t> </w:t>
            </w:r>
            <w:r>
              <w:rPr>
                <w:rFonts w:ascii="宋体" w:hAnsi="宋体" w:cs="宋体" w:eastAsia="宋体" w:hint="default"/>
                <w:spacing w:val="42"/>
                <w:sz w:val="21"/>
                <w:szCs w:val="21"/>
              </w:rPr>
              <w:t>金红利</w:t>
            </w:r>
            <w:r>
              <w:rPr>
                <w:rFonts w:ascii="宋体" w:hAnsi="宋体" w:cs="宋体" w:eastAsia="宋体" w:hint="default"/>
                <w:spacing w:val="-42"/>
                <w:sz w:val="21"/>
                <w:szCs w:val="21"/>
              </w:rPr>
              <w:t> </w:t>
            </w:r>
            <w:r>
              <w:rPr>
                <w:rFonts w:ascii="宋体" w:hAnsi="宋体" w:cs="宋体" w:eastAsia="宋体" w:hint="default"/>
                <w:sz w:val="21"/>
                <w:szCs w:val="21"/>
              </w:rPr>
            </w:r>
          </w:p>
          <w:p>
            <w:pPr>
              <w:pStyle w:val="TableParagraph"/>
              <w:spacing w:line="256" w:lineRule="auto" w:before="37"/>
              <w:ind w:left="100" w:right="18"/>
              <w:jc w:val="left"/>
              <w:rPr>
                <w:rFonts w:ascii="宋体" w:hAnsi="宋体" w:cs="宋体" w:eastAsia="宋体" w:hint="default"/>
                <w:sz w:val="21"/>
                <w:szCs w:val="21"/>
              </w:rPr>
            </w:pP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72  </w:t>
            </w:r>
            <w:r>
              <w:rPr>
                <w:rFonts w:ascii="宋体" w:hAnsi="宋体" w:cs="宋体" w:eastAsia="宋体" w:hint="default"/>
                <w:spacing w:val="-47"/>
                <w:sz w:val="21"/>
                <w:szCs w:val="21"/>
              </w:rPr>
              <w:t>元</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pacing w:val="-47"/>
                <w:sz w:val="21"/>
                <w:szCs w:val="21"/>
              </w:rPr>
              <w:t>，为</w:t>
            </w:r>
            <w:r>
              <w:rPr>
                <w:rFonts w:ascii="宋体" w:hAnsi="宋体" w:cs="宋体" w:eastAsia="宋体" w:hint="default"/>
                <w:spacing w:val="-47"/>
                <w:sz w:val="21"/>
                <w:szCs w:val="21"/>
              </w:rPr>
              <w:t> </w:t>
            </w:r>
            <w:r>
              <w:rPr>
                <w:rFonts w:ascii="宋体" w:hAnsi="宋体" w:cs="宋体" w:eastAsia="宋体" w:hint="default"/>
                <w:sz w:val="21"/>
                <w:szCs w:val="21"/>
              </w:rPr>
              <w:t>此</w:t>
            </w:r>
            <w:r>
              <w:rPr>
                <w:rFonts w:ascii="宋体" w:hAnsi="宋体" w:cs="宋体" w:eastAsia="宋体" w:hint="default"/>
                <w:spacing w:val="-25"/>
                <w:sz w:val="21"/>
                <w:szCs w:val="21"/>
              </w:rPr>
              <w:t> </w:t>
            </w:r>
            <w:r>
              <w:rPr>
                <w:rFonts w:ascii="宋体" w:hAnsi="宋体" w:cs="宋体" w:eastAsia="宋体" w:hint="default"/>
                <w:spacing w:val="-24"/>
                <w:sz w:val="21"/>
                <w:szCs w:val="21"/>
              </w:rPr>
              <w:t>，</w:t>
            </w:r>
            <w:r>
              <w:rPr>
                <w:rFonts w:ascii="宋体" w:hAnsi="宋体" w:cs="宋体" w:eastAsia="宋体" w:hint="default"/>
                <w:spacing w:val="80"/>
                <w:sz w:val="21"/>
                <w:szCs w:val="21"/>
              </w:rPr>
              <w:t>“</w:t>
            </w:r>
            <w:r>
              <w:rPr>
                <w:rFonts w:ascii="宋体" w:hAnsi="宋体" w:cs="宋体" w:eastAsia="宋体" w:hint="default"/>
                <w:sz w:val="21"/>
                <w:szCs w:val="21"/>
              </w:rPr>
              <w:t>大</w:t>
            </w:r>
            <w:r>
              <w:rPr>
                <w:rFonts w:ascii="宋体" w:hAnsi="宋体" w:cs="宋体" w:eastAsia="宋体" w:hint="default"/>
                <w:spacing w:val="-24"/>
                <w:sz w:val="21"/>
                <w:szCs w:val="21"/>
              </w:rPr>
              <w:t> </w:t>
            </w:r>
            <w:r>
              <w:rPr>
                <w:rFonts w:ascii="宋体" w:hAnsi="宋体" w:cs="宋体" w:eastAsia="宋体" w:hint="default"/>
                <w:spacing w:val="80"/>
                <w:sz w:val="21"/>
                <w:szCs w:val="21"/>
              </w:rPr>
              <w:t>荒转</w:t>
            </w:r>
            <w:r>
              <w:rPr>
                <w:rFonts w:ascii="宋体" w:hAnsi="宋体" w:cs="宋体" w:eastAsia="宋体" w:hint="default"/>
                <w:sz w:val="21"/>
                <w:szCs w:val="21"/>
              </w:rPr>
              <w:t>债</w:t>
            </w:r>
            <w:r>
              <w:rPr>
                <w:rFonts w:ascii="宋体" w:hAnsi="宋体" w:cs="宋体" w:eastAsia="宋体" w:hint="default"/>
                <w:spacing w:val="-25"/>
                <w:sz w:val="21"/>
                <w:szCs w:val="21"/>
              </w:rPr>
              <w:t> </w:t>
            </w:r>
            <w:r>
              <w:rPr>
                <w:rFonts w:ascii="宋体" w:hAnsi="宋体" w:cs="宋体" w:eastAsia="宋体" w:hint="default"/>
                <w:sz w:val="21"/>
                <w:szCs w:val="21"/>
              </w:rPr>
            </w:r>
          </w:p>
          <w:p>
            <w:pPr>
              <w:pStyle w:val="TableParagraph"/>
              <w:spacing w:line="240" w:lineRule="auto" w:before="22"/>
              <w:ind w:left="100" w:right="0"/>
              <w:jc w:val="left"/>
              <w:rPr>
                <w:rFonts w:ascii="宋体" w:hAnsi="宋体" w:cs="宋体" w:eastAsia="宋体" w:hint="default"/>
                <w:sz w:val="21"/>
                <w:szCs w:val="21"/>
              </w:rPr>
            </w:pPr>
            <w:r>
              <w:rPr>
                <w:rFonts w:ascii="宋体" w:hAnsi="宋体" w:cs="宋体" w:eastAsia="宋体" w:hint="default"/>
                <w:spacing w:val="12"/>
                <w:sz w:val="21"/>
                <w:szCs w:val="21"/>
              </w:rPr>
              <w:t>（</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8</w:t>
            </w:r>
            <w:r>
              <w:rPr>
                <w:rFonts w:ascii="宋体" w:hAnsi="宋体" w:cs="宋体" w:eastAsia="宋体" w:hint="default"/>
                <w:spacing w:val="-93"/>
                <w:sz w:val="21"/>
                <w:szCs w:val="21"/>
              </w:rPr>
              <w:t>）</w:t>
            </w:r>
            <w:r>
              <w:rPr>
                <w:rFonts w:ascii="宋体" w:hAnsi="宋体" w:cs="宋体" w:eastAsia="宋体" w:hint="default"/>
                <w:spacing w:val="10"/>
                <w:sz w:val="21"/>
                <w:szCs w:val="21"/>
              </w:rPr>
              <w:t>”</w:t>
            </w:r>
            <w:r>
              <w:rPr>
                <w:rFonts w:ascii="宋体" w:hAnsi="宋体" w:cs="宋体" w:eastAsia="宋体" w:hint="default"/>
                <w:spacing w:val="12"/>
                <w:sz w:val="21"/>
                <w:szCs w:val="21"/>
              </w:rPr>
              <w:t>的转股</w:t>
            </w:r>
            <w:r>
              <w:rPr>
                <w:rFonts w:ascii="宋体" w:hAnsi="宋体" w:cs="宋体" w:eastAsia="宋体" w:hint="default"/>
                <w:sz w:val="21"/>
                <w:szCs w:val="21"/>
              </w:rPr>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价格将由初始转股</w:t>
            </w:r>
            <w:r>
              <w:rPr>
                <w:rFonts w:ascii="宋体" w:hAnsi="宋体" w:cs="宋体" w:eastAsia="宋体" w:hint="default"/>
                <w:spacing w:val="-81"/>
                <w:sz w:val="21"/>
                <w:szCs w:val="21"/>
              </w:rPr>
              <w:t> </w:t>
            </w:r>
            <w:r>
              <w:rPr>
                <w:rFonts w:ascii="宋体" w:hAnsi="宋体" w:cs="宋体" w:eastAsia="宋体" w:hint="default"/>
                <w:sz w:val="21"/>
                <w:szCs w:val="21"/>
              </w:rPr>
            </w:r>
          </w:p>
        </w:tc>
      </w:tr>
      <w:tr>
        <w:trPr>
          <w:trHeight w:val="318"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价每股人民币</w:t>
            </w:r>
            <w:r>
              <w:rPr>
                <w:rFonts w:ascii="宋体" w:hAnsi="宋体" w:cs="宋体" w:eastAsia="宋体" w:hint="default"/>
                <w:spacing w:val="8"/>
                <w:sz w:val="21"/>
                <w:szCs w:val="21"/>
              </w:rPr>
              <w:t> </w:t>
            </w:r>
            <w:r>
              <w:rPr>
                <w:rFonts w:ascii="Times New Roman" w:hAnsi="Times New Roman" w:cs="Times New Roman" w:eastAsia="Times New Roman" w:hint="default"/>
                <w:sz w:val="21"/>
                <w:szCs w:val="21"/>
              </w:rPr>
              <w:t>14.32</w:t>
            </w:r>
          </w:p>
        </w:tc>
      </w:tr>
      <w:tr>
        <w:trPr>
          <w:trHeight w:val="315"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元调整为 </w:t>
            </w:r>
            <w:r>
              <w:rPr>
                <w:rFonts w:ascii="Times New Roman" w:hAnsi="Times New Roman" w:cs="Times New Roman" w:eastAsia="Times New Roman" w:hint="default"/>
                <w:sz w:val="21"/>
                <w:szCs w:val="21"/>
              </w:rPr>
              <w:t>14.05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tc>
      </w:tr>
      <w:tr>
        <w:trPr>
          <w:trHeight w:val="325"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召开</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w:t>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次临时股东大会，会</w:t>
            </w:r>
          </w:p>
        </w:tc>
      </w:tr>
      <w:tr>
        <w:trPr>
          <w:trHeight w:val="311"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议审议通过了《关于</w:t>
            </w:r>
          </w:p>
        </w:tc>
      </w:tr>
      <w:tr>
        <w:trPr>
          <w:trHeight w:val="318"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pacing w:val="22"/>
                <w:sz w:val="21"/>
                <w:szCs w:val="21"/>
              </w:rPr>
              <w:t>《中国证券报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向下修正</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大荒转债</w:t>
            </w:r>
            <w:r>
              <w:rPr>
                <w:rFonts w:ascii="宋体" w:hAnsi="宋体" w:cs="宋体" w:eastAsia="宋体" w:hint="default"/>
                <w:sz w:val="21"/>
                <w:szCs w:val="21"/>
              </w:rPr>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71" w:lineRule="exact"/>
              <w:ind w:right="228"/>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0" w:lineRule="auto" w:before="29"/>
              <w:ind w:right="97"/>
              <w:jc w:val="right"/>
              <w:rPr>
                <w:rFonts w:ascii="Times New Roman" w:hAnsi="Times New Roman" w:cs="Times New Roman" w:eastAsia="Times New Roman" w:hint="default"/>
                <w:sz w:val="21"/>
                <w:szCs w:val="21"/>
              </w:rPr>
            </w:pPr>
            <w:r>
              <w:rPr>
                <w:rFonts w:ascii="Times New Roman"/>
                <w:spacing w:val="-1"/>
                <w:sz w:val="21"/>
              </w:rPr>
              <w:t>10.08</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71" w:lineRule="exact"/>
              <w:ind w:right="32"/>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4"/>
              <w:jc w:val="left"/>
              <w:rPr>
                <w:rFonts w:ascii="宋体" w:hAnsi="宋体" w:cs="宋体" w:eastAsia="宋体" w:hint="default"/>
                <w:sz w:val="21"/>
                <w:szCs w:val="21"/>
              </w:rPr>
            </w:pPr>
            <w:r>
              <w:rPr>
                <w:rFonts w:ascii="宋体" w:hAnsi="宋体" w:cs="宋体" w:eastAsia="宋体" w:hint="default"/>
                <w:spacing w:val="22"/>
                <w:sz w:val="21"/>
                <w:szCs w:val="21"/>
              </w:rPr>
              <w:t>《上海证券报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
                <w:w w:val="99"/>
                <w:sz w:val="21"/>
                <w:szCs w:val="21"/>
              </w:rPr>
              <w:t>"</w:t>
            </w:r>
            <w:r>
              <w:rPr>
                <w:rFonts w:ascii="宋体" w:hAnsi="宋体" w:cs="宋体" w:eastAsia="宋体" w:hint="default"/>
                <w:sz w:val="21"/>
                <w:szCs w:val="21"/>
              </w:rPr>
              <w:t>转股价格的议案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13"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起，</w:t>
            </w:r>
            <w:r>
              <w:rPr>
                <w:rFonts w:ascii="Times New Roman" w:hAnsi="Times New Roman" w:cs="Times New Roman" w:eastAsia="Times New Roman" w:hint="default"/>
                <w:sz w:val="21"/>
                <w:szCs w:val="21"/>
              </w:rPr>
              <w:t>"</w:t>
            </w:r>
            <w:r>
              <w:rPr>
                <w:rFonts w:ascii="宋体" w:hAnsi="宋体" w:cs="宋体" w:eastAsia="宋体" w:hint="default"/>
                <w:sz w:val="21"/>
                <w:szCs w:val="21"/>
              </w:rPr>
              <w:t>大荒转债</w:t>
            </w:r>
            <w:r>
              <w:rPr>
                <w:rFonts w:ascii="Times New Roman" w:hAnsi="Times New Roman" w:cs="Times New Roman" w:eastAsia="Times New Roman" w:hint="default"/>
                <w:sz w:val="21"/>
                <w:szCs w:val="21"/>
              </w:rPr>
              <w:t>"</w:t>
            </w:r>
            <w:r>
              <w:rPr>
                <w:rFonts w:ascii="宋体" w:hAnsi="宋体" w:cs="宋体" w:eastAsia="宋体" w:hint="default"/>
                <w:sz w:val="21"/>
                <w:szCs w:val="21"/>
              </w:rPr>
              <w:t>转股</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价格由原来的</w:t>
            </w:r>
            <w:r>
              <w:rPr>
                <w:rFonts w:ascii="宋体" w:hAnsi="宋体" w:cs="宋体" w:eastAsia="宋体" w:hint="default"/>
                <w:spacing w:val="8"/>
                <w:sz w:val="21"/>
                <w:szCs w:val="21"/>
              </w:rPr>
              <w:t> </w:t>
            </w:r>
            <w:r>
              <w:rPr>
                <w:rFonts w:ascii="Times New Roman" w:hAnsi="Times New Roman" w:cs="Times New Roman" w:eastAsia="Times New Roman" w:hint="default"/>
                <w:sz w:val="21"/>
                <w:szCs w:val="21"/>
              </w:rPr>
              <w:t>14.05</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股调整为</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10.08</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元</w:t>
            </w:r>
          </w:p>
        </w:tc>
      </w:tr>
      <w:tr>
        <w:trPr>
          <w:trHeight w:val="313"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r>
      <w:tr>
        <w:trPr>
          <w:trHeight w:val="325" w:hRule="exact"/>
        </w:trPr>
        <w:tc>
          <w:tcPr>
            <w:tcW w:w="1974" w:type="dxa"/>
            <w:tcBorders>
              <w:top w:val="single" w:sz="6" w:space="0" w:color="000000"/>
              <w:left w:val="single" w:sz="6" w:space="0" w:color="000000"/>
              <w:bottom w:val="nil" w:sz="6" w:space="0" w:color="auto"/>
              <w:right w:val="single" w:sz="6" w:space="0" w:color="000000"/>
            </w:tcBorders>
          </w:tcPr>
          <w:p>
            <w:pPr/>
          </w:p>
        </w:tc>
        <w:tc>
          <w:tcPr>
            <w:tcW w:w="1502"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1879" w:type="dxa"/>
            <w:tcBorders>
              <w:top w:val="single" w:sz="6" w:space="0" w:color="000000"/>
              <w:left w:val="single" w:sz="6" w:space="0" w:color="000000"/>
              <w:bottom w:val="nil" w:sz="6" w:space="0" w:color="auto"/>
              <w:right w:val="single" w:sz="6" w:space="0" w:color="000000"/>
            </w:tcBorders>
          </w:tcPr>
          <w:p>
            <w:pPr/>
          </w:p>
        </w:tc>
        <w:tc>
          <w:tcPr>
            <w:tcW w:w="2065" w:type="dxa"/>
            <w:tcBorders>
              <w:top w:val="single" w:sz="6" w:space="0" w:color="000000"/>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日（股权登记日）</w:t>
            </w:r>
          </w:p>
        </w:tc>
      </w:tr>
      <w:tr>
        <w:trPr>
          <w:trHeight w:val="312"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1" w:lineRule="exact"/>
              <w:ind w:left="100" w:right="0"/>
              <w:jc w:val="left"/>
              <w:rPr>
                <w:rFonts w:ascii="宋体" w:hAnsi="宋体" w:cs="宋体" w:eastAsia="宋体" w:hint="default"/>
                <w:sz w:val="21"/>
                <w:szCs w:val="21"/>
              </w:rPr>
            </w:pPr>
            <w:r>
              <w:rPr>
                <w:rFonts w:ascii="宋体" w:hAnsi="宋体" w:cs="宋体" w:eastAsia="宋体" w:hint="default"/>
                <w:sz w:val="21"/>
                <w:szCs w:val="21"/>
              </w:rPr>
              <w:t>实施的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年度利</w:t>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润分配方案为每股</w:t>
            </w:r>
            <w:r>
              <w:rPr>
                <w:rFonts w:ascii="宋体" w:hAnsi="宋体" w:cs="宋体" w:eastAsia="宋体" w:hint="default"/>
                <w:spacing w:val="-81"/>
                <w:sz w:val="21"/>
                <w:szCs w:val="21"/>
              </w:rPr>
              <w:t> </w:t>
            </w:r>
            <w:r>
              <w:rPr>
                <w:rFonts w:ascii="宋体" w:hAnsi="宋体" w:cs="宋体" w:eastAsia="宋体" w:hint="default"/>
                <w:sz w:val="21"/>
                <w:szCs w:val="21"/>
              </w:rPr>
            </w:r>
          </w:p>
        </w:tc>
      </w:tr>
      <w:tr>
        <w:trPr>
          <w:trHeight w:val="311"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派 发 现 金 红</w:t>
            </w:r>
            <w:r>
              <w:rPr>
                <w:rFonts w:ascii="宋体" w:hAnsi="宋体" w:cs="宋体" w:eastAsia="宋体" w:hint="default"/>
                <w:spacing w:val="60"/>
                <w:sz w:val="21"/>
                <w:szCs w:val="21"/>
              </w:rPr>
              <w:t> </w:t>
            </w:r>
            <w:r>
              <w:rPr>
                <w:rFonts w:ascii="宋体" w:hAnsi="宋体" w:cs="宋体" w:eastAsia="宋体" w:hint="default"/>
                <w:sz w:val="21"/>
                <w:szCs w:val="21"/>
              </w:rPr>
              <w:t>利</w:t>
            </w:r>
          </w:p>
        </w:tc>
      </w:tr>
      <w:tr>
        <w:trPr>
          <w:trHeight w:val="318"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pacing w:val="22"/>
                <w:sz w:val="21"/>
                <w:szCs w:val="21"/>
              </w:rPr>
              <w:t>《中国证券报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79</w:t>
            </w:r>
            <w:r>
              <w:rPr>
                <w:rFonts w:ascii="Times New Roman" w:hAnsi="Times New Roman" w:cs="Times New Roman" w:eastAsia="Times New Roman" w:hint="default"/>
                <w:sz w:val="21"/>
                <w:szCs w:val="21"/>
              </w:rPr>
              <w:t>0 </w:t>
            </w:r>
            <w:r>
              <w:rPr>
                <w:rFonts w:ascii="宋体" w:hAnsi="宋体" w:cs="宋体" w:eastAsia="宋体" w:hint="default"/>
                <w:sz w:val="21"/>
                <w:szCs w:val="21"/>
              </w:rPr>
              <w:t>元</w:t>
            </w:r>
            <w:r>
              <w:rPr>
                <w:rFonts w:ascii="宋体" w:hAnsi="宋体" w:cs="宋体" w:eastAsia="宋体" w:hint="default"/>
                <w:spacing w:val="-2"/>
                <w:sz w:val="21"/>
                <w:szCs w:val="21"/>
              </w:rPr>
              <w:t>（</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11" w:hRule="exact"/>
        </w:trPr>
        <w:tc>
          <w:tcPr>
            <w:tcW w:w="1974" w:type="dxa"/>
            <w:tcBorders>
              <w:top w:val="nil" w:sz="6" w:space="0" w:color="auto"/>
              <w:left w:val="single" w:sz="6" w:space="0" w:color="000000"/>
              <w:bottom w:val="nil" w:sz="6" w:space="0" w:color="auto"/>
              <w:right w:val="single" w:sz="6" w:space="0" w:color="000000"/>
            </w:tcBorders>
          </w:tcPr>
          <w:p>
            <w:pPr>
              <w:pStyle w:val="TableParagraph"/>
              <w:spacing w:line="271" w:lineRule="exact"/>
              <w:ind w:right="228"/>
              <w:jc w:val="righ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502" w:type="dxa"/>
            <w:tcBorders>
              <w:top w:val="nil" w:sz="6" w:space="0" w:color="auto"/>
              <w:left w:val="single" w:sz="6" w:space="0" w:color="000000"/>
              <w:bottom w:val="nil" w:sz="6" w:space="0" w:color="auto"/>
              <w:right w:val="single" w:sz="6" w:space="0" w:color="000000"/>
            </w:tcBorders>
          </w:tcPr>
          <w:p>
            <w:pPr>
              <w:pStyle w:val="TableParagraph"/>
              <w:spacing w:line="240" w:lineRule="auto" w:before="29"/>
              <w:ind w:right="99"/>
              <w:jc w:val="right"/>
              <w:rPr>
                <w:rFonts w:ascii="Times New Roman" w:hAnsi="Times New Roman" w:cs="Times New Roman" w:eastAsia="Times New Roman" w:hint="default"/>
                <w:sz w:val="21"/>
                <w:szCs w:val="21"/>
              </w:rPr>
            </w:pPr>
            <w:r>
              <w:rPr>
                <w:rFonts w:ascii="Times New Roman"/>
                <w:spacing w:val="-1"/>
                <w:sz w:val="21"/>
              </w:rPr>
              <w:t>9.81</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71" w:lineRule="exact"/>
              <w:ind w:right="138"/>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4"/>
              <w:jc w:val="left"/>
              <w:rPr>
                <w:rFonts w:ascii="宋体" w:hAnsi="宋体" w:cs="宋体" w:eastAsia="宋体" w:hint="default"/>
                <w:sz w:val="21"/>
                <w:szCs w:val="21"/>
              </w:rPr>
            </w:pPr>
            <w:r>
              <w:rPr>
                <w:rFonts w:ascii="宋体" w:hAnsi="宋体" w:cs="宋体" w:eastAsia="宋体" w:hint="default"/>
                <w:spacing w:val="22"/>
                <w:sz w:val="21"/>
                <w:szCs w:val="21"/>
              </w:rPr>
              <w:t>《上海证券报</w:t>
            </w:r>
            <w:r>
              <w:rPr>
                <w:rFonts w:ascii="宋体" w:hAnsi="宋体" w:cs="宋体" w:eastAsia="宋体" w:hint="default"/>
                <w:spacing w:val="-75"/>
                <w:sz w:val="21"/>
                <w:szCs w:val="21"/>
              </w:rPr>
              <w:t> </w:t>
            </w:r>
            <w:r>
              <w:rPr>
                <w:rFonts w:ascii="宋体" w:hAnsi="宋体" w:cs="宋体" w:eastAsia="宋体" w:hint="default"/>
                <w:spacing w:val="-39"/>
                <w:sz w:val="21"/>
                <w:szCs w:val="21"/>
              </w:rPr>
              <w:t>》、</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为此，公司可转换公</w:t>
            </w:r>
          </w:p>
        </w:tc>
      </w:tr>
      <w:tr>
        <w:trPr>
          <w:trHeight w:val="307"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司债券“大荒转债</w:t>
            </w:r>
            <w:r>
              <w:rPr>
                <w:rFonts w:ascii="宋体" w:hAnsi="宋体" w:cs="宋体" w:eastAsia="宋体" w:hint="default"/>
                <w:spacing w:val="-81"/>
                <w:sz w:val="21"/>
                <w:szCs w:val="21"/>
              </w:rPr>
              <w:t> </w:t>
            </w:r>
            <w:r>
              <w:rPr>
                <w:rFonts w:ascii="宋体" w:hAnsi="宋体" w:cs="宋体" w:eastAsia="宋体" w:hint="default"/>
                <w:sz w:val="21"/>
                <w:szCs w:val="21"/>
              </w:rPr>
            </w:r>
          </w:p>
        </w:tc>
      </w:tr>
      <w:tr>
        <w:trPr>
          <w:trHeight w:val="318"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w:t>
            </w:r>
            <w:r>
              <w:rPr>
                <w:rFonts w:ascii="Times New Roman" w:hAnsi="Times New Roman" w:cs="Times New Roman" w:eastAsia="Times New Roman" w:hint="default"/>
                <w:spacing w:val="-7"/>
                <w:sz w:val="21"/>
                <w:szCs w:val="21"/>
              </w:rPr>
              <w:t>1</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5</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8</w:t>
            </w:r>
            <w:r>
              <w:rPr>
                <w:rFonts w:ascii="宋体" w:hAnsi="宋体" w:cs="宋体" w:eastAsia="宋体" w:hint="default"/>
                <w:spacing w:val="-93"/>
                <w:sz w:val="21"/>
                <w:szCs w:val="21"/>
              </w:rPr>
              <w:t>）</w:t>
            </w:r>
            <w:r>
              <w:rPr>
                <w:rFonts w:ascii="宋体" w:hAnsi="宋体" w:cs="宋体" w:eastAsia="宋体" w:hint="default"/>
                <w:spacing w:val="10"/>
                <w:sz w:val="21"/>
                <w:szCs w:val="21"/>
              </w:rPr>
              <w:t>”</w:t>
            </w:r>
            <w:r>
              <w:rPr>
                <w:rFonts w:ascii="宋体" w:hAnsi="宋体" w:cs="宋体" w:eastAsia="宋体" w:hint="default"/>
                <w:spacing w:val="12"/>
                <w:sz w:val="21"/>
                <w:szCs w:val="21"/>
              </w:rPr>
              <w:t>的转股</w:t>
            </w:r>
            <w:r>
              <w:rPr>
                <w:rFonts w:ascii="宋体" w:hAnsi="宋体" w:cs="宋体" w:eastAsia="宋体" w:hint="default"/>
                <w:sz w:val="21"/>
                <w:szCs w:val="21"/>
              </w:rPr>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价格将由原转股价</w:t>
            </w:r>
            <w:r>
              <w:rPr>
                <w:rFonts w:ascii="宋体" w:hAnsi="宋体" w:cs="宋体" w:eastAsia="宋体" w:hint="default"/>
                <w:spacing w:val="-81"/>
                <w:sz w:val="21"/>
                <w:szCs w:val="21"/>
              </w:rPr>
              <w:t> </w:t>
            </w:r>
            <w:r>
              <w:rPr>
                <w:rFonts w:ascii="宋体" w:hAnsi="宋体" w:cs="宋体" w:eastAsia="宋体" w:hint="default"/>
                <w:sz w:val="21"/>
                <w:szCs w:val="21"/>
              </w:rPr>
            </w:r>
          </w:p>
        </w:tc>
      </w:tr>
      <w:tr>
        <w:trPr>
          <w:trHeight w:val="318"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每股人民币</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tc>
      </w:tr>
      <w:tr>
        <w:trPr>
          <w:trHeight w:val="306" w:hRule="exact"/>
        </w:trPr>
        <w:tc>
          <w:tcPr>
            <w:tcW w:w="1974" w:type="dxa"/>
            <w:tcBorders>
              <w:top w:val="nil" w:sz="6" w:space="0" w:color="auto"/>
              <w:left w:val="single" w:sz="6" w:space="0" w:color="000000"/>
              <w:bottom w:val="nil" w:sz="6" w:space="0" w:color="auto"/>
              <w:right w:val="single" w:sz="6" w:space="0" w:color="000000"/>
            </w:tcBorders>
          </w:tcPr>
          <w:p>
            <w:pPr/>
          </w:p>
        </w:tc>
        <w:tc>
          <w:tcPr>
            <w:tcW w:w="1502"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1879" w:type="dxa"/>
            <w:tcBorders>
              <w:top w:val="nil" w:sz="6" w:space="0" w:color="auto"/>
              <w:left w:val="single" w:sz="6" w:space="0" w:color="000000"/>
              <w:bottom w:val="nil" w:sz="6" w:space="0" w:color="auto"/>
              <w:right w:val="single" w:sz="6" w:space="0" w:color="000000"/>
            </w:tcBorders>
          </w:tcPr>
          <w:p>
            <w:pPr/>
          </w:p>
        </w:tc>
        <w:tc>
          <w:tcPr>
            <w:tcW w:w="2065"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21"/>
                <w:sz w:val="21"/>
                <w:szCs w:val="21"/>
              </w:rPr>
              <w:t>调整为每股人民币</w:t>
            </w:r>
            <w:r>
              <w:rPr>
                <w:rFonts w:ascii="宋体" w:hAnsi="宋体" w:cs="宋体" w:eastAsia="宋体" w:hint="default"/>
                <w:spacing w:val="-81"/>
                <w:sz w:val="21"/>
                <w:szCs w:val="21"/>
              </w:rPr>
              <w:t> </w:t>
            </w:r>
            <w:r>
              <w:rPr>
                <w:rFonts w:ascii="宋体" w:hAnsi="宋体" w:cs="宋体" w:eastAsia="宋体" w:hint="default"/>
                <w:sz w:val="21"/>
                <w:szCs w:val="21"/>
              </w:rPr>
            </w:r>
          </w:p>
        </w:tc>
      </w:tr>
      <w:tr>
        <w:trPr>
          <w:trHeight w:val="320" w:hRule="exact"/>
        </w:trPr>
        <w:tc>
          <w:tcPr>
            <w:tcW w:w="1974" w:type="dxa"/>
            <w:tcBorders>
              <w:top w:val="nil" w:sz="6" w:space="0" w:color="auto"/>
              <w:left w:val="single" w:sz="6" w:space="0" w:color="000000"/>
              <w:bottom w:val="single" w:sz="6" w:space="0" w:color="000000"/>
              <w:right w:val="single" w:sz="6" w:space="0" w:color="000000"/>
            </w:tcBorders>
          </w:tcPr>
          <w:p>
            <w:pPr/>
          </w:p>
        </w:tc>
        <w:tc>
          <w:tcPr>
            <w:tcW w:w="1502"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1879" w:type="dxa"/>
            <w:tcBorders>
              <w:top w:val="nil" w:sz="6" w:space="0" w:color="auto"/>
              <w:left w:val="single" w:sz="6" w:space="0" w:color="000000"/>
              <w:bottom w:val="single" w:sz="6" w:space="0" w:color="000000"/>
              <w:right w:val="single" w:sz="6" w:space="0" w:color="000000"/>
            </w:tcBorders>
          </w:tcPr>
          <w:p>
            <w:pPr/>
          </w:p>
        </w:tc>
        <w:tc>
          <w:tcPr>
            <w:tcW w:w="2065" w:type="dxa"/>
            <w:tcBorders>
              <w:top w:val="nil" w:sz="6" w:space="0" w:color="auto"/>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9.81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tc>
      </w:tr>
      <w:tr>
        <w:trPr>
          <w:trHeight w:val="328" w:hRule="exact"/>
        </w:trPr>
        <w:tc>
          <w:tcPr>
            <w:tcW w:w="3476"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截止本报告期末最新转股价格</w:t>
            </w:r>
          </w:p>
        </w:tc>
        <w:tc>
          <w:tcPr>
            <w:tcW w:w="582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9.81</w:t>
            </w:r>
          </w:p>
        </w:tc>
      </w:tr>
    </w:tbl>
    <w:p>
      <w:pPr>
        <w:spacing w:line="240" w:lineRule="auto" w:before="5"/>
        <w:rPr>
          <w:rFonts w:ascii="宋体" w:hAnsi="宋体" w:cs="宋体" w:eastAsia="宋体" w:hint="default"/>
          <w:sz w:val="22"/>
          <w:szCs w:val="22"/>
        </w:rPr>
      </w:pPr>
    </w:p>
    <w:p>
      <w:pPr>
        <w:spacing w:line="283" w:lineRule="auto" w:before="35"/>
        <w:ind w:left="351" w:right="1010"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转债其他情况说明</w:t>
      </w:r>
      <w:r>
        <w:rPr>
          <w:rFonts w:ascii="宋体" w:hAnsi="宋体" w:cs="宋体" w:eastAsia="宋体" w:hint="default"/>
          <w:sz w:val="21"/>
          <w:szCs w:val="21"/>
        </w:rPr>
        <w:t> </w:t>
      </w:r>
      <w:r>
        <w:rPr>
          <w:rFonts w:ascii="宋体" w:hAnsi="宋体" w:cs="宋体" w:eastAsia="宋体" w:hint="default"/>
          <w:spacing w:val="-3"/>
          <w:sz w:val="21"/>
          <w:szCs w:val="21"/>
        </w:rPr>
        <w:t>根据《上市公司发行证券管理办法》第二十条规定，公开发行可转换公司债券，应当提供</w:t>
      </w:r>
    </w:p>
    <w:p>
      <w:pPr>
        <w:spacing w:line="29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担保，但最近一期末经审计的净资产不低于人民币</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亿元的公司除外。</w:t>
      </w:r>
      <w:r>
        <w:rPr>
          <w:rFonts w:ascii="Times New Roman" w:hAnsi="Times New Roman" w:cs="Times New Roman" w:eastAsia="Times New Roman" w:hint="default"/>
          <w:spacing w:val="-3"/>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p>
      <w:pPr>
        <w:spacing w:line="256" w:lineRule="auto" w:before="21"/>
        <w:ind w:left="139" w:right="1107" w:firstLine="0"/>
        <w:jc w:val="left"/>
        <w:rPr>
          <w:rFonts w:ascii="宋体" w:hAnsi="宋体" w:cs="宋体" w:eastAsia="宋体" w:hint="default"/>
          <w:sz w:val="21"/>
          <w:szCs w:val="21"/>
        </w:rPr>
      </w:pPr>
      <w:r>
        <w:rPr>
          <w:rFonts w:ascii="宋体" w:hAnsi="宋体" w:cs="宋体" w:eastAsia="宋体" w:hint="default"/>
          <w:sz w:val="21"/>
          <w:szCs w:val="21"/>
        </w:rPr>
        <w:t>发行可转债时，公司最近一期末经审计的净资产为人民币</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38.37</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亿元，高于</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亿元，因此 本公司未对本次可转换公司债券发行提供担保。</w:t>
      </w:r>
    </w:p>
    <w:p>
      <w:pPr>
        <w:spacing w:after="0" w:line="256" w:lineRule="auto"/>
        <w:jc w:val="left"/>
        <w:rPr>
          <w:rFonts w:ascii="宋体" w:hAnsi="宋体" w:cs="宋体" w:eastAsia="宋体" w:hint="default"/>
          <w:sz w:val="21"/>
          <w:szCs w:val="21"/>
        </w:rPr>
        <w:sectPr>
          <w:footerReference w:type="default" r:id="rId12"/>
          <w:pgSz w:w="11910" w:h="16840"/>
          <w:pgMar w:footer="982" w:header="877" w:top="1100" w:bottom="1180" w:left="1660" w:right="680"/>
          <w:pgNumType w:start="1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pgSz w:w="11910" w:h="16840"/>
          <w:pgMar w:header="877" w:footer="982" w:top="1100" w:bottom="1180" w:left="1660" w:right="680"/>
        </w:sectPr>
      </w:pPr>
    </w:p>
    <w:p>
      <w:pPr>
        <w:spacing w:before="35"/>
        <w:ind w:left="140" w:right="-18"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5"/>
          <w:sz w:val="21"/>
          <w:szCs w:val="21"/>
        </w:rPr>
        <w:t> </w:t>
      </w:r>
      <w:r>
        <w:rPr>
          <w:rFonts w:ascii="宋体" w:hAnsi="宋体" w:cs="宋体" w:eastAsia="宋体" w:hint="default"/>
          <w:b/>
          <w:bCs/>
          <w:sz w:val="21"/>
          <w:szCs w:val="21"/>
        </w:rPr>
        <w:t>董事、监事和高级管理人员</w:t>
      </w:r>
      <w:r>
        <w:rPr>
          <w:rFonts w:ascii="宋体" w:hAnsi="宋体" w:cs="宋体" w:eastAsia="宋体" w:hint="default"/>
          <w:sz w:val="21"/>
          <w:szCs w:val="21"/>
        </w:rPr>
      </w:r>
    </w:p>
    <w:p>
      <w:pPr>
        <w:spacing w:before="99"/>
        <w:ind w:left="14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005" w:space="2461"/>
            <w:col w:w="2104"/>
          </w:cols>
        </w:sectPr>
      </w:pP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219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34"/>
              <w:jc w:val="right"/>
              <w:rPr>
                <w:rFonts w:ascii="宋体" w:hAnsi="宋体" w:cs="宋体" w:eastAsia="宋体" w:hint="default"/>
                <w:sz w:val="18"/>
                <w:szCs w:val="18"/>
              </w:rPr>
            </w:pPr>
            <w:r>
              <w:rPr>
                <w:rFonts w:ascii="宋体" w:hAnsi="宋体" w:cs="宋体" w:eastAsia="宋体" w:hint="default"/>
                <w:sz w:val="18"/>
                <w:szCs w:val="18"/>
              </w:rPr>
              <w:t>姓名</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145" w:right="143"/>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145" w:right="143"/>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235" w:right="144" w:hanging="90"/>
              <w:jc w:val="left"/>
              <w:rPr>
                <w:rFonts w:ascii="宋体" w:hAnsi="宋体" w:cs="宋体" w:eastAsia="宋体" w:hint="default"/>
                <w:sz w:val="18"/>
                <w:szCs w:val="18"/>
              </w:rPr>
            </w:pPr>
            <w:r>
              <w:rPr>
                <w:rFonts w:ascii="宋体" w:hAnsi="宋体" w:cs="宋体" w:eastAsia="宋体" w:hint="default"/>
                <w:sz w:val="18"/>
                <w:szCs w:val="18"/>
              </w:rPr>
              <w:t>年初持 股数</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235" w:right="144" w:hanging="90"/>
              <w:jc w:val="left"/>
              <w:rPr>
                <w:rFonts w:ascii="宋体" w:hAnsi="宋体" w:cs="宋体" w:eastAsia="宋体" w:hint="default"/>
                <w:sz w:val="18"/>
                <w:szCs w:val="18"/>
              </w:rPr>
            </w:pPr>
            <w:r>
              <w:rPr>
                <w:rFonts w:ascii="宋体" w:hAnsi="宋体" w:cs="宋体" w:eastAsia="宋体" w:hint="default"/>
                <w:sz w:val="18"/>
                <w:szCs w:val="18"/>
              </w:rPr>
              <w:t>年末持 股数</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316" w:lineRule="auto"/>
              <w:ind w:left="325" w:right="144" w:hanging="180"/>
              <w:jc w:val="left"/>
              <w:rPr>
                <w:rFonts w:ascii="宋体" w:hAnsi="宋体" w:cs="宋体" w:eastAsia="宋体" w:hint="default"/>
                <w:sz w:val="18"/>
                <w:szCs w:val="18"/>
              </w:rPr>
            </w:pPr>
            <w:r>
              <w:rPr>
                <w:rFonts w:ascii="宋体" w:hAnsi="宋体" w:cs="宋体" w:eastAsia="宋体" w:hint="default"/>
                <w:sz w:val="18"/>
                <w:szCs w:val="18"/>
              </w:rPr>
              <w:t>变动原 因</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hanging="2"/>
              <w:jc w:val="center"/>
              <w:rPr>
                <w:rFonts w:ascii="宋体" w:hAnsi="宋体" w:cs="宋体" w:eastAsia="宋体" w:hint="default"/>
                <w:sz w:val="18"/>
                <w:szCs w:val="18"/>
              </w:rPr>
            </w:pPr>
            <w:r>
              <w:rPr>
                <w:rFonts w:ascii="宋体" w:hAnsi="宋体" w:cs="宋体" w:eastAsia="宋体" w:hint="default"/>
                <w:sz w:val="18"/>
                <w:szCs w:val="18"/>
              </w:rPr>
              <w:t>报告期 内从公 司领取 的报酬 </w:t>
            </w:r>
            <w:r>
              <w:rPr>
                <w:rFonts w:ascii="宋体" w:hAnsi="宋体" w:cs="宋体" w:eastAsia="宋体" w:hint="default"/>
                <w:spacing w:val="-23"/>
                <w:sz w:val="18"/>
                <w:szCs w:val="18"/>
              </w:rPr>
              <w:t>总额（万</w:t>
            </w:r>
            <w:r>
              <w:rPr>
                <w:rFonts w:ascii="宋体" w:hAnsi="宋体" w:cs="宋体" w:eastAsia="宋体" w:hint="default"/>
                <w:sz w:val="18"/>
                <w:szCs w:val="18"/>
              </w:rPr>
              <w:t> </w:t>
            </w:r>
            <w:r>
              <w:rPr>
                <w:rFonts w:ascii="宋体" w:hAnsi="宋体" w:cs="宋体" w:eastAsia="宋体" w:hint="default"/>
                <w:spacing w:val="-23"/>
                <w:sz w:val="18"/>
                <w:szCs w:val="18"/>
              </w:rPr>
              <w:t>元）（税</w:t>
            </w:r>
            <w:r>
              <w:rPr>
                <w:rFonts w:ascii="宋体" w:hAnsi="宋体" w:cs="宋体" w:eastAsia="宋体" w:hint="default"/>
                <w:sz w:val="18"/>
                <w:szCs w:val="18"/>
              </w:rPr>
              <w:t> 前）</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8" w:hanging="92"/>
              <w:jc w:val="center"/>
              <w:rPr>
                <w:rFonts w:ascii="宋体" w:hAnsi="宋体" w:cs="宋体" w:eastAsia="宋体" w:hint="default"/>
                <w:sz w:val="18"/>
                <w:szCs w:val="18"/>
              </w:rPr>
            </w:pPr>
            <w:r>
              <w:rPr>
                <w:rFonts w:ascii="宋体" w:hAnsi="宋体" w:cs="宋体" w:eastAsia="宋体" w:hint="default"/>
                <w:sz w:val="18"/>
                <w:szCs w:val="18"/>
              </w:rPr>
              <w:t>是否在 股东单 位或其 他关联 单位领 取报酬、 津贴</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王道明</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51</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5.68</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丁晓枫</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董事、</w:t>
            </w:r>
            <w:r>
              <w:rPr>
                <w:rFonts w:ascii="宋体" w:hAnsi="宋体" w:cs="宋体" w:eastAsia="宋体" w:hint="default"/>
                <w:spacing w:val="-46"/>
                <w:sz w:val="18"/>
                <w:szCs w:val="18"/>
              </w:rPr>
              <w:t> </w:t>
            </w:r>
            <w:r>
              <w:rPr>
                <w:rFonts w:ascii="宋体" w:hAnsi="宋体" w:cs="宋体" w:eastAsia="宋体" w:hint="default"/>
                <w:sz w:val="18"/>
                <w:szCs w:val="18"/>
              </w:rPr>
              <w:t>总经理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52</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25.81</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刘长友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49</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王  贵</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48</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陶喜军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50</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于金友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57</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宋颀年</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48</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13.67</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朱小平</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62</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于逸生</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59</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李一军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54</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赵世君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44</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type w:val="continuous"/>
          <w:pgSz w:w="11910" w:h="16840"/>
          <w:pgMar w:top="1600" w:bottom="2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326" w:hRule="exact"/>
        </w:trPr>
        <w:tc>
          <w:tcPr>
            <w:tcW w:w="846"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徐丰年</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监事会</w:t>
            </w:r>
            <w:r>
              <w:rPr>
                <w:rFonts w:ascii="宋体" w:hAnsi="宋体" w:cs="宋体" w:eastAsia="宋体" w:hint="default"/>
                <w:spacing w:val="-46"/>
                <w:sz w:val="18"/>
                <w:szCs w:val="18"/>
              </w:rPr>
              <w:t> </w:t>
            </w:r>
            <w:r>
              <w:rPr>
                <w:rFonts w:ascii="宋体" w:hAnsi="宋体" w:cs="宋体" w:eastAsia="宋体" w:hint="default"/>
                <w:sz w:val="18"/>
                <w:szCs w:val="18"/>
              </w:rPr>
              <w:t>主席</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56</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22.39</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31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88"/>
              <w:jc w:val="right"/>
              <w:rPr>
                <w:rFonts w:ascii="宋体" w:hAnsi="宋体" w:cs="宋体" w:eastAsia="宋体" w:hint="default"/>
                <w:sz w:val="18"/>
                <w:szCs w:val="18"/>
              </w:rPr>
            </w:pPr>
            <w:r>
              <w:rPr>
                <w:rFonts w:ascii="宋体" w:hAnsi="宋体" w:cs="宋体" w:eastAsia="宋体" w:hint="default"/>
                <w:sz w:val="18"/>
                <w:szCs w:val="18"/>
              </w:rPr>
              <w:t>于国良</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49</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13"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32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31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88"/>
              <w:jc w:val="right"/>
              <w:rPr>
                <w:rFonts w:ascii="宋体" w:hAnsi="宋体" w:cs="宋体" w:eastAsia="宋体" w:hint="default"/>
                <w:sz w:val="18"/>
                <w:szCs w:val="18"/>
              </w:rPr>
            </w:pPr>
            <w:r>
              <w:rPr>
                <w:rFonts w:ascii="宋体" w:hAnsi="宋体" w:cs="宋体" w:eastAsia="宋体" w:hint="default"/>
                <w:sz w:val="18"/>
                <w:szCs w:val="18"/>
              </w:rPr>
              <w:t>姜秀奇</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44</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4"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126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史晓丹</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54"/>
              <w:jc w:val="both"/>
              <w:rPr>
                <w:rFonts w:ascii="宋体" w:hAnsi="宋体" w:cs="宋体" w:eastAsia="宋体" w:hint="default"/>
                <w:sz w:val="18"/>
                <w:szCs w:val="18"/>
              </w:rPr>
            </w:pPr>
            <w:r>
              <w:rPr>
                <w:rFonts w:ascii="宋体" w:hAnsi="宋体" w:cs="宋体" w:eastAsia="宋体" w:hint="default"/>
                <w:spacing w:val="29"/>
                <w:sz w:val="18"/>
                <w:szCs w:val="18"/>
              </w:rPr>
              <w:t>副总经</w:t>
            </w:r>
            <w:r>
              <w:rPr>
                <w:rFonts w:ascii="宋体" w:hAnsi="宋体" w:cs="宋体" w:eastAsia="宋体" w:hint="default"/>
                <w:spacing w:val="-46"/>
                <w:sz w:val="18"/>
                <w:szCs w:val="18"/>
              </w:rPr>
              <w:t> </w:t>
            </w:r>
            <w:r>
              <w:rPr>
                <w:rFonts w:ascii="宋体" w:hAnsi="宋体" w:cs="宋体" w:eastAsia="宋体" w:hint="default"/>
                <w:spacing w:val="29"/>
                <w:sz w:val="18"/>
                <w:szCs w:val="18"/>
              </w:rPr>
              <w:t>理、董</w:t>
            </w:r>
            <w:r>
              <w:rPr>
                <w:rFonts w:ascii="宋体" w:hAnsi="宋体" w:cs="宋体" w:eastAsia="宋体" w:hint="default"/>
                <w:spacing w:val="-46"/>
                <w:sz w:val="18"/>
                <w:szCs w:val="18"/>
              </w:rPr>
              <w:t> </w:t>
            </w:r>
            <w:r>
              <w:rPr>
                <w:rFonts w:ascii="宋体" w:hAnsi="宋体" w:cs="宋体" w:eastAsia="宋体" w:hint="default"/>
                <w:spacing w:val="29"/>
                <w:sz w:val="18"/>
                <w:szCs w:val="18"/>
              </w:rPr>
              <w:t>事会秘</w:t>
            </w:r>
            <w:r>
              <w:rPr>
                <w:rFonts w:ascii="宋体" w:hAnsi="宋体" w:cs="宋体" w:eastAsia="宋体" w:hint="default"/>
                <w:spacing w:val="-46"/>
                <w:sz w:val="18"/>
                <w:szCs w:val="18"/>
              </w:rPr>
              <w:t> </w:t>
            </w:r>
            <w:r>
              <w:rPr>
                <w:rFonts w:ascii="宋体" w:hAnsi="宋体" w:cs="宋体" w:eastAsia="宋体" w:hint="default"/>
                <w:sz w:val="18"/>
                <w:szCs w:val="18"/>
              </w:rPr>
              <w:t>书</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51</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37.91</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2"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杨占海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副总经</w:t>
            </w:r>
            <w:r>
              <w:rPr>
                <w:rFonts w:ascii="宋体" w:hAnsi="宋体" w:cs="宋体" w:eastAsia="宋体" w:hint="default"/>
                <w:spacing w:val="-46"/>
                <w:sz w:val="18"/>
                <w:szCs w:val="18"/>
              </w:rPr>
              <w:t> </w:t>
            </w:r>
            <w:r>
              <w:rPr>
                <w:rFonts w:ascii="宋体" w:hAnsi="宋体" w:cs="宋体" w:eastAsia="宋体" w:hint="default"/>
                <w:sz w:val="18"/>
                <w:szCs w:val="18"/>
              </w:rPr>
              <w:t>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46</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3.68</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950"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高建国</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4"/>
              <w:jc w:val="left"/>
              <w:rPr>
                <w:rFonts w:ascii="宋体" w:hAnsi="宋体" w:cs="宋体" w:eastAsia="宋体" w:hint="default"/>
                <w:sz w:val="18"/>
                <w:szCs w:val="18"/>
              </w:rPr>
            </w:pPr>
            <w:r>
              <w:rPr>
                <w:rFonts w:ascii="宋体" w:hAnsi="宋体" w:cs="宋体" w:eastAsia="宋体" w:hint="default"/>
                <w:spacing w:val="29"/>
                <w:sz w:val="18"/>
                <w:szCs w:val="18"/>
              </w:rPr>
              <w:t>总会计</w:t>
            </w:r>
            <w:r>
              <w:rPr>
                <w:rFonts w:ascii="宋体" w:hAnsi="宋体" w:cs="宋体" w:eastAsia="宋体" w:hint="default"/>
                <w:spacing w:val="-46"/>
                <w:sz w:val="18"/>
                <w:szCs w:val="18"/>
              </w:rPr>
              <w:t> </w:t>
            </w:r>
            <w:r>
              <w:rPr>
                <w:rFonts w:ascii="宋体" w:hAnsi="宋体" w:cs="宋体" w:eastAsia="宋体" w:hint="default"/>
                <w:sz w:val="18"/>
                <w:szCs w:val="18"/>
              </w:rPr>
              <w:t>师</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39</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0" w:lineRule="auto" w:before="63"/>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sz w:val="18"/>
              </w:rPr>
              <w:t>37.91</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2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9"/>
                <w:sz w:val="18"/>
                <w:szCs w:val="18"/>
              </w:rPr>
              <w:t>董事长</w:t>
            </w:r>
            <w:r>
              <w:rPr>
                <w:rFonts w:ascii="宋体" w:hAnsi="宋体" w:cs="宋体" w:eastAsia="宋体" w:hint="default"/>
                <w:spacing w:val="-46"/>
                <w:sz w:val="18"/>
                <w:szCs w:val="18"/>
              </w:rPr>
              <w:t> </w:t>
            </w:r>
            <w:r>
              <w:rPr>
                <w:rFonts w:ascii="宋体" w:hAnsi="宋体" w:cs="宋体" w:eastAsia="宋体" w:hint="default"/>
                <w:sz w:val="18"/>
                <w:szCs w:val="18"/>
              </w:rPr>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31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88"/>
              <w:jc w:val="right"/>
              <w:rPr>
                <w:rFonts w:ascii="宋体" w:hAnsi="宋体" w:cs="宋体" w:eastAsia="宋体" w:hint="default"/>
                <w:sz w:val="18"/>
                <w:szCs w:val="18"/>
              </w:rPr>
            </w:pPr>
            <w:r>
              <w:rPr>
                <w:rFonts w:ascii="宋体" w:hAnsi="宋体" w:cs="宋体" w:eastAsia="宋体" w:hint="default"/>
                <w:sz w:val="18"/>
                <w:szCs w:val="18"/>
              </w:rPr>
              <w:t>奚河滨</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宋体" w:hAnsi="宋体" w:cs="宋体" w:eastAsia="宋体" w:hint="default"/>
                <w:sz w:val="18"/>
                <w:szCs w:val="18"/>
              </w:rPr>
            </w:pPr>
            <w:r>
              <w:rPr>
                <w:rFonts w:ascii="宋体" w:hAnsi="宋体" w:cs="宋体" w:eastAsia="宋体" w:hint="default"/>
                <w:spacing w:val="29"/>
                <w:sz w:val="18"/>
                <w:szCs w:val="18"/>
              </w:rPr>
              <w:t>（已离</w:t>
            </w:r>
            <w:r>
              <w:rPr>
                <w:rFonts w:ascii="宋体" w:hAnsi="宋体" w:cs="宋体" w:eastAsia="宋体" w:hint="default"/>
                <w:spacing w:val="-46"/>
                <w:sz w:val="18"/>
                <w:szCs w:val="18"/>
              </w:rPr>
              <w:t> </w:t>
            </w:r>
            <w:r>
              <w:rPr>
                <w:rFonts w:ascii="宋体" w:hAnsi="宋体" w:cs="宋体" w:eastAsia="宋体" w:hint="default"/>
                <w:sz w:val="18"/>
                <w:szCs w:val="18"/>
              </w:rPr>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51</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49.29</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14"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32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tabs>
                <w:tab w:pos="549" w:val="left" w:leader="none"/>
              </w:tabs>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董</w:t>
              <w:tab/>
              <w:t>事</w:t>
            </w: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31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188"/>
              <w:jc w:val="right"/>
              <w:rPr>
                <w:rFonts w:ascii="宋体" w:hAnsi="宋体" w:cs="宋体" w:eastAsia="宋体" w:hint="default"/>
                <w:sz w:val="18"/>
                <w:szCs w:val="18"/>
              </w:rPr>
            </w:pPr>
            <w:r>
              <w:rPr>
                <w:rFonts w:ascii="宋体" w:hAnsi="宋体" w:cs="宋体" w:eastAsia="宋体" w:hint="default"/>
                <w:sz w:val="18"/>
                <w:szCs w:val="18"/>
              </w:rPr>
              <w:t>贺天元</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宋体" w:hAnsi="宋体" w:cs="宋体" w:eastAsia="宋体" w:hint="default"/>
                <w:sz w:val="18"/>
                <w:szCs w:val="18"/>
              </w:rPr>
            </w:pPr>
            <w:r>
              <w:rPr>
                <w:rFonts w:ascii="宋体" w:hAnsi="宋体" w:cs="宋体" w:eastAsia="宋体" w:hint="default"/>
                <w:spacing w:val="29"/>
                <w:sz w:val="18"/>
                <w:szCs w:val="18"/>
              </w:rPr>
              <w:t>（已离</w:t>
            </w:r>
            <w:r>
              <w:rPr>
                <w:rFonts w:ascii="宋体" w:hAnsi="宋体" w:cs="宋体" w:eastAsia="宋体" w:hint="default"/>
                <w:spacing w:val="-46"/>
                <w:sz w:val="18"/>
                <w:szCs w:val="18"/>
              </w:rPr>
              <w:t> </w:t>
            </w:r>
            <w:r>
              <w:rPr>
                <w:rFonts w:ascii="宋体" w:hAnsi="宋体" w:cs="宋体" w:eastAsia="宋体" w:hint="default"/>
                <w:sz w:val="18"/>
                <w:szCs w:val="18"/>
              </w:rPr>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47</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13"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任）</w:t>
            </w: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32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34"/>
              <w:jc w:val="right"/>
              <w:rPr>
                <w:rFonts w:ascii="宋体" w:hAnsi="宋体" w:cs="宋体" w:eastAsia="宋体" w:hint="default"/>
                <w:sz w:val="18"/>
                <w:szCs w:val="18"/>
              </w:rPr>
            </w:pPr>
            <w:r>
              <w:rPr>
                <w:rFonts w:ascii="宋体" w:hAnsi="宋体" w:cs="宋体" w:eastAsia="宋体" w:hint="default"/>
                <w:sz w:val="18"/>
                <w:szCs w:val="18"/>
              </w:rPr>
              <w:t>合计</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z w:val="18"/>
              </w:rPr>
              <w:t>236.34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王道明</w:t>
      </w:r>
      <w:r>
        <w:rPr>
          <w:rFonts w:ascii="宋体" w:hAnsi="宋体" w:cs="宋体" w:eastAsia="宋体" w:hint="default"/>
          <w:sz w:val="18"/>
          <w:szCs w:val="18"/>
        </w:rPr>
        <w:t>：</w:t>
      </w:r>
      <w:r>
        <w:rPr>
          <w:rFonts w:ascii="宋体" w:hAnsi="宋体" w:cs="宋体" w:eastAsia="宋体" w:hint="default"/>
          <w:sz w:val="21"/>
          <w:szCs w:val="21"/>
        </w:rPr>
        <w:t>历任北大荒农垦集团总公司建三江分公司党委副书记、总经理，党委书记，北大荒</w:t>
      </w:r>
    </w:p>
    <w:p>
      <w:pPr>
        <w:spacing w:line="273" w:lineRule="auto" w:before="37"/>
        <w:ind w:left="139" w:right="1010" w:firstLine="0"/>
        <w:jc w:val="left"/>
        <w:rPr>
          <w:rFonts w:ascii="宋体" w:hAnsi="宋体" w:cs="宋体" w:eastAsia="宋体" w:hint="default"/>
          <w:sz w:val="21"/>
          <w:szCs w:val="21"/>
        </w:rPr>
      </w:pPr>
      <w:r>
        <w:rPr>
          <w:rFonts w:ascii="宋体" w:hAnsi="宋体" w:cs="宋体" w:eastAsia="宋体" w:hint="default"/>
          <w:sz w:val="21"/>
          <w:szCs w:val="21"/>
        </w:rPr>
        <w:t>农垦集团总公司哈尔滨分公司党委书记，现任公司董事长。 </w:t>
      </w:r>
      <w:r>
        <w:rPr>
          <w:rFonts w:ascii="宋体" w:hAnsi="宋体" w:cs="宋体" w:eastAsia="宋体" w:hint="default"/>
          <w:spacing w:val="-2"/>
          <w:sz w:val="21"/>
          <w:szCs w:val="21"/>
        </w:rPr>
        <w:t>丁晓枫</w:t>
      </w:r>
      <w:r>
        <w:rPr>
          <w:rFonts w:ascii="宋体" w:hAnsi="宋体" w:cs="宋体" w:eastAsia="宋体" w:hint="default"/>
          <w:spacing w:val="-2"/>
          <w:sz w:val="18"/>
          <w:szCs w:val="18"/>
        </w:rPr>
        <w:t>：</w:t>
      </w:r>
      <w:r>
        <w:rPr>
          <w:rFonts w:ascii="宋体" w:hAnsi="宋体" w:cs="宋体" w:eastAsia="宋体" w:hint="default"/>
          <w:spacing w:val="-2"/>
          <w:sz w:val="21"/>
          <w:szCs w:val="21"/>
        </w:rPr>
        <w:t>历任黑龙江省建边农场副场长，场长，黑龙江省嫩江农场场长，北大荒农垦集团总</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公司哈尔滨分公司副总经理、党委委员。现任公司董事、总经理。 </w:t>
      </w:r>
      <w:r>
        <w:rPr>
          <w:rFonts w:ascii="宋体" w:hAnsi="宋体" w:cs="宋体" w:eastAsia="宋体" w:hint="default"/>
          <w:spacing w:val="-2"/>
          <w:sz w:val="21"/>
          <w:szCs w:val="21"/>
        </w:rPr>
        <w:t>刘长友</w:t>
      </w:r>
      <w:r>
        <w:rPr>
          <w:rFonts w:ascii="宋体" w:hAnsi="宋体" w:cs="宋体" w:eastAsia="宋体" w:hint="default"/>
          <w:spacing w:val="-2"/>
          <w:sz w:val="18"/>
          <w:szCs w:val="18"/>
        </w:rPr>
        <w:t>：</w:t>
      </w:r>
      <w:r>
        <w:rPr>
          <w:rFonts w:ascii="宋体" w:hAnsi="宋体" w:cs="宋体" w:eastAsia="宋体" w:hint="default"/>
          <w:spacing w:val="-2"/>
          <w:sz w:val="21"/>
          <w:szCs w:val="21"/>
        </w:rPr>
        <w:t>历任北大荒农垦集团总公司宝泉岭分公司副总经理、党委委员。现任北大荒农垦集</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团总公司宝泉岭分公司总经理、党委副书记。</w:t>
      </w:r>
    </w:p>
    <w:p>
      <w:pPr>
        <w:spacing w:line="273" w:lineRule="auto" w:before="7"/>
        <w:ind w:left="139" w:right="1111" w:firstLine="0"/>
        <w:jc w:val="left"/>
        <w:rPr>
          <w:rFonts w:ascii="宋体" w:hAnsi="宋体" w:cs="宋体" w:eastAsia="宋体" w:hint="default"/>
          <w:sz w:val="21"/>
          <w:szCs w:val="21"/>
        </w:rPr>
      </w:pPr>
      <w:r>
        <w:rPr>
          <w:rFonts w:ascii="宋体" w:hAnsi="宋体" w:cs="宋体" w:eastAsia="宋体" w:hint="default"/>
          <w:sz w:val="21"/>
          <w:szCs w:val="21"/>
        </w:rPr>
        <w:t>王</w:t>
      </w:r>
      <w:r>
        <w:rPr>
          <w:rFonts w:ascii="宋体" w:hAnsi="宋体" w:cs="宋体" w:eastAsia="宋体" w:hint="default"/>
          <w:spacing w:val="29"/>
          <w:sz w:val="21"/>
          <w:szCs w:val="21"/>
        </w:rPr>
        <w:t> </w:t>
      </w:r>
      <w:r>
        <w:rPr>
          <w:rFonts w:ascii="宋体" w:hAnsi="宋体" w:cs="宋体" w:eastAsia="宋体" w:hint="default"/>
          <w:sz w:val="21"/>
          <w:szCs w:val="21"/>
        </w:rPr>
        <w:t>贵</w:t>
      </w:r>
      <w:r>
        <w:rPr>
          <w:rFonts w:ascii="宋体" w:hAnsi="宋体" w:cs="宋体" w:eastAsia="宋体" w:hint="default"/>
          <w:sz w:val="18"/>
          <w:szCs w:val="18"/>
        </w:rPr>
        <w:t>：</w:t>
      </w:r>
      <w:r>
        <w:rPr>
          <w:rFonts w:ascii="宋体" w:hAnsi="宋体" w:cs="宋体" w:eastAsia="宋体" w:hint="default"/>
          <w:sz w:val="21"/>
          <w:szCs w:val="21"/>
        </w:rPr>
        <w:t>历任北大荒农垦集团总公司北安分公司党委委员、副总经理，西藏自治区日喀则地</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3"/>
          <w:sz w:val="21"/>
          <w:szCs w:val="21"/>
        </w:rPr>
        <w:t>区康马县县委书记、北安分公司党委委员、副总经理，现任北大荒农垦集团总公司红兴隆分</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公司党委副书记、总经理。 </w:t>
      </w:r>
      <w:r>
        <w:rPr>
          <w:rFonts w:ascii="宋体" w:hAnsi="宋体" w:cs="宋体" w:eastAsia="宋体" w:hint="default"/>
          <w:spacing w:val="-2"/>
          <w:sz w:val="21"/>
          <w:szCs w:val="21"/>
        </w:rPr>
        <w:t>陶喜军</w:t>
      </w:r>
      <w:r>
        <w:rPr>
          <w:rFonts w:ascii="宋体" w:hAnsi="宋体" w:cs="宋体" w:eastAsia="宋体" w:hint="default"/>
          <w:spacing w:val="-2"/>
          <w:sz w:val="18"/>
          <w:szCs w:val="18"/>
        </w:rPr>
        <w:t>：</w:t>
      </w:r>
      <w:r>
        <w:rPr>
          <w:rFonts w:ascii="宋体" w:hAnsi="宋体" w:cs="宋体" w:eastAsia="宋体" w:hint="default"/>
          <w:spacing w:val="-2"/>
          <w:sz w:val="21"/>
          <w:szCs w:val="21"/>
        </w:rPr>
        <w:t>历任北大荒农垦集团总公司北安分公司副总经理、党委委员。现任北大荒农垦集团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总公司建三江分公司总经理、党委副书记。 </w:t>
      </w:r>
      <w:r>
        <w:rPr>
          <w:rFonts w:ascii="宋体" w:hAnsi="宋体" w:cs="宋体" w:eastAsia="宋体" w:hint="default"/>
          <w:spacing w:val="-2"/>
          <w:sz w:val="21"/>
          <w:szCs w:val="21"/>
        </w:rPr>
        <w:t>于金友</w:t>
      </w:r>
      <w:r>
        <w:rPr>
          <w:rFonts w:ascii="宋体" w:hAnsi="宋体" w:cs="宋体" w:eastAsia="宋体" w:hint="default"/>
          <w:spacing w:val="-2"/>
          <w:sz w:val="18"/>
          <w:szCs w:val="18"/>
        </w:rPr>
        <w:t>：</w:t>
      </w:r>
      <w:r>
        <w:rPr>
          <w:rFonts w:ascii="宋体" w:hAnsi="宋体" w:cs="宋体" w:eastAsia="宋体" w:hint="default"/>
          <w:spacing w:val="-2"/>
          <w:sz w:val="21"/>
          <w:szCs w:val="21"/>
        </w:rPr>
        <w:t>历任北大荒农垦集团总公司建三江分公司副总经理、党委委员。现任北大荒农垦集</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团总公司牡丹江分公司总经理、党委副书记。 </w:t>
      </w:r>
      <w:r>
        <w:rPr>
          <w:rFonts w:ascii="宋体" w:hAnsi="宋体" w:cs="宋体" w:eastAsia="宋体" w:hint="default"/>
          <w:spacing w:val="-2"/>
          <w:sz w:val="21"/>
          <w:szCs w:val="21"/>
        </w:rPr>
        <w:t>宋颀年</w:t>
      </w:r>
      <w:r>
        <w:rPr>
          <w:rFonts w:ascii="宋体" w:hAnsi="宋体" w:cs="宋体" w:eastAsia="宋体" w:hint="default"/>
          <w:spacing w:val="-2"/>
          <w:sz w:val="18"/>
          <w:szCs w:val="18"/>
        </w:rPr>
        <w:t>：</w:t>
      </w:r>
      <w:r>
        <w:rPr>
          <w:rFonts w:ascii="宋体" w:hAnsi="宋体" w:cs="宋体" w:eastAsia="宋体" w:hint="default"/>
          <w:spacing w:val="-2"/>
          <w:sz w:val="21"/>
          <w:szCs w:val="21"/>
        </w:rPr>
        <w:t>曾任北大荒农业股份有限公司七星分公司总经理，公司党委副书记、纪委书记、工</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会主席，现任公司董事。 </w:t>
      </w:r>
      <w:r>
        <w:rPr>
          <w:rFonts w:ascii="宋体" w:hAnsi="宋体" w:cs="宋体" w:eastAsia="宋体" w:hint="default"/>
          <w:spacing w:val="-2"/>
          <w:sz w:val="21"/>
          <w:szCs w:val="21"/>
        </w:rPr>
        <w:t>朱小平</w:t>
      </w:r>
      <w:r>
        <w:rPr>
          <w:rFonts w:ascii="宋体" w:hAnsi="宋体" w:cs="宋体" w:eastAsia="宋体" w:hint="default"/>
          <w:spacing w:val="-2"/>
          <w:sz w:val="18"/>
          <w:szCs w:val="18"/>
        </w:rPr>
        <w:t>：</w:t>
      </w:r>
      <w:r>
        <w:rPr>
          <w:rFonts w:ascii="宋体" w:hAnsi="宋体" w:cs="宋体" w:eastAsia="宋体" w:hint="default"/>
          <w:spacing w:val="-2"/>
          <w:sz w:val="21"/>
          <w:szCs w:val="21"/>
        </w:rPr>
        <w:t>历任中国人民大学财政系副主任，会计系副主任、主任，中国人民大学副教授，现</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任中国人民大学商学院教授、博士生导师，本公司独立董事。</w:t>
      </w:r>
    </w:p>
    <w:p>
      <w:pPr>
        <w:spacing w:after="0" w:line="273" w:lineRule="auto"/>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line="273" w:lineRule="auto" w:before="35"/>
        <w:ind w:left="139" w:right="1035" w:firstLine="0"/>
        <w:jc w:val="left"/>
        <w:rPr>
          <w:rFonts w:ascii="宋体" w:hAnsi="宋体" w:cs="宋体" w:eastAsia="宋体" w:hint="default"/>
          <w:sz w:val="21"/>
          <w:szCs w:val="21"/>
        </w:rPr>
      </w:pPr>
      <w:r>
        <w:rPr>
          <w:rFonts w:ascii="宋体" w:hAnsi="宋体" w:cs="宋体" w:eastAsia="宋体" w:hint="default"/>
          <w:sz w:val="21"/>
          <w:szCs w:val="21"/>
        </w:rPr>
        <w:t>于逸生</w:t>
      </w:r>
      <w:r>
        <w:rPr>
          <w:rFonts w:ascii="宋体" w:hAnsi="宋体" w:cs="宋体" w:eastAsia="宋体" w:hint="default"/>
          <w:sz w:val="18"/>
          <w:szCs w:val="18"/>
        </w:rPr>
        <w:t>：</w:t>
      </w:r>
      <w:r>
        <w:rPr>
          <w:rFonts w:ascii="宋体" w:hAnsi="宋体" w:cs="宋体" w:eastAsia="宋体" w:hint="default"/>
          <w:sz w:val="21"/>
          <w:szCs w:val="21"/>
        </w:rPr>
        <w:t>历任黑龙江大学法律系副主任、法学院党总支书记，现任黑龙江大学法学院院长，</w:t>
      </w:r>
      <w:r>
        <w:rPr>
          <w:rFonts w:ascii="宋体" w:hAnsi="宋体" w:cs="宋体" w:eastAsia="宋体" w:hint="default"/>
          <w:sz w:val="21"/>
          <w:szCs w:val="21"/>
        </w:rPr>
        <w:t> 本公司独立董事。 </w:t>
      </w:r>
      <w:r>
        <w:rPr>
          <w:rFonts w:ascii="宋体" w:hAnsi="宋体" w:cs="宋体" w:eastAsia="宋体" w:hint="default"/>
          <w:spacing w:val="-2"/>
          <w:sz w:val="21"/>
          <w:szCs w:val="21"/>
        </w:rPr>
        <w:t>李一军</w:t>
      </w:r>
      <w:r>
        <w:rPr>
          <w:rFonts w:ascii="宋体" w:hAnsi="宋体" w:cs="宋体" w:eastAsia="宋体" w:hint="default"/>
          <w:spacing w:val="-2"/>
          <w:sz w:val="18"/>
          <w:szCs w:val="18"/>
        </w:rPr>
        <w:t>：</w:t>
      </w:r>
      <w:r>
        <w:rPr>
          <w:rFonts w:ascii="宋体" w:hAnsi="宋体" w:cs="宋体" w:eastAsia="宋体" w:hint="default"/>
          <w:spacing w:val="-2"/>
          <w:sz w:val="21"/>
          <w:szCs w:val="21"/>
        </w:rPr>
        <w:t>历任哈尔滨工业大学管理学院副教授、副院长、院长，现任哈尔滨工业大学管理学</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院教授，本公司独立董事。 </w:t>
      </w:r>
      <w:r>
        <w:rPr>
          <w:rFonts w:ascii="宋体" w:hAnsi="宋体" w:cs="宋体" w:eastAsia="宋体" w:hint="default"/>
          <w:spacing w:val="-2"/>
          <w:sz w:val="21"/>
          <w:szCs w:val="21"/>
        </w:rPr>
        <w:t>赵世君</w:t>
      </w:r>
      <w:r>
        <w:rPr>
          <w:rFonts w:ascii="宋体" w:hAnsi="宋体" w:cs="宋体" w:eastAsia="宋体" w:hint="default"/>
          <w:spacing w:val="-2"/>
          <w:sz w:val="18"/>
          <w:szCs w:val="18"/>
        </w:rPr>
        <w:t>：</w:t>
      </w:r>
      <w:r>
        <w:rPr>
          <w:rFonts w:ascii="宋体" w:hAnsi="宋体" w:cs="宋体" w:eastAsia="宋体" w:hint="default"/>
          <w:spacing w:val="-2"/>
          <w:sz w:val="21"/>
          <w:szCs w:val="21"/>
        </w:rPr>
        <w:t>历任辽宁省财政专科学校讲师，辽宁财政学院会计系教师，现任上海对外贸易学院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会计系主任，本公司独立董事。 </w:t>
      </w:r>
      <w:r>
        <w:rPr>
          <w:rFonts w:ascii="宋体" w:hAnsi="宋体" w:cs="宋体" w:eastAsia="宋体" w:hint="default"/>
          <w:spacing w:val="-2"/>
          <w:sz w:val="21"/>
          <w:szCs w:val="21"/>
        </w:rPr>
        <w:t>徐丰年</w:t>
      </w:r>
      <w:r>
        <w:rPr>
          <w:rFonts w:ascii="宋体" w:hAnsi="宋体" w:cs="宋体" w:eastAsia="宋体" w:hint="default"/>
          <w:spacing w:val="-2"/>
          <w:sz w:val="18"/>
          <w:szCs w:val="18"/>
        </w:rPr>
        <w:t>：</w:t>
      </w:r>
      <w:r>
        <w:rPr>
          <w:rFonts w:ascii="宋体" w:hAnsi="宋体" w:cs="宋体" w:eastAsia="宋体" w:hint="default"/>
          <w:spacing w:val="-2"/>
          <w:sz w:val="21"/>
          <w:szCs w:val="21"/>
        </w:rPr>
        <w:t>历任阳光农业保险公司党委书记、监事长。现任北大荒农业股份有限公司监事会主</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席。</w:t>
      </w:r>
    </w:p>
    <w:p>
      <w:pPr>
        <w:spacing w:line="273" w:lineRule="auto" w:before="7"/>
        <w:ind w:left="140" w:right="1114" w:firstLine="0"/>
        <w:jc w:val="left"/>
        <w:rPr>
          <w:rFonts w:ascii="宋体" w:hAnsi="宋体" w:cs="宋体" w:eastAsia="宋体" w:hint="default"/>
          <w:sz w:val="21"/>
          <w:szCs w:val="21"/>
        </w:rPr>
      </w:pPr>
      <w:r>
        <w:rPr>
          <w:rFonts w:ascii="宋体" w:hAnsi="宋体" w:cs="宋体" w:eastAsia="宋体" w:hint="default"/>
          <w:sz w:val="21"/>
          <w:szCs w:val="21"/>
        </w:rPr>
        <w:t>于国良</w:t>
      </w:r>
      <w:r>
        <w:rPr>
          <w:rFonts w:ascii="宋体" w:hAnsi="宋体" w:cs="宋体" w:eastAsia="宋体" w:hint="default"/>
          <w:sz w:val="18"/>
          <w:szCs w:val="18"/>
        </w:rPr>
        <w:t>：</w:t>
      </w:r>
      <w:r>
        <w:rPr>
          <w:rFonts w:ascii="宋体" w:hAnsi="宋体" w:cs="宋体" w:eastAsia="宋体" w:hint="default"/>
          <w:sz w:val="21"/>
          <w:szCs w:val="21"/>
        </w:rPr>
        <w:t>现任集团公司财务部副经理，本公司监事。</w:t>
      </w:r>
      <w:r>
        <w:rPr>
          <w:rFonts w:ascii="宋体" w:hAnsi="宋体" w:cs="宋体" w:eastAsia="宋体" w:hint="default"/>
          <w:sz w:val="21"/>
          <w:szCs w:val="21"/>
        </w:rPr>
        <w:t> 姜秀奇</w:t>
      </w:r>
      <w:r>
        <w:rPr>
          <w:rFonts w:ascii="宋体" w:hAnsi="宋体" w:cs="宋体" w:eastAsia="宋体" w:hint="default"/>
          <w:sz w:val="18"/>
          <w:szCs w:val="18"/>
        </w:rPr>
        <w:t>：</w:t>
      </w:r>
      <w:r>
        <w:rPr>
          <w:rFonts w:ascii="宋体" w:hAnsi="宋体" w:cs="宋体" w:eastAsia="宋体" w:hint="default"/>
          <w:sz w:val="21"/>
          <w:szCs w:val="21"/>
        </w:rPr>
        <w:t>现任公司审计部部长、工会委员、本公司监事。</w:t>
      </w:r>
      <w:r>
        <w:rPr>
          <w:rFonts w:ascii="宋体" w:hAnsi="宋体" w:cs="宋体" w:eastAsia="宋体" w:hint="default"/>
          <w:sz w:val="21"/>
          <w:szCs w:val="21"/>
        </w:rPr>
        <w:t> 史晓丹</w:t>
      </w:r>
      <w:r>
        <w:rPr>
          <w:rFonts w:ascii="宋体" w:hAnsi="宋体" w:cs="宋体" w:eastAsia="宋体" w:hint="default"/>
          <w:sz w:val="18"/>
          <w:szCs w:val="18"/>
        </w:rPr>
        <w:t>：</w:t>
      </w:r>
      <w:r>
        <w:rPr>
          <w:rFonts w:ascii="宋体" w:hAnsi="宋体" w:cs="宋体" w:eastAsia="宋体" w:hint="default"/>
          <w:sz w:val="21"/>
          <w:szCs w:val="21"/>
        </w:rPr>
        <w:t>现任本公司副总经理、董事会秘书。</w:t>
      </w:r>
      <w:r>
        <w:rPr>
          <w:rFonts w:ascii="宋体" w:hAnsi="宋体" w:cs="宋体" w:eastAsia="宋体" w:hint="default"/>
          <w:sz w:val="21"/>
          <w:szCs w:val="21"/>
        </w:rPr>
        <w:t> </w:t>
      </w:r>
      <w:r>
        <w:rPr>
          <w:rFonts w:ascii="宋体" w:hAnsi="宋体" w:cs="宋体" w:eastAsia="宋体" w:hint="default"/>
          <w:spacing w:val="-2"/>
          <w:sz w:val="21"/>
          <w:szCs w:val="21"/>
        </w:rPr>
        <w:t>杨占海</w:t>
      </w:r>
      <w:r>
        <w:rPr>
          <w:rFonts w:ascii="宋体" w:hAnsi="宋体" w:cs="宋体" w:eastAsia="宋体" w:hint="default"/>
          <w:spacing w:val="-2"/>
          <w:sz w:val="18"/>
          <w:szCs w:val="18"/>
        </w:rPr>
        <w:t>：</w:t>
      </w:r>
      <w:r>
        <w:rPr>
          <w:rFonts w:ascii="宋体" w:hAnsi="宋体" w:cs="宋体" w:eastAsia="宋体" w:hint="default"/>
          <w:spacing w:val="-2"/>
          <w:sz w:val="21"/>
          <w:szCs w:val="21"/>
        </w:rPr>
        <w:t>历任黑龙江省绥滨农场副场长，军川农场场长，北大荒农业股份有限公司宝泉岭分</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公司总经理，现任公司副总经理。</w:t>
      </w:r>
    </w:p>
    <w:p>
      <w:pPr>
        <w:spacing w:line="273" w:lineRule="auto" w:before="7"/>
        <w:ind w:left="140" w:right="6494" w:firstLine="0"/>
        <w:jc w:val="left"/>
        <w:rPr>
          <w:rFonts w:ascii="宋体" w:hAnsi="宋体" w:cs="宋体" w:eastAsia="宋体" w:hint="default"/>
          <w:sz w:val="21"/>
          <w:szCs w:val="21"/>
        </w:rPr>
      </w:pPr>
      <w:r>
        <w:rPr>
          <w:rFonts w:ascii="宋体" w:hAnsi="宋体" w:cs="宋体" w:eastAsia="宋体" w:hint="default"/>
          <w:sz w:val="21"/>
          <w:szCs w:val="21"/>
        </w:rPr>
        <w:t>高建国</w:t>
      </w:r>
      <w:r>
        <w:rPr>
          <w:rFonts w:ascii="宋体" w:hAnsi="宋体" w:cs="宋体" w:eastAsia="宋体" w:hint="default"/>
          <w:sz w:val="18"/>
          <w:szCs w:val="18"/>
        </w:rPr>
        <w:t>：</w:t>
      </w:r>
      <w:r>
        <w:rPr>
          <w:rFonts w:ascii="宋体" w:hAnsi="宋体" w:cs="宋体" w:eastAsia="宋体" w:hint="default"/>
          <w:sz w:val="21"/>
          <w:szCs w:val="21"/>
        </w:rPr>
        <w:t>现任本公司总会计师。</w:t>
      </w:r>
      <w:r>
        <w:rPr>
          <w:rFonts w:ascii="宋体" w:hAnsi="宋体" w:cs="宋体" w:eastAsia="宋体" w:hint="default"/>
          <w:sz w:val="21"/>
          <w:szCs w:val="21"/>
        </w:rPr>
        <w:t> 奚河滨</w:t>
      </w:r>
      <w:r>
        <w:rPr>
          <w:rFonts w:ascii="宋体" w:hAnsi="宋体" w:cs="宋体" w:eastAsia="宋体" w:hint="default"/>
          <w:sz w:val="18"/>
          <w:szCs w:val="18"/>
        </w:rPr>
        <w:t>：</w:t>
      </w:r>
      <w:r>
        <w:rPr>
          <w:rFonts w:ascii="宋体" w:hAnsi="宋体" w:cs="宋体" w:eastAsia="宋体" w:hint="default"/>
          <w:sz w:val="21"/>
          <w:szCs w:val="21"/>
        </w:rPr>
        <w:t>曾任公司董事长。</w:t>
      </w:r>
      <w:r>
        <w:rPr>
          <w:rFonts w:ascii="宋体" w:hAnsi="宋体" w:cs="宋体" w:eastAsia="宋体" w:hint="default"/>
          <w:sz w:val="21"/>
          <w:szCs w:val="21"/>
        </w:rPr>
        <w:t> 贺天元</w:t>
      </w:r>
      <w:r>
        <w:rPr>
          <w:rFonts w:ascii="宋体" w:hAnsi="宋体" w:cs="宋体" w:eastAsia="宋体" w:hint="default"/>
          <w:sz w:val="18"/>
          <w:szCs w:val="18"/>
        </w:rPr>
        <w:t>：</w:t>
      </w:r>
      <w:r>
        <w:rPr>
          <w:rFonts w:ascii="宋体" w:hAnsi="宋体" w:cs="宋体" w:eastAsia="宋体" w:hint="default"/>
          <w:sz w:val="21"/>
          <w:szCs w:val="21"/>
        </w:rPr>
        <w:t>曾任公司董事。</w:t>
      </w:r>
    </w:p>
    <w:p>
      <w:pPr>
        <w:spacing w:line="240" w:lineRule="auto" w:before="11"/>
        <w:rPr>
          <w:rFonts w:ascii="宋体" w:hAnsi="宋体" w:cs="宋体" w:eastAsia="宋体" w:hint="default"/>
          <w:sz w:val="26"/>
          <w:szCs w:val="26"/>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在股东单位任职情况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222"/>
        <w:gridCol w:w="1409"/>
        <w:gridCol w:w="1597"/>
        <w:gridCol w:w="1691"/>
        <w:gridCol w:w="1691"/>
        <w:gridCol w:w="1691"/>
      </w:tblGrid>
      <w:tr>
        <w:trPr>
          <w:trHeight w:val="638"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股东单位名</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称</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6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07"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07"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952"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完达山乳业</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3" w:lineRule="auto" w:before="37"/>
              <w:ind w:left="100" w:right="61"/>
              <w:jc w:val="left"/>
              <w:rPr>
                <w:rFonts w:ascii="宋体" w:hAnsi="宋体" w:cs="宋体" w:eastAsia="宋体" w:hint="default"/>
                <w:sz w:val="21"/>
                <w:szCs w:val="21"/>
              </w:rPr>
            </w:pPr>
            <w:r>
              <w:rPr>
                <w:rFonts w:ascii="宋体" w:hAnsi="宋体" w:cs="宋体" w:eastAsia="宋体" w:hint="default"/>
                <w:spacing w:val="28"/>
                <w:sz w:val="21"/>
                <w:szCs w:val="21"/>
              </w:rPr>
              <w:t>股份有限公</w:t>
            </w:r>
            <w:r>
              <w:rPr>
                <w:rFonts w:ascii="宋体" w:hAnsi="宋体" w:cs="宋体" w:eastAsia="宋体" w:hint="default"/>
                <w:spacing w:val="-101"/>
                <w:sz w:val="21"/>
                <w:szCs w:val="21"/>
              </w:rPr>
              <w:t> </w:t>
            </w:r>
            <w:r>
              <w:rPr>
                <w:rFonts w:ascii="宋体" w:hAnsi="宋体" w:cs="宋体" w:eastAsia="宋体" w:hint="default"/>
                <w:sz w:val="21"/>
                <w:szCs w:val="21"/>
              </w:rPr>
              <w:t>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15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638"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集团公司宝</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泉岭分公司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tabs>
                <w:tab w:pos="522" w:val="left" w:leader="none"/>
              </w:tabs>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王</w:t>
              <w:tab/>
              <w:t>贵</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集团公司红</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兴隆分公司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638"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集团公司建</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三江分公司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集团公司牡</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丹江分公司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于国良</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集团公司财</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务部</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副经理</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2001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30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33"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0"/>
        <w:rPr>
          <w:rFonts w:ascii="宋体" w:hAnsi="宋体" w:cs="宋体" w:eastAsia="宋体" w:hint="default"/>
          <w:sz w:val="20"/>
          <w:szCs w:val="20"/>
        </w:rPr>
      </w:pPr>
    </w:p>
    <w:p>
      <w:pPr>
        <w:spacing w:before="35"/>
        <w:ind w:left="140" w:right="1010" w:firstLine="0"/>
        <w:jc w:val="left"/>
        <w:rPr>
          <w:rFonts w:ascii="宋体" w:hAnsi="宋体" w:cs="宋体" w:eastAsia="宋体" w:hint="default"/>
          <w:sz w:val="21"/>
          <w:szCs w:val="21"/>
        </w:rPr>
      </w:pPr>
      <w:r>
        <w:rPr>
          <w:rFonts w:ascii="宋体" w:hAnsi="宋体" w:cs="宋体" w:eastAsia="宋体" w:hint="default"/>
          <w:sz w:val="21"/>
          <w:szCs w:val="21"/>
        </w:rPr>
        <w:t>在其他单位任职情况</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638"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40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其他单位名</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称</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35"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76"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225"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64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中国人民大</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学商学院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1983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38"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万东医疗股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西藏诺迪康</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药业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after="0" w:line="240" w:lineRule="auto"/>
        <w:jc w:val="center"/>
        <w:rPr>
          <w:rFonts w:ascii="宋体" w:hAnsi="宋体" w:cs="宋体" w:eastAsia="宋体" w:hint="default"/>
          <w:sz w:val="21"/>
          <w:szCs w:val="21"/>
        </w:rPr>
        <w:sectPr>
          <w:pgSz w:w="11910" w:h="16840"/>
          <w:pgMar w:header="877" w:footer="982" w:top="1100" w:bottom="11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638"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黑龙江大学</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法学院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952"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黑龙江龙电</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auto" w:before="37"/>
              <w:ind w:left="100" w:right="79"/>
              <w:jc w:val="left"/>
              <w:rPr>
                <w:rFonts w:ascii="宋体" w:hAnsi="宋体" w:cs="宋体" w:eastAsia="宋体" w:hint="default"/>
                <w:sz w:val="21"/>
                <w:szCs w:val="21"/>
              </w:rPr>
            </w:pPr>
            <w:r>
              <w:rPr>
                <w:rFonts w:ascii="宋体" w:hAnsi="宋体" w:cs="宋体" w:eastAsia="宋体" w:hint="default"/>
                <w:spacing w:val="15"/>
                <w:sz w:val="21"/>
                <w:szCs w:val="21"/>
              </w:rPr>
              <w:t>路桥有限公</w:t>
            </w:r>
            <w:r>
              <w:rPr>
                <w:rFonts w:ascii="宋体" w:hAnsi="宋体" w:cs="宋体" w:eastAsia="宋体" w:hint="default"/>
                <w:spacing w:val="-86"/>
                <w:sz w:val="21"/>
                <w:szCs w:val="21"/>
              </w:rPr>
              <w:t> </w:t>
            </w:r>
            <w:r>
              <w:rPr>
                <w:rFonts w:ascii="宋体" w:hAnsi="宋体" w:cs="宋体" w:eastAsia="宋体" w:hint="default"/>
                <w:sz w:val="21"/>
                <w:szCs w:val="21"/>
              </w:rPr>
              <w:t>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95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哈尔滨工业</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auto" w:before="37"/>
              <w:ind w:left="100" w:right="79"/>
              <w:jc w:val="left"/>
              <w:rPr>
                <w:rFonts w:ascii="宋体" w:hAnsi="宋体" w:cs="宋体" w:eastAsia="宋体" w:hint="default"/>
                <w:sz w:val="21"/>
                <w:szCs w:val="21"/>
              </w:rPr>
            </w:pPr>
            <w:r>
              <w:rPr>
                <w:rFonts w:ascii="宋体" w:hAnsi="宋体" w:cs="宋体" w:eastAsia="宋体" w:hint="default"/>
                <w:spacing w:val="15"/>
                <w:sz w:val="21"/>
                <w:szCs w:val="21"/>
              </w:rPr>
              <w:t>大学管理学</w:t>
            </w:r>
            <w:r>
              <w:rPr>
                <w:rFonts w:ascii="宋体" w:hAnsi="宋体" w:cs="宋体" w:eastAsia="宋体" w:hint="default"/>
                <w:spacing w:val="-86"/>
                <w:sz w:val="21"/>
                <w:szCs w:val="21"/>
              </w:rPr>
              <w:t> </w:t>
            </w:r>
            <w:r>
              <w:rPr>
                <w:rFonts w:ascii="宋体" w:hAnsi="宋体" w:cs="宋体" w:eastAsia="宋体" w:hint="default"/>
                <w:sz w:val="21"/>
                <w:szCs w:val="21"/>
              </w:rPr>
              <w:t>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328"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恒丰纸业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38"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上海对外贸</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易学院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会计系主任</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龙元建设股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64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现代制药股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董事、监事、高级管理人员报酬情况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2538"/>
        <w:gridCol w:w="6762"/>
      </w:tblGrid>
      <w:tr>
        <w:trPr>
          <w:trHeight w:val="638"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除董事长、监事会主席报酬需经股东大会批准外，其余高级管理人员报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酬由董事会审议通过后实施。</w:t>
            </w:r>
          </w:p>
        </w:tc>
      </w:tr>
      <w:tr>
        <w:trPr>
          <w:trHeight w:val="640"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根据《黑龙江北大荒农业股份有限公司高级管理人员经营业绩考核与薪</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酬管理办法》确定。</w:t>
            </w:r>
          </w:p>
        </w:tc>
      </w:tr>
      <w:tr>
        <w:trPr>
          <w:trHeight w:val="640"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董事、监事和高级管理人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公司董事、监事和高级管理人员报酬按规定程序已支付。</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公司董事、监事、高级管理人员变动情况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2278"/>
        <w:gridCol w:w="2372"/>
        <w:gridCol w:w="2183"/>
        <w:gridCol w:w="2467"/>
      </w:tblGrid>
      <w:tr>
        <w:trPr>
          <w:trHeight w:val="326"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663"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806"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32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股东大会选举产生</w:t>
            </w:r>
          </w:p>
        </w:tc>
      </w:tr>
      <w:tr>
        <w:trPr>
          <w:trHeight w:val="326"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tabs>
                <w:tab w:pos="522" w:val="left" w:leader="none"/>
              </w:tabs>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w:t>
              <w:tab/>
              <w:t>贵</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股东大会选举产生</w:t>
            </w:r>
          </w:p>
        </w:tc>
      </w:tr>
      <w:tr>
        <w:trPr>
          <w:trHeight w:val="32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杨占海</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聘任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董事会聘任</w:t>
            </w:r>
          </w:p>
        </w:tc>
      </w:tr>
      <w:tr>
        <w:trPr>
          <w:trHeight w:val="326"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奚河滨</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工作调动</w:t>
            </w:r>
          </w:p>
        </w:tc>
      </w:tr>
      <w:tr>
        <w:trPr>
          <w:trHeight w:val="32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工作调动</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公司员工情况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4558"/>
        <w:gridCol w:w="4742"/>
      </w:tblGrid>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39,485</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457</w:t>
            </w:r>
          </w:p>
        </w:tc>
      </w:tr>
      <w:tr>
        <w:trPr>
          <w:trHeight w:val="32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33,088</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947</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2,335</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934</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2,181</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4558"/>
        <w:gridCol w:w="4742"/>
      </w:tblGrid>
      <w:tr>
        <w:trPr>
          <w:trHeight w:val="326"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研究生</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120</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大学本科</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2,372</w:t>
            </w:r>
          </w:p>
        </w:tc>
      </w:tr>
      <w:tr>
        <w:trPr>
          <w:trHeight w:val="326"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3,934</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2,548</w:t>
            </w:r>
          </w:p>
        </w:tc>
      </w:tr>
      <w:tr>
        <w:trPr>
          <w:trHeight w:val="32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2"/>
                <w:sz w:val="21"/>
              </w:rPr>
              <w:t>30,511</w:t>
            </w:r>
          </w:p>
        </w:tc>
      </w:tr>
    </w:tbl>
    <w:p>
      <w:pPr>
        <w:spacing w:line="240" w:lineRule="auto" w:before="5"/>
        <w:rPr>
          <w:rFonts w:ascii="宋体" w:hAnsi="宋体" w:cs="宋体" w:eastAsia="宋体" w:hint="default"/>
          <w:sz w:val="22"/>
          <w:szCs w:val="22"/>
        </w:rPr>
      </w:pPr>
    </w:p>
    <w:p>
      <w:pPr>
        <w:spacing w:before="35"/>
        <w:ind w:left="140" w:right="0" w:firstLine="0"/>
        <w:jc w:val="both"/>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4"/>
          <w:sz w:val="21"/>
          <w:szCs w:val="21"/>
        </w:rPr>
        <w:t> </w:t>
      </w:r>
      <w:r>
        <w:rPr>
          <w:rFonts w:ascii="宋体" w:hAnsi="宋体" w:cs="宋体" w:eastAsia="宋体" w:hint="default"/>
          <w:b/>
          <w:bCs/>
          <w:sz w:val="21"/>
          <w:szCs w:val="21"/>
        </w:rPr>
        <w:t>公司治理结构</w:t>
      </w:r>
      <w:r>
        <w:rPr>
          <w:rFonts w:ascii="宋体" w:hAnsi="宋体" w:cs="宋体" w:eastAsia="宋体" w:hint="default"/>
          <w:sz w:val="21"/>
          <w:szCs w:val="21"/>
        </w:rPr>
      </w:r>
    </w:p>
    <w:p>
      <w:pPr>
        <w:spacing w:line="283" w:lineRule="auto" w:before="99"/>
        <w:ind w:left="561" w:right="1010"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公司治理的情况</w:t>
      </w:r>
      <w:r>
        <w:rPr>
          <w:rFonts w:ascii="宋体" w:hAnsi="宋体" w:cs="宋体" w:eastAsia="宋体" w:hint="default"/>
          <w:w w:val="99"/>
          <w:sz w:val="21"/>
          <w:szCs w:val="21"/>
        </w:rPr>
        <w:t> </w:t>
      </w:r>
      <w:r>
        <w:rPr>
          <w:rFonts w:ascii="宋体" w:hAnsi="宋体" w:cs="宋体" w:eastAsia="宋体" w:hint="default"/>
          <w:spacing w:val="-3"/>
          <w:sz w:val="21"/>
          <w:szCs w:val="21"/>
        </w:rPr>
        <w:t>报告期内公司治理结构比较完善，股东大会、董事会、监事会和管理层权责明确，内控</w:t>
      </w:r>
    </w:p>
    <w:p>
      <w:pPr>
        <w:spacing w:line="273" w:lineRule="auto" w:before="0"/>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机制健全，重大投资决策、关联交易决策程序严格规范并得到有效执行，高管人员能够做到</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勤勉尽责，公司法人治理结构符合中国证监会有关上市公司治理的文件要求。公司目前的治</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理结构情况如下：</w:t>
      </w:r>
    </w:p>
    <w:p>
      <w:pPr>
        <w:spacing w:line="256" w:lineRule="auto" w:before="7"/>
        <w:ind w:left="561" w:right="101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关于股东与股东大会</w:t>
      </w:r>
      <w:r>
        <w:rPr>
          <w:rFonts w:ascii="宋体" w:hAnsi="宋体" w:cs="宋体" w:eastAsia="宋体" w:hint="default"/>
          <w:w w:val="99"/>
          <w:sz w:val="21"/>
          <w:szCs w:val="21"/>
        </w:rPr>
        <w:t> </w:t>
      </w:r>
      <w:r>
        <w:rPr>
          <w:rFonts w:ascii="宋体" w:hAnsi="宋体" w:cs="宋体" w:eastAsia="宋体" w:hint="default"/>
          <w:spacing w:val="-3"/>
          <w:sz w:val="21"/>
          <w:szCs w:val="21"/>
        </w:rPr>
        <w:t>公司能够确保所有股东，特别是中小股东享有平等的地位及权利，股东依法对公司的经</w:t>
      </w:r>
    </w:p>
    <w:p>
      <w:pPr>
        <w:spacing w:line="273" w:lineRule="auto" w:before="22"/>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营享有知情权和参与权，《公司章程》对股东大会的召开和表决、股东大会对董事会的授权</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3"/>
          <w:sz w:val="21"/>
          <w:szCs w:val="21"/>
        </w:rPr>
        <w:t>原则、股东大会与董事会关于关联交易的回避制度等事项作了明确的规定，公司能够严格按</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13"/>
          <w:sz w:val="21"/>
          <w:szCs w:val="21"/>
        </w:rPr>
        <w:t>照《公司法》、《公司章程》、《股东大会议事规则》召集、召开股东大会。</w:t>
      </w:r>
    </w:p>
    <w:p>
      <w:pPr>
        <w:spacing w:line="256" w:lineRule="auto" w:before="7"/>
        <w:ind w:left="561" w:right="1010" w:hanging="53"/>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关于控股股东与上市公司</w:t>
      </w:r>
      <w:r>
        <w:rPr>
          <w:rFonts w:ascii="宋体" w:hAnsi="宋体" w:cs="宋体" w:eastAsia="宋体" w:hint="default"/>
          <w:w w:val="99"/>
          <w:sz w:val="21"/>
          <w:szCs w:val="21"/>
        </w:rPr>
        <w:t> </w:t>
      </w:r>
      <w:r>
        <w:rPr>
          <w:rFonts w:ascii="宋体" w:hAnsi="宋体" w:cs="宋体" w:eastAsia="宋体" w:hint="default"/>
          <w:spacing w:val="-3"/>
          <w:sz w:val="21"/>
          <w:szCs w:val="21"/>
        </w:rPr>
        <w:t>控股股东能够支持公司深化劳动、人事、分配制度改革，能够对公司及其他股东较好地</w:t>
      </w:r>
    </w:p>
    <w:p>
      <w:pPr>
        <w:spacing w:line="273" w:lineRule="auto" w:before="22"/>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履行诚信义务；控股股东对公司董事、监事候选人的提名，能够严格遵循法律、法规和公司</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3"/>
          <w:sz w:val="21"/>
          <w:szCs w:val="21"/>
        </w:rPr>
        <w:t>章程规定的条件和程序；公司董事会、监事会均能独立运作，公司的重大决策由股东大会和</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董事会依法作出。</w:t>
      </w:r>
    </w:p>
    <w:p>
      <w:pPr>
        <w:spacing w:line="256" w:lineRule="auto" w:before="7"/>
        <w:ind w:left="561"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关于董事与董事会</w:t>
      </w:r>
      <w:r>
        <w:rPr>
          <w:rFonts w:ascii="宋体" w:hAnsi="宋体" w:cs="宋体" w:eastAsia="宋体" w:hint="default"/>
          <w:w w:val="99"/>
          <w:sz w:val="21"/>
          <w:szCs w:val="21"/>
        </w:rPr>
        <w:t> </w:t>
      </w:r>
      <w:r>
        <w:rPr>
          <w:rFonts w:ascii="宋体" w:hAnsi="宋体" w:cs="宋体" w:eastAsia="宋体" w:hint="default"/>
          <w:spacing w:val="-3"/>
          <w:sz w:val="21"/>
          <w:szCs w:val="21"/>
        </w:rPr>
        <w:t>公司董事会的选聘严格按照有关法律、法规及公司章程的规定履行相关程序，董事能够</w:t>
      </w:r>
    </w:p>
    <w:p>
      <w:pPr>
        <w:spacing w:line="273" w:lineRule="auto" w:before="22"/>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较好地履行其义务，董事会的人数及人员构成基本符合有关法律、法规的要求，董事会能够</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较好地履行有关法律、法规和公司章程规定的职责，公司己有按法定程序选举产生了四名独</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立董事。公司董事会各专门委员会积极向董事会提供意见建议，发挥了各委员会的职能，有</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效地保证了公司决策的科学性。</w:t>
      </w:r>
    </w:p>
    <w:p>
      <w:pPr>
        <w:spacing w:line="256" w:lineRule="auto" w:before="7"/>
        <w:ind w:left="561"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关于监事与监事会</w:t>
      </w:r>
      <w:r>
        <w:rPr>
          <w:rFonts w:ascii="宋体" w:hAnsi="宋体" w:cs="宋体" w:eastAsia="宋体" w:hint="default"/>
          <w:w w:val="99"/>
          <w:sz w:val="21"/>
          <w:szCs w:val="21"/>
        </w:rPr>
        <w:t> </w:t>
      </w:r>
      <w:r>
        <w:rPr>
          <w:rFonts w:ascii="宋体" w:hAnsi="宋体" w:cs="宋体" w:eastAsia="宋体" w:hint="default"/>
          <w:spacing w:val="-3"/>
          <w:sz w:val="21"/>
          <w:szCs w:val="21"/>
        </w:rPr>
        <w:t>公司监事的选聘程序严格按照有关法律、法规及公司章程的规定履行相关程序，监事能</w:t>
      </w:r>
    </w:p>
    <w:p>
      <w:pPr>
        <w:spacing w:line="273" w:lineRule="auto" w:before="22"/>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够较好地履行其义务，监事会的人数及人员构成符合有关法律、法规的要求，监事会能够独</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立有效地行使对董事、经理和其他高级管理人员及公司财务的监督和检查。</w:t>
      </w:r>
    </w:p>
    <w:p>
      <w:pPr>
        <w:spacing w:line="256" w:lineRule="auto" w:before="7"/>
        <w:ind w:left="561"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关于利益相关者</w:t>
      </w:r>
      <w:r>
        <w:rPr>
          <w:rFonts w:ascii="宋体" w:hAnsi="宋体" w:cs="宋体" w:eastAsia="宋体" w:hint="default"/>
          <w:w w:val="99"/>
          <w:sz w:val="21"/>
          <w:szCs w:val="21"/>
        </w:rPr>
        <w:t> </w:t>
      </w:r>
      <w:r>
        <w:rPr>
          <w:rFonts w:ascii="宋体" w:hAnsi="宋体" w:cs="宋体" w:eastAsia="宋体" w:hint="default"/>
          <w:spacing w:val="-3"/>
          <w:sz w:val="21"/>
          <w:szCs w:val="21"/>
        </w:rPr>
        <w:t>公司能够尊重银行及其他债权人、员工、供应商等利益相关者的合法权益，并积极与利</w:t>
      </w:r>
    </w:p>
    <w:p>
      <w:pPr>
        <w:spacing w:line="264" w:lineRule="auto" w:before="22"/>
        <w:ind w:left="560" w:right="1010" w:hanging="420"/>
        <w:jc w:val="left"/>
        <w:rPr>
          <w:rFonts w:ascii="宋体" w:hAnsi="宋体" w:cs="宋体" w:eastAsia="宋体" w:hint="default"/>
          <w:sz w:val="21"/>
          <w:szCs w:val="21"/>
        </w:rPr>
      </w:pPr>
      <w:r>
        <w:rPr>
          <w:rFonts w:ascii="宋体" w:hAnsi="宋体" w:cs="宋体" w:eastAsia="宋体" w:hint="default"/>
          <w:sz w:val="21"/>
          <w:szCs w:val="21"/>
        </w:rPr>
        <w:t>益相关者进行各种有益的合作，共同推动公司持续、健康地发展。 </w:t>
      </w:r>
      <w:r>
        <w:rPr>
          <w:rFonts w:ascii="Times New Roman" w:hAnsi="Times New Roman" w:cs="Times New Roman" w:eastAsia="Times New Roman" w:hint="default"/>
          <w:sz w:val="21"/>
          <w:szCs w:val="21"/>
        </w:rPr>
        <w:t>(6)</w:t>
      </w:r>
      <w:r>
        <w:rPr>
          <w:rFonts w:ascii="宋体" w:hAnsi="宋体" w:cs="宋体" w:eastAsia="宋体" w:hint="default"/>
          <w:sz w:val="21"/>
          <w:szCs w:val="21"/>
        </w:rPr>
        <w:t>关于绩效评价与激励约束机制 </w:t>
      </w:r>
      <w:r>
        <w:rPr>
          <w:rFonts w:ascii="宋体" w:hAnsi="宋体" w:cs="宋体" w:eastAsia="宋体" w:hint="default"/>
          <w:spacing w:val="-3"/>
          <w:sz w:val="21"/>
          <w:szCs w:val="21"/>
        </w:rPr>
        <w:t>公司已经建立了绩效考核机制。对董事、监事、高级管理人员进行绩效考核，根据公司</w:t>
      </w:r>
    </w:p>
    <w:p>
      <w:pPr>
        <w:spacing w:before="16"/>
        <w:ind w:left="140" w:right="0" w:firstLine="0"/>
        <w:jc w:val="both"/>
        <w:rPr>
          <w:rFonts w:ascii="宋体" w:hAnsi="宋体" w:cs="宋体" w:eastAsia="宋体" w:hint="default"/>
          <w:sz w:val="21"/>
          <w:szCs w:val="21"/>
        </w:rPr>
      </w:pPr>
      <w:r>
        <w:rPr>
          <w:rFonts w:ascii="宋体" w:hAnsi="宋体" w:cs="宋体" w:eastAsia="宋体" w:hint="default"/>
          <w:sz w:val="21"/>
          <w:szCs w:val="21"/>
        </w:rPr>
        <w:t>年度工作目标完成情况兑现工资、奖金。</w:t>
      </w:r>
    </w:p>
    <w:p>
      <w:pPr>
        <w:spacing w:line="256" w:lineRule="auto" w:before="37"/>
        <w:ind w:left="561"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关于信息披露与透明度</w:t>
      </w:r>
      <w:r>
        <w:rPr>
          <w:rFonts w:ascii="宋体" w:hAnsi="宋体" w:cs="宋体" w:eastAsia="宋体" w:hint="default"/>
          <w:w w:val="99"/>
          <w:sz w:val="21"/>
          <w:szCs w:val="21"/>
        </w:rPr>
        <w:t> </w:t>
      </w:r>
      <w:r>
        <w:rPr>
          <w:rFonts w:ascii="宋体" w:hAnsi="宋体" w:cs="宋体" w:eastAsia="宋体" w:hint="default"/>
          <w:spacing w:val="-3"/>
          <w:sz w:val="21"/>
          <w:szCs w:val="21"/>
        </w:rPr>
        <w:t>公司能够严格按照法律、法规和公司章程的规定，真实、准确、完整、及时地披露各类</w:t>
      </w:r>
    </w:p>
    <w:p>
      <w:pPr>
        <w:spacing w:line="273" w:lineRule="auto" w:before="22"/>
        <w:ind w:left="140" w:right="1117" w:firstLine="0"/>
        <w:jc w:val="both"/>
        <w:rPr>
          <w:rFonts w:ascii="宋体" w:hAnsi="宋体" w:cs="宋体" w:eastAsia="宋体" w:hint="default"/>
          <w:sz w:val="21"/>
          <w:szCs w:val="21"/>
        </w:rPr>
      </w:pPr>
      <w:r>
        <w:rPr>
          <w:rFonts w:ascii="宋体" w:hAnsi="宋体" w:cs="宋体" w:eastAsia="宋体" w:hint="default"/>
          <w:spacing w:val="-3"/>
          <w:sz w:val="21"/>
          <w:szCs w:val="21"/>
        </w:rPr>
        <w:t>包括公司经营状况、公司治理结构情况、股东权益等相关信息。公司指定董事会秘书负责信</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息披露工作，并配有证券事务代表协助董事会秘书作好投资者的来访接待、咨询，能保证所</w:t>
      </w:r>
    </w:p>
    <w:p>
      <w:pPr>
        <w:spacing w:after="0" w:line="273" w:lineRule="auto"/>
        <w:jc w:val="both"/>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before="35"/>
        <w:ind w:left="140" w:right="0" w:firstLine="0"/>
        <w:jc w:val="both"/>
        <w:rPr>
          <w:rFonts w:ascii="宋体" w:hAnsi="宋体" w:cs="宋体" w:eastAsia="宋体" w:hint="default"/>
          <w:sz w:val="21"/>
          <w:szCs w:val="21"/>
        </w:rPr>
      </w:pPr>
      <w:r>
        <w:rPr>
          <w:rFonts w:ascii="宋体" w:hAnsi="宋体" w:cs="宋体" w:eastAsia="宋体" w:hint="default"/>
          <w:sz w:val="21"/>
          <w:szCs w:val="21"/>
        </w:rPr>
        <w:t>有股东有平等的机会和经济便捷的途径获得公司相关信息。</w:t>
      </w:r>
    </w:p>
    <w:p>
      <w:pPr>
        <w:spacing w:line="273" w:lineRule="auto" w:before="37"/>
        <w:ind w:left="560" w:right="1010" w:firstLine="1"/>
        <w:jc w:val="left"/>
        <w:rPr>
          <w:rFonts w:ascii="宋体" w:hAnsi="宋体" w:cs="宋体" w:eastAsia="宋体" w:hint="default"/>
          <w:sz w:val="21"/>
          <w:szCs w:val="21"/>
        </w:rPr>
      </w:pPr>
      <w:r>
        <w:rPr>
          <w:rFonts w:ascii="宋体" w:hAnsi="宋体" w:cs="宋体" w:eastAsia="宋体" w:hint="default"/>
          <w:sz w:val="21"/>
          <w:szCs w:val="21"/>
        </w:rPr>
        <w:t>⑻公司专项治理活动 </w:t>
      </w:r>
      <w:r>
        <w:rPr>
          <w:rFonts w:ascii="宋体" w:hAnsi="宋体" w:cs="宋体" w:eastAsia="宋体" w:hint="default"/>
          <w:spacing w:val="-3"/>
          <w:sz w:val="21"/>
          <w:szCs w:val="21"/>
        </w:rPr>
        <w:t>本公司自中国证监会启动公司治理专项活动以来，通过专项治理活动，公司董事会下属</w:t>
      </w:r>
    </w:p>
    <w:p>
      <w:pPr>
        <w:spacing w:line="256" w:lineRule="auto" w:before="7"/>
        <w:ind w:left="140" w:right="1117" w:firstLine="0"/>
        <w:jc w:val="both"/>
        <w:rPr>
          <w:rFonts w:ascii="宋体" w:hAnsi="宋体" w:cs="宋体" w:eastAsia="宋体" w:hint="default"/>
          <w:sz w:val="21"/>
          <w:szCs w:val="21"/>
        </w:rPr>
      </w:pPr>
      <w:r>
        <w:rPr>
          <w:rFonts w:ascii="宋体" w:hAnsi="宋体" w:cs="宋体" w:eastAsia="宋体" w:hint="default"/>
          <w:sz w:val="21"/>
          <w:szCs w:val="21"/>
        </w:rPr>
        <w:t>专门委员会以及独立董事作用、与投资者之间沟通等工作得到了加强。</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年在各级监管 部门的指导下，公司继续巩固和深化专项治理活动，通过</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年中国证监会黑龙江监管局</w:t>
      </w:r>
    </w:p>
    <w:p>
      <w:pPr>
        <w:spacing w:line="264" w:lineRule="auto" w:before="5"/>
        <w:ind w:left="140" w:right="1117" w:firstLine="0"/>
        <w:jc w:val="both"/>
        <w:rPr>
          <w:rFonts w:ascii="宋体" w:hAnsi="宋体" w:cs="宋体" w:eastAsia="宋体" w:hint="default"/>
          <w:sz w:val="21"/>
          <w:szCs w:val="21"/>
        </w:rPr>
      </w:pPr>
      <w:r>
        <w:rPr>
          <w:rFonts w:ascii="宋体" w:hAnsi="宋体" w:cs="宋体" w:eastAsia="宋体" w:hint="default"/>
          <w:sz w:val="21"/>
          <w:szCs w:val="21"/>
        </w:rPr>
        <w:t>对本公司</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年例行巡检的回访等活动，公司治理结构进一步得到了规范、完整，本公司 </w:t>
      </w:r>
      <w:r>
        <w:rPr>
          <w:rFonts w:ascii="宋体" w:hAnsi="宋体" w:cs="宋体" w:eastAsia="宋体" w:hint="default"/>
          <w:spacing w:val="-3"/>
          <w:sz w:val="21"/>
          <w:szCs w:val="21"/>
        </w:rPr>
        <w:t>将在今后不断强化企业管理，通过完善法人治理结构、强化内部管理来加强科学决策和内部</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控制，并不断完善本公司规范运作水平。</w:t>
      </w:r>
    </w:p>
    <w:p>
      <w:pPr>
        <w:spacing w:line="240" w:lineRule="auto" w:before="13"/>
        <w:rPr>
          <w:rFonts w:ascii="宋体" w:hAnsi="宋体" w:cs="宋体" w:eastAsia="宋体" w:hint="default"/>
          <w:sz w:val="21"/>
          <w:szCs w:val="21"/>
        </w:rPr>
      </w:pPr>
    </w:p>
    <w:p>
      <w:pPr>
        <w:spacing w:before="0"/>
        <w:ind w:left="14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董事履行职责情况</w:t>
      </w:r>
    </w:p>
    <w:p>
      <w:pPr>
        <w:spacing w:before="83"/>
        <w:ind w:left="14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董事参加董事会的出席情况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1262"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363" w:right="152"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53" w:right="152"/>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363" w:right="152"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2"/>
              <w:jc w:val="right"/>
              <w:rPr>
                <w:rFonts w:ascii="宋体" w:hAnsi="宋体" w:cs="宋体" w:eastAsia="宋体" w:hint="default"/>
                <w:sz w:val="21"/>
                <w:szCs w:val="21"/>
              </w:rPr>
            </w:pPr>
            <w:r>
              <w:rPr>
                <w:rFonts w:ascii="宋体" w:hAnsi="宋体" w:cs="宋体" w:eastAsia="宋体" w:hint="default"/>
                <w:sz w:val="21"/>
                <w:szCs w:val="21"/>
              </w:rPr>
              <w:t>缺席次数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3" w:lineRule="auto" w:before="37"/>
              <w:ind w:left="153" w:right="152"/>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tabs>
                <w:tab w:pos="522" w:val="left" w:leader="none"/>
              </w:tabs>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王</w:t>
              <w:tab/>
              <w:t>贵</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z w:val="21"/>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1"/>
        <w:rPr>
          <w:rFonts w:ascii="宋体" w:hAnsi="宋体" w:cs="宋体" w:eastAsia="宋体" w:hint="default"/>
          <w:sz w:val="23"/>
          <w:szCs w:val="23"/>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7</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1</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6</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z w:val="21"/>
              </w:rPr>
              <w:t>0</w:t>
            </w:r>
          </w:p>
        </w:tc>
      </w:tr>
    </w:tbl>
    <w:p>
      <w:pPr>
        <w:spacing w:line="283" w:lineRule="auto" w:before="16"/>
        <w:ind w:left="561" w:right="1010"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独立董事对公司有关事项提出异议的情况</w:t>
      </w:r>
      <w:r>
        <w:rPr>
          <w:rFonts w:ascii="宋体" w:hAnsi="宋体" w:cs="宋体" w:eastAsia="宋体" w:hint="default"/>
          <w:sz w:val="21"/>
          <w:szCs w:val="21"/>
        </w:rPr>
        <w:t> </w:t>
      </w:r>
      <w:r>
        <w:rPr>
          <w:rFonts w:ascii="宋体" w:hAnsi="宋体" w:cs="宋体" w:eastAsia="宋体" w:hint="default"/>
          <w:spacing w:val="-3"/>
          <w:sz w:val="21"/>
          <w:szCs w:val="21"/>
        </w:rPr>
        <w:t>报告期内，公司独立董事未对公司本年度的董事会议案及其他非董事会议案事项提出异</w:t>
      </w:r>
    </w:p>
    <w:p>
      <w:pPr>
        <w:spacing w:line="274"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议。</w:t>
      </w:r>
    </w:p>
    <w:p>
      <w:pPr>
        <w:spacing w:line="240" w:lineRule="auto" w:before="1"/>
        <w:rPr>
          <w:rFonts w:ascii="宋体" w:hAnsi="宋体" w:cs="宋体" w:eastAsia="宋体" w:hint="default"/>
          <w:sz w:val="29"/>
          <w:szCs w:val="29"/>
        </w:rPr>
      </w:pPr>
    </w:p>
    <w:p>
      <w:pPr>
        <w:spacing w:line="283" w:lineRule="auto" w:before="0"/>
        <w:ind w:left="561" w:right="1105"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独立董事相关工作制度的建立健全情况、主要内容及独立董事履职情况</w:t>
      </w:r>
      <w:r>
        <w:rPr>
          <w:rFonts w:ascii="宋体" w:hAnsi="宋体" w:cs="宋体" w:eastAsia="宋体" w:hint="default"/>
          <w:sz w:val="21"/>
          <w:szCs w:val="21"/>
        </w:rPr>
        <w:t> </w:t>
      </w:r>
      <w:r>
        <w:rPr>
          <w:rFonts w:ascii="宋体" w:hAnsi="宋体" w:cs="宋体" w:eastAsia="宋体" w:hint="default"/>
          <w:spacing w:val="-8"/>
          <w:sz w:val="21"/>
          <w:szCs w:val="21"/>
        </w:rPr>
        <w:t>本公司已制定了《独立董事制度》、《独立董事年报工作制度》，对独立董事的权利和义</w:t>
      </w:r>
    </w:p>
    <w:p>
      <w:pPr>
        <w:spacing w:line="273" w:lineRule="auto" w:before="0"/>
        <w:ind w:left="140" w:right="1115" w:firstLine="0"/>
        <w:jc w:val="both"/>
        <w:rPr>
          <w:rFonts w:ascii="宋体" w:hAnsi="宋体" w:cs="宋体" w:eastAsia="宋体" w:hint="default"/>
          <w:sz w:val="21"/>
          <w:szCs w:val="21"/>
        </w:rPr>
      </w:pPr>
      <w:r>
        <w:rPr>
          <w:rFonts w:ascii="宋体" w:hAnsi="宋体" w:cs="宋体" w:eastAsia="宋体" w:hint="default"/>
          <w:spacing w:val="-3"/>
          <w:sz w:val="21"/>
          <w:szCs w:val="21"/>
        </w:rPr>
        <w:t>务以及年报编制和披露过程中的责任和义务等作出了规定。按照相关制度的具体要求，公司</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独立董事认真行使公司所赋予的权利，认真履行职责，及时了解公司的生产经营信息，全面</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关注公司的发展情况，积极出席公司召开的相关会议，对公司董事会审议的关联交易、公司</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董事会部分成员变更、聘任高级管理人员等相关事项发表了独立意见，并充分发挥独立董事</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的作用，促进了董事会决策的科学性和客观性，积极维护公司全体股东尤其是中小股东的合</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法权益。</w:t>
      </w:r>
    </w:p>
    <w:p>
      <w:pPr>
        <w:spacing w:after="0" w:line="273" w:lineRule="auto"/>
        <w:jc w:val="both"/>
        <w:rPr>
          <w:rFonts w:ascii="宋体" w:hAnsi="宋体" w:cs="宋体" w:eastAsia="宋体" w:hint="default"/>
          <w:sz w:val="21"/>
          <w:szCs w:val="21"/>
        </w:rPr>
        <w:sectPr>
          <w:pgSz w:w="11910" w:h="16840"/>
          <w:pgMar w:header="877" w:footer="982" w:top="1100" w:bottom="1180" w:left="16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公司相对于控股股东在业务、人员、资产、机构、财务等方面的独立完整情况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860"/>
        <w:gridCol w:w="1860"/>
        <w:gridCol w:w="1860"/>
        <w:gridCol w:w="1987"/>
        <w:gridCol w:w="1261"/>
      </w:tblGrid>
      <w:tr>
        <w:trPr>
          <w:trHeight w:val="326"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是否独立完整</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01" w:right="0"/>
              <w:jc w:val="left"/>
              <w:rPr>
                <w:rFonts w:ascii="宋体" w:hAnsi="宋体" w:cs="宋体" w:eastAsia="宋体" w:hint="default"/>
                <w:sz w:val="21"/>
                <w:szCs w:val="21"/>
              </w:rPr>
            </w:pPr>
            <w:r>
              <w:rPr>
                <w:rFonts w:ascii="宋体" w:hAnsi="宋体" w:cs="宋体" w:eastAsia="宋体" w:hint="default"/>
                <w:sz w:val="21"/>
                <w:szCs w:val="21"/>
              </w:rPr>
              <w:t>情况说明</w:t>
            </w:r>
          </w:p>
        </w:tc>
        <w:tc>
          <w:tcPr>
            <w:tcW w:w="198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对公司产生的影响</w:t>
            </w:r>
          </w:p>
        </w:tc>
        <w:tc>
          <w:tcPr>
            <w:tcW w:w="126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改进措施</w:t>
            </w:r>
          </w:p>
        </w:tc>
      </w:tr>
      <w:tr>
        <w:trPr>
          <w:trHeight w:val="31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公司拥有独立的</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single" w:sz="6" w:space="0" w:color="000000"/>
              <w:left w:val="single" w:sz="6" w:space="0" w:color="000000"/>
              <w:bottom w:val="nil" w:sz="6" w:space="0" w:color="auto"/>
              <w:right w:val="single" w:sz="6" w:space="0" w:color="000000"/>
            </w:tcBorders>
          </w:tcPr>
          <w:p>
            <w:pPr/>
          </w:p>
        </w:tc>
        <w:tc>
          <w:tcPr>
            <w:tcW w:w="1261" w:type="dxa"/>
            <w:tcBorders>
              <w:top w:val="single" w:sz="6" w:space="0" w:color="000000"/>
              <w:left w:val="single" w:sz="6" w:space="0" w:color="000000"/>
              <w:bottom w:val="nil" w:sz="6" w:space="0" w:color="auto"/>
              <w:right w:val="single" w:sz="6" w:space="0" w:color="000000"/>
            </w:tcBorders>
          </w:tcPr>
          <w:p>
            <w:pPr/>
          </w:p>
        </w:tc>
      </w:tr>
      <w:tr>
        <w:trPr>
          <w:trHeight w:val="311"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生产、供应、销售</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62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业务方面独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系统及人员，具有</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5"/>
                <w:sz w:val="21"/>
                <w:szCs w:val="21"/>
              </w:rPr>
              <w:t>自主经营能力，并</w:t>
            </w:r>
          </w:p>
        </w:tc>
        <w:tc>
          <w:tcPr>
            <w:tcW w:w="198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c>
          <w:tcPr>
            <w:tcW w:w="1261"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完全独立于股东</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w:t>
            </w:r>
          </w:p>
        </w:tc>
        <w:tc>
          <w:tcPr>
            <w:tcW w:w="1987" w:type="dxa"/>
            <w:tcBorders>
              <w:top w:val="nil" w:sz="6" w:space="0" w:color="auto"/>
              <w:left w:val="single" w:sz="6" w:space="0" w:color="000000"/>
              <w:bottom w:val="single" w:sz="6" w:space="0" w:color="000000"/>
              <w:right w:val="single" w:sz="6" w:space="0" w:color="000000"/>
            </w:tcBorders>
          </w:tcPr>
          <w:p>
            <w:pPr/>
          </w:p>
        </w:tc>
        <w:tc>
          <w:tcPr>
            <w:tcW w:w="1261"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公司人员独立于</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single" w:sz="6" w:space="0" w:color="000000"/>
              <w:left w:val="single" w:sz="6" w:space="0" w:color="000000"/>
              <w:bottom w:val="nil" w:sz="6" w:space="0" w:color="auto"/>
              <w:right w:val="single" w:sz="6" w:space="0" w:color="000000"/>
            </w:tcBorders>
          </w:tcPr>
          <w:p>
            <w:pPr/>
          </w:p>
        </w:tc>
        <w:tc>
          <w:tcPr>
            <w:tcW w:w="1261" w:type="dxa"/>
            <w:tcBorders>
              <w:top w:val="single" w:sz="6" w:space="0" w:color="000000"/>
              <w:left w:val="single" w:sz="6" w:space="0" w:color="000000"/>
              <w:bottom w:val="nil" w:sz="6" w:space="0" w:color="auto"/>
              <w:right w:val="single" w:sz="6" w:space="0" w:color="000000"/>
            </w:tcBorders>
          </w:tcPr>
          <w:p>
            <w:pP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控股股东，公司总</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11"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经理、财务负责</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62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人员方面独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人、营销负责人及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24"/>
                <w:sz w:val="21"/>
                <w:szCs w:val="21"/>
              </w:rPr>
              <w:t>董事会秘书等高</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c>
          <w:tcPr>
            <w:tcW w:w="1261"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级管理人员未在</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控股股东兼职、领</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19"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取报酬。</w:t>
            </w:r>
          </w:p>
        </w:tc>
        <w:tc>
          <w:tcPr>
            <w:tcW w:w="1987" w:type="dxa"/>
            <w:tcBorders>
              <w:top w:val="nil" w:sz="6" w:space="0" w:color="auto"/>
              <w:left w:val="single" w:sz="6" w:space="0" w:color="000000"/>
              <w:bottom w:val="single" w:sz="6" w:space="0" w:color="000000"/>
              <w:right w:val="single" w:sz="6" w:space="0" w:color="000000"/>
            </w:tcBorders>
          </w:tcPr>
          <w:p>
            <w:pPr/>
          </w:p>
        </w:tc>
        <w:tc>
          <w:tcPr>
            <w:tcW w:w="1261"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公司的资产独立</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single" w:sz="6" w:space="0" w:color="000000"/>
              <w:left w:val="single" w:sz="6" w:space="0" w:color="000000"/>
              <w:bottom w:val="nil" w:sz="6" w:space="0" w:color="auto"/>
              <w:right w:val="single" w:sz="6" w:space="0" w:color="000000"/>
            </w:tcBorders>
          </w:tcPr>
          <w:p>
            <w:pPr/>
          </w:p>
        </w:tc>
        <w:tc>
          <w:tcPr>
            <w:tcW w:w="1261" w:type="dxa"/>
            <w:tcBorders>
              <w:top w:val="single" w:sz="6" w:space="0" w:color="000000"/>
              <w:left w:val="single" w:sz="6" w:space="0" w:color="000000"/>
              <w:bottom w:val="nil" w:sz="6" w:space="0" w:color="auto"/>
              <w:right w:val="single" w:sz="6" w:space="0" w:color="000000"/>
            </w:tcBorders>
          </w:tcPr>
          <w:p>
            <w:pPr/>
          </w:p>
        </w:tc>
      </w:tr>
      <w:tr>
        <w:trPr>
          <w:trHeight w:val="311"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完整、权属清晰，</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62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资产方面独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控股股东未占用、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24"/>
                <w:sz w:val="21"/>
                <w:szCs w:val="21"/>
              </w:rPr>
              <w:t>支配公司的资产</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c>
          <w:tcPr>
            <w:tcW w:w="1261"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或干预公司对资</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产的经营管理。</w:t>
            </w:r>
          </w:p>
        </w:tc>
        <w:tc>
          <w:tcPr>
            <w:tcW w:w="1987" w:type="dxa"/>
            <w:tcBorders>
              <w:top w:val="nil" w:sz="6" w:space="0" w:color="auto"/>
              <w:left w:val="single" w:sz="6" w:space="0" w:color="000000"/>
              <w:bottom w:val="single" w:sz="6" w:space="0" w:color="000000"/>
              <w:right w:val="single" w:sz="6" w:space="0" w:color="000000"/>
            </w:tcBorders>
          </w:tcPr>
          <w:p>
            <w:pPr/>
          </w:p>
        </w:tc>
        <w:tc>
          <w:tcPr>
            <w:tcW w:w="1261"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公司建立健全了</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single" w:sz="6" w:space="0" w:color="000000"/>
              <w:left w:val="single" w:sz="6" w:space="0" w:color="000000"/>
              <w:bottom w:val="nil" w:sz="6" w:space="0" w:color="auto"/>
              <w:right w:val="single" w:sz="6" w:space="0" w:color="000000"/>
            </w:tcBorders>
          </w:tcPr>
          <w:p>
            <w:pPr/>
          </w:p>
        </w:tc>
        <w:tc>
          <w:tcPr>
            <w:tcW w:w="1261" w:type="dxa"/>
            <w:tcBorders>
              <w:top w:val="single" w:sz="6" w:space="0" w:color="000000"/>
              <w:left w:val="single" w:sz="6" w:space="0" w:color="000000"/>
              <w:bottom w:val="nil" w:sz="6" w:space="0" w:color="auto"/>
              <w:right w:val="single" w:sz="6" w:space="0" w:color="000000"/>
            </w:tcBorders>
          </w:tcPr>
          <w:p>
            <w:pP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董事会、监事会并</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936"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70"/>
              <w:jc w:val="left"/>
              <w:rPr>
                <w:rFonts w:ascii="宋体" w:hAnsi="宋体" w:cs="宋体" w:eastAsia="宋体" w:hint="default"/>
                <w:sz w:val="21"/>
                <w:szCs w:val="21"/>
              </w:rPr>
            </w:pPr>
            <w:r>
              <w:rPr>
                <w:rFonts w:ascii="宋体" w:hAnsi="宋体" w:cs="宋体" w:eastAsia="宋体" w:hint="default"/>
                <w:spacing w:val="22"/>
                <w:sz w:val="21"/>
                <w:szCs w:val="21"/>
              </w:rPr>
              <w:t>机构方面独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独立于控股股东</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3" w:lineRule="auto" w:before="37"/>
              <w:ind w:left="100" w:right="71"/>
              <w:jc w:val="left"/>
              <w:rPr>
                <w:rFonts w:ascii="宋体" w:hAnsi="宋体" w:cs="宋体" w:eastAsia="宋体" w:hint="default"/>
                <w:sz w:val="21"/>
                <w:szCs w:val="21"/>
              </w:rPr>
            </w:pPr>
            <w:r>
              <w:rPr>
                <w:rFonts w:ascii="宋体" w:hAnsi="宋体" w:cs="宋体" w:eastAsia="宋体" w:hint="default"/>
                <w:spacing w:val="-5"/>
                <w:sz w:val="21"/>
                <w:szCs w:val="21"/>
              </w:rPr>
              <w:t>的组织机构，不存</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4"/>
                <w:sz w:val="21"/>
                <w:szCs w:val="21"/>
              </w:rPr>
              <w:t>在从属于控股股</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c>
          <w:tcPr>
            <w:tcW w:w="1261"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东职能部门合署</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19"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办公等情况。</w:t>
            </w:r>
          </w:p>
        </w:tc>
        <w:tc>
          <w:tcPr>
            <w:tcW w:w="1987" w:type="dxa"/>
            <w:tcBorders>
              <w:top w:val="nil" w:sz="6" w:space="0" w:color="auto"/>
              <w:left w:val="single" w:sz="6" w:space="0" w:color="000000"/>
              <w:bottom w:val="single" w:sz="6" w:space="0" w:color="000000"/>
              <w:right w:val="single" w:sz="6" w:space="0" w:color="000000"/>
            </w:tcBorders>
          </w:tcPr>
          <w:p>
            <w:pPr/>
          </w:p>
        </w:tc>
        <w:tc>
          <w:tcPr>
            <w:tcW w:w="1261"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公司设立了独立</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single" w:sz="6" w:space="0" w:color="000000"/>
              <w:left w:val="single" w:sz="6" w:space="0" w:color="000000"/>
              <w:bottom w:val="nil" w:sz="6" w:space="0" w:color="auto"/>
              <w:right w:val="single" w:sz="6" w:space="0" w:color="000000"/>
            </w:tcBorders>
          </w:tcPr>
          <w:p>
            <w:pPr/>
          </w:p>
        </w:tc>
        <w:tc>
          <w:tcPr>
            <w:tcW w:w="1261" w:type="dxa"/>
            <w:tcBorders>
              <w:top w:val="single" w:sz="6" w:space="0" w:color="000000"/>
              <w:left w:val="single" w:sz="6" w:space="0" w:color="000000"/>
              <w:bottom w:val="nil" w:sz="6" w:space="0" w:color="auto"/>
              <w:right w:val="single" w:sz="6" w:space="0" w:color="000000"/>
            </w:tcBorders>
          </w:tcPr>
          <w:p>
            <w:pP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的财务部门，建立</w:t>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936"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70"/>
              <w:jc w:val="left"/>
              <w:rPr>
                <w:rFonts w:ascii="宋体" w:hAnsi="宋体" w:cs="宋体" w:eastAsia="宋体" w:hint="default"/>
                <w:sz w:val="21"/>
                <w:szCs w:val="21"/>
              </w:rPr>
            </w:pPr>
            <w:r>
              <w:rPr>
                <w:rFonts w:ascii="宋体" w:hAnsi="宋体" w:cs="宋体" w:eastAsia="宋体" w:hint="default"/>
                <w:spacing w:val="22"/>
                <w:sz w:val="21"/>
                <w:szCs w:val="21"/>
              </w:rPr>
              <w:t>财务方面独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健全了统一的财</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3" w:lineRule="auto" w:before="37"/>
              <w:ind w:left="100" w:right="101"/>
              <w:jc w:val="left"/>
              <w:rPr>
                <w:rFonts w:ascii="宋体" w:hAnsi="宋体" w:cs="宋体" w:eastAsia="宋体" w:hint="default"/>
                <w:sz w:val="21"/>
                <w:szCs w:val="21"/>
              </w:rPr>
            </w:pPr>
            <w:r>
              <w:rPr>
                <w:rFonts w:ascii="宋体" w:hAnsi="宋体" w:cs="宋体" w:eastAsia="宋体" w:hint="default"/>
                <w:spacing w:val="-5"/>
                <w:sz w:val="21"/>
                <w:szCs w:val="21"/>
              </w:rPr>
              <w:t>务会计制度，独立</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开设银行账户。控</w:t>
            </w:r>
          </w:p>
        </w:tc>
        <w:tc>
          <w:tcPr>
            <w:tcW w:w="1987"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c>
          <w:tcPr>
            <w:tcW w:w="1261"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w:t>
            </w:r>
          </w:p>
        </w:tc>
      </w:tr>
      <w:tr>
        <w:trPr>
          <w:trHeight w:val="31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股股东未干预公</w:t>
            </w:r>
            <w:r>
              <w:rPr>
                <w:rFonts w:ascii="宋体" w:hAnsi="宋体" w:cs="宋体" w:eastAsia="宋体" w:hint="default"/>
                <w:spacing w:val="-77"/>
                <w:sz w:val="21"/>
                <w:szCs w:val="21"/>
              </w:rPr>
              <w:t> </w:t>
            </w:r>
            <w:r>
              <w:rPr>
                <w:rFonts w:ascii="宋体" w:hAnsi="宋体" w:cs="宋体" w:eastAsia="宋体" w:hint="default"/>
                <w:sz w:val="21"/>
                <w:szCs w:val="21"/>
              </w:rPr>
            </w:r>
          </w:p>
        </w:tc>
        <w:tc>
          <w:tcPr>
            <w:tcW w:w="1987" w:type="dxa"/>
            <w:tcBorders>
              <w:top w:val="nil" w:sz="6" w:space="0" w:color="auto"/>
              <w:left w:val="single" w:sz="6" w:space="0" w:color="000000"/>
              <w:bottom w:val="nil" w:sz="6" w:space="0" w:color="auto"/>
              <w:right w:val="single" w:sz="6" w:space="0" w:color="000000"/>
            </w:tcBorders>
          </w:tcPr>
          <w:p>
            <w:pPr/>
          </w:p>
        </w:tc>
        <w:tc>
          <w:tcPr>
            <w:tcW w:w="1261"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司财务会计活动。</w:t>
            </w:r>
          </w:p>
        </w:tc>
        <w:tc>
          <w:tcPr>
            <w:tcW w:w="1987" w:type="dxa"/>
            <w:tcBorders>
              <w:top w:val="nil" w:sz="6" w:space="0" w:color="auto"/>
              <w:left w:val="single" w:sz="6" w:space="0" w:color="000000"/>
              <w:bottom w:val="single" w:sz="6" w:space="0" w:color="000000"/>
              <w:right w:val="single" w:sz="6" w:space="0" w:color="000000"/>
            </w:tcBorders>
          </w:tcPr>
          <w:p>
            <w:pPr/>
          </w:p>
        </w:tc>
        <w:tc>
          <w:tcPr>
            <w:tcW w:w="1261" w:type="dxa"/>
            <w:tcBorders>
              <w:top w:val="nil" w:sz="6" w:space="0" w:color="auto"/>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公司内部控制制度的建立健全情况</w:t>
      </w:r>
    </w:p>
    <w:p>
      <w:pPr>
        <w:spacing w:line="240" w:lineRule="auto" w:before="8"/>
        <w:rPr>
          <w:rFonts w:ascii="宋体" w:hAnsi="宋体" w:cs="宋体" w:eastAsia="宋体" w:hint="default"/>
          <w:sz w:val="4"/>
          <w:szCs w:val="4"/>
        </w:rPr>
      </w:pPr>
    </w:p>
    <w:p>
      <w:pPr>
        <w:spacing w:line="1292" w:lineRule="exact"/>
        <w:ind w:left="117"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66.1pt;height:64.6500pt;mso-position-horizontal-relative:char;mso-position-vertical-relative:line" coordorigin="0,0" coordsize="9322,1293">
            <v:group style="position:absolute;left:7;top:14;width:4650;height:2" coordorigin="7,14" coordsize="4650,2">
              <v:shape style="position:absolute;left:7;top:14;width:4650;height:2" coordorigin="7,14" coordsize="4650,0" path="m7,14l4657,14e" filled="false" stroked="true" strokeweight=".72pt" strokecolor="#000000">
                <v:path arrowok="t"/>
              </v:shape>
            </v:group>
            <v:group style="position:absolute;left:4672;top:14;width:4636;height:2" coordorigin="4672,14" coordsize="4636,2">
              <v:shape style="position:absolute;left:4672;top:14;width:4636;height:2" coordorigin="4672,14" coordsize="4636,0" path="m4672,14l9307,14e" filled="false" stroked="true" strokeweight=".72pt" strokecolor="#000000">
                <v:path arrowok="t"/>
              </v:shape>
            </v:group>
            <v:group style="position:absolute;left:14;top:7;width:2;height:1278" coordorigin="14,7" coordsize="2,1278">
              <v:shape style="position:absolute;left:14;top:7;width:2;height:1278" coordorigin="14,7" coordsize="0,1278" path="m14,7l14,1285e" filled="false" stroked="true" strokeweight=".72pt" strokecolor="#000000">
                <v:path arrowok="t"/>
              </v:shape>
            </v:group>
            <v:group style="position:absolute;left:7;top:1278;width:4650;height:2" coordorigin="7,1278" coordsize="4650,2">
              <v:shape style="position:absolute;left:7;top:1278;width:4650;height:2" coordorigin="7,1278" coordsize="4650,0" path="m7,1278l4657,1278e" filled="false" stroked="true" strokeweight=".72pt" strokecolor="#000000">
                <v:path arrowok="t"/>
              </v:shape>
            </v:group>
            <v:group style="position:absolute;left:4664;top:7;width:2;height:1278" coordorigin="4664,7" coordsize="2,1278">
              <v:shape style="position:absolute;left:4664;top:7;width:2;height:1278" coordorigin="4664,7" coordsize="0,1278" path="m4664,7l4664,1285e" filled="false" stroked="true" strokeweight=".72pt" strokecolor="#000000">
                <v:path arrowok="t"/>
              </v:shape>
            </v:group>
            <v:group style="position:absolute;left:4672;top:1278;width:4636;height:2" coordorigin="4672,1278" coordsize="4636,2">
              <v:shape style="position:absolute;left:4672;top:1278;width:4636;height:2" coordorigin="4672,1278" coordsize="4636,0" path="m4672,1278l9307,1278e" filled="false" stroked="true" strokeweight=".72pt" strokecolor="#000000">
                <v:path arrowok="t"/>
              </v:shape>
            </v:group>
            <v:group style="position:absolute;left:9314;top:7;width:2;height:1278" coordorigin="9314,7" coordsize="2,1278">
              <v:shape style="position:absolute;left:9314;top:7;width:2;height:1278" coordorigin="9314,7" coordsize="0,1278" path="m9314,7l9314,1285e" filled="false" stroked="true" strokeweight=".71997pt" strokecolor="#000000">
                <v:path arrowok="t"/>
              </v:shape>
              <v:shape style="position:absolute;left:14;top:14;width:4650;height:1264" type="#_x0000_t202" filled="false" stroked="false">
                <v:textbox inset="0,0,0,0">
                  <w:txbxContent>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xbxContent>
                </v:textbox>
                <w10:wrap type="none"/>
              </v:shape>
              <v:shape style="position:absolute;left:4664;top:14;width:4650;height:1264" type="#_x0000_t202" filled="false" stroked="false">
                <v:textbox inset="0,0,0,0">
                  <w:txbxContent>
                    <w:p>
                      <w:pPr>
                        <w:spacing w:line="273" w:lineRule="auto" w:before="0"/>
                        <w:ind w:left="108" w:right="103" w:hanging="1"/>
                        <w:jc w:val="both"/>
                        <w:rPr>
                          <w:rFonts w:ascii="宋体" w:hAnsi="宋体" w:cs="宋体" w:eastAsia="宋体" w:hint="default"/>
                          <w:sz w:val="21"/>
                          <w:szCs w:val="21"/>
                        </w:rPr>
                      </w:pPr>
                      <w:r>
                        <w:rPr>
                          <w:rFonts w:ascii="宋体" w:hAnsi="宋体" w:cs="宋体" w:eastAsia="宋体" w:hint="default"/>
                          <w:spacing w:val="-18"/>
                          <w:sz w:val="21"/>
                          <w:szCs w:val="21"/>
                        </w:rPr>
                        <w:t>公司根据《公司法》、《证券法》、《企业内部控制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9"/>
                          <w:sz w:val="21"/>
                          <w:szCs w:val="21"/>
                        </w:rPr>
                        <w:t>基本规范》、《上海证券交易所上市公司内部控制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指引》等有关法律法规的规定和规范性文件的要</w:t>
                      </w:r>
                      <w:r>
                        <w:rPr>
                          <w:rFonts w:ascii="宋体" w:hAnsi="宋体" w:cs="宋体" w:eastAsia="宋体" w:hint="default"/>
                          <w:spacing w:val="-86"/>
                          <w:sz w:val="21"/>
                          <w:szCs w:val="21"/>
                        </w:rPr>
                        <w:t> </w:t>
                      </w:r>
                      <w:r>
                        <w:rPr>
                          <w:rFonts w:ascii="宋体" w:hAnsi="宋体" w:cs="宋体" w:eastAsia="宋体" w:hint="default"/>
                          <w:sz w:val="21"/>
                          <w:szCs w:val="21"/>
                        </w:rPr>
                        <w:t>求，建立和完善符合现代企业管理要求的公司法</w:t>
                      </w:r>
                    </w:p>
                  </w:txbxContent>
                </v:textbox>
                <w10:wrap type="none"/>
              </v:shape>
            </v:group>
          </v:group>
        </w:pict>
      </w:r>
      <w:r>
        <w:rPr>
          <w:rFonts w:ascii="宋体" w:hAnsi="宋体" w:cs="宋体" w:eastAsia="宋体" w:hint="default"/>
          <w:position w:val="-25"/>
          <w:sz w:val="20"/>
          <w:szCs w:val="20"/>
        </w:rPr>
      </w:r>
    </w:p>
    <w:p>
      <w:pPr>
        <w:spacing w:after="0" w:line="1292" w:lineRule="exact"/>
        <w:rPr>
          <w:rFonts w:ascii="宋体" w:hAnsi="宋体" w:cs="宋体" w:eastAsia="宋体" w:hint="default"/>
          <w:sz w:val="20"/>
          <w:szCs w:val="20"/>
        </w:rPr>
        <w:sectPr>
          <w:pgSz w:w="11910" w:h="16840"/>
          <w:pgMar w:header="877" w:footer="982" w:top="1100" w:bottom="1180" w:left="1660" w:right="70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19" w:hRule="exact"/>
        </w:trPr>
        <w:tc>
          <w:tcPr>
            <w:tcW w:w="4650" w:type="dxa"/>
            <w:vMerge w:val="restart"/>
            <w:tcBorders>
              <w:top w:val="single" w:sz="6" w:space="0" w:color="000000"/>
              <w:left w:val="single" w:sz="6" w:space="0" w:color="000000"/>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人治理结构及内部组织结构，形成科学的决策机</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制、执行机制和监督机制，确保公司经营目标的</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实现。公司层面重点强化担保与投融资的组织、</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管理与实施，收购、重组、兼并及证券市场股票、</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债券、基金、期货等产品及金融衍生品的经营，</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财务核算、资金的管理。农业公司重点抓好土地</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承包、作物的种植，病虫害防治、成本控制等生</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产环节的组织及管理。工业分公司重点是生产的</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组织及管理、购销管理、成本控制、安全管理、</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质量管理。子公司从法人治理结构、生产的组织</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及管理、购销管理、成本控制、质量管理、资金</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筹措、市场研发等方面。使公司形成涵盖内部环</w:t>
            </w:r>
          </w:p>
        </w:tc>
      </w:tr>
      <w:tr>
        <w:trPr>
          <w:trHeight w:val="31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境、风险评估、控制活动、信息与沟通、内部监</w:t>
            </w:r>
          </w:p>
        </w:tc>
      </w:tr>
      <w:tr>
        <w:trPr>
          <w:trHeight w:val="319" w:hRule="exact"/>
        </w:trPr>
        <w:tc>
          <w:tcPr>
            <w:tcW w:w="4650" w:type="dxa"/>
            <w:vMerge/>
            <w:tcBorders>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督等要素的内部控制体系。</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为了保证公司战略目标的实现，对公司战略制定</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和经营活动中存在的风险进行管理，公司按照相</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关法律法规的要求，初步建立了涵盖公司、各部</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门、各分、子公司各层面、各业务环节及各项管</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理环节的的内部控制体系。整个内部控制体系主</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要包括：内部控制目标、控制环境、内部控制制</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度、财务控制、控制程序等；内部控制制度涉及</w:t>
            </w:r>
          </w:p>
        </w:tc>
      </w:tr>
      <w:tr>
        <w:trPr>
          <w:trHeight w:val="624"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内部控制制度建立健全的工作计划及其实施情况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生产经营、管理、物资供应、人事、薪酬、财务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管理、审计及信息披露等整个生产经营过程，以</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确保各项工作有章可循，从而保证公司内部控制</w:t>
            </w:r>
          </w:p>
        </w:tc>
      </w:tr>
      <w:tr>
        <w:trPr>
          <w:trHeight w:val="318"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目标的实现。</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3"/>
                <w:sz w:val="21"/>
                <w:szCs w:val="21"/>
              </w:rPr>
              <w:t> </w:t>
            </w:r>
            <w:r>
              <w:rPr>
                <w:rFonts w:ascii="宋体" w:hAnsi="宋体" w:cs="宋体" w:eastAsia="宋体" w:hint="default"/>
                <w:sz w:val="21"/>
                <w:szCs w:val="21"/>
              </w:rPr>
              <w:t>年公司成立管控中心，聘请信</w:t>
            </w:r>
          </w:p>
        </w:tc>
      </w:tr>
      <w:tr>
        <w:trPr>
          <w:trHeight w:val="306"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永方略管理咨询公司，根据《企业内部控制基本</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规范》及其配套指引等相关规范性文件的要求，</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在公司原有的内部控制制度的基础上进行重新梳</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理、修订和流程再造，同时对公司、分子公司主</w:t>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要负责人和相关部门及人员进行了培训。</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公司设立了审计部，配备了专职审计人员，在审</w:t>
            </w:r>
          </w:p>
        </w:tc>
      </w:tr>
      <w:tr>
        <w:trPr>
          <w:trHeight w:val="31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内部控制检查监督部门的设置情况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计委员会的指导下，独立行使审计职权，不受其</w:t>
            </w:r>
          </w:p>
        </w:tc>
      </w:tr>
      <w:tr>
        <w:trPr>
          <w:trHeight w:val="319"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他部门和个人的干涉。</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公司审计部对公司及下属子公司经营管理、财务</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状况、内控执行、经济责任等情况进行内部审计，</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对公司经营活动的真实性、合理性、合法性做出</w:t>
            </w:r>
          </w:p>
        </w:tc>
      </w:tr>
      <w:tr>
        <w:trPr>
          <w:trHeight w:val="624"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内部监督和内部控制自我评价工作开展情况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合理评价，促进公司管理活动的有效进行，进一</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步防范经营风险和财务风险。发现内控制度存在</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缺陷和薄弱环节，提出审计建议及整改措施，及</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时予以改进，确保内控制度有效执行。报告期内</w:t>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公司未开展内部控制自我评估。</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提高公司内部控制质量是一个长期的、持续的过</w:t>
            </w:r>
          </w:p>
        </w:tc>
      </w:tr>
      <w:tr>
        <w:trPr>
          <w:trHeight w:val="31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董事会对内部控制有关工作的安排</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程，公司下设董事会审计委员，定期组织审计部</w:t>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对公司内部控制制度执行情况进行检查，查找公</w:t>
            </w:r>
          </w:p>
        </w:tc>
      </w:tr>
    </w:tbl>
    <w:p>
      <w:pPr>
        <w:spacing w:after="0" w:line="261"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950" w:hRule="exact"/>
        </w:trPr>
        <w:tc>
          <w:tcPr>
            <w:tcW w:w="4650" w:type="dxa"/>
            <w:tcBorders>
              <w:top w:val="single" w:sz="6" w:space="0" w:color="000000"/>
              <w:left w:val="single" w:sz="6"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司在经营管理和内部控制中存在的缺陷和薄弱环</w:t>
            </w:r>
          </w:p>
          <w:p>
            <w:pPr>
              <w:pStyle w:val="TableParagraph"/>
              <w:spacing w:line="273" w:lineRule="auto" w:before="37"/>
              <w:ind w:left="100" w:right="97"/>
              <w:jc w:val="left"/>
              <w:rPr>
                <w:rFonts w:ascii="宋体" w:hAnsi="宋体" w:cs="宋体" w:eastAsia="宋体" w:hint="default"/>
                <w:sz w:val="21"/>
                <w:szCs w:val="21"/>
              </w:rPr>
            </w:pPr>
            <w:r>
              <w:rPr>
                <w:rFonts w:ascii="宋体" w:hAnsi="宋体" w:cs="宋体" w:eastAsia="宋体" w:hint="default"/>
                <w:sz w:val="21"/>
                <w:szCs w:val="21"/>
              </w:rPr>
              <w:t>节，使公司的内部控制在制度建设、实施、监督</w:t>
            </w:r>
            <w:r>
              <w:rPr>
                <w:rFonts w:ascii="宋体" w:hAnsi="宋体" w:cs="宋体" w:eastAsia="宋体" w:hint="default"/>
                <w:spacing w:val="-85"/>
                <w:sz w:val="21"/>
                <w:szCs w:val="21"/>
              </w:rPr>
              <w:t> </w:t>
            </w:r>
            <w:r>
              <w:rPr>
                <w:rFonts w:ascii="宋体" w:hAnsi="宋体" w:cs="宋体" w:eastAsia="宋体" w:hint="default"/>
                <w:sz w:val="21"/>
                <w:szCs w:val="21"/>
              </w:rPr>
              <w:t>方面都有了较大的提高。</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公司建立了规范、完整的财务管理控制制度以及</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相关的操作规程，以及较为明确的会计凭证、会</w:t>
            </w:r>
          </w:p>
        </w:tc>
      </w:tr>
      <w:tr>
        <w:trPr>
          <w:trHeight w:val="942"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97"/>
              <w:jc w:val="left"/>
              <w:rPr>
                <w:rFonts w:ascii="宋体" w:hAnsi="宋体" w:cs="宋体" w:eastAsia="宋体" w:hint="default"/>
                <w:sz w:val="21"/>
                <w:szCs w:val="21"/>
              </w:rPr>
            </w:pPr>
            <w:r>
              <w:rPr>
                <w:rFonts w:ascii="宋体" w:hAnsi="宋体" w:cs="宋体" w:eastAsia="宋体" w:hint="default"/>
                <w:sz w:val="21"/>
                <w:szCs w:val="21"/>
              </w:rPr>
              <w:t>与财务报告相关的内部控制制度的建立和运行情</w:t>
            </w:r>
            <w:r>
              <w:rPr>
                <w:rFonts w:ascii="宋体" w:hAnsi="宋体" w:cs="宋体" w:eastAsia="宋体" w:hint="default"/>
                <w:spacing w:val="-85"/>
                <w:sz w:val="21"/>
                <w:szCs w:val="21"/>
              </w:rPr>
              <w:t> </w:t>
            </w:r>
            <w:r>
              <w:rPr>
                <w:rFonts w:ascii="宋体" w:hAnsi="宋体" w:cs="宋体" w:eastAsia="宋体" w:hint="default"/>
                <w:sz w:val="21"/>
                <w:szCs w:val="21"/>
              </w:rPr>
              <w:t>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z w:val="21"/>
                <w:szCs w:val="21"/>
              </w:rPr>
              <w:t>计账簿和会计报告处理程序，保证了财务信息的</w:t>
            </w:r>
          </w:p>
          <w:p>
            <w:pPr>
              <w:pStyle w:val="TableParagraph"/>
              <w:spacing w:line="273" w:lineRule="auto" w:before="37"/>
              <w:ind w:left="100" w:right="-4"/>
              <w:jc w:val="left"/>
              <w:rPr>
                <w:rFonts w:ascii="宋体" w:hAnsi="宋体" w:cs="宋体" w:eastAsia="宋体" w:hint="default"/>
                <w:sz w:val="21"/>
                <w:szCs w:val="21"/>
              </w:rPr>
            </w:pPr>
            <w:r>
              <w:rPr>
                <w:rFonts w:ascii="宋体" w:hAnsi="宋体" w:cs="宋体" w:eastAsia="宋体" w:hint="default"/>
                <w:spacing w:val="-4"/>
                <w:sz w:val="21"/>
                <w:szCs w:val="21"/>
              </w:rPr>
              <w:t>准确性、有效性，保证了公司资产的安全与完整，</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同时根据业务的变化，对其不断的完善，</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年</w:t>
            </w:r>
          </w:p>
        </w:tc>
      </w:tr>
      <w:tr>
        <w:trPr>
          <w:trHeight w:val="306"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制定</w:t>
            </w:r>
            <w:r>
              <w:rPr>
                <w:rFonts w:ascii="宋体" w:hAnsi="宋体" w:cs="宋体" w:eastAsia="宋体" w:hint="default"/>
                <w:spacing w:val="-28"/>
                <w:sz w:val="21"/>
                <w:szCs w:val="21"/>
              </w:rPr>
              <w:t>了</w:t>
            </w:r>
            <w:r>
              <w:rPr>
                <w:rFonts w:ascii="宋体" w:hAnsi="宋体" w:cs="宋体" w:eastAsia="宋体" w:hint="default"/>
                <w:sz w:val="21"/>
                <w:szCs w:val="21"/>
              </w:rPr>
              <w:t>《实物承包费计量及核算办</w:t>
            </w:r>
            <w:r>
              <w:rPr>
                <w:rFonts w:ascii="宋体" w:hAnsi="宋体" w:cs="宋体" w:eastAsia="宋体" w:hint="default"/>
                <w:spacing w:val="-28"/>
                <w:sz w:val="21"/>
                <w:szCs w:val="21"/>
              </w:rPr>
              <w:t>法</w:t>
            </w:r>
            <w:r>
              <w:rPr>
                <w:rFonts w:ascii="宋体" w:hAnsi="宋体" w:cs="宋体" w:eastAsia="宋体" w:hint="default"/>
                <w:sz w:val="21"/>
                <w:szCs w:val="21"/>
              </w:rPr>
              <w:t>（试行</w:t>
            </w:r>
            <w:r>
              <w:rPr>
                <w:rFonts w:ascii="宋体" w:hAnsi="宋体" w:cs="宋体" w:eastAsia="宋体" w:hint="default"/>
                <w:spacing w:val="-105"/>
                <w:sz w:val="21"/>
                <w:szCs w:val="21"/>
              </w:rPr>
              <w:t>）</w:t>
            </w:r>
            <w:r>
              <w:rPr>
                <w:rFonts w:ascii="宋体" w:hAnsi="宋体" w:cs="宋体" w:eastAsia="宋体" w:hint="default"/>
                <w:spacing w:val="-28"/>
                <w:sz w:val="21"/>
                <w:szCs w:val="21"/>
              </w:rPr>
              <w:t>》来</w:t>
            </w:r>
            <w:r>
              <w:rPr>
                <w:rFonts w:ascii="宋体" w:hAnsi="宋体" w:cs="宋体" w:eastAsia="宋体" w:hint="default"/>
                <w:sz w:val="21"/>
                <w:szCs w:val="21"/>
              </w:rPr>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规范收取实物承包费的计量及核算。</w:t>
            </w:r>
          </w:p>
        </w:tc>
      </w:tr>
      <w:tr>
        <w:trPr>
          <w:trHeight w:val="31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在实际运行过程中，公司内部控制体系运作良好，</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未发现内部控制设计及执行方面的重大缺陷。在</w:t>
            </w:r>
          </w:p>
        </w:tc>
      </w:tr>
      <w:tr>
        <w:trPr>
          <w:trHeight w:val="624"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内部控制存在的缺陷及整改情况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今后的工作中，公司将进一步提高风险管控能力，</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不断完善全面风险管理和内部管控体系建设，健</w:t>
            </w:r>
          </w:p>
        </w:tc>
      </w:tr>
      <w:tr>
        <w:trPr>
          <w:trHeight w:val="31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全内部控制制度和内控长效机制；加大监督、检</w:t>
            </w:r>
          </w:p>
        </w:tc>
      </w:tr>
      <w:tr>
        <w:trPr>
          <w:trHeight w:val="32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查力度，确保内控制度有效执行。</w:t>
            </w:r>
          </w:p>
        </w:tc>
      </w:tr>
    </w:tbl>
    <w:p>
      <w:pPr>
        <w:spacing w:line="283" w:lineRule="auto" w:before="16"/>
        <w:ind w:left="351" w:right="1010"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 </w:t>
      </w:r>
      <w:r>
        <w:rPr>
          <w:rFonts w:ascii="宋体" w:hAnsi="宋体" w:cs="宋体" w:eastAsia="宋体" w:hint="default"/>
          <w:sz w:val="21"/>
          <w:szCs w:val="21"/>
        </w:rPr>
        <w:t>高级管理人员的考评及激励情况</w:t>
      </w:r>
      <w:r>
        <w:rPr>
          <w:rFonts w:ascii="宋体" w:hAnsi="宋体" w:cs="宋体" w:eastAsia="宋体" w:hint="default"/>
          <w:w w:val="99"/>
          <w:sz w:val="21"/>
          <w:szCs w:val="21"/>
        </w:rPr>
        <w:t> </w:t>
      </w:r>
      <w:r>
        <w:rPr>
          <w:rFonts w:ascii="宋体" w:hAnsi="宋体" w:cs="宋体" w:eastAsia="宋体" w:hint="default"/>
          <w:spacing w:val="-3"/>
          <w:w w:val="99"/>
          <w:sz w:val="21"/>
          <w:szCs w:val="21"/>
        </w:rPr>
        <w:t>公司董事会制定了《黑龙江北大荒农业股份有限公司高级管理人员经营业绩考核与薪酬管</w:t>
      </w:r>
      <w:r>
        <w:rPr>
          <w:rFonts w:ascii="宋体" w:hAnsi="宋体" w:cs="宋体" w:eastAsia="宋体" w:hint="default"/>
          <w:spacing w:val="-3"/>
          <w:sz w:val="21"/>
          <w:szCs w:val="21"/>
        </w:rPr>
      </w:r>
    </w:p>
    <w:p>
      <w:pPr>
        <w:spacing w:line="273" w:lineRule="auto" w:before="0"/>
        <w:ind w:left="139" w:right="1010" w:firstLine="0"/>
        <w:jc w:val="left"/>
        <w:rPr>
          <w:rFonts w:ascii="宋体" w:hAnsi="宋体" w:cs="宋体" w:eastAsia="宋体" w:hint="default"/>
          <w:sz w:val="21"/>
          <w:szCs w:val="21"/>
        </w:rPr>
      </w:pPr>
      <w:r>
        <w:rPr>
          <w:rFonts w:ascii="宋体" w:hAnsi="宋体" w:cs="宋体" w:eastAsia="宋体" w:hint="default"/>
          <w:spacing w:val="-3"/>
          <w:sz w:val="21"/>
          <w:szCs w:val="21"/>
        </w:rPr>
        <w:t>理办法》，考核与管理的对象为公司董事长、总经理、监事会主席及其他在公司领取薪酬的</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高级管理人员，根据公司年度工作目标完成情况进行考评与兑现。</w:t>
      </w:r>
    </w:p>
    <w:p>
      <w:pPr>
        <w:spacing w:line="240" w:lineRule="auto" w:before="4"/>
        <w:rPr>
          <w:rFonts w:ascii="宋体" w:hAnsi="宋体" w:cs="宋体" w:eastAsia="宋体" w:hint="default"/>
          <w:sz w:val="21"/>
          <w:szCs w:val="21"/>
        </w:rPr>
      </w:pPr>
    </w:p>
    <w:p>
      <w:pPr>
        <w:spacing w:before="0"/>
        <w:ind w:left="13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公司是否披露内部控制的自我评价报告或履行社会责任的报告：否</w:t>
      </w:r>
    </w:p>
    <w:p>
      <w:pPr>
        <w:spacing w:line="283" w:lineRule="auto" w:before="83"/>
        <w:ind w:left="351" w:right="1010"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公司建立年报信息披露重大差错责任追究制度的情况</w:t>
      </w:r>
      <w:r>
        <w:rPr>
          <w:rFonts w:ascii="宋体" w:hAnsi="宋体" w:cs="宋体" w:eastAsia="宋体" w:hint="default"/>
          <w:w w:val="99"/>
          <w:sz w:val="21"/>
          <w:szCs w:val="21"/>
        </w:rPr>
        <w:t> </w:t>
      </w:r>
      <w:r>
        <w:rPr>
          <w:rFonts w:ascii="宋体" w:hAnsi="宋体" w:cs="宋体" w:eastAsia="宋体" w:hint="default"/>
          <w:spacing w:val="-3"/>
          <w:w w:val="99"/>
          <w:sz w:val="21"/>
          <w:szCs w:val="21"/>
        </w:rPr>
        <w:t>根据相关规定，公司制定了《年报信息披露重大差错责任追究制度》，并按照该制度严格</w:t>
      </w:r>
      <w:r>
        <w:rPr>
          <w:rFonts w:ascii="宋体" w:hAnsi="宋体" w:cs="宋体" w:eastAsia="宋体" w:hint="default"/>
          <w:spacing w:val="-3"/>
          <w:sz w:val="21"/>
          <w:szCs w:val="21"/>
        </w:rPr>
      </w:r>
    </w:p>
    <w:p>
      <w:pPr>
        <w:spacing w:line="274" w:lineRule="exact" w:before="0"/>
        <w:ind w:left="139" w:right="1010" w:firstLine="0"/>
        <w:jc w:val="left"/>
        <w:rPr>
          <w:rFonts w:ascii="宋体" w:hAnsi="宋体" w:cs="宋体" w:eastAsia="宋体" w:hint="default"/>
          <w:sz w:val="21"/>
          <w:szCs w:val="21"/>
        </w:rPr>
      </w:pPr>
      <w:r>
        <w:rPr>
          <w:rFonts w:ascii="宋体" w:hAnsi="宋体" w:cs="宋体" w:eastAsia="宋体" w:hint="default"/>
          <w:sz w:val="21"/>
          <w:szCs w:val="21"/>
        </w:rPr>
        <w:t>执行。</w:t>
      </w:r>
    </w:p>
    <w:p>
      <w:pPr>
        <w:spacing w:line="240" w:lineRule="auto" w:before="1"/>
        <w:rPr>
          <w:rFonts w:ascii="宋体" w:hAnsi="宋体" w:cs="宋体" w:eastAsia="宋体" w:hint="default"/>
          <w:sz w:val="29"/>
          <w:szCs w:val="29"/>
        </w:rPr>
      </w:pPr>
    </w:p>
    <w:p>
      <w:pPr>
        <w:spacing w:before="0"/>
        <w:ind w:left="139" w:right="1010" w:firstLine="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3"/>
          <w:sz w:val="21"/>
          <w:szCs w:val="21"/>
        </w:rPr>
        <w:t> </w:t>
      </w:r>
      <w:r>
        <w:rPr>
          <w:rFonts w:ascii="宋体" w:hAnsi="宋体" w:cs="宋体" w:eastAsia="宋体" w:hint="default"/>
          <w:b/>
          <w:bCs/>
          <w:sz w:val="21"/>
          <w:szCs w:val="21"/>
        </w:rPr>
        <w:t>股东大会情况简介</w:t>
      </w:r>
      <w:r>
        <w:rPr>
          <w:rFonts w:ascii="宋体" w:hAnsi="宋体" w:cs="宋体" w:eastAsia="宋体" w:hint="default"/>
          <w:sz w:val="21"/>
          <w:szCs w:val="21"/>
        </w:rPr>
      </w:r>
    </w:p>
    <w:p>
      <w:pPr>
        <w:spacing w:before="99"/>
        <w:ind w:left="13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年度股东大会情况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597"/>
        <w:gridCol w:w="1973"/>
        <w:gridCol w:w="3006"/>
        <w:gridCol w:w="2724"/>
      </w:tblGrid>
      <w:tr>
        <w:trPr>
          <w:trHeight w:val="326"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7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57"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640"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年度股东</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《上海证</w:t>
            </w:r>
            <w:r>
              <w:rPr>
                <w:rFonts w:ascii="宋体" w:hAnsi="宋体" w:cs="宋体" w:eastAsia="宋体" w:hint="default"/>
                <w:spacing w:val="21"/>
                <w:sz w:val="21"/>
                <w:szCs w:val="21"/>
              </w:rPr>
              <w:t>券</w:t>
            </w:r>
            <w:r>
              <w:rPr>
                <w:rFonts w:ascii="宋体" w:hAnsi="宋体" w:cs="宋体" w:eastAsia="宋体" w:hint="default"/>
                <w:sz w:val="21"/>
                <w:szCs w:val="21"/>
              </w:rPr>
              <w:t>报</w:t>
            </w:r>
            <w:r>
              <w:rPr>
                <w:rFonts w:ascii="宋体" w:hAnsi="宋体" w:cs="宋体" w:eastAsia="宋体" w:hint="default"/>
                <w:spacing w:val="-83"/>
                <w:sz w:val="21"/>
                <w:szCs w:val="21"/>
              </w:rPr>
              <w:t> 》、</w:t>
            </w:r>
            <w:r>
              <w:rPr>
                <w:rFonts w:ascii="宋体" w:hAnsi="宋体" w:cs="宋体" w:eastAsia="宋体" w:hint="default"/>
                <w:spacing w:val="22"/>
                <w:sz w:val="21"/>
                <w:szCs w:val="21"/>
              </w:rPr>
              <w:t>《中</w:t>
            </w:r>
            <w:r>
              <w:rPr>
                <w:rFonts w:ascii="宋体" w:hAnsi="宋体" w:cs="宋体" w:eastAsia="宋体" w:hint="default"/>
                <w:sz w:val="21"/>
                <w:szCs w:val="21"/>
              </w:rPr>
              <w:t>国</w:t>
            </w:r>
            <w:r>
              <w:rPr>
                <w:rFonts w:ascii="宋体" w:hAnsi="宋体" w:cs="宋体" w:eastAsia="宋体" w:hint="default"/>
                <w:spacing w:val="-84"/>
                <w:sz w:val="21"/>
                <w:szCs w:val="21"/>
              </w:rPr>
              <w:t> </w:t>
            </w:r>
            <w:r>
              <w:rPr>
                <w:rFonts w:ascii="宋体" w:hAnsi="宋体" w:cs="宋体" w:eastAsia="宋体" w:hint="default"/>
                <w:spacing w:val="22"/>
                <w:sz w:val="21"/>
                <w:szCs w:val="21"/>
              </w:rPr>
              <w:t>证</w:t>
            </w:r>
            <w:r>
              <w:rPr>
                <w:rFonts w:ascii="宋体" w:hAnsi="宋体" w:cs="宋体" w:eastAsia="宋体" w:hint="default"/>
                <w:sz w:val="21"/>
                <w:szCs w:val="21"/>
              </w:rPr>
              <w:t>券</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spacing w:line="276" w:lineRule="exact" w:before="0"/>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年度股东大会审议并决议通过了以下议案：</w:t>
      </w:r>
    </w:p>
    <w:p>
      <w:pPr>
        <w:spacing w:before="21"/>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年度董事会工作报告的议案；</w:t>
      </w:r>
    </w:p>
    <w:p>
      <w:pPr>
        <w:spacing w:before="21"/>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年度监事会工作报告的议案；</w:t>
      </w:r>
    </w:p>
    <w:p>
      <w:pPr>
        <w:spacing w:before="21"/>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年度独立董事工作报告的议案；</w:t>
      </w:r>
    </w:p>
    <w:p>
      <w:pPr>
        <w:spacing w:before="21"/>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《黑</w:t>
      </w:r>
      <w:r>
        <w:rPr>
          <w:rFonts w:ascii="宋体" w:hAnsi="宋体" w:cs="宋体" w:eastAsia="宋体" w:hint="default"/>
          <w:spacing w:val="-2"/>
          <w:sz w:val="21"/>
          <w:szCs w:val="21"/>
        </w:rPr>
        <w:t>龙</w:t>
      </w:r>
      <w:r>
        <w:rPr>
          <w:rFonts w:ascii="宋体" w:hAnsi="宋体" w:cs="宋体" w:eastAsia="宋体" w:hint="default"/>
          <w:sz w:val="21"/>
          <w:szCs w:val="21"/>
        </w:rPr>
        <w:t>江北大荒农业股份有限公司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00</w:t>
      </w:r>
      <w:r>
        <w:rPr>
          <w:rFonts w:ascii="Times New Roman" w:hAnsi="Times New Roman" w:cs="Times New Roman" w:eastAsia="Times New Roman" w:hint="default"/>
          <w:sz w:val="21"/>
          <w:szCs w:val="21"/>
        </w:rPr>
        <w:t>9 </w:t>
      </w:r>
      <w:r>
        <w:rPr>
          <w:rFonts w:ascii="宋体" w:hAnsi="宋体" w:cs="宋体" w:eastAsia="宋体" w:hint="default"/>
          <w:spacing w:val="-2"/>
          <w:sz w:val="21"/>
          <w:szCs w:val="21"/>
        </w:rPr>
        <w:t>年</w:t>
      </w:r>
      <w:r>
        <w:rPr>
          <w:rFonts w:ascii="宋体" w:hAnsi="宋体" w:cs="宋体" w:eastAsia="宋体" w:hint="default"/>
          <w:sz w:val="21"/>
          <w:szCs w:val="21"/>
        </w:rPr>
        <w:t>年度报告》及摘要的议案；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年度利润分配预案的议案；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年度财务预算的议案；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、关于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年日常关联交易总金额的议案；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、关于会计师事务所续聘及报酬的议案；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、关于修改公司章程的议案；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、关于修改股东大会议事规则的议案；</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11</w:t>
      </w:r>
      <w:r>
        <w:rPr>
          <w:rFonts w:ascii="宋体" w:hAnsi="宋体" w:cs="宋体" w:eastAsia="宋体" w:hint="default"/>
          <w:sz w:val="21"/>
          <w:szCs w:val="21"/>
        </w:rPr>
        <w:t>、关于修改董事会议事规则的议案；</w:t>
      </w:r>
    </w:p>
    <w:p>
      <w:pPr>
        <w:spacing w:after="0"/>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before="35"/>
        <w:ind w:left="34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、关于修改监事会议事规则的议案；</w:t>
      </w:r>
    </w:p>
    <w:p>
      <w:pPr>
        <w:spacing w:line="540" w:lineRule="auto" w:before="21"/>
        <w:ind w:left="140" w:right="4575" w:firstLine="209"/>
        <w:jc w:val="left"/>
        <w:rPr>
          <w:rFonts w:ascii="宋体" w:hAnsi="宋体" w:cs="宋体" w:eastAsia="宋体" w:hint="default"/>
          <w:sz w:val="21"/>
          <w:szCs w:val="21"/>
        </w:rPr>
      </w:pPr>
      <w:r>
        <w:rPr/>
        <w:pict>
          <v:shape style="position:absolute;margin-left:89.220001pt;margin-top:51.714073pt;width:466.1pt;height:112.95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13"/>
                    <w:gridCol w:w="1897"/>
                    <w:gridCol w:w="2942"/>
                    <w:gridCol w:w="2848"/>
                  </w:tblGrid>
                  <w:tr>
                    <w:trPr>
                      <w:trHeight w:val="326"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78"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09"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61"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64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年第一次</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《上海</w:t>
                        </w:r>
                        <w:r>
                          <w:rPr>
                            <w:rFonts w:ascii="宋体" w:hAnsi="宋体" w:cs="宋体" w:eastAsia="宋体" w:hint="default"/>
                            <w:spacing w:val="18"/>
                            <w:sz w:val="21"/>
                            <w:szCs w:val="21"/>
                          </w:rPr>
                          <w:t>证券</w:t>
                        </w:r>
                        <w:r>
                          <w:rPr>
                            <w:rFonts w:ascii="宋体" w:hAnsi="宋体" w:cs="宋体" w:eastAsia="宋体" w:hint="default"/>
                            <w:spacing w:val="16"/>
                            <w:sz w:val="21"/>
                            <w:szCs w:val="21"/>
                          </w:rPr>
                          <w:t>报</w:t>
                        </w:r>
                        <w:r>
                          <w:rPr>
                            <w:rFonts w:ascii="宋体" w:hAnsi="宋体" w:cs="宋体" w:eastAsia="宋体" w:hint="default"/>
                            <w:spacing w:val="-88"/>
                            <w:sz w:val="21"/>
                            <w:szCs w:val="21"/>
                          </w:rPr>
                          <w:t>》、</w:t>
                        </w:r>
                        <w:r>
                          <w:rPr>
                            <w:rFonts w:ascii="宋体" w:hAnsi="宋体" w:cs="宋体" w:eastAsia="宋体" w:hint="default"/>
                            <w:spacing w:val="16"/>
                            <w:sz w:val="21"/>
                            <w:szCs w:val="21"/>
                          </w:rPr>
                          <w:t>《中</w:t>
                        </w:r>
                        <w:r>
                          <w:rPr>
                            <w:rFonts w:ascii="宋体" w:hAnsi="宋体" w:cs="宋体" w:eastAsia="宋体" w:hint="default"/>
                            <w:spacing w:val="18"/>
                            <w:sz w:val="21"/>
                            <w:szCs w:val="21"/>
                          </w:rPr>
                          <w:t>国</w:t>
                        </w:r>
                        <w:r>
                          <w:rPr>
                            <w:rFonts w:ascii="宋体" w:hAnsi="宋体" w:cs="宋体" w:eastAsia="宋体" w:hint="default"/>
                            <w:spacing w:val="16"/>
                            <w:sz w:val="21"/>
                            <w:szCs w:val="21"/>
                          </w:rPr>
                          <w:t>证券</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638"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年第二次</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《上海</w:t>
                        </w:r>
                        <w:r>
                          <w:rPr>
                            <w:rFonts w:ascii="宋体" w:hAnsi="宋体" w:cs="宋体" w:eastAsia="宋体" w:hint="default"/>
                            <w:spacing w:val="18"/>
                            <w:sz w:val="21"/>
                            <w:szCs w:val="21"/>
                          </w:rPr>
                          <w:t>证券</w:t>
                        </w:r>
                        <w:r>
                          <w:rPr>
                            <w:rFonts w:ascii="宋体" w:hAnsi="宋体" w:cs="宋体" w:eastAsia="宋体" w:hint="default"/>
                            <w:spacing w:val="16"/>
                            <w:sz w:val="21"/>
                            <w:szCs w:val="21"/>
                          </w:rPr>
                          <w:t>报</w:t>
                        </w:r>
                        <w:r>
                          <w:rPr>
                            <w:rFonts w:ascii="宋体" w:hAnsi="宋体" w:cs="宋体" w:eastAsia="宋体" w:hint="default"/>
                            <w:spacing w:val="-88"/>
                            <w:sz w:val="21"/>
                            <w:szCs w:val="21"/>
                          </w:rPr>
                          <w:t>》、</w:t>
                        </w:r>
                        <w:r>
                          <w:rPr>
                            <w:rFonts w:ascii="宋体" w:hAnsi="宋体" w:cs="宋体" w:eastAsia="宋体" w:hint="default"/>
                            <w:spacing w:val="16"/>
                            <w:sz w:val="21"/>
                            <w:szCs w:val="21"/>
                          </w:rPr>
                          <w:t>《中</w:t>
                        </w:r>
                        <w:r>
                          <w:rPr>
                            <w:rFonts w:ascii="宋体" w:hAnsi="宋体" w:cs="宋体" w:eastAsia="宋体" w:hint="default"/>
                            <w:spacing w:val="18"/>
                            <w:sz w:val="21"/>
                            <w:szCs w:val="21"/>
                          </w:rPr>
                          <w:t>国</w:t>
                        </w:r>
                        <w:r>
                          <w:rPr>
                            <w:rFonts w:ascii="宋体" w:hAnsi="宋体" w:cs="宋体" w:eastAsia="宋体" w:hint="default"/>
                            <w:spacing w:val="16"/>
                            <w:sz w:val="21"/>
                            <w:szCs w:val="21"/>
                          </w:rPr>
                          <w:t>证券</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64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年第三次</w:t>
                        </w:r>
                        <w:r>
                          <w:rPr>
                            <w:rFonts w:ascii="宋体" w:hAnsi="宋体" w:cs="宋体" w:eastAsia="宋体" w:hint="default"/>
                            <w:sz w:val="21"/>
                            <w:szCs w:val="21"/>
                          </w:rPr>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《上海</w:t>
                        </w:r>
                        <w:r>
                          <w:rPr>
                            <w:rFonts w:ascii="宋体" w:hAnsi="宋体" w:cs="宋体" w:eastAsia="宋体" w:hint="default"/>
                            <w:spacing w:val="18"/>
                            <w:sz w:val="21"/>
                            <w:szCs w:val="21"/>
                          </w:rPr>
                          <w:t>证券</w:t>
                        </w:r>
                        <w:r>
                          <w:rPr>
                            <w:rFonts w:ascii="宋体" w:hAnsi="宋体" w:cs="宋体" w:eastAsia="宋体" w:hint="default"/>
                            <w:spacing w:val="16"/>
                            <w:sz w:val="21"/>
                            <w:szCs w:val="21"/>
                          </w:rPr>
                          <w:t>报</w:t>
                        </w:r>
                        <w:r>
                          <w:rPr>
                            <w:rFonts w:ascii="宋体" w:hAnsi="宋体" w:cs="宋体" w:eastAsia="宋体" w:hint="default"/>
                            <w:spacing w:val="-88"/>
                            <w:sz w:val="21"/>
                            <w:szCs w:val="21"/>
                          </w:rPr>
                          <w:t>》、</w:t>
                        </w:r>
                        <w:r>
                          <w:rPr>
                            <w:rFonts w:ascii="宋体" w:hAnsi="宋体" w:cs="宋体" w:eastAsia="宋体" w:hint="default"/>
                            <w:spacing w:val="16"/>
                            <w:sz w:val="21"/>
                            <w:szCs w:val="21"/>
                          </w:rPr>
                          <w:t>《中</w:t>
                        </w:r>
                        <w:r>
                          <w:rPr>
                            <w:rFonts w:ascii="宋体" w:hAnsi="宋体" w:cs="宋体" w:eastAsia="宋体" w:hint="default"/>
                            <w:spacing w:val="18"/>
                            <w:sz w:val="21"/>
                            <w:szCs w:val="21"/>
                          </w:rPr>
                          <w:t>国</w:t>
                        </w:r>
                        <w:r>
                          <w:rPr>
                            <w:rFonts w:ascii="宋体" w:hAnsi="宋体" w:cs="宋体" w:eastAsia="宋体" w:hint="default"/>
                            <w:spacing w:val="16"/>
                            <w:sz w:val="21"/>
                            <w:szCs w:val="21"/>
                          </w:rPr>
                          <w:t>证券</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p>
              </w:txbxContent>
            </v:textbox>
            <w10:wrap type="none"/>
          </v:shape>
        </w:pict>
      </w:r>
      <w:r>
        <w:rPr>
          <w:rFonts w:ascii="Times New Roman" w:hAnsi="Times New Roman" w:cs="Times New Roman" w:eastAsia="Times New Roman" w:hint="default"/>
          <w:sz w:val="21"/>
          <w:szCs w:val="21"/>
        </w:rPr>
        <w:t>13</w:t>
      </w:r>
      <w:r>
        <w:rPr>
          <w:rFonts w:ascii="宋体" w:hAnsi="宋体" w:cs="宋体" w:eastAsia="宋体" w:hint="default"/>
          <w:sz w:val="21"/>
          <w:szCs w:val="21"/>
        </w:rPr>
        <w:t>、关于董事长、监事会主席的薪酬兑现的议案。 </w:t>
      </w: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临时股东大会情况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line="256" w:lineRule="auto" w:before="0"/>
        <w:ind w:left="455" w:right="3791"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年第一次临时股东大会审议并决议通过了以下议案： 关于公司董事会部分成员变更的议案。</w:t>
      </w:r>
    </w:p>
    <w:p>
      <w:pPr>
        <w:spacing w:before="22"/>
        <w:ind w:left="455"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年第二次临时股东大会审议并决议通过了以下议案：</w:t>
      </w:r>
    </w:p>
    <w:p>
      <w:pPr>
        <w:spacing w:line="256" w:lineRule="auto" w:before="21"/>
        <w:ind w:left="140" w:right="1010" w:firstLine="315"/>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、关于为黑龙江省北大荒米业集团有限公司收购原料资金办理银行授信业务提供担保的</w:t>
      </w:r>
      <w:r>
        <w:rPr>
          <w:rFonts w:ascii="宋体" w:hAnsi="宋体" w:cs="宋体" w:eastAsia="宋体" w:hint="default"/>
          <w:sz w:val="21"/>
          <w:szCs w:val="21"/>
        </w:rPr>
        <w:t> 议案；</w:t>
      </w:r>
    </w:p>
    <w:p>
      <w:pPr>
        <w:spacing w:before="22"/>
        <w:ind w:left="455"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、关于为北大荒龙垦麦芽有限公司收购原料资金办理银行授信业务提供担保的议案；</w:t>
      </w:r>
    </w:p>
    <w:p>
      <w:pPr>
        <w:spacing w:line="256" w:lineRule="auto" w:before="21"/>
        <w:ind w:left="140" w:right="1010" w:firstLine="315"/>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、关于为北大荒鑫亚经贸有限责任公司经营粮食产品和生产资料资金办理银行授信业务</w:t>
      </w:r>
      <w:r>
        <w:rPr>
          <w:rFonts w:ascii="宋体" w:hAnsi="宋体" w:cs="宋体" w:eastAsia="宋体" w:hint="default"/>
          <w:sz w:val="21"/>
          <w:szCs w:val="21"/>
        </w:rPr>
        <w:t> 提供担保的议案。</w:t>
      </w:r>
    </w:p>
    <w:p>
      <w:pPr>
        <w:spacing w:before="22"/>
        <w:ind w:left="455"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年第三次临时股东大会审议并决议通过了以下议案：</w:t>
      </w:r>
    </w:p>
    <w:p>
      <w:pPr>
        <w:spacing w:before="21"/>
        <w:ind w:left="455" w:right="1010" w:firstLine="0"/>
        <w:jc w:val="left"/>
        <w:rPr>
          <w:rFonts w:ascii="宋体" w:hAnsi="宋体" w:cs="宋体" w:eastAsia="宋体" w:hint="default"/>
          <w:sz w:val="21"/>
          <w:szCs w:val="21"/>
        </w:rPr>
      </w:pPr>
      <w:r>
        <w:rPr>
          <w:rFonts w:ascii="宋体" w:hAnsi="宋体" w:cs="宋体" w:eastAsia="宋体" w:hint="default"/>
          <w:sz w:val="21"/>
          <w:szCs w:val="21"/>
        </w:rPr>
        <w:t>关于申请发行</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年度第三期短期融资券的议案。</w:t>
      </w:r>
    </w:p>
    <w:p>
      <w:pPr>
        <w:spacing w:line="240" w:lineRule="auto" w:before="11"/>
        <w:rPr>
          <w:rFonts w:ascii="宋体" w:hAnsi="宋体" w:cs="宋体" w:eastAsia="宋体" w:hint="default"/>
          <w:sz w:val="27"/>
          <w:szCs w:val="27"/>
        </w:rPr>
      </w:pPr>
    </w:p>
    <w:p>
      <w:pPr>
        <w:spacing w:before="0"/>
        <w:ind w:left="140" w:right="1010" w:firstLine="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b/>
          <w:bCs/>
          <w:spacing w:val="-3"/>
          <w:sz w:val="21"/>
          <w:szCs w:val="21"/>
        </w:rPr>
        <w:t> </w:t>
      </w:r>
      <w:r>
        <w:rPr>
          <w:rFonts w:ascii="宋体" w:hAnsi="宋体" w:cs="宋体" w:eastAsia="宋体" w:hint="default"/>
          <w:b/>
          <w:bCs/>
          <w:sz w:val="21"/>
          <w:szCs w:val="21"/>
        </w:rPr>
        <w:t>董事会报告</w:t>
      </w:r>
      <w:r>
        <w:rPr>
          <w:rFonts w:ascii="宋体" w:hAnsi="宋体" w:cs="宋体" w:eastAsia="宋体" w:hint="default"/>
          <w:sz w:val="21"/>
          <w:szCs w:val="21"/>
        </w:rPr>
      </w:r>
    </w:p>
    <w:p>
      <w:pPr>
        <w:spacing w:before="99"/>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管理层讨论与分析</w:t>
      </w:r>
    </w:p>
    <w:p>
      <w:pPr>
        <w:spacing w:before="52"/>
        <w:ind w:left="192"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、报告期内经营情况的回顾</w:t>
      </w:r>
    </w:p>
    <w:p>
      <w:pPr>
        <w:spacing w:before="21"/>
        <w:ind w:left="455" w:right="10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）报告期总体经营情况</w:t>
      </w:r>
    </w:p>
    <w:p>
      <w:pPr>
        <w:spacing w:line="259" w:lineRule="auto" w:before="21"/>
        <w:ind w:left="140" w:right="1004" w:firstLine="421"/>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年，受各种不利因素的影响，公司经受住了严峻的考验。面对不利局面，公司董 事会、管理层审时度势、统一思想、迎难而上，转方式、调结构，在经营管理、制度创新、 产业升级方面上做了大量的工作，使公司经营业绩有了较好的起色。</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年公司实现营业</w:t>
      </w:r>
      <w:r>
        <w:rPr>
          <w:rFonts w:ascii="宋体" w:hAnsi="宋体" w:cs="宋体" w:eastAsia="宋体" w:hint="default"/>
          <w:spacing w:val="-100"/>
          <w:sz w:val="21"/>
          <w:szCs w:val="21"/>
        </w:rPr>
        <w:t> </w:t>
      </w:r>
      <w:r>
        <w:rPr>
          <w:rFonts w:ascii="宋体" w:hAnsi="宋体" w:cs="宋体" w:eastAsia="宋体" w:hint="default"/>
          <w:sz w:val="21"/>
          <w:szCs w:val="21"/>
        </w:rPr>
        <w:t>收入</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92.28</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亿元，比上年增长</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41.49%</w:t>
      </w:r>
      <w:r>
        <w:rPr>
          <w:rFonts w:ascii="宋体" w:hAnsi="宋体" w:cs="宋体" w:eastAsia="宋体" w:hint="default"/>
          <w:sz w:val="21"/>
          <w:szCs w:val="21"/>
        </w:rPr>
        <w:t>、营业利润</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3.01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亿元，比上年增加</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7.76%</w:t>
      </w:r>
      <w:r>
        <w:rPr>
          <w:rFonts w:ascii="宋体" w:hAnsi="宋体" w:cs="宋体" w:eastAsia="宋体" w:hint="default"/>
          <w:sz w:val="21"/>
          <w:szCs w:val="21"/>
        </w:rPr>
        <w:t>、利润总额 </w:t>
      </w:r>
      <w:r>
        <w:rPr>
          <w:rFonts w:ascii="Times New Roman" w:hAnsi="Times New Roman" w:cs="Times New Roman" w:eastAsia="Times New Roman" w:hint="default"/>
          <w:sz w:val="21"/>
          <w:szCs w:val="21"/>
        </w:rPr>
        <w:t>3.55</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亿元，比上年增长</w:t>
      </w:r>
      <w:r>
        <w:rPr>
          <w:rFonts w:ascii="宋体" w:hAnsi="宋体" w:cs="宋体" w:eastAsia="宋体" w:hint="default"/>
          <w:spacing w:val="-52"/>
          <w:sz w:val="21"/>
          <w:szCs w:val="21"/>
        </w:rPr>
        <w:t> </w:t>
      </w:r>
      <w:r>
        <w:rPr>
          <w:rFonts w:ascii="Times New Roman" w:hAnsi="Times New Roman" w:cs="Times New Roman" w:eastAsia="Times New Roman" w:hint="default"/>
          <w:spacing w:val="-4"/>
          <w:sz w:val="21"/>
          <w:szCs w:val="21"/>
        </w:rPr>
        <w:t>5.85%</w:t>
      </w:r>
      <w:r>
        <w:rPr>
          <w:rFonts w:ascii="宋体" w:hAnsi="宋体" w:cs="宋体" w:eastAsia="宋体" w:hint="default"/>
          <w:spacing w:val="-4"/>
          <w:sz w:val="21"/>
          <w:szCs w:val="21"/>
        </w:rPr>
        <w:t>、归属于上市公司股东的净利润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3.57</w:t>
      </w:r>
      <w:r>
        <w:rPr>
          <w:rFonts w:ascii="Times New Roman" w:hAnsi="Times New Roman" w:cs="Times New Roman" w:eastAsia="Times New Roman" w:hint="default"/>
          <w:spacing w:val="2"/>
          <w:sz w:val="21"/>
          <w:szCs w:val="21"/>
        </w:rPr>
        <w:t> </w:t>
      </w:r>
      <w:r>
        <w:rPr>
          <w:rFonts w:ascii="宋体" w:hAnsi="宋体" w:cs="宋体" w:eastAsia="宋体" w:hint="default"/>
          <w:spacing w:val="-8"/>
          <w:sz w:val="21"/>
          <w:szCs w:val="21"/>
        </w:rPr>
        <w:t>亿元，比上年减少</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0.51%</w:t>
      </w:r>
      <w:r>
        <w:rPr>
          <w:rFonts w:ascii="宋体" w:hAnsi="宋体" w:cs="宋体" w:eastAsia="宋体" w:hint="default"/>
          <w:sz w:val="21"/>
          <w:szCs w:val="21"/>
        </w:rPr>
        <w:t>； 由于可转债全部转股，基本每股收益 </w:t>
      </w:r>
      <w:r>
        <w:rPr>
          <w:rFonts w:ascii="Times New Roman" w:hAnsi="Times New Roman" w:cs="Times New Roman" w:eastAsia="Times New Roman" w:hint="default"/>
          <w:sz w:val="21"/>
          <w:szCs w:val="21"/>
        </w:rPr>
        <w:t>0.20 </w:t>
      </w:r>
      <w:r>
        <w:rPr>
          <w:rFonts w:ascii="宋体" w:hAnsi="宋体" w:cs="宋体" w:eastAsia="宋体" w:hint="default"/>
          <w:sz w:val="21"/>
          <w:szCs w:val="21"/>
        </w:rPr>
        <w:t>元，比上年降低</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4.76%</w:t>
      </w:r>
      <w:r>
        <w:rPr>
          <w:rFonts w:ascii="宋体" w:hAnsi="宋体" w:cs="宋体" w:eastAsia="宋体" w:hint="default"/>
          <w:sz w:val="21"/>
          <w:szCs w:val="21"/>
        </w:rPr>
        <w:t>；加权平均净资产收益率 </w:t>
      </w:r>
      <w:r>
        <w:rPr>
          <w:rFonts w:ascii="Times New Roman" w:hAnsi="Times New Roman" w:cs="Times New Roman" w:eastAsia="Times New Roman" w:hint="default"/>
          <w:spacing w:val="-10"/>
          <w:sz w:val="21"/>
          <w:szCs w:val="21"/>
        </w:rPr>
        <w:t>6.56%</w:t>
      </w:r>
      <w:r>
        <w:rPr>
          <w:rFonts w:ascii="宋体" w:hAnsi="宋体" w:cs="宋体" w:eastAsia="宋体" w:hint="default"/>
          <w:spacing w:val="-10"/>
          <w:sz w:val="21"/>
          <w:szCs w:val="21"/>
        </w:rPr>
        <w:t>，比上年减少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0.74</w:t>
      </w:r>
      <w:r>
        <w:rPr>
          <w:rFonts w:ascii="Times New Roman" w:hAnsi="Times New Roman" w:cs="Times New Roman" w:eastAsia="Times New Roman" w:hint="default"/>
          <w:spacing w:val="-3"/>
          <w:sz w:val="21"/>
          <w:szCs w:val="21"/>
        </w:rPr>
        <w:t> </w:t>
      </w:r>
      <w:r>
        <w:rPr>
          <w:rFonts w:ascii="宋体" w:hAnsi="宋体" w:cs="宋体" w:eastAsia="宋体" w:hint="default"/>
          <w:spacing w:val="-12"/>
          <w:sz w:val="21"/>
          <w:szCs w:val="21"/>
        </w:rPr>
        <w:t>个百分点。</w:t>
      </w:r>
      <w:r>
        <w:rPr>
          <w:rFonts w:ascii="Times New Roman" w:hAnsi="Times New Roman" w:cs="Times New Roman" w:eastAsia="Times New Roman" w:hint="default"/>
          <w:spacing w:val="-12"/>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pacing w:val="-1"/>
          <w:sz w:val="21"/>
          <w:szCs w:val="21"/>
        </w:rPr>
        <w:t>年末公司资产总额</w:t>
      </w:r>
      <w:r>
        <w:rPr>
          <w:rFonts w:ascii="宋体" w:hAnsi="宋体" w:cs="宋体" w:eastAsia="宋体" w:hint="default"/>
          <w:spacing w:val="-54"/>
          <w:sz w:val="21"/>
          <w:szCs w:val="21"/>
        </w:rPr>
        <w:t> </w:t>
      </w:r>
      <w:r>
        <w:rPr>
          <w:rFonts w:ascii="Times New Roman" w:hAnsi="Times New Roman" w:cs="Times New Roman" w:eastAsia="Times New Roman" w:hint="default"/>
          <w:spacing w:val="-1"/>
          <w:sz w:val="21"/>
          <w:szCs w:val="21"/>
        </w:rPr>
        <w:t>179.05 </w:t>
      </w:r>
      <w:r>
        <w:rPr>
          <w:rFonts w:ascii="宋体" w:hAnsi="宋体" w:cs="宋体" w:eastAsia="宋体" w:hint="default"/>
          <w:spacing w:val="-14"/>
          <w:sz w:val="21"/>
          <w:szCs w:val="21"/>
        </w:rPr>
        <w:t>亿元，比上年增长</w:t>
      </w:r>
      <w:r>
        <w:rPr>
          <w:rFonts w:ascii="宋体" w:hAnsi="宋体" w:cs="宋体" w:eastAsia="宋体" w:hint="default"/>
          <w:spacing w:val="-54"/>
          <w:sz w:val="21"/>
          <w:szCs w:val="21"/>
        </w:rPr>
        <w:t> </w:t>
      </w:r>
      <w:r>
        <w:rPr>
          <w:rFonts w:ascii="Times New Roman" w:hAnsi="Times New Roman" w:cs="Times New Roman" w:eastAsia="Times New Roman" w:hint="default"/>
          <w:spacing w:val="-1"/>
          <w:sz w:val="21"/>
          <w:szCs w:val="21"/>
        </w:rPr>
        <w:t>49.43%</w:t>
      </w:r>
      <w:r>
        <w:rPr>
          <w:rFonts w:ascii="宋体" w:hAnsi="宋体" w:cs="宋体" w:eastAsia="宋体" w:hint="default"/>
          <w:spacing w:val="-1"/>
          <w:sz w:val="21"/>
          <w:szCs w:val="21"/>
        </w:rPr>
        <w:t>；</w:t>
      </w:r>
      <w:r>
        <w:rPr>
          <w:rFonts w:ascii="宋体" w:hAnsi="宋体" w:cs="宋体" w:eastAsia="宋体" w:hint="default"/>
          <w:sz w:val="21"/>
          <w:szCs w:val="21"/>
        </w:rPr>
        <w:t> 净资产 </w:t>
      </w:r>
      <w:r>
        <w:rPr>
          <w:rFonts w:ascii="Times New Roman" w:hAnsi="Times New Roman" w:cs="Times New Roman" w:eastAsia="Times New Roman" w:hint="default"/>
          <w:sz w:val="21"/>
          <w:szCs w:val="21"/>
        </w:rPr>
        <w:t>56 </w:t>
      </w:r>
      <w:r>
        <w:rPr>
          <w:rFonts w:ascii="宋体" w:hAnsi="宋体" w:cs="宋体" w:eastAsia="宋体" w:hint="default"/>
          <w:sz w:val="21"/>
          <w:szCs w:val="21"/>
        </w:rPr>
        <w:t>亿元，比上年增长 </w:t>
      </w:r>
      <w:r>
        <w:rPr>
          <w:rFonts w:ascii="Times New Roman" w:hAnsi="Times New Roman" w:cs="Times New Roman" w:eastAsia="Times New Roman" w:hint="default"/>
          <w:sz w:val="21"/>
          <w:szCs w:val="21"/>
        </w:rPr>
        <w:t>12.98%</w:t>
      </w:r>
      <w:r>
        <w:rPr>
          <w:rFonts w:ascii="宋体" w:hAnsi="宋体" w:cs="宋体" w:eastAsia="宋体" w:hint="default"/>
          <w:sz w:val="21"/>
          <w:szCs w:val="21"/>
        </w:rPr>
        <w:t>；每股净资产 </w:t>
      </w:r>
      <w:r>
        <w:rPr>
          <w:rFonts w:ascii="Times New Roman" w:hAnsi="Times New Roman" w:cs="Times New Roman" w:eastAsia="Times New Roman" w:hint="default"/>
          <w:sz w:val="21"/>
          <w:szCs w:val="21"/>
        </w:rPr>
        <w:t>3.15 </w:t>
      </w:r>
      <w:r>
        <w:rPr>
          <w:rFonts w:ascii="宋体" w:hAnsi="宋体" w:cs="宋体" w:eastAsia="宋体" w:hint="default"/>
          <w:sz w:val="21"/>
          <w:szCs w:val="21"/>
        </w:rPr>
        <w:t>元，比上年增长</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9%</w:t>
      </w:r>
      <w:r>
        <w:rPr>
          <w:rFonts w:ascii="宋体" w:hAnsi="宋体" w:cs="宋体" w:eastAsia="宋体" w:hint="default"/>
          <w:sz w:val="21"/>
          <w:szCs w:val="21"/>
        </w:rPr>
        <w:t>；资产负债率 </w:t>
      </w:r>
      <w:r>
        <w:rPr>
          <w:rFonts w:ascii="Times New Roman" w:hAnsi="Times New Roman" w:cs="Times New Roman" w:eastAsia="Times New Roman" w:hint="default"/>
          <w:sz w:val="21"/>
          <w:szCs w:val="21"/>
        </w:rPr>
        <w:t>67.19%</w:t>
      </w:r>
      <w:r>
        <w:rPr>
          <w:rFonts w:ascii="宋体" w:hAnsi="宋体" w:cs="宋体" w:eastAsia="宋体" w:hint="default"/>
          <w:sz w:val="21"/>
          <w:szCs w:val="21"/>
        </w:rPr>
        <w:t>，同比增加</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10.59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个百分点。</w:t>
      </w:r>
    </w:p>
    <w:p>
      <w:pPr>
        <w:spacing w:line="261" w:lineRule="auto" w:before="2"/>
        <w:ind w:left="139" w:right="1117" w:firstLine="421"/>
        <w:jc w:val="both"/>
        <w:rPr>
          <w:rFonts w:ascii="宋体" w:hAnsi="宋体" w:cs="宋体" w:eastAsia="宋体" w:hint="default"/>
          <w:sz w:val="21"/>
          <w:szCs w:val="21"/>
        </w:rPr>
      </w:pPr>
      <w:r>
        <w:rPr>
          <w:rFonts w:ascii="宋体" w:hAnsi="宋体" w:cs="宋体" w:eastAsia="宋体" w:hint="default"/>
          <w:sz w:val="21"/>
          <w:szCs w:val="21"/>
        </w:rPr>
        <w:t>①</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年农业情况。农业战胜了严重的自然灾害，实现粮豆总产 </w:t>
      </w:r>
      <w:r>
        <w:rPr>
          <w:rFonts w:ascii="Times New Roman" w:hAnsi="Times New Roman" w:cs="Times New Roman" w:eastAsia="Times New Roman" w:hint="default"/>
          <w:sz w:val="21"/>
          <w:szCs w:val="21"/>
        </w:rPr>
        <w:t>563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万吨，亩均单产 </w:t>
      </w:r>
      <w:r>
        <w:rPr>
          <w:rFonts w:ascii="Times New Roman" w:hAnsi="Times New Roman" w:cs="Times New Roman" w:eastAsia="Times New Roman" w:hint="default"/>
          <w:spacing w:val="-1"/>
          <w:sz w:val="21"/>
          <w:szCs w:val="21"/>
        </w:rPr>
        <w:t>557</w:t>
      </w:r>
      <w:r>
        <w:rPr>
          <w:rFonts w:ascii="Times New Roman" w:hAnsi="Times New Roman" w:cs="Times New Roman" w:eastAsia="Times New Roman" w:hint="default"/>
          <w:spacing w:val="26"/>
          <w:sz w:val="21"/>
          <w:szCs w:val="21"/>
        </w:rPr>
        <w:t> </w:t>
      </w:r>
      <w:r>
        <w:rPr>
          <w:rFonts w:ascii="宋体" w:hAnsi="宋体" w:cs="宋体" w:eastAsia="宋体" w:hint="default"/>
          <w:spacing w:val="-2"/>
          <w:sz w:val="21"/>
          <w:szCs w:val="21"/>
        </w:rPr>
        <w:t>公斤，农业盈利能力持续提高，为公司各产业的健康发展奠定了良好的基础。重点夯实</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3"/>
          <w:sz w:val="21"/>
          <w:szCs w:val="21"/>
        </w:rPr>
        <w:t>了粮食处理、农机装备、农田水利、集中育秧和催芽基地等基础设施，特别是芽种供应达到</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了全面积的</w:t>
      </w:r>
      <w:r>
        <w:rPr>
          <w:rFonts w:ascii="宋体" w:hAnsi="宋体" w:cs="宋体" w:eastAsia="宋体" w:hint="default"/>
          <w:spacing w:val="-46"/>
          <w:sz w:val="21"/>
          <w:szCs w:val="21"/>
        </w:rPr>
        <w:t> </w:t>
      </w:r>
      <w:r>
        <w:rPr>
          <w:rFonts w:ascii="Times New Roman" w:hAnsi="Times New Roman" w:cs="Times New Roman" w:eastAsia="Times New Roman" w:hint="default"/>
          <w:spacing w:val="-2"/>
          <w:sz w:val="21"/>
          <w:szCs w:val="21"/>
        </w:rPr>
        <w:t>92.1%</w:t>
      </w:r>
      <w:r>
        <w:rPr>
          <w:rFonts w:ascii="宋体" w:hAnsi="宋体" w:cs="宋体" w:eastAsia="宋体" w:hint="default"/>
          <w:spacing w:val="-2"/>
          <w:sz w:val="21"/>
          <w:szCs w:val="21"/>
        </w:rPr>
        <w:t>。进一步完善理顺了农业科研体系，与八一农大建立了以高端米研发合作</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项目为基础的产学研战略合作关系。</w:t>
      </w:r>
    </w:p>
    <w:p>
      <w:pPr>
        <w:spacing w:line="256" w:lineRule="auto" w:before="18"/>
        <w:ind w:left="139" w:right="999" w:firstLine="421"/>
        <w:jc w:val="left"/>
        <w:rPr>
          <w:rFonts w:ascii="宋体" w:hAnsi="宋体" w:cs="宋体" w:eastAsia="宋体" w:hint="default"/>
          <w:sz w:val="21"/>
          <w:szCs w:val="21"/>
        </w:rPr>
      </w:pPr>
      <w:r>
        <w:rPr>
          <w:rFonts w:ascii="宋体" w:hAnsi="宋体" w:cs="宋体" w:eastAsia="宋体" w:hint="default"/>
          <w:sz w:val="21"/>
          <w:szCs w:val="21"/>
        </w:rPr>
        <w:t>②</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年工业情况。米业公司积极开拓市场，产销大米同比上年分别增长</w:t>
      </w:r>
      <w:r>
        <w:rPr>
          <w:rFonts w:ascii="宋体" w:hAnsi="宋体" w:cs="宋体" w:eastAsia="宋体" w:hint="default"/>
          <w:spacing w:val="-82"/>
          <w:sz w:val="21"/>
          <w:szCs w:val="21"/>
        </w:rPr>
        <w:t> </w:t>
      </w:r>
      <w:r>
        <w:rPr>
          <w:rFonts w:ascii="Times New Roman" w:hAnsi="Times New Roman" w:cs="Times New Roman" w:eastAsia="Times New Roman" w:hint="default"/>
          <w:sz w:val="21"/>
          <w:szCs w:val="21"/>
        </w:rPr>
        <w:t>65%</w:t>
      </w:r>
      <w:r>
        <w:rPr>
          <w:rFonts w:ascii="宋体" w:hAnsi="宋体" w:cs="宋体" w:eastAsia="宋体" w:hint="default"/>
          <w:sz w:val="21"/>
          <w:szCs w:val="21"/>
        </w:rPr>
        <w:t>、</w:t>
      </w:r>
      <w:r>
        <w:rPr>
          <w:rFonts w:ascii="Times New Roman" w:hAnsi="Times New Roman" w:cs="Times New Roman" w:eastAsia="Times New Roman" w:hint="default"/>
          <w:sz w:val="21"/>
          <w:szCs w:val="21"/>
        </w:rPr>
        <w:t>47%</w:t>
      </w:r>
      <w:r>
        <w:rPr>
          <w:rFonts w:ascii="宋体" w:hAnsi="宋体" w:cs="宋体" w:eastAsia="宋体" w:hint="default"/>
          <w:sz w:val="21"/>
          <w:szCs w:val="21"/>
        </w:rPr>
        <w:t>， 实现营业收入</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57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亿元，由于原料价格及筹资费用的提高，面临的形势比较严峻；麦芽公司</w:t>
      </w:r>
    </w:p>
    <w:p>
      <w:pPr>
        <w:spacing w:before="5"/>
        <w:ind w:left="139" w:right="1010" w:firstLine="0"/>
        <w:jc w:val="left"/>
        <w:rPr>
          <w:rFonts w:ascii="宋体" w:hAnsi="宋体" w:cs="宋体" w:eastAsia="宋体" w:hint="default"/>
          <w:sz w:val="21"/>
          <w:szCs w:val="21"/>
        </w:rPr>
      </w:pPr>
      <w:r>
        <w:rPr>
          <w:rFonts w:ascii="宋体" w:hAnsi="宋体" w:cs="宋体" w:eastAsia="宋体" w:hint="default"/>
          <w:sz w:val="21"/>
          <w:szCs w:val="21"/>
        </w:rPr>
        <w:t>实现营业收入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亿元，比上年减亏</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7,408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万元，实现了扭亏为盈；浩良河化肥分公司实现</w:t>
      </w:r>
    </w:p>
    <w:p>
      <w:pPr>
        <w:spacing w:after="0"/>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4.4</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亿元，经营效益与上年基本持平，主要原因是原料成本持续上升、尿素价格低</w:t>
      </w:r>
    </w:p>
    <w:p>
      <w:pPr>
        <w:spacing w:before="21"/>
        <w:ind w:left="139" w:right="0" w:firstLine="0"/>
        <w:jc w:val="left"/>
        <w:rPr>
          <w:rFonts w:ascii="宋体" w:hAnsi="宋体" w:cs="宋体" w:eastAsia="宋体" w:hint="default"/>
          <w:sz w:val="21"/>
          <w:szCs w:val="21"/>
        </w:rPr>
      </w:pPr>
      <w:r>
        <w:rPr>
          <w:rFonts w:ascii="宋体" w:hAnsi="宋体" w:cs="宋体" w:eastAsia="宋体" w:hint="default"/>
          <w:sz w:val="21"/>
          <w:szCs w:val="21"/>
        </w:rPr>
        <w:t>迷及甲醇销售价格过低停车而导致的固定成本提高所致；纸业公司实现营业收入</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1.84</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亿元，</w:t>
      </w:r>
    </w:p>
    <w:p>
      <w:pPr>
        <w:spacing w:before="21"/>
        <w:ind w:left="139" w:right="0" w:firstLine="0"/>
        <w:jc w:val="left"/>
        <w:rPr>
          <w:rFonts w:ascii="宋体" w:hAnsi="宋体" w:cs="宋体" w:eastAsia="宋体" w:hint="default"/>
          <w:sz w:val="21"/>
          <w:szCs w:val="21"/>
        </w:rPr>
      </w:pPr>
      <w:r>
        <w:rPr>
          <w:rFonts w:ascii="宋体" w:hAnsi="宋体" w:cs="宋体" w:eastAsia="宋体" w:hint="default"/>
          <w:sz w:val="21"/>
          <w:szCs w:val="21"/>
        </w:rPr>
        <w:t>亏损</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5,246</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万元，亏损原因是由于主要原材料价格上升且供应量不足，造成生产成本提高所</w:t>
      </w:r>
    </w:p>
    <w:p>
      <w:pPr>
        <w:spacing w:line="256" w:lineRule="auto" w:before="21"/>
        <w:ind w:left="139" w:right="166" w:firstLine="0"/>
        <w:jc w:val="left"/>
        <w:rPr>
          <w:rFonts w:ascii="宋体" w:hAnsi="宋体" w:cs="宋体" w:eastAsia="宋体" w:hint="default"/>
          <w:sz w:val="21"/>
          <w:szCs w:val="21"/>
        </w:rPr>
      </w:pPr>
      <w:r>
        <w:rPr>
          <w:rFonts w:ascii="宋体" w:hAnsi="宋体" w:cs="宋体" w:eastAsia="宋体" w:hint="default"/>
          <w:sz w:val="21"/>
          <w:szCs w:val="21"/>
        </w:rPr>
        <w:t>致；北大荒希杰公司实现营业收入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5,305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万元，亏损</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962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万元，主要原因是原料供应不足， 生产工艺尚未达到设计标准，停车较多导致成本提高所致。</w:t>
      </w:r>
    </w:p>
    <w:p>
      <w:pPr>
        <w:spacing w:line="266" w:lineRule="auto" w:before="22"/>
        <w:ind w:left="139" w:right="217" w:firstLine="368"/>
        <w:jc w:val="both"/>
        <w:rPr>
          <w:rFonts w:ascii="宋体" w:hAnsi="宋体" w:cs="宋体" w:eastAsia="宋体" w:hint="default"/>
          <w:sz w:val="21"/>
          <w:szCs w:val="21"/>
        </w:rPr>
      </w:pPr>
      <w:r>
        <w:rPr>
          <w:rFonts w:ascii="宋体" w:hAnsi="宋体" w:cs="宋体" w:eastAsia="宋体" w:hint="default"/>
          <w:spacing w:val="-2"/>
          <w:sz w:val="21"/>
          <w:szCs w:val="21"/>
        </w:rPr>
        <w:t>③房地产开发、资本运作和资金运营情况。北大荒鑫都房地产公司开发项目正在实施当</w:t>
      </w:r>
      <w:r>
        <w:rPr>
          <w:rFonts w:ascii="宋体" w:hAnsi="宋体" w:cs="宋体" w:eastAsia="宋体" w:hint="default"/>
          <w:sz w:val="21"/>
          <w:szCs w:val="21"/>
        </w:rPr>
        <w:t> 中，预计于</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年底前竣工交付使用，届时公司盈利水平将得到提升；年内参股了大兴安 </w:t>
      </w:r>
      <w:r>
        <w:rPr>
          <w:rFonts w:ascii="宋体" w:hAnsi="宋体" w:cs="宋体" w:eastAsia="宋体" w:hint="default"/>
          <w:spacing w:val="-3"/>
          <w:sz w:val="21"/>
          <w:szCs w:val="21"/>
        </w:rPr>
        <w:t>岭农村商业银行股份有限公司使公司在金融产业方面取得了阶段性进展；本年度成功发行了</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亿元短期融资券，降低了财务费用，为公司原料收购任务的完成提供了资金保障。</w:t>
      </w:r>
    </w:p>
    <w:p>
      <w:pPr>
        <w:spacing w:line="264" w:lineRule="auto" w:before="0"/>
        <w:ind w:left="139" w:right="216" w:firstLine="421"/>
        <w:jc w:val="both"/>
        <w:rPr>
          <w:rFonts w:ascii="宋体" w:hAnsi="宋体" w:cs="宋体" w:eastAsia="宋体" w:hint="default"/>
          <w:sz w:val="21"/>
          <w:szCs w:val="21"/>
        </w:rPr>
      </w:pPr>
      <w:r>
        <w:rPr>
          <w:rFonts w:ascii="宋体" w:hAnsi="宋体" w:cs="宋体" w:eastAsia="宋体" w:hint="default"/>
          <w:spacing w:val="-5"/>
          <w:sz w:val="21"/>
          <w:szCs w:val="21"/>
        </w:rPr>
        <w:t>④技术创新情况。</w:t>
      </w:r>
      <w:r>
        <w:rPr>
          <w:rFonts w:ascii="Times New Roman" w:hAnsi="Times New Roman" w:cs="Times New Roman" w:eastAsia="Times New Roman" w:hint="default"/>
          <w:spacing w:val="-5"/>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年公司科技投入</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393.8</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万元，用于高端米研发及产业化合作以及</w:t>
      </w:r>
      <w:r>
        <w:rPr>
          <w:rFonts w:ascii="宋体" w:hAnsi="宋体" w:cs="宋体" w:eastAsia="宋体" w:hint="default"/>
          <w:sz w:val="21"/>
          <w:szCs w:val="21"/>
        </w:rPr>
        <w:t> </w:t>
      </w:r>
      <w:r>
        <w:rPr>
          <w:rFonts w:ascii="宋体" w:hAnsi="宋体" w:cs="宋体" w:eastAsia="宋体" w:hint="default"/>
          <w:spacing w:val="-3"/>
          <w:sz w:val="21"/>
          <w:szCs w:val="21"/>
        </w:rPr>
        <w:t>稻草漂白化学浆及浓黑液提取技术合作等项目，上述项目对于公司未来占领高端米市场和为</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开发植物全价营养有机肥料和饲料添加剂奠定了基础。</w:t>
      </w:r>
    </w:p>
    <w:p>
      <w:pPr>
        <w:spacing w:before="16"/>
        <w:ind w:left="455"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）主要供应商、客户情况</w:t>
      </w:r>
    </w:p>
    <w:p>
      <w:pPr>
        <w:spacing w:line="256" w:lineRule="auto" w:before="21"/>
        <w:ind w:left="139" w:right="211" w:firstLine="209"/>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年向前五名供应商采购金额合计 </w:t>
      </w:r>
      <w:r>
        <w:rPr>
          <w:rFonts w:ascii="Times New Roman" w:hAnsi="Times New Roman" w:cs="Times New Roman" w:eastAsia="Times New Roman" w:hint="default"/>
          <w:sz w:val="21"/>
          <w:szCs w:val="21"/>
        </w:rPr>
        <w:t>10,763 </w:t>
      </w:r>
      <w:r>
        <w:rPr>
          <w:rFonts w:ascii="宋体" w:hAnsi="宋体" w:cs="宋体" w:eastAsia="宋体" w:hint="default"/>
          <w:sz w:val="21"/>
          <w:szCs w:val="21"/>
        </w:rPr>
        <w:t>万元，占全年采购总额的</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1.79%</w:t>
      </w:r>
      <w:r>
        <w:rPr>
          <w:rFonts w:ascii="宋体" w:hAnsi="宋体" w:cs="宋体" w:eastAsia="宋体" w:hint="default"/>
          <w:sz w:val="21"/>
          <w:szCs w:val="21"/>
        </w:rPr>
        <w:t>。向前五名 销售商销售金额合计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136,698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万元，占全年总销售收入的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14.81%</w:t>
      </w:r>
      <w:r>
        <w:rPr>
          <w:rFonts w:ascii="宋体" w:hAnsi="宋体" w:cs="宋体" w:eastAsia="宋体" w:hint="default"/>
          <w:sz w:val="21"/>
          <w:szCs w:val="21"/>
        </w:rPr>
        <w:t>。</w:t>
      </w:r>
    </w:p>
    <w:p>
      <w:pPr>
        <w:spacing w:before="5"/>
        <w:ind w:left="403"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）年度主要财务数据重大变动情况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8"/>
          <w:szCs w:val="18"/>
        </w:rPr>
      </w:pPr>
    </w:p>
    <w:p>
      <w:pPr>
        <w:spacing w:before="0"/>
        <w:ind w:left="0" w:right="495"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8"/>
        <w:rPr>
          <w:rFonts w:ascii="宋体" w:hAnsi="宋体" w:cs="宋体" w:eastAsia="宋体" w:hint="default"/>
          <w:sz w:val="13"/>
          <w:szCs w:val="13"/>
        </w:rPr>
      </w:pPr>
    </w:p>
    <w:p>
      <w:pPr>
        <w:spacing w:before="35"/>
        <w:ind w:left="0" w:right="111" w:firstLine="0"/>
        <w:jc w:val="right"/>
        <w:rPr>
          <w:rFonts w:ascii="宋体" w:hAnsi="宋体" w:cs="宋体" w:eastAsia="宋体" w:hint="default"/>
          <w:sz w:val="21"/>
          <w:szCs w:val="21"/>
        </w:rPr>
      </w:pPr>
      <w:r>
        <w:rPr/>
        <w:pict>
          <v:shape style="position:absolute;margin-left:88.800003pt;margin-top:-6.324227pt;width:417pt;height:381.4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0"/>
                    <w:gridCol w:w="2256"/>
                    <w:gridCol w:w="1427"/>
                    <w:gridCol w:w="1414"/>
                    <w:gridCol w:w="1495"/>
                    <w:gridCol w:w="1330"/>
                  </w:tblGrid>
                  <w:tr>
                    <w:trPr>
                      <w:trHeight w:val="640" w:hRule="exact"/>
                    </w:trPr>
                    <w:tc>
                      <w:tcPr>
                        <w:tcW w:w="400" w:type="dxa"/>
                        <w:tcBorders>
                          <w:top w:val="single" w:sz="8" w:space="0" w:color="000000"/>
                          <w:left w:val="nil" w:sz="6" w:space="0" w:color="auto"/>
                          <w:bottom w:val="single" w:sz="4" w:space="0" w:color="000000"/>
                          <w:right w:val="single" w:sz="4" w:space="0" w:color="000000"/>
                        </w:tcBorders>
                      </w:tcPr>
                      <w:p>
                        <w:pPr>
                          <w:pStyle w:val="TableParagraph"/>
                          <w:spacing w:line="261" w:lineRule="exact"/>
                          <w:ind w:left="14" w:right="0"/>
                          <w:jc w:val="left"/>
                          <w:rPr>
                            <w:rFonts w:ascii="宋体" w:hAnsi="宋体" w:cs="宋体" w:eastAsia="宋体" w:hint="default"/>
                            <w:sz w:val="21"/>
                            <w:szCs w:val="21"/>
                          </w:rPr>
                        </w:pPr>
                        <w:r>
                          <w:rPr>
                            <w:rFonts w:ascii="宋体" w:hAnsi="宋体" w:cs="宋体" w:eastAsia="宋体" w:hint="default"/>
                            <w:sz w:val="21"/>
                            <w:szCs w:val="21"/>
                          </w:rPr>
                          <w:t>序</w:t>
                        </w:r>
                      </w:p>
                      <w:p>
                        <w:pPr>
                          <w:pStyle w:val="TableParagraph"/>
                          <w:spacing w:line="240" w:lineRule="auto" w:before="37"/>
                          <w:ind w:left="14" w:right="0"/>
                          <w:jc w:val="left"/>
                          <w:rPr>
                            <w:rFonts w:ascii="宋体" w:hAnsi="宋体" w:cs="宋体" w:eastAsia="宋体" w:hint="default"/>
                            <w:sz w:val="21"/>
                            <w:szCs w:val="21"/>
                          </w:rPr>
                        </w:pPr>
                        <w:r>
                          <w:rPr>
                            <w:rFonts w:ascii="宋体" w:hAnsi="宋体" w:cs="宋体" w:eastAsia="宋体" w:hint="default"/>
                            <w:sz w:val="21"/>
                            <w:szCs w:val="21"/>
                          </w:rPr>
                          <w:t>号</w:t>
                        </w:r>
                      </w:p>
                    </w:tc>
                    <w:tc>
                      <w:tcPr>
                        <w:tcW w:w="2256" w:type="dxa"/>
                        <w:tcBorders>
                          <w:top w:val="single" w:sz="8" w:space="0" w:color="000000"/>
                          <w:left w:val="single" w:sz="4" w:space="0" w:color="000000"/>
                          <w:bottom w:val="single" w:sz="4" w:space="0" w:color="000000"/>
                          <w:right w:val="single" w:sz="4" w:space="0" w:color="000000"/>
                        </w:tcBorders>
                      </w:tcPr>
                      <w:p>
                        <w:pPr>
                          <w:pStyle w:val="TableParagraph"/>
                          <w:tabs>
                            <w:tab w:pos="631" w:val="left" w:leader="none"/>
                          </w:tabs>
                          <w:spacing w:line="240" w:lineRule="auto" w:before="142"/>
                          <w:ind w:left="-1"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2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42"/>
                          <w:ind w:left="421"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41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42"/>
                          <w:ind w:left="421"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9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42"/>
                          <w:ind w:left="211" w:right="-10"/>
                          <w:jc w:val="left"/>
                          <w:rPr>
                            <w:rFonts w:ascii="宋体" w:hAnsi="宋体" w:cs="宋体" w:eastAsia="宋体" w:hint="default"/>
                            <w:sz w:val="21"/>
                            <w:szCs w:val="21"/>
                          </w:rPr>
                        </w:pPr>
                        <w:r>
                          <w:rPr>
                            <w:rFonts w:ascii="宋体" w:hAnsi="宋体" w:cs="宋体" w:eastAsia="宋体" w:hint="default"/>
                            <w:spacing w:val="-23"/>
                            <w:sz w:val="21"/>
                            <w:szCs w:val="21"/>
                          </w:rPr>
                          <w:t>增</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pacing w:val="-23"/>
                            <w:sz w:val="21"/>
                            <w:szCs w:val="21"/>
                          </w:rPr>
                          <w:t>）</w:t>
                        </w:r>
                        <w:r>
                          <w:rPr>
                            <w:rFonts w:ascii="宋体" w:hAnsi="宋体" w:cs="宋体" w:eastAsia="宋体" w:hint="default"/>
                            <w:spacing w:val="-24"/>
                            <w:sz w:val="21"/>
                            <w:szCs w:val="21"/>
                          </w:rPr>
                          <w:t>减</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pacing w:val="-95"/>
                            <w:sz w:val="21"/>
                            <w:szCs w:val="21"/>
                          </w:rPr>
                          <w:t>）</w:t>
                        </w:r>
                        <w:r>
                          <w:rPr>
                            <w:rFonts w:ascii="宋体" w:hAnsi="宋体" w:cs="宋体" w:eastAsia="宋体" w:hint="default"/>
                            <w:sz w:val="21"/>
                            <w:szCs w:val="21"/>
                          </w:rPr>
                        </w:r>
                      </w:p>
                    </w:tc>
                    <w:tc>
                      <w:tcPr>
                        <w:tcW w:w="133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42"/>
                          <w:ind w:left="-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增减比率（</w:t>
                        </w:r>
                        <w:r>
                          <w:rPr>
                            <w:rFonts w:ascii="Times New Roman" w:hAnsi="Times New Roman" w:cs="Times New Roman" w:eastAsia="Times New Roman" w:hint="default"/>
                            <w:sz w:val="21"/>
                            <w:szCs w:val="21"/>
                          </w:rPr>
                          <w:t>%</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1</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141,771</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101,576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40,195</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39.6%</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2</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2,034</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1,103</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931</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84.4%</w:t>
                        </w:r>
                      </w:p>
                    </w:tc>
                  </w:tr>
                  <w:tr>
                    <w:trPr>
                      <w:trHeight w:val="635"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3</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预付账款</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260,032</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100,242</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159,790</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159.4%</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4</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20,605</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31,253</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-10,648</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-34.1%</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5</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648,498</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330,334</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318,164</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96.3%</w:t>
                        </w:r>
                      </w:p>
                    </w:tc>
                  </w:tr>
                  <w:tr>
                    <w:trPr>
                      <w:trHeight w:val="635"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6</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1,310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210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1,100</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523.8%</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7</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36,808</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22,751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14,057</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61.8%</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8</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712,720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453,090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259,630</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57.3%</w:t>
                        </w:r>
                      </w:p>
                    </w:tc>
                  </w:tr>
                  <w:tr>
                    <w:trPr>
                      <w:trHeight w:val="635"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9</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7,720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55</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7,665</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13936.4%</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10</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108,305</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37,892</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70,413</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185.8%</w:t>
                        </w:r>
                      </w:p>
                    </w:tc>
                  </w:tr>
                  <w:tr>
                    <w:trPr>
                      <w:trHeight w:val="635"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215,636</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37,727</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177,909</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471.6%</w:t>
                        </w:r>
                      </w:p>
                    </w:tc>
                  </w:tr>
                </w:tbl>
                <w:p>
                  <w:pPr/>
                </w:p>
              </w:txbxContent>
            </v:textbox>
            <w10:wrap type="none"/>
          </v:shape>
        </w:pict>
      </w:r>
      <w:r>
        <w:rPr>
          <w:rFonts w:ascii="宋体" w:hAnsi="宋体" w:cs="宋体" w:eastAsia="宋体" w:hint="default"/>
          <w:sz w:val="21"/>
          <w:szCs w:val="21"/>
        </w:rPr>
        <w:t>）</w:t>
      </w:r>
    </w:p>
    <w:p>
      <w:pPr>
        <w:spacing w:after="0"/>
        <w:jc w:val="right"/>
        <w:rPr>
          <w:rFonts w:ascii="宋体" w:hAnsi="宋体" w:cs="宋体" w:eastAsia="宋体" w:hint="default"/>
          <w:sz w:val="21"/>
          <w:szCs w:val="21"/>
        </w:rPr>
        <w:sectPr>
          <w:pgSz w:w="11910" w:h="16840"/>
          <w:pgMar w:header="877" w:footer="982" w:top="1100" w:bottom="1180" w:left="166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spacing w:before="35"/>
        <w:ind w:left="0" w:right="111" w:firstLine="0"/>
        <w:jc w:val="right"/>
        <w:rPr>
          <w:rFonts w:ascii="宋体" w:hAnsi="宋体" w:cs="宋体" w:eastAsia="宋体" w:hint="default"/>
          <w:sz w:val="21"/>
          <w:szCs w:val="21"/>
        </w:rPr>
      </w:pPr>
      <w:r>
        <w:rPr/>
        <w:pict>
          <v:shape style="position:absolute;margin-left:89.520004pt;margin-top:-141.926071pt;width:416.4pt;height:414.55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5"/>
                    <w:gridCol w:w="2256"/>
                    <w:gridCol w:w="1427"/>
                    <w:gridCol w:w="1414"/>
                    <w:gridCol w:w="1495"/>
                    <w:gridCol w:w="1322"/>
                  </w:tblGrid>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12</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-63,742</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-32,000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-31,742</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99.2%</w:t>
                        </w:r>
                      </w:p>
                    </w:tc>
                  </w:tr>
                  <w:tr>
                    <w:trPr>
                      <w:trHeight w:val="635"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13</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3,311</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515</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2,796</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21"/>
                            <w:szCs w:val="21"/>
                          </w:rPr>
                        </w:pPr>
                        <w:r>
                          <w:rPr>
                            <w:rFonts w:ascii="Times New Roman"/>
                            <w:spacing w:val="-1"/>
                            <w:sz w:val="21"/>
                          </w:rPr>
                          <w:t>542.9%</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14</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80,000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55,060</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24,940</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45.3%</w:t>
                        </w:r>
                      </w:p>
                    </w:tc>
                  </w:tr>
                  <w:tr>
                    <w:trPr>
                      <w:trHeight w:val="638" w:hRule="exact"/>
                    </w:trPr>
                    <w:tc>
                      <w:tcPr>
                        <w:tcW w:w="385"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15</w:t>
                        </w:r>
                      </w:p>
                    </w:tc>
                    <w:tc>
                      <w:tcPr>
                        <w:tcW w:w="22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242,751</w:t>
                        </w:r>
                      </w:p>
                    </w:tc>
                    <w:tc>
                      <w:tcPr>
                        <w:tcW w:w="141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194,092</w:t>
                        </w:r>
                      </w:p>
                    </w:tc>
                    <w:tc>
                      <w:tcPr>
                        <w:tcW w:w="149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48,659</w:t>
                        </w:r>
                      </w:p>
                    </w:tc>
                    <w:tc>
                      <w:tcPr>
                        <w:tcW w:w="1322"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25.1%</w:t>
                        </w:r>
                      </w:p>
                    </w:tc>
                  </w:tr>
                  <w:tr>
                    <w:trPr>
                      <w:trHeight w:val="332" w:hRule="exact"/>
                    </w:trPr>
                    <w:tc>
                      <w:tcPr>
                        <w:tcW w:w="2641" w:type="dxa"/>
                        <w:gridSpan w:val="2"/>
                        <w:tcBorders>
                          <w:top w:val="single" w:sz="8" w:space="0" w:color="000000"/>
                          <w:left w:val="nil" w:sz="6" w:space="0" w:color="auto"/>
                          <w:bottom w:val="single" w:sz="8" w:space="0" w:color="000000"/>
                          <w:right w:val="single" w:sz="4" w:space="0" w:color="000000"/>
                        </w:tcBorders>
                      </w:tcPr>
                      <w:p>
                        <w:pPr/>
                      </w:p>
                    </w:tc>
                    <w:tc>
                      <w:tcPr>
                        <w:tcW w:w="1427" w:type="dxa"/>
                        <w:tcBorders>
                          <w:top w:val="single" w:sz="8" w:space="0" w:color="000000"/>
                          <w:left w:val="single" w:sz="4" w:space="0" w:color="000000"/>
                          <w:bottom w:val="single" w:sz="8" w:space="0" w:color="000000"/>
                          <w:right w:val="single" w:sz="4" w:space="0" w:color="000000"/>
                        </w:tcBorders>
                      </w:tcPr>
                      <w:p>
                        <w:pPr/>
                      </w:p>
                    </w:tc>
                    <w:tc>
                      <w:tcPr>
                        <w:tcW w:w="1414" w:type="dxa"/>
                        <w:tcBorders>
                          <w:top w:val="single" w:sz="8" w:space="0" w:color="000000"/>
                          <w:left w:val="single" w:sz="4" w:space="0" w:color="000000"/>
                          <w:bottom w:val="single" w:sz="8" w:space="0" w:color="000000"/>
                          <w:right w:val="single" w:sz="4" w:space="0" w:color="000000"/>
                        </w:tcBorders>
                      </w:tcPr>
                      <w:p>
                        <w:pPr/>
                      </w:p>
                    </w:tc>
                    <w:tc>
                      <w:tcPr>
                        <w:tcW w:w="1495" w:type="dxa"/>
                        <w:tcBorders>
                          <w:top w:val="single" w:sz="8" w:space="0" w:color="000000"/>
                          <w:left w:val="single" w:sz="4" w:space="0" w:color="000000"/>
                          <w:bottom w:val="single" w:sz="8" w:space="0" w:color="000000"/>
                          <w:right w:val="single" w:sz="4" w:space="0" w:color="000000"/>
                        </w:tcBorders>
                      </w:tcPr>
                      <w:p>
                        <w:pPr/>
                      </w:p>
                    </w:tc>
                    <w:tc>
                      <w:tcPr>
                        <w:tcW w:w="1322" w:type="dxa"/>
                        <w:tcBorders>
                          <w:top w:val="single" w:sz="8" w:space="0" w:color="000000"/>
                          <w:left w:val="single" w:sz="4" w:space="0" w:color="000000"/>
                          <w:bottom w:val="single" w:sz="8" w:space="0" w:color="000000"/>
                          <w:right w:val="nil" w:sz="6" w:space="0" w:color="auto"/>
                        </w:tcBorders>
                      </w:tcPr>
                      <w:p>
                        <w:pPr/>
                      </w:p>
                    </w:tc>
                  </w:tr>
                  <w:tr>
                    <w:trPr>
                      <w:trHeight w:val="328" w:hRule="exact"/>
                    </w:trPr>
                    <w:tc>
                      <w:tcPr>
                        <w:tcW w:w="385" w:type="dxa"/>
                        <w:tcBorders>
                          <w:top w:val="single" w:sz="8" w:space="0" w:color="000000"/>
                          <w:left w:val="nil" w:sz="6" w:space="0" w:color="auto"/>
                          <w:bottom w:val="single" w:sz="4" w:space="0" w:color="000000"/>
                          <w:right w:val="single" w:sz="4" w:space="0" w:color="000000"/>
                        </w:tcBorders>
                      </w:tcPr>
                      <w:p>
                        <w:pPr/>
                      </w:p>
                    </w:tc>
                    <w:tc>
                      <w:tcPr>
                        <w:tcW w:w="2256" w:type="dxa"/>
                        <w:tcBorders>
                          <w:top w:val="single" w:sz="8" w:space="0" w:color="000000"/>
                          <w:left w:val="single" w:sz="4" w:space="0" w:color="000000"/>
                          <w:bottom w:val="single" w:sz="4" w:space="0" w:color="000000"/>
                          <w:right w:val="single" w:sz="4" w:space="0" w:color="000000"/>
                        </w:tcBorders>
                      </w:tcPr>
                      <w:p>
                        <w:pPr>
                          <w:pStyle w:val="TableParagraph"/>
                          <w:tabs>
                            <w:tab w:pos="631" w:val="left" w:leader="none"/>
                          </w:tabs>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27" w:type="dxa"/>
                        <w:tcBorders>
                          <w:top w:val="single" w:sz="8" w:space="0" w:color="000000"/>
                          <w:left w:val="single" w:sz="4" w:space="0" w:color="000000"/>
                          <w:bottom w:val="single" w:sz="4" w:space="0" w:color="000000"/>
                          <w:right w:val="single" w:sz="4"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414" w:type="dxa"/>
                        <w:tcBorders>
                          <w:top w:val="single" w:sz="8" w:space="0" w:color="000000"/>
                          <w:left w:val="single" w:sz="4" w:space="0" w:color="000000"/>
                          <w:bottom w:val="single" w:sz="4" w:space="0" w:color="000000"/>
                          <w:right w:val="single" w:sz="4" w:space="0" w:color="000000"/>
                        </w:tcBorders>
                      </w:tcPr>
                      <w:p>
                        <w:pPr>
                          <w:pStyle w:val="TableParagraph"/>
                          <w:spacing w:line="261" w:lineRule="exact"/>
                          <w:ind w:left="-1" w:right="0"/>
                          <w:jc w:val="left"/>
                          <w:rPr>
                            <w:rFonts w:ascii="宋体" w:hAnsi="宋体" w:cs="宋体" w:eastAsia="宋体" w:hint="default"/>
                            <w:sz w:val="21"/>
                            <w:szCs w:val="21"/>
                          </w:rPr>
                        </w:pPr>
                        <w:r>
                          <w:rPr>
                            <w:rFonts w:ascii="宋体" w:hAnsi="宋体" w:cs="宋体" w:eastAsia="宋体" w:hint="default"/>
                            <w:sz w:val="21"/>
                            <w:szCs w:val="21"/>
                          </w:rPr>
                          <w:t>上期发生额</w:t>
                        </w:r>
                      </w:p>
                    </w:tc>
                    <w:tc>
                      <w:tcPr>
                        <w:tcW w:w="1495" w:type="dxa"/>
                        <w:tcBorders>
                          <w:top w:val="single" w:sz="8" w:space="0" w:color="000000"/>
                          <w:left w:val="single" w:sz="4" w:space="0" w:color="000000"/>
                          <w:bottom w:val="single" w:sz="4" w:space="0" w:color="000000"/>
                          <w:right w:val="single" w:sz="4" w:space="0" w:color="000000"/>
                        </w:tcBorders>
                      </w:tcPr>
                      <w:p>
                        <w:pPr>
                          <w:pStyle w:val="TableParagraph"/>
                          <w:spacing w:line="277" w:lineRule="exact"/>
                          <w:ind w:left="-1" w:right="0"/>
                          <w:jc w:val="left"/>
                          <w:rPr>
                            <w:rFonts w:ascii="宋体" w:hAnsi="宋体" w:cs="宋体" w:eastAsia="宋体" w:hint="default"/>
                            <w:sz w:val="21"/>
                            <w:szCs w:val="21"/>
                          </w:rPr>
                        </w:pPr>
                        <w:r>
                          <w:rPr>
                            <w:rFonts w:ascii="宋体" w:hAnsi="宋体" w:cs="宋体" w:eastAsia="宋体" w:hint="default"/>
                            <w:sz w:val="21"/>
                            <w:szCs w:val="21"/>
                          </w:rPr>
                          <w:t>增（</w:t>
                        </w:r>
                        <w:r>
                          <w:rPr>
                            <w:rFonts w:ascii="Times New Roman" w:hAnsi="Times New Roman" w:cs="Times New Roman" w:eastAsia="Times New Roman" w:hint="default"/>
                            <w:sz w:val="21"/>
                            <w:szCs w:val="21"/>
                          </w:rPr>
                          <w:t>+</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22" w:type="dxa"/>
                        <w:tcBorders>
                          <w:top w:val="single" w:sz="8" w:space="0" w:color="000000"/>
                          <w:left w:val="single" w:sz="4" w:space="0" w:color="000000"/>
                          <w:bottom w:val="single" w:sz="4" w:space="0" w:color="000000"/>
                          <w:right w:val="nil" w:sz="6" w:space="0" w:color="auto"/>
                        </w:tcBorders>
                      </w:tcPr>
                      <w:p>
                        <w:pPr>
                          <w:pStyle w:val="TableParagraph"/>
                          <w:spacing w:line="277" w:lineRule="exact"/>
                          <w:ind w:left="-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增减比率（</w:t>
                        </w:r>
                        <w:r>
                          <w:rPr>
                            <w:rFonts w:ascii="Times New Roman" w:hAnsi="Times New Roman" w:cs="Times New Roman" w:eastAsia="Times New Roman" w:hint="default"/>
                            <w:sz w:val="21"/>
                            <w:szCs w:val="21"/>
                          </w:rPr>
                          <w:t>%</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16</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922,769</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652,195</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270,574</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41.5%</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17</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720,501</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478,932</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241,569</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50.4%</w:t>
                        </w:r>
                      </w:p>
                    </w:tc>
                  </w:tr>
                  <w:tr>
                    <w:trPr>
                      <w:trHeight w:val="635"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18</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660</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181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479</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8"/>
                          <w:jc w:val="right"/>
                          <w:rPr>
                            <w:rFonts w:ascii="Times New Roman" w:hAnsi="Times New Roman" w:cs="Times New Roman" w:eastAsia="Times New Roman" w:hint="default"/>
                            <w:sz w:val="21"/>
                            <w:szCs w:val="21"/>
                          </w:rPr>
                        </w:pPr>
                        <w:r>
                          <w:rPr>
                            <w:rFonts w:ascii="Times New Roman"/>
                            <w:spacing w:val="-1"/>
                            <w:sz w:val="21"/>
                          </w:rPr>
                          <w:t>264.6%</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19</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33,864</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26,361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7,503</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28.5%</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20</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107,789</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90,947</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16,842</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18.5%</w:t>
                        </w:r>
                      </w:p>
                    </w:tc>
                  </w:tr>
                  <w:tr>
                    <w:trPr>
                      <w:trHeight w:val="635"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21</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19,231</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11,686</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7,545</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
                          <w:jc w:val="right"/>
                          <w:rPr>
                            <w:rFonts w:ascii="Times New Roman" w:hAnsi="Times New Roman" w:cs="Times New Roman" w:eastAsia="Times New Roman" w:hint="default"/>
                            <w:sz w:val="21"/>
                            <w:szCs w:val="21"/>
                          </w:rPr>
                        </w:pPr>
                        <w:r>
                          <w:rPr>
                            <w:rFonts w:ascii="Times New Roman"/>
                            <w:spacing w:val="-1"/>
                            <w:sz w:val="21"/>
                          </w:rPr>
                          <w:t>64.6%</w:t>
                        </w:r>
                      </w:p>
                    </w:tc>
                  </w:tr>
                  <w:tr>
                    <w:trPr>
                      <w:trHeight w:val="634" w:hRule="exact"/>
                    </w:trPr>
                    <w:tc>
                      <w:tcPr>
                        <w:tcW w:w="38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22</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10,644</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16,182</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-5,538</w:t>
                        </w:r>
                      </w:p>
                    </w:tc>
                    <w:tc>
                      <w:tcPr>
                        <w:tcW w:w="132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6"/>
                          <w:jc w:val="right"/>
                          <w:rPr>
                            <w:rFonts w:ascii="Times New Roman" w:hAnsi="Times New Roman" w:cs="Times New Roman" w:eastAsia="Times New Roman" w:hint="default"/>
                            <w:sz w:val="21"/>
                            <w:szCs w:val="21"/>
                          </w:rPr>
                        </w:pPr>
                        <w:r>
                          <w:rPr>
                            <w:rFonts w:ascii="Times New Roman"/>
                            <w:spacing w:val="-1"/>
                            <w:sz w:val="21"/>
                          </w:rPr>
                          <w:t>-34.2%</w:t>
                        </w:r>
                      </w:p>
                    </w:tc>
                  </w:tr>
                  <w:tr>
                    <w:trPr>
                      <w:trHeight w:val="638" w:hRule="exact"/>
                    </w:trPr>
                    <w:tc>
                      <w:tcPr>
                        <w:tcW w:w="385"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23</w:t>
                        </w:r>
                      </w:p>
                    </w:tc>
                    <w:tc>
                      <w:tcPr>
                        <w:tcW w:w="22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41"/>
                          <w:ind w:left="-1"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1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840</w:t>
                        </w:r>
                      </w:p>
                    </w:tc>
                    <w:tc>
                      <w:tcPr>
                        <w:tcW w:w="141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1,207</w:t>
                        </w:r>
                      </w:p>
                    </w:tc>
                    <w:tc>
                      <w:tcPr>
                        <w:tcW w:w="149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-367</w:t>
                        </w:r>
                      </w:p>
                    </w:tc>
                    <w:tc>
                      <w:tcPr>
                        <w:tcW w:w="1322"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6"/>
                          <w:jc w:val="right"/>
                          <w:rPr>
                            <w:rFonts w:ascii="Times New Roman" w:hAnsi="Times New Roman" w:cs="Times New Roman" w:eastAsia="Times New Roman" w:hint="default"/>
                            <w:sz w:val="21"/>
                            <w:szCs w:val="21"/>
                          </w:rPr>
                        </w:pPr>
                        <w:r>
                          <w:rPr>
                            <w:rFonts w:ascii="Times New Roman"/>
                            <w:spacing w:val="-1"/>
                            <w:sz w:val="21"/>
                          </w:rPr>
                          <w:t>-30.4%</w:t>
                        </w:r>
                      </w:p>
                    </w:tc>
                  </w:tr>
                </w:tbl>
                <w:p>
                  <w:pPr/>
                </w:p>
              </w:txbxContent>
            </v:textbox>
            <w10:wrap type="none"/>
          </v:shape>
        </w:pic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115" w:type="dxa"/>
        <w:tblLayout w:type="fixed"/>
        <w:tblCellMar>
          <w:top w:w="0" w:type="dxa"/>
          <w:left w:w="0" w:type="dxa"/>
          <w:bottom w:w="0" w:type="dxa"/>
          <w:right w:w="0" w:type="dxa"/>
        </w:tblCellMar>
        <w:tblLook w:val="01E0"/>
      </w:tblPr>
      <w:tblGrid>
        <w:gridCol w:w="400"/>
        <w:gridCol w:w="2256"/>
        <w:gridCol w:w="1427"/>
        <w:gridCol w:w="1414"/>
        <w:gridCol w:w="1495"/>
        <w:gridCol w:w="1330"/>
      </w:tblGrid>
      <w:tr>
        <w:trPr>
          <w:trHeight w:val="640" w:hRule="exact"/>
        </w:trPr>
        <w:tc>
          <w:tcPr>
            <w:tcW w:w="400"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24</w:t>
            </w:r>
          </w:p>
        </w:tc>
        <w:tc>
          <w:tcPr>
            <w:tcW w:w="2256" w:type="dxa"/>
            <w:tcBorders>
              <w:top w:val="single" w:sz="8" w:space="0" w:color="000000"/>
              <w:left w:val="single" w:sz="4" w:space="0" w:color="000000"/>
              <w:bottom w:val="single" w:sz="4" w:space="0" w:color="000000"/>
              <w:right w:val="single" w:sz="4" w:space="0" w:color="000000"/>
            </w:tcBorders>
          </w:tcPr>
          <w:p>
            <w:pPr>
              <w:pStyle w:val="TableParagraph"/>
              <w:spacing w:line="261" w:lineRule="exact"/>
              <w:ind w:left="-1" w:right="-19"/>
              <w:jc w:val="left"/>
              <w:rPr>
                <w:rFonts w:ascii="宋体" w:hAnsi="宋体" w:cs="宋体" w:eastAsia="宋体" w:hint="default"/>
                <w:sz w:val="21"/>
                <w:szCs w:val="21"/>
              </w:rPr>
            </w:pPr>
            <w:r>
              <w:rPr>
                <w:rFonts w:ascii="宋体" w:hAnsi="宋体" w:cs="宋体" w:eastAsia="宋体" w:hint="default"/>
                <w:spacing w:val="15"/>
                <w:sz w:val="21"/>
                <w:szCs w:val="21"/>
              </w:rPr>
              <w:t>经营活动产生的现金流</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量净额</w:t>
            </w:r>
          </w:p>
        </w:tc>
        <w:tc>
          <w:tcPr>
            <w:tcW w:w="142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-195,845</w:t>
            </w:r>
          </w:p>
        </w:tc>
        <w:tc>
          <w:tcPr>
            <w:tcW w:w="141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-93,450</w:t>
            </w:r>
          </w:p>
        </w:tc>
        <w:tc>
          <w:tcPr>
            <w:tcW w:w="149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-102,395</w:t>
            </w:r>
          </w:p>
        </w:tc>
        <w:tc>
          <w:tcPr>
            <w:tcW w:w="133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109.6%</w:t>
            </w:r>
          </w:p>
        </w:tc>
      </w:tr>
      <w:tr>
        <w:trPr>
          <w:trHeight w:val="634" w:hRule="exact"/>
        </w:trPr>
        <w:tc>
          <w:tcPr>
            <w:tcW w:w="40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25</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19"/>
              <w:jc w:val="left"/>
              <w:rPr>
                <w:rFonts w:ascii="宋体" w:hAnsi="宋体" w:cs="宋体" w:eastAsia="宋体" w:hint="default"/>
                <w:sz w:val="21"/>
                <w:szCs w:val="21"/>
              </w:rPr>
            </w:pPr>
            <w:r>
              <w:rPr>
                <w:rFonts w:ascii="宋体" w:hAnsi="宋体" w:cs="宋体" w:eastAsia="宋体" w:hint="default"/>
                <w:spacing w:val="15"/>
                <w:sz w:val="21"/>
                <w:szCs w:val="21"/>
              </w:rPr>
              <w:t>投资活动产生的现金流</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量净额</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-63,581</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-60,011</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-3,570</w:t>
            </w:r>
          </w:p>
        </w:tc>
        <w:tc>
          <w:tcPr>
            <w:tcW w:w="133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w w:val="95"/>
                <w:sz w:val="21"/>
              </w:rPr>
              <w:t>5.9%</w:t>
            </w:r>
            <w:r>
              <w:rPr>
                <w:rFonts w:ascii="Times New Roman"/>
                <w:sz w:val="21"/>
              </w:rPr>
            </w:r>
          </w:p>
        </w:tc>
      </w:tr>
      <w:tr>
        <w:trPr>
          <w:trHeight w:val="640" w:hRule="exact"/>
        </w:trPr>
        <w:tc>
          <w:tcPr>
            <w:tcW w:w="400"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4" w:right="0"/>
              <w:jc w:val="left"/>
              <w:rPr>
                <w:rFonts w:ascii="Times New Roman" w:hAnsi="Times New Roman" w:cs="Times New Roman" w:eastAsia="Times New Roman" w:hint="default"/>
                <w:sz w:val="21"/>
                <w:szCs w:val="21"/>
              </w:rPr>
            </w:pPr>
            <w:r>
              <w:rPr>
                <w:rFonts w:ascii="Times New Roman"/>
                <w:sz w:val="21"/>
              </w:rPr>
              <w:t>26</w:t>
            </w:r>
          </w:p>
        </w:tc>
        <w:tc>
          <w:tcPr>
            <w:tcW w:w="2256" w:type="dxa"/>
            <w:tcBorders>
              <w:top w:val="single" w:sz="4" w:space="0" w:color="000000"/>
              <w:left w:val="single" w:sz="4" w:space="0" w:color="000000"/>
              <w:bottom w:val="single" w:sz="8" w:space="0" w:color="000000"/>
              <w:right w:val="single" w:sz="4" w:space="0" w:color="000000"/>
            </w:tcBorders>
          </w:tcPr>
          <w:p>
            <w:pPr>
              <w:pStyle w:val="TableParagraph"/>
              <w:spacing w:line="260" w:lineRule="exact"/>
              <w:ind w:left="-1" w:right="-19"/>
              <w:jc w:val="left"/>
              <w:rPr>
                <w:rFonts w:ascii="宋体" w:hAnsi="宋体" w:cs="宋体" w:eastAsia="宋体" w:hint="default"/>
                <w:sz w:val="21"/>
                <w:szCs w:val="21"/>
              </w:rPr>
            </w:pPr>
            <w:r>
              <w:rPr>
                <w:rFonts w:ascii="宋体" w:hAnsi="宋体" w:cs="宋体" w:eastAsia="宋体" w:hint="default"/>
                <w:spacing w:val="15"/>
                <w:sz w:val="21"/>
                <w:szCs w:val="21"/>
              </w:rPr>
              <w:t>筹资活动产生的现金流</w:t>
            </w:r>
            <w:r>
              <w:rPr>
                <w:rFonts w:ascii="宋体" w:hAnsi="宋体" w:cs="宋体" w:eastAsia="宋体" w:hint="default"/>
                <w:sz w:val="21"/>
                <w:szCs w:val="21"/>
              </w:rPr>
            </w:r>
          </w:p>
          <w:p>
            <w:pPr>
              <w:pStyle w:val="TableParagraph"/>
              <w:spacing w:line="240" w:lineRule="auto" w:before="37"/>
              <w:ind w:left="-1" w:right="0"/>
              <w:jc w:val="left"/>
              <w:rPr>
                <w:rFonts w:ascii="宋体" w:hAnsi="宋体" w:cs="宋体" w:eastAsia="宋体" w:hint="default"/>
                <w:sz w:val="21"/>
                <w:szCs w:val="21"/>
              </w:rPr>
            </w:pPr>
            <w:r>
              <w:rPr>
                <w:rFonts w:ascii="宋体" w:hAnsi="宋体" w:cs="宋体" w:eastAsia="宋体" w:hint="default"/>
                <w:sz w:val="21"/>
                <w:szCs w:val="21"/>
              </w:rPr>
              <w:t>量净额</w:t>
            </w:r>
          </w:p>
        </w:tc>
        <w:tc>
          <w:tcPr>
            <w:tcW w:w="1427"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296,339</w:t>
            </w:r>
          </w:p>
        </w:tc>
        <w:tc>
          <w:tcPr>
            <w:tcW w:w="141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left"/>
              <w:rPr>
                <w:rFonts w:ascii="Times New Roman" w:hAnsi="Times New Roman" w:cs="Times New Roman" w:eastAsia="Times New Roman" w:hint="default"/>
                <w:sz w:val="21"/>
                <w:szCs w:val="21"/>
              </w:rPr>
            </w:pPr>
            <w:r>
              <w:rPr>
                <w:rFonts w:ascii="Times New Roman"/>
                <w:sz w:val="21"/>
              </w:rPr>
              <w:t>142,518</w:t>
            </w:r>
          </w:p>
        </w:tc>
        <w:tc>
          <w:tcPr>
            <w:tcW w:w="1495"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 w:right="0"/>
              <w:jc w:val="left"/>
              <w:rPr>
                <w:rFonts w:ascii="Times New Roman" w:hAnsi="Times New Roman" w:cs="Times New Roman" w:eastAsia="Times New Roman" w:hint="default"/>
                <w:sz w:val="21"/>
                <w:szCs w:val="21"/>
              </w:rPr>
            </w:pPr>
            <w:r>
              <w:rPr>
                <w:rFonts w:ascii="Times New Roman"/>
                <w:sz w:val="21"/>
              </w:rPr>
              <w:t>153,821</w:t>
            </w:r>
          </w:p>
        </w:tc>
        <w:tc>
          <w:tcPr>
            <w:tcW w:w="1330"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spacing w:val="-1"/>
                <w:sz w:val="21"/>
              </w:rPr>
              <w:t>107.9%</w:t>
            </w:r>
          </w:p>
        </w:tc>
      </w:tr>
    </w:tbl>
    <w:p>
      <w:pPr>
        <w:spacing w:line="247" w:lineRule="auto" w:before="0"/>
        <w:ind w:left="139" w:right="104" w:firstLine="262"/>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a</w:t>
      </w:r>
      <w:r>
        <w:rPr>
          <w:rFonts w:ascii="宋体" w:hAnsi="宋体" w:cs="宋体" w:eastAsia="宋体" w:hint="default"/>
          <w:spacing w:val="-4"/>
          <w:sz w:val="21"/>
          <w:szCs w:val="21"/>
        </w:rPr>
        <w:t>、货币资金比年初增加</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40195</w:t>
      </w:r>
      <w:r>
        <w:rPr>
          <w:rFonts w:ascii="Times New Roman" w:hAnsi="Times New Roman" w:cs="Times New Roman" w:eastAsia="Times New Roman" w:hint="default"/>
          <w:spacing w:val="-8"/>
          <w:sz w:val="21"/>
          <w:szCs w:val="21"/>
        </w:rPr>
        <w:t> </w:t>
      </w:r>
      <w:r>
        <w:rPr>
          <w:rFonts w:ascii="宋体" w:hAnsi="宋体" w:cs="宋体" w:eastAsia="宋体" w:hint="default"/>
          <w:spacing w:val="-8"/>
          <w:sz w:val="21"/>
          <w:szCs w:val="21"/>
        </w:rPr>
        <w:t>万元，增长</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39.6%</w:t>
      </w:r>
      <w:r>
        <w:rPr>
          <w:rFonts w:ascii="宋体" w:hAnsi="宋体" w:cs="宋体" w:eastAsia="宋体" w:hint="default"/>
          <w:sz w:val="21"/>
          <w:szCs w:val="21"/>
        </w:rPr>
        <w:t>，主要原因系粮食采购业务规模的扩大， 期末增加了对外借款形成。</w:t>
      </w:r>
    </w:p>
    <w:p>
      <w:pPr>
        <w:spacing w:line="247" w:lineRule="auto" w:before="19"/>
        <w:ind w:left="402" w:right="10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、应收票据比年初增加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万元，增长</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84.4%</w:t>
      </w:r>
      <w:r>
        <w:rPr>
          <w:rFonts w:ascii="宋体" w:hAnsi="宋体" w:cs="宋体" w:eastAsia="宋体" w:hint="default"/>
          <w:sz w:val="21"/>
          <w:szCs w:val="21"/>
        </w:rPr>
        <w:t>，主要原因系银行承兑汇票增加形成。 </w:t>
      </w:r>
      <w:r>
        <w:rPr>
          <w:rFonts w:ascii="Times New Roman" w:hAnsi="Times New Roman" w:cs="Times New Roman" w:eastAsia="Times New Roman" w:hint="default"/>
          <w:spacing w:val="-4"/>
          <w:sz w:val="21"/>
          <w:szCs w:val="21"/>
        </w:rPr>
        <w:t>c</w:t>
      </w:r>
      <w:r>
        <w:rPr>
          <w:rFonts w:ascii="宋体" w:hAnsi="宋体" w:cs="宋体" w:eastAsia="宋体" w:hint="default"/>
          <w:spacing w:val="-4"/>
          <w:sz w:val="21"/>
          <w:szCs w:val="21"/>
        </w:rPr>
        <w:t>、预付账款比年初增加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159790</w:t>
      </w:r>
      <w:r>
        <w:rPr>
          <w:rFonts w:ascii="Times New Roman" w:hAnsi="Times New Roman" w:cs="Times New Roman" w:eastAsia="Times New Roman" w:hint="default"/>
          <w:spacing w:val="-9"/>
          <w:sz w:val="21"/>
          <w:szCs w:val="21"/>
        </w:rPr>
        <w:t> </w:t>
      </w:r>
      <w:r>
        <w:rPr>
          <w:rFonts w:ascii="宋体" w:hAnsi="宋体" w:cs="宋体" w:eastAsia="宋体" w:hint="default"/>
          <w:spacing w:val="-8"/>
          <w:sz w:val="21"/>
          <w:szCs w:val="21"/>
        </w:rPr>
        <w:t>万元，增长</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159.4%</w:t>
      </w:r>
      <w:r>
        <w:rPr>
          <w:rFonts w:ascii="宋体" w:hAnsi="宋体" w:cs="宋体" w:eastAsia="宋体" w:hint="default"/>
          <w:sz w:val="21"/>
          <w:szCs w:val="21"/>
        </w:rPr>
        <w:t>，主要原因系本年粮食市场交易活跃，</w:t>
      </w:r>
    </w:p>
    <w:p>
      <w:pPr>
        <w:spacing w:line="247" w:lineRule="auto" w:before="2"/>
        <w:ind w:left="139" w:right="202" w:firstLine="0"/>
        <w:jc w:val="left"/>
        <w:rPr>
          <w:rFonts w:ascii="宋体" w:hAnsi="宋体" w:cs="宋体" w:eastAsia="宋体" w:hint="default"/>
          <w:sz w:val="21"/>
          <w:szCs w:val="21"/>
        </w:rPr>
      </w:pPr>
      <w:r>
        <w:rPr>
          <w:rFonts w:ascii="宋体" w:hAnsi="宋体" w:cs="宋体" w:eastAsia="宋体" w:hint="default"/>
          <w:sz w:val="21"/>
          <w:szCs w:val="21"/>
        </w:rPr>
        <w:t>本公司相应扩大了粮食购销业务。本年粮食销售规模比上年增加了</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37.96%</w:t>
      </w:r>
      <w:r>
        <w:rPr>
          <w:rFonts w:ascii="宋体" w:hAnsi="宋体" w:cs="宋体" w:eastAsia="宋体" w:hint="default"/>
          <w:sz w:val="21"/>
          <w:szCs w:val="21"/>
        </w:rPr>
        <w:t>，相应的收购粮 食的预付货款也增加较多，年末预付账款余额中</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70.44%</w:t>
      </w:r>
      <w:r>
        <w:rPr>
          <w:rFonts w:ascii="宋体" w:hAnsi="宋体" w:cs="宋体" w:eastAsia="宋体" w:hint="default"/>
          <w:sz w:val="21"/>
          <w:szCs w:val="21"/>
        </w:rPr>
        <w:t>为预付的购粮款。</w:t>
      </w:r>
    </w:p>
    <w:p>
      <w:pPr>
        <w:spacing w:line="247" w:lineRule="auto" w:before="2"/>
        <w:ind w:left="140" w:right="209"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d</w:t>
      </w:r>
      <w:r>
        <w:rPr>
          <w:rFonts w:ascii="宋体" w:hAnsi="宋体" w:cs="宋体" w:eastAsia="宋体" w:hint="default"/>
          <w:sz w:val="21"/>
          <w:szCs w:val="21"/>
        </w:rPr>
        <w:t>、其他应收款比年初减少</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10648</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万元，下降</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34.1%</w:t>
      </w:r>
      <w:r>
        <w:rPr>
          <w:rFonts w:ascii="宋体" w:hAnsi="宋体" w:cs="宋体" w:eastAsia="宋体" w:hint="default"/>
          <w:sz w:val="21"/>
          <w:szCs w:val="21"/>
        </w:rPr>
        <w:t>，主要原因系本年度加大清理以前年 度欠款回收力度形成。</w:t>
      </w:r>
    </w:p>
    <w:p>
      <w:pPr>
        <w:spacing w:line="247" w:lineRule="auto" w:before="19"/>
        <w:ind w:left="139" w:right="206" w:firstLine="262"/>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e</w:t>
      </w:r>
      <w:r>
        <w:rPr>
          <w:rFonts w:ascii="宋体" w:hAnsi="宋体" w:cs="宋体" w:eastAsia="宋体" w:hint="default"/>
          <w:spacing w:val="-4"/>
          <w:sz w:val="21"/>
          <w:szCs w:val="21"/>
        </w:rPr>
        <w:t>、存货比年初增加</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318164</w:t>
      </w:r>
      <w:r>
        <w:rPr>
          <w:rFonts w:ascii="Times New Roman" w:hAnsi="Times New Roman" w:cs="Times New Roman" w:eastAsia="Times New Roman" w:hint="default"/>
          <w:spacing w:val="-12"/>
          <w:sz w:val="21"/>
          <w:szCs w:val="21"/>
        </w:rPr>
        <w:t> </w:t>
      </w:r>
      <w:r>
        <w:rPr>
          <w:rFonts w:ascii="宋体" w:hAnsi="宋体" w:cs="宋体" w:eastAsia="宋体" w:hint="default"/>
          <w:spacing w:val="-7"/>
          <w:sz w:val="21"/>
          <w:szCs w:val="21"/>
        </w:rPr>
        <w:t>万元，增长</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96.3%</w:t>
      </w:r>
      <w:r>
        <w:rPr>
          <w:rFonts w:ascii="宋体" w:hAnsi="宋体" w:cs="宋体" w:eastAsia="宋体" w:hint="default"/>
          <w:sz w:val="21"/>
          <w:szCs w:val="21"/>
        </w:rPr>
        <w:t>，主要原因系随着本年粮食购销业务规模扩 大，年末粮食余额增加较大。另外，房地产公司开工建设导致了在产品余额增加。</w:t>
      </w:r>
    </w:p>
    <w:p>
      <w:pPr>
        <w:spacing w:before="19"/>
        <w:ind w:left="403" w:right="0" w:firstLine="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f</w:t>
      </w:r>
      <w:r>
        <w:rPr>
          <w:rFonts w:ascii="宋体" w:hAnsi="宋体" w:cs="宋体" w:eastAsia="宋体" w:hint="default"/>
          <w:spacing w:val="-6"/>
          <w:sz w:val="21"/>
          <w:szCs w:val="21"/>
        </w:rPr>
        <w:t>、长期股权投资比年初增加</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1100</w:t>
      </w:r>
      <w:r>
        <w:rPr>
          <w:rFonts w:ascii="Times New Roman" w:hAnsi="Times New Roman" w:cs="Times New Roman" w:eastAsia="Times New Roman" w:hint="default"/>
          <w:spacing w:val="1"/>
          <w:sz w:val="21"/>
          <w:szCs w:val="21"/>
        </w:rPr>
        <w:t> </w:t>
      </w:r>
      <w:r>
        <w:rPr>
          <w:rFonts w:ascii="宋体" w:hAnsi="宋体" w:cs="宋体" w:eastAsia="宋体" w:hint="default"/>
          <w:spacing w:val="-15"/>
          <w:sz w:val="21"/>
          <w:szCs w:val="21"/>
        </w:rPr>
        <w:t>万元，增长</w:t>
      </w:r>
      <w:r>
        <w:rPr>
          <w:rFonts w:ascii="宋体" w:hAnsi="宋体" w:cs="宋体" w:eastAsia="宋体" w:hint="default"/>
          <w:spacing w:val="-51"/>
          <w:sz w:val="21"/>
          <w:szCs w:val="21"/>
        </w:rPr>
        <w:t> </w:t>
      </w:r>
      <w:r>
        <w:rPr>
          <w:rFonts w:ascii="Times New Roman" w:hAnsi="Times New Roman" w:cs="Times New Roman" w:eastAsia="Times New Roman" w:hint="default"/>
          <w:spacing w:val="-8"/>
          <w:sz w:val="21"/>
          <w:szCs w:val="21"/>
        </w:rPr>
        <w:t>523.8%</w:t>
      </w:r>
      <w:r>
        <w:rPr>
          <w:rFonts w:ascii="宋体" w:hAnsi="宋体" w:cs="宋体" w:eastAsia="宋体" w:hint="default"/>
          <w:spacing w:val="-8"/>
          <w:sz w:val="21"/>
          <w:szCs w:val="21"/>
        </w:rPr>
        <w:t>，系本年度公司投资（持股比例</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p>
    <w:p>
      <w:pPr>
        <w:spacing w:after="0"/>
        <w:jc w:val="left"/>
        <w:rPr>
          <w:rFonts w:ascii="宋体" w:hAnsi="宋体" w:cs="宋体" w:eastAsia="宋体" w:hint="default"/>
          <w:sz w:val="21"/>
          <w:szCs w:val="21"/>
        </w:rPr>
        <w:sectPr>
          <w:pgSz w:w="11910" w:h="16840"/>
          <w:pgMar w:header="877" w:footer="982" w:top="1100" w:bottom="1180" w:left="1660" w:right="1580"/>
        </w:sectPr>
      </w:pPr>
    </w:p>
    <w:p>
      <w:pPr>
        <w:spacing w:line="240" w:lineRule="auto" w:before="5"/>
        <w:rPr>
          <w:rFonts w:ascii="宋体" w:hAnsi="宋体" w:cs="宋体" w:eastAsia="宋体" w:hint="default"/>
          <w:sz w:val="21"/>
          <w:szCs w:val="21"/>
        </w:rPr>
      </w:pPr>
    </w:p>
    <w:p>
      <w:pPr>
        <w:spacing w:before="35"/>
        <w:ind w:left="300" w:right="211" w:firstLine="0"/>
        <w:jc w:val="left"/>
        <w:rPr>
          <w:rFonts w:ascii="宋体" w:hAnsi="宋体" w:cs="宋体" w:eastAsia="宋体" w:hint="default"/>
          <w:sz w:val="21"/>
          <w:szCs w:val="21"/>
        </w:rPr>
      </w:pPr>
      <w:r>
        <w:rPr>
          <w:rFonts w:ascii="宋体" w:hAnsi="宋体" w:cs="宋体" w:eastAsia="宋体" w:hint="default"/>
          <w:sz w:val="21"/>
          <w:szCs w:val="21"/>
        </w:rPr>
        <w:t>大兴安岭农村商业银行股份有限公司形成。</w:t>
      </w:r>
    </w:p>
    <w:p>
      <w:pPr>
        <w:spacing w:line="247" w:lineRule="auto" w:before="25"/>
        <w:ind w:left="300"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g</w:t>
      </w:r>
      <w:r>
        <w:rPr>
          <w:rFonts w:ascii="宋体" w:hAnsi="宋体" w:cs="宋体" w:eastAsia="宋体" w:hint="default"/>
          <w:sz w:val="21"/>
          <w:szCs w:val="21"/>
        </w:rPr>
        <w:t>、在建工程比年初增加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14057</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61.8%</w:t>
      </w:r>
      <w:r>
        <w:rPr>
          <w:rFonts w:ascii="宋体" w:hAnsi="宋体" w:cs="宋体" w:eastAsia="宋体" w:hint="default"/>
          <w:sz w:val="21"/>
          <w:szCs w:val="21"/>
        </w:rPr>
        <w:t>，主要原因系本年度投资建设稻谷加工 项目暂未完工形成。</w:t>
      </w:r>
    </w:p>
    <w:p>
      <w:pPr>
        <w:spacing w:line="247" w:lineRule="auto" w:before="19"/>
        <w:ind w:left="300"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宋体" w:hAnsi="宋体" w:cs="宋体" w:eastAsia="宋体" w:hint="default"/>
          <w:sz w:val="21"/>
          <w:szCs w:val="21"/>
        </w:rPr>
        <w:t>、短期借款比年初增加 </w:t>
      </w:r>
      <w:r>
        <w:rPr>
          <w:rFonts w:ascii="Times New Roman" w:hAnsi="Times New Roman" w:cs="Times New Roman" w:eastAsia="Times New Roman" w:hint="default"/>
          <w:sz w:val="21"/>
          <w:szCs w:val="21"/>
        </w:rPr>
        <w:t>259630 </w:t>
      </w:r>
      <w:r>
        <w:rPr>
          <w:rFonts w:ascii="宋体" w:hAnsi="宋体" w:cs="宋体" w:eastAsia="宋体" w:hint="default"/>
          <w:sz w:val="21"/>
          <w:szCs w:val="21"/>
        </w:rPr>
        <w:t>万元，增长</w:t>
      </w:r>
      <w:r>
        <w:rPr>
          <w:rFonts w:ascii="宋体" w:hAnsi="宋体" w:cs="宋体" w:eastAsia="宋体" w:hint="default"/>
          <w:spacing w:val="-69"/>
          <w:sz w:val="21"/>
          <w:szCs w:val="21"/>
        </w:rPr>
        <w:t> </w:t>
      </w:r>
      <w:r>
        <w:rPr>
          <w:rFonts w:ascii="Times New Roman" w:hAnsi="Times New Roman" w:cs="Times New Roman" w:eastAsia="Times New Roman" w:hint="default"/>
          <w:sz w:val="21"/>
          <w:szCs w:val="21"/>
        </w:rPr>
        <w:t>57.3%</w:t>
      </w:r>
      <w:r>
        <w:rPr>
          <w:rFonts w:ascii="宋体" w:hAnsi="宋体" w:cs="宋体" w:eastAsia="宋体" w:hint="default"/>
          <w:sz w:val="21"/>
          <w:szCs w:val="21"/>
        </w:rPr>
        <w:t>，主要原因系随着本年度粮食购销业 务规模扩大，本公司相应增加了流动资金借款。</w:t>
      </w:r>
    </w:p>
    <w:p>
      <w:pPr>
        <w:spacing w:line="247" w:lineRule="auto" w:before="19"/>
        <w:ind w:left="562" w:right="106"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i</w:t>
      </w:r>
      <w:r>
        <w:rPr>
          <w:rFonts w:ascii="宋体" w:hAnsi="宋体" w:cs="宋体" w:eastAsia="宋体" w:hint="default"/>
          <w:spacing w:val="-3"/>
          <w:sz w:val="21"/>
          <w:szCs w:val="21"/>
        </w:rPr>
        <w:t>、应付票据比年初增加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7665</w:t>
      </w:r>
      <w:r>
        <w:rPr>
          <w:rFonts w:ascii="Times New Roman" w:hAnsi="Times New Roman" w:cs="Times New Roman" w:eastAsia="Times New Roman" w:hint="default"/>
          <w:spacing w:val="-6"/>
          <w:sz w:val="21"/>
          <w:szCs w:val="21"/>
        </w:rPr>
        <w:t> </w:t>
      </w:r>
      <w:r>
        <w:rPr>
          <w:rFonts w:ascii="宋体" w:hAnsi="宋体" w:cs="宋体" w:eastAsia="宋体" w:hint="default"/>
          <w:spacing w:val="-5"/>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13936.4%</w:t>
      </w:r>
      <w:r>
        <w:rPr>
          <w:rFonts w:ascii="宋体" w:hAnsi="宋体" w:cs="宋体" w:eastAsia="宋体" w:hint="default"/>
          <w:sz w:val="21"/>
          <w:szCs w:val="21"/>
        </w:rPr>
        <w:t>，主要原因系银行承兑汇票增加形成。 </w:t>
      </w:r>
      <w:r>
        <w:rPr>
          <w:rFonts w:ascii="Times New Roman" w:hAnsi="Times New Roman" w:cs="Times New Roman" w:eastAsia="Times New Roman" w:hint="default"/>
          <w:spacing w:val="-3"/>
          <w:sz w:val="21"/>
          <w:szCs w:val="21"/>
        </w:rPr>
        <w:t>j</w:t>
      </w:r>
      <w:r>
        <w:rPr>
          <w:rFonts w:ascii="宋体" w:hAnsi="宋体" w:cs="宋体" w:eastAsia="宋体" w:hint="default"/>
          <w:spacing w:val="-3"/>
          <w:sz w:val="21"/>
          <w:szCs w:val="21"/>
        </w:rPr>
        <w:t>、应付账款比年初增加</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70413</w:t>
      </w:r>
      <w:r>
        <w:rPr>
          <w:rFonts w:ascii="Times New Roman" w:hAnsi="Times New Roman" w:cs="Times New Roman" w:eastAsia="Times New Roman" w:hint="default"/>
          <w:spacing w:val="-7"/>
          <w:sz w:val="21"/>
          <w:szCs w:val="21"/>
        </w:rPr>
        <w:t> </w:t>
      </w:r>
      <w:r>
        <w:rPr>
          <w:rFonts w:ascii="宋体" w:hAnsi="宋体" w:cs="宋体" w:eastAsia="宋体" w:hint="default"/>
          <w:spacing w:val="-5"/>
          <w:sz w:val="21"/>
          <w:szCs w:val="21"/>
        </w:rPr>
        <w:t>万元，增长</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185.8%</w:t>
      </w:r>
      <w:r>
        <w:rPr>
          <w:rFonts w:ascii="宋体" w:hAnsi="宋体" w:cs="宋体" w:eastAsia="宋体" w:hint="default"/>
          <w:sz w:val="21"/>
          <w:szCs w:val="21"/>
        </w:rPr>
        <w:t>，主要原因系随着本年度粮食购销业务</w:t>
      </w:r>
    </w:p>
    <w:p>
      <w:pPr>
        <w:spacing w:before="2"/>
        <w:ind w:left="300" w:right="211" w:firstLine="0"/>
        <w:jc w:val="left"/>
        <w:rPr>
          <w:rFonts w:ascii="宋体" w:hAnsi="宋体" w:cs="宋体" w:eastAsia="宋体" w:hint="default"/>
          <w:sz w:val="21"/>
          <w:szCs w:val="21"/>
        </w:rPr>
      </w:pPr>
      <w:r>
        <w:rPr>
          <w:rFonts w:ascii="宋体" w:hAnsi="宋体" w:cs="宋体" w:eastAsia="宋体" w:hint="default"/>
          <w:sz w:val="21"/>
          <w:szCs w:val="21"/>
        </w:rPr>
        <w:t>规模扩大，应付粮食采购款增加较多。</w:t>
      </w:r>
    </w:p>
    <w:p>
      <w:pPr>
        <w:spacing w:line="247" w:lineRule="auto" w:before="25"/>
        <w:ind w:left="300"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k</w:t>
      </w:r>
      <w:r>
        <w:rPr>
          <w:rFonts w:ascii="宋体" w:hAnsi="宋体" w:cs="宋体" w:eastAsia="宋体" w:hint="default"/>
          <w:sz w:val="21"/>
          <w:szCs w:val="21"/>
        </w:rPr>
        <w:t>、预收账款比年初增加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177909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471.6%</w:t>
      </w:r>
      <w:r>
        <w:rPr>
          <w:rFonts w:ascii="宋体" w:hAnsi="宋体" w:cs="宋体" w:eastAsia="宋体" w:hint="default"/>
          <w:sz w:val="21"/>
          <w:szCs w:val="21"/>
        </w:rPr>
        <w:t>，主要原因系米业公司预收的售粮款 及房地产公司预收的购房款较多。</w:t>
      </w:r>
    </w:p>
    <w:p>
      <w:pPr>
        <w:spacing w:line="247" w:lineRule="auto" w:before="19"/>
        <w:ind w:left="300" w:right="204"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l</w:t>
      </w:r>
      <w:r>
        <w:rPr>
          <w:rFonts w:ascii="宋体" w:hAnsi="宋体" w:cs="宋体" w:eastAsia="宋体" w:hint="default"/>
          <w:sz w:val="21"/>
          <w:szCs w:val="21"/>
        </w:rPr>
        <w:t>、应交税费比年初减少</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31742 </w:t>
      </w:r>
      <w:r>
        <w:rPr>
          <w:rFonts w:ascii="宋体" w:hAnsi="宋体" w:cs="宋体" w:eastAsia="宋体" w:hint="default"/>
          <w:sz w:val="21"/>
          <w:szCs w:val="21"/>
        </w:rPr>
        <w:t>万元，系本年粮食等原材料采购量较大，导致增值税待抵 扣进项税进项税增加形成。</w:t>
      </w:r>
    </w:p>
    <w:p>
      <w:pPr>
        <w:spacing w:line="247" w:lineRule="auto" w:before="19"/>
        <w:ind w:left="300" w:right="210" w:firstLine="263"/>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m</w:t>
      </w:r>
      <w:r>
        <w:rPr>
          <w:rFonts w:ascii="宋体" w:hAnsi="宋体" w:cs="宋体" w:eastAsia="宋体" w:hint="default"/>
          <w:spacing w:val="-3"/>
          <w:sz w:val="21"/>
          <w:szCs w:val="21"/>
        </w:rPr>
        <w:t>、应付利息比年初增加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2796</w:t>
      </w:r>
      <w:r>
        <w:rPr>
          <w:rFonts w:ascii="Times New Roman" w:hAnsi="Times New Roman" w:cs="Times New Roman" w:eastAsia="Times New Roman" w:hint="default"/>
          <w:spacing w:val="-6"/>
          <w:sz w:val="21"/>
          <w:szCs w:val="21"/>
        </w:rPr>
        <w:t> </w:t>
      </w:r>
      <w:r>
        <w:rPr>
          <w:rFonts w:ascii="宋体" w:hAnsi="宋体" w:cs="宋体" w:eastAsia="宋体" w:hint="default"/>
          <w:spacing w:val="-5"/>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542.9%</w:t>
      </w:r>
      <w:r>
        <w:rPr>
          <w:rFonts w:ascii="宋体" w:hAnsi="宋体" w:cs="宋体" w:eastAsia="宋体" w:hint="default"/>
          <w:sz w:val="21"/>
          <w:szCs w:val="21"/>
        </w:rPr>
        <w:t>，主要原因系暂未到付息期限的短期融 资券和短期借款利息形成。</w:t>
      </w:r>
    </w:p>
    <w:p>
      <w:pPr>
        <w:spacing w:line="247" w:lineRule="auto" w:before="19"/>
        <w:ind w:left="300"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n</w:t>
      </w:r>
      <w:r>
        <w:rPr>
          <w:rFonts w:ascii="宋体" w:hAnsi="宋体" w:cs="宋体" w:eastAsia="宋体" w:hint="default"/>
          <w:sz w:val="21"/>
          <w:szCs w:val="21"/>
        </w:rPr>
        <w:t>、应付债券比年初增加 </w:t>
      </w:r>
      <w:r>
        <w:rPr>
          <w:rFonts w:ascii="Times New Roman" w:hAnsi="Times New Roman" w:cs="Times New Roman" w:eastAsia="Times New Roman" w:hint="default"/>
          <w:sz w:val="21"/>
          <w:szCs w:val="21"/>
        </w:rPr>
        <w:t>24940 </w:t>
      </w:r>
      <w:r>
        <w:rPr>
          <w:rFonts w:ascii="宋体" w:hAnsi="宋体" w:cs="宋体" w:eastAsia="宋体" w:hint="default"/>
          <w:sz w:val="21"/>
          <w:szCs w:val="21"/>
        </w:rPr>
        <w:t>万元，增长</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136.1%</w:t>
      </w:r>
      <w:r>
        <w:rPr>
          <w:rFonts w:ascii="宋体" w:hAnsi="宋体" w:cs="宋体" w:eastAsia="宋体" w:hint="default"/>
          <w:sz w:val="21"/>
          <w:szCs w:val="21"/>
        </w:rPr>
        <w:t>，主要原因系本年发行短期融资券增 加及可转换公司债券转股减少形成。</w:t>
      </w:r>
    </w:p>
    <w:p>
      <w:pPr>
        <w:spacing w:line="247" w:lineRule="auto" w:before="19"/>
        <w:ind w:left="300"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o</w:t>
      </w:r>
      <w:r>
        <w:rPr>
          <w:rFonts w:ascii="宋体" w:hAnsi="宋体" w:cs="宋体" w:eastAsia="宋体" w:hint="default"/>
          <w:sz w:val="21"/>
          <w:szCs w:val="21"/>
        </w:rPr>
        <w:t>、资本公积比年初增加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48659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25.1%</w:t>
      </w:r>
      <w:r>
        <w:rPr>
          <w:rFonts w:ascii="宋体" w:hAnsi="宋体" w:cs="宋体" w:eastAsia="宋体" w:hint="default"/>
          <w:sz w:val="21"/>
          <w:szCs w:val="21"/>
        </w:rPr>
        <w:t>，主要原因系可转换公司债券转股溢价 形成。</w:t>
      </w:r>
    </w:p>
    <w:p>
      <w:pPr>
        <w:spacing w:line="247" w:lineRule="auto" w:before="19"/>
        <w:ind w:left="300" w:right="106" w:firstLine="262"/>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p</w:t>
      </w:r>
      <w:r>
        <w:rPr>
          <w:rFonts w:ascii="宋体" w:hAnsi="宋体" w:cs="宋体" w:eastAsia="宋体" w:hint="default"/>
          <w:spacing w:val="-1"/>
          <w:sz w:val="21"/>
          <w:szCs w:val="21"/>
        </w:rPr>
        <w:t>、营业收入同比增加</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270574</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万元，增长</w:t>
      </w:r>
      <w:r>
        <w:rPr>
          <w:rFonts w:ascii="宋体" w:hAnsi="宋体" w:cs="宋体" w:eastAsia="宋体" w:hint="default"/>
          <w:spacing w:val="-46"/>
          <w:sz w:val="21"/>
          <w:szCs w:val="21"/>
        </w:rPr>
        <w:t> </w:t>
      </w:r>
      <w:r>
        <w:rPr>
          <w:rFonts w:ascii="Times New Roman" w:hAnsi="Times New Roman" w:cs="Times New Roman" w:eastAsia="Times New Roman" w:hint="default"/>
          <w:spacing w:val="-5"/>
          <w:sz w:val="21"/>
          <w:szCs w:val="21"/>
        </w:rPr>
        <w:t>41.5%</w:t>
      </w:r>
      <w:r>
        <w:rPr>
          <w:rFonts w:ascii="宋体" w:hAnsi="宋体" w:cs="宋体" w:eastAsia="宋体" w:hint="default"/>
          <w:spacing w:val="-5"/>
          <w:sz w:val="21"/>
          <w:szCs w:val="21"/>
        </w:rPr>
        <w:t>，主要原因：（</w:t>
      </w:r>
      <w:r>
        <w:rPr>
          <w:rFonts w:ascii="Times New Roman" w:hAnsi="Times New Roman" w:cs="Times New Roman" w:eastAsia="Times New Roman" w:hint="default"/>
          <w:spacing w:val="-5"/>
          <w:sz w:val="21"/>
          <w:szCs w:val="21"/>
        </w:rPr>
        <w:t>1</w:t>
      </w:r>
      <w:r>
        <w:rPr>
          <w:rFonts w:ascii="宋体" w:hAnsi="宋体" w:cs="宋体" w:eastAsia="宋体" w:hint="default"/>
          <w:spacing w:val="-5"/>
          <w:sz w:val="21"/>
          <w:szCs w:val="21"/>
        </w:rPr>
        <w:t>）在国家有关鼓励农业</w:t>
      </w:r>
      <w:r>
        <w:rPr>
          <w:rFonts w:ascii="宋体" w:hAnsi="宋体" w:cs="宋体" w:eastAsia="宋体" w:hint="default"/>
          <w:sz w:val="21"/>
          <w:szCs w:val="21"/>
        </w:rPr>
        <w:t> </w:t>
      </w:r>
      <w:r>
        <w:rPr>
          <w:rFonts w:ascii="宋体" w:hAnsi="宋体" w:cs="宋体" w:eastAsia="宋体" w:hint="default"/>
          <w:spacing w:val="-10"/>
          <w:sz w:val="21"/>
          <w:szCs w:val="21"/>
        </w:rPr>
        <w:t>生产政策引导下，本年度土地承包收入稳步增长；（</w:t>
      </w:r>
      <w:r>
        <w:rPr>
          <w:rFonts w:ascii="Times New Roman" w:hAnsi="Times New Roman" w:cs="Times New Roman" w:eastAsia="Times New Roman" w:hint="default"/>
          <w:spacing w:val="-10"/>
          <w:sz w:val="21"/>
          <w:szCs w:val="21"/>
        </w:rPr>
        <w:t>2</w:t>
      </w:r>
      <w:r>
        <w:rPr>
          <w:rFonts w:ascii="宋体" w:hAnsi="宋体" w:cs="宋体" w:eastAsia="宋体" w:hint="default"/>
          <w:spacing w:val="-10"/>
          <w:sz w:val="21"/>
          <w:szCs w:val="21"/>
        </w:rPr>
        <w:t>）本年度农产品销售规模增加较快；（</w:t>
      </w:r>
      <w:r>
        <w:rPr>
          <w:rFonts w:ascii="Times New Roman" w:hAnsi="Times New Roman" w:cs="Times New Roman" w:eastAsia="Times New Roman" w:hint="default"/>
          <w:spacing w:val="-10"/>
          <w:sz w:val="21"/>
          <w:szCs w:val="21"/>
        </w:rPr>
        <w:t>3</w:t>
      </w:r>
      <w:r>
        <w:rPr>
          <w:rFonts w:ascii="宋体" w:hAnsi="宋体" w:cs="宋体" w:eastAsia="宋体" w:hint="default"/>
          <w:spacing w:val="-10"/>
          <w:sz w:val="21"/>
          <w:szCs w:val="21"/>
        </w:rPr>
        <w:t>）</w:t>
      </w:r>
      <w:r>
        <w:rPr>
          <w:rFonts w:ascii="宋体" w:hAnsi="宋体" w:cs="宋体" w:eastAsia="宋体" w:hint="default"/>
          <w:spacing w:val="-87"/>
          <w:sz w:val="21"/>
          <w:szCs w:val="21"/>
        </w:rPr>
        <w:t> </w:t>
      </w:r>
      <w:r>
        <w:rPr>
          <w:rFonts w:ascii="宋体" w:hAnsi="宋体" w:cs="宋体" w:eastAsia="宋体" w:hint="default"/>
          <w:sz w:val="21"/>
          <w:szCs w:val="21"/>
        </w:rPr>
        <w:t>工业品中麦芽销售较上年度增加了</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80.9%</w:t>
      </w:r>
      <w:r>
        <w:rPr>
          <w:rFonts w:ascii="宋体" w:hAnsi="宋体" w:cs="宋体" w:eastAsia="宋体" w:hint="default"/>
          <w:sz w:val="21"/>
          <w:szCs w:val="21"/>
        </w:rPr>
        <w:t>；尿素销售较上年度增加了</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56.67%</w:t>
      </w:r>
      <w:r>
        <w:rPr>
          <w:rFonts w:ascii="宋体" w:hAnsi="宋体" w:cs="宋体" w:eastAsia="宋体" w:hint="default"/>
          <w:sz w:val="21"/>
          <w:szCs w:val="21"/>
        </w:rPr>
        <w:t>。</w:t>
      </w:r>
    </w:p>
    <w:p>
      <w:pPr>
        <w:spacing w:line="247" w:lineRule="auto" w:before="2"/>
        <w:ind w:left="564" w:right="209" w:hanging="2"/>
        <w:jc w:val="left"/>
        <w:rPr>
          <w:rFonts w:ascii="宋体" w:hAnsi="宋体" w:cs="宋体" w:eastAsia="宋体" w:hint="default"/>
          <w:sz w:val="21"/>
          <w:szCs w:val="21"/>
        </w:rPr>
      </w:pPr>
      <w:r>
        <w:rPr>
          <w:rFonts w:ascii="Times New Roman" w:hAnsi="Times New Roman" w:cs="Times New Roman" w:eastAsia="Times New Roman" w:hint="default"/>
          <w:sz w:val="21"/>
          <w:szCs w:val="21"/>
        </w:rPr>
        <w:t>q</w:t>
      </w:r>
      <w:r>
        <w:rPr>
          <w:rFonts w:ascii="宋体" w:hAnsi="宋体" w:cs="宋体" w:eastAsia="宋体" w:hint="default"/>
          <w:sz w:val="21"/>
          <w:szCs w:val="21"/>
        </w:rPr>
        <w:t>、营业成本同比增加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241569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万元，增长</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50.4%</w:t>
      </w:r>
      <w:r>
        <w:rPr>
          <w:rFonts w:ascii="宋体" w:hAnsi="宋体" w:cs="宋体" w:eastAsia="宋体" w:hint="default"/>
          <w:sz w:val="21"/>
          <w:szCs w:val="21"/>
        </w:rPr>
        <w:t>，系随着营业收入增加相应增加形成。 </w:t>
      </w:r>
      <w:r>
        <w:rPr>
          <w:rFonts w:ascii="Times New Roman" w:hAnsi="Times New Roman" w:cs="Times New Roman" w:eastAsia="Times New Roman" w:hint="default"/>
          <w:spacing w:val="-3"/>
          <w:sz w:val="21"/>
          <w:szCs w:val="21"/>
        </w:rPr>
        <w:t>r</w:t>
      </w:r>
      <w:r>
        <w:rPr>
          <w:rFonts w:ascii="宋体" w:hAnsi="宋体" w:cs="宋体" w:eastAsia="宋体" w:hint="default"/>
          <w:spacing w:val="-3"/>
          <w:sz w:val="21"/>
          <w:szCs w:val="21"/>
        </w:rPr>
        <w:t>、营业税金及附加同比增加</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479</w:t>
      </w:r>
      <w:r>
        <w:rPr>
          <w:rFonts w:ascii="Times New Roman" w:hAnsi="Times New Roman" w:cs="Times New Roman" w:eastAsia="Times New Roman" w:hint="default"/>
          <w:spacing w:val="-7"/>
          <w:sz w:val="21"/>
          <w:szCs w:val="21"/>
        </w:rPr>
        <w:t> </w:t>
      </w:r>
      <w:r>
        <w:rPr>
          <w:rFonts w:ascii="宋体" w:hAnsi="宋体" w:cs="宋体" w:eastAsia="宋体" w:hint="default"/>
          <w:spacing w:val="-6"/>
          <w:sz w:val="21"/>
          <w:szCs w:val="21"/>
        </w:rPr>
        <w:t>万元，增长</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264.6%</w:t>
      </w:r>
      <w:r>
        <w:rPr>
          <w:rFonts w:ascii="宋体" w:hAnsi="宋体" w:cs="宋体" w:eastAsia="宋体" w:hint="default"/>
          <w:sz w:val="21"/>
          <w:szCs w:val="21"/>
        </w:rPr>
        <w:t>，主要原因系本年营业税应税项目金</w:t>
      </w:r>
    </w:p>
    <w:p>
      <w:pPr>
        <w:spacing w:before="2"/>
        <w:ind w:left="299" w:right="211" w:firstLine="0"/>
        <w:jc w:val="left"/>
        <w:rPr>
          <w:rFonts w:ascii="宋体" w:hAnsi="宋体" w:cs="宋体" w:eastAsia="宋体" w:hint="default"/>
          <w:sz w:val="21"/>
          <w:szCs w:val="21"/>
        </w:rPr>
      </w:pPr>
      <w:r>
        <w:rPr>
          <w:rFonts w:ascii="宋体" w:hAnsi="宋体" w:cs="宋体" w:eastAsia="宋体" w:hint="default"/>
          <w:sz w:val="21"/>
          <w:szCs w:val="21"/>
        </w:rPr>
        <w:t>额增加较多形成。</w:t>
      </w:r>
    </w:p>
    <w:p>
      <w:pPr>
        <w:spacing w:line="247" w:lineRule="auto" w:before="25"/>
        <w:ind w:left="299" w:right="119" w:firstLine="264"/>
        <w:jc w:val="left"/>
        <w:rPr>
          <w:rFonts w:ascii="宋体" w:hAnsi="宋体" w:cs="宋体" w:eastAsia="宋体" w:hint="default"/>
          <w:sz w:val="21"/>
          <w:szCs w:val="21"/>
        </w:rPr>
      </w:pPr>
      <w:r>
        <w:rPr>
          <w:rFonts w:ascii="Times New Roman" w:hAnsi="Times New Roman" w:cs="Times New Roman" w:eastAsia="Times New Roman" w:hint="default"/>
          <w:sz w:val="21"/>
          <w:szCs w:val="21"/>
        </w:rPr>
        <w:t>s</w:t>
      </w:r>
      <w:r>
        <w:rPr>
          <w:rFonts w:ascii="宋体" w:hAnsi="宋体" w:cs="宋体" w:eastAsia="宋体" w:hint="default"/>
          <w:sz w:val="21"/>
          <w:szCs w:val="21"/>
        </w:rPr>
        <w:t>、销售费用同比增加</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7503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万元，增长</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28.5%</w:t>
      </w:r>
      <w:r>
        <w:rPr>
          <w:rFonts w:ascii="宋体" w:hAnsi="宋体" w:cs="宋体" w:eastAsia="宋体" w:hint="default"/>
          <w:sz w:val="21"/>
          <w:szCs w:val="21"/>
        </w:rPr>
        <w:t>，主要原因系粮食等销售规模增加的同时， 导致了职工薪酬、运费等销售相关费用相应增加。</w:t>
      </w:r>
    </w:p>
    <w:p>
      <w:pPr>
        <w:spacing w:line="247" w:lineRule="auto" w:before="19"/>
        <w:ind w:left="299" w:right="207"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t</w:t>
      </w:r>
      <w:r>
        <w:rPr>
          <w:rFonts w:ascii="宋体" w:hAnsi="宋体" w:cs="宋体" w:eastAsia="宋体" w:hint="default"/>
          <w:sz w:val="21"/>
          <w:szCs w:val="21"/>
        </w:rPr>
        <w:t>、管理费用同比增加 </w:t>
      </w:r>
      <w:r>
        <w:rPr>
          <w:rFonts w:ascii="Times New Roman" w:hAnsi="Times New Roman" w:cs="Times New Roman" w:eastAsia="Times New Roman" w:hint="default"/>
          <w:sz w:val="21"/>
          <w:szCs w:val="21"/>
        </w:rPr>
        <w:t>16842 </w:t>
      </w:r>
      <w:r>
        <w:rPr>
          <w:rFonts w:ascii="宋体" w:hAnsi="宋体" w:cs="宋体" w:eastAsia="宋体" w:hint="default"/>
          <w:sz w:val="21"/>
          <w:szCs w:val="21"/>
        </w:rPr>
        <w:t>万元，增长</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18.5%</w:t>
      </w:r>
      <w:r>
        <w:rPr>
          <w:rFonts w:ascii="宋体" w:hAnsi="宋体" w:cs="宋体" w:eastAsia="宋体" w:hint="default"/>
          <w:sz w:val="21"/>
          <w:szCs w:val="21"/>
        </w:rPr>
        <w:t>，主要原因系职工薪酬、固定资产折旧以 及加强农业基础设施建设、农田水利设施改造等支出增加较多。</w:t>
      </w:r>
    </w:p>
    <w:p>
      <w:pPr>
        <w:spacing w:line="247" w:lineRule="auto" w:before="19"/>
        <w:ind w:left="299" w:right="211"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u</w:t>
      </w:r>
      <w:r>
        <w:rPr>
          <w:rFonts w:ascii="宋体" w:hAnsi="宋体" w:cs="宋体" w:eastAsia="宋体" w:hint="default"/>
          <w:sz w:val="21"/>
          <w:szCs w:val="21"/>
        </w:rPr>
        <w:t>、财务费用同比增加 </w:t>
      </w:r>
      <w:r>
        <w:rPr>
          <w:rFonts w:ascii="Times New Roman" w:hAnsi="Times New Roman" w:cs="Times New Roman" w:eastAsia="Times New Roman" w:hint="default"/>
          <w:sz w:val="21"/>
          <w:szCs w:val="21"/>
        </w:rPr>
        <w:t>7545 </w:t>
      </w:r>
      <w:r>
        <w:rPr>
          <w:rFonts w:ascii="宋体" w:hAnsi="宋体" w:cs="宋体" w:eastAsia="宋体" w:hint="default"/>
          <w:sz w:val="21"/>
          <w:szCs w:val="21"/>
        </w:rPr>
        <w:t>万元，增长</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64.6%</w:t>
      </w:r>
      <w:r>
        <w:rPr>
          <w:rFonts w:ascii="宋体" w:hAnsi="宋体" w:cs="宋体" w:eastAsia="宋体" w:hint="default"/>
          <w:sz w:val="21"/>
          <w:szCs w:val="21"/>
        </w:rPr>
        <w:t>，主要原因系本年银行贷款金额比上年增 加较大且利率提升，以及本年新增发行短期融资券，使得本年利息支出及融资费用增加。</w:t>
      </w:r>
    </w:p>
    <w:p>
      <w:pPr>
        <w:spacing w:line="247" w:lineRule="auto" w:before="19"/>
        <w:ind w:left="299" w:right="104"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v</w:t>
      </w:r>
      <w:r>
        <w:rPr>
          <w:rFonts w:ascii="宋体" w:hAnsi="宋体" w:cs="宋体" w:eastAsia="宋体" w:hint="default"/>
          <w:sz w:val="21"/>
          <w:szCs w:val="21"/>
        </w:rPr>
        <w:t>、资产减值损失同比减少</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5538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万元，下降</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34.2%</w:t>
      </w:r>
      <w:r>
        <w:rPr>
          <w:rFonts w:ascii="宋体" w:hAnsi="宋体" w:cs="宋体" w:eastAsia="宋体" w:hint="default"/>
          <w:sz w:val="21"/>
          <w:szCs w:val="21"/>
        </w:rPr>
        <w:t>，主要原因系麦芽产品市场价格回升， 存货跌价损失同比减少形成。</w:t>
      </w:r>
    </w:p>
    <w:p>
      <w:pPr>
        <w:spacing w:line="247" w:lineRule="auto" w:before="19"/>
        <w:ind w:left="299" w:right="204" w:firstLine="264"/>
        <w:jc w:val="left"/>
        <w:rPr>
          <w:rFonts w:ascii="宋体" w:hAnsi="宋体" w:cs="宋体" w:eastAsia="宋体" w:hint="default"/>
          <w:sz w:val="21"/>
          <w:szCs w:val="21"/>
        </w:rPr>
      </w:pPr>
      <w:r>
        <w:rPr>
          <w:rFonts w:ascii="Times New Roman" w:hAnsi="Times New Roman" w:cs="Times New Roman" w:eastAsia="Times New Roman" w:hint="default"/>
          <w:sz w:val="21"/>
          <w:szCs w:val="21"/>
        </w:rPr>
        <w:t>w</w:t>
      </w:r>
      <w:r>
        <w:rPr>
          <w:rFonts w:ascii="宋体" w:hAnsi="宋体" w:cs="宋体" w:eastAsia="宋体" w:hint="default"/>
          <w:sz w:val="21"/>
          <w:szCs w:val="21"/>
        </w:rPr>
        <w:t>、营业外支出同比减少</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367</w:t>
      </w:r>
      <w:r>
        <w:rPr>
          <w:rFonts w:ascii="Times New Roman" w:hAnsi="Times New Roman" w:cs="Times New Roman" w:eastAsia="Times New Roman" w:hint="default"/>
          <w:spacing w:val="-13"/>
          <w:sz w:val="21"/>
          <w:szCs w:val="21"/>
        </w:rPr>
        <w:t> </w:t>
      </w:r>
      <w:r>
        <w:rPr>
          <w:rFonts w:ascii="宋体" w:hAnsi="宋体" w:cs="宋体" w:eastAsia="宋体" w:hint="default"/>
          <w:spacing w:val="-4"/>
          <w:sz w:val="21"/>
          <w:szCs w:val="21"/>
        </w:rPr>
        <w:t>万元，下降</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30.4%</w:t>
      </w:r>
      <w:r>
        <w:rPr>
          <w:rFonts w:ascii="宋体" w:hAnsi="宋体" w:cs="宋体" w:eastAsia="宋体" w:hint="default"/>
          <w:sz w:val="21"/>
          <w:szCs w:val="21"/>
        </w:rPr>
        <w:t>，主要原因系非流动资产处置损失减少形 成。</w:t>
      </w:r>
    </w:p>
    <w:p>
      <w:pPr>
        <w:spacing w:line="247" w:lineRule="auto" w:before="19"/>
        <w:ind w:left="299" w:right="207"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x</w:t>
      </w:r>
      <w:r>
        <w:rPr>
          <w:rFonts w:ascii="宋体" w:hAnsi="宋体" w:cs="宋体" w:eastAsia="宋体" w:hint="default"/>
          <w:sz w:val="21"/>
          <w:szCs w:val="21"/>
        </w:rPr>
        <w:t>、经营活动产生的现金流量净额为</w:t>
      </w:r>
      <w:r>
        <w:rPr>
          <w:rFonts w:ascii="Times New Roman" w:hAnsi="Times New Roman" w:cs="Times New Roman" w:eastAsia="Times New Roman" w:hint="default"/>
          <w:sz w:val="21"/>
          <w:szCs w:val="21"/>
        </w:rPr>
        <w:t>-19.58 </w:t>
      </w:r>
      <w:r>
        <w:rPr>
          <w:rFonts w:ascii="宋体" w:hAnsi="宋体" w:cs="宋体" w:eastAsia="宋体" w:hint="default"/>
          <w:sz w:val="21"/>
          <w:szCs w:val="21"/>
        </w:rPr>
        <w:t>亿元，同比减少 </w:t>
      </w:r>
      <w:r>
        <w:rPr>
          <w:rFonts w:ascii="Times New Roman" w:hAnsi="Times New Roman" w:cs="Times New Roman" w:eastAsia="Times New Roman" w:hint="default"/>
          <w:sz w:val="21"/>
          <w:szCs w:val="21"/>
        </w:rPr>
        <w:t>10.24</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亿元，主要原因系本年 采购生产原料及原粮较上年增加较多所致。</w:t>
      </w:r>
    </w:p>
    <w:p>
      <w:pPr>
        <w:spacing w:before="19"/>
        <w:ind w:left="563" w:right="2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y</w:t>
      </w:r>
      <w:r>
        <w:rPr>
          <w:rFonts w:ascii="宋体" w:hAnsi="宋体" w:cs="宋体" w:eastAsia="宋体" w:hint="default"/>
          <w:sz w:val="21"/>
          <w:szCs w:val="21"/>
        </w:rPr>
        <w:t>、投资活动产生的现金流量净额为</w:t>
      </w:r>
      <w:r>
        <w:rPr>
          <w:rFonts w:ascii="Times New Roman" w:hAnsi="Times New Roman" w:cs="Times New Roman" w:eastAsia="Times New Roman" w:hint="default"/>
          <w:sz w:val="21"/>
          <w:szCs w:val="21"/>
        </w:rPr>
        <w:t>-6.36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亿元，同比减少</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3570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w:t>
      </w:r>
    </w:p>
    <w:p>
      <w:pPr>
        <w:spacing w:line="247" w:lineRule="auto" w:before="9"/>
        <w:ind w:left="299" w:right="212" w:firstLine="262"/>
        <w:jc w:val="left"/>
        <w:rPr>
          <w:rFonts w:ascii="宋体" w:hAnsi="宋体" w:cs="宋体" w:eastAsia="宋体" w:hint="default"/>
          <w:sz w:val="21"/>
          <w:szCs w:val="21"/>
        </w:rPr>
      </w:pPr>
      <w:r>
        <w:rPr>
          <w:rFonts w:ascii="Times New Roman" w:hAnsi="Times New Roman" w:cs="Times New Roman" w:eastAsia="Times New Roman" w:hint="default"/>
          <w:sz w:val="21"/>
          <w:szCs w:val="21"/>
        </w:rPr>
        <w:t>z</w:t>
      </w:r>
      <w:r>
        <w:rPr>
          <w:rFonts w:ascii="宋体" w:hAnsi="宋体" w:cs="宋体" w:eastAsia="宋体" w:hint="default"/>
          <w:sz w:val="21"/>
          <w:szCs w:val="21"/>
        </w:rPr>
        <w:t>、筹资活动产生的现金流量净额为</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29.63</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亿元，同比增加</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15.38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亿元，主要原因系本年 公司扩大了原料及原粮购销业务，向银行借款筹措所需资金增加形成。</w:t>
      </w:r>
    </w:p>
    <w:p>
      <w:pPr>
        <w:spacing w:before="19"/>
        <w:ind w:left="563" w:right="2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）主要控股和参股公司的经营情况及业绩分析</w:t>
      </w:r>
    </w:p>
    <w:p>
      <w:pPr>
        <w:spacing w:line="240" w:lineRule="auto" w:before="0"/>
        <w:rPr>
          <w:rFonts w:ascii="宋体" w:hAnsi="宋体" w:cs="宋体" w:eastAsia="宋体" w:hint="default"/>
          <w:sz w:val="19"/>
          <w:szCs w:val="19"/>
        </w:rPr>
      </w:pPr>
    </w:p>
    <w:tbl>
      <w:tblPr>
        <w:tblW w:w="0" w:type="auto"/>
        <w:jc w:val="left"/>
        <w:tblInd w:w="117" w:type="dxa"/>
        <w:tblLayout w:type="fixed"/>
        <w:tblCellMar>
          <w:top w:w="0" w:type="dxa"/>
          <w:left w:w="0" w:type="dxa"/>
          <w:bottom w:w="0" w:type="dxa"/>
          <w:right w:w="0" w:type="dxa"/>
        </w:tblCellMar>
        <w:tblLook w:val="01E0"/>
      </w:tblPr>
      <w:tblGrid>
        <w:gridCol w:w="1294"/>
        <w:gridCol w:w="864"/>
        <w:gridCol w:w="1441"/>
        <w:gridCol w:w="1235"/>
        <w:gridCol w:w="1235"/>
        <w:gridCol w:w="1235"/>
        <w:gridCol w:w="1187"/>
      </w:tblGrid>
      <w:tr>
        <w:trPr>
          <w:trHeight w:val="649" w:hRule="exact"/>
        </w:trPr>
        <w:tc>
          <w:tcPr>
            <w:tcW w:w="1294"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86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9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441"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1" w:right="0"/>
              <w:jc w:val="left"/>
              <w:rPr>
                <w:rFonts w:ascii="宋体" w:hAnsi="宋体" w:cs="宋体" w:eastAsia="宋体" w:hint="default"/>
                <w:sz w:val="18"/>
                <w:szCs w:val="18"/>
              </w:rPr>
            </w:pPr>
            <w:r>
              <w:rPr>
                <w:rFonts w:ascii="宋体" w:hAnsi="宋体" w:cs="宋体" w:eastAsia="宋体" w:hint="default"/>
                <w:sz w:val="18"/>
                <w:szCs w:val="18"/>
              </w:rPr>
              <w:t>主要产品或服务</w:t>
            </w:r>
          </w:p>
        </w:tc>
        <w:tc>
          <w:tcPr>
            <w:tcW w:w="1235"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16"/>
              <w:ind w:left="247" w:right="0"/>
              <w:jc w:val="left"/>
              <w:rPr>
                <w:rFonts w:ascii="宋体" w:hAnsi="宋体" w:cs="宋体" w:eastAsia="宋体" w:hint="default"/>
                <w:sz w:val="18"/>
                <w:szCs w:val="18"/>
              </w:rPr>
            </w:pPr>
            <w:r>
              <w:rPr>
                <w:rFonts w:ascii="宋体" w:hAnsi="宋体" w:cs="宋体" w:eastAsia="宋体" w:hint="default"/>
                <w:sz w:val="18"/>
                <w:szCs w:val="18"/>
              </w:rPr>
              <w:t>注册资本</w:t>
            </w:r>
          </w:p>
          <w:p>
            <w:pPr>
              <w:pStyle w:val="TableParagraph"/>
              <w:spacing w:line="240" w:lineRule="auto" w:before="76"/>
              <w:ind w:left="247"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35"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16"/>
              <w:ind w:left="342" w:right="0"/>
              <w:jc w:val="left"/>
              <w:rPr>
                <w:rFonts w:ascii="宋体" w:hAnsi="宋体" w:cs="宋体" w:eastAsia="宋体" w:hint="default"/>
                <w:sz w:val="18"/>
                <w:szCs w:val="18"/>
              </w:rPr>
            </w:pPr>
            <w:r>
              <w:rPr>
                <w:rFonts w:ascii="宋体" w:hAnsi="宋体" w:cs="宋体" w:eastAsia="宋体" w:hint="default"/>
                <w:sz w:val="18"/>
                <w:szCs w:val="18"/>
              </w:rPr>
              <w:t>总资产</w:t>
            </w:r>
          </w:p>
          <w:p>
            <w:pPr>
              <w:pStyle w:val="TableParagraph"/>
              <w:spacing w:line="240" w:lineRule="auto" w:before="76"/>
              <w:ind w:left="25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35"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6"/>
              <w:ind w:left="337" w:right="0"/>
              <w:jc w:val="left"/>
              <w:rPr>
                <w:rFonts w:ascii="宋体" w:hAnsi="宋体" w:cs="宋体" w:eastAsia="宋体" w:hint="default"/>
                <w:sz w:val="18"/>
                <w:szCs w:val="18"/>
              </w:rPr>
            </w:pPr>
            <w:r>
              <w:rPr>
                <w:rFonts w:ascii="宋体" w:hAnsi="宋体" w:cs="宋体" w:eastAsia="宋体" w:hint="default"/>
                <w:sz w:val="18"/>
                <w:szCs w:val="18"/>
              </w:rPr>
              <w:t>净资产</w:t>
            </w:r>
          </w:p>
          <w:p>
            <w:pPr>
              <w:pStyle w:val="TableParagraph"/>
              <w:spacing w:line="240" w:lineRule="auto" w:before="76"/>
              <w:ind w:left="247"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187" w:type="dxa"/>
            <w:tcBorders>
              <w:top w:val="single" w:sz="8" w:space="0" w:color="000000"/>
              <w:left w:val="single" w:sz="8" w:space="0" w:color="000000"/>
              <w:bottom w:val="single" w:sz="4" w:space="0" w:color="000000"/>
              <w:right w:val="single" w:sz="4" w:space="0" w:color="000000"/>
            </w:tcBorders>
          </w:tcPr>
          <w:p>
            <w:pPr>
              <w:pStyle w:val="TableParagraph"/>
              <w:spacing w:line="240" w:lineRule="auto" w:before="16"/>
              <w:ind w:left="314" w:right="0"/>
              <w:jc w:val="left"/>
              <w:rPr>
                <w:rFonts w:ascii="宋体" w:hAnsi="宋体" w:cs="宋体" w:eastAsia="宋体" w:hint="default"/>
                <w:sz w:val="18"/>
                <w:szCs w:val="18"/>
              </w:rPr>
            </w:pPr>
            <w:r>
              <w:rPr>
                <w:rFonts w:ascii="宋体" w:hAnsi="宋体" w:cs="宋体" w:eastAsia="宋体" w:hint="default"/>
                <w:sz w:val="18"/>
                <w:szCs w:val="18"/>
              </w:rPr>
              <w:t>净利润</w:t>
            </w:r>
          </w:p>
          <w:p>
            <w:pPr>
              <w:pStyle w:val="TableParagraph"/>
              <w:spacing w:line="240" w:lineRule="auto" w:before="76"/>
              <w:ind w:left="224"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956" w:hRule="exact"/>
        </w:trPr>
        <w:tc>
          <w:tcPr>
            <w:tcW w:w="1294"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2" w:right="1"/>
              <w:jc w:val="left"/>
              <w:rPr>
                <w:rFonts w:ascii="宋体" w:hAnsi="宋体" w:cs="宋体" w:eastAsia="宋体" w:hint="default"/>
                <w:sz w:val="18"/>
                <w:szCs w:val="18"/>
              </w:rPr>
            </w:pPr>
            <w:r>
              <w:rPr>
                <w:rFonts w:ascii="宋体" w:hAnsi="宋体" w:cs="宋体" w:eastAsia="宋体" w:hint="default"/>
                <w:sz w:val="18"/>
                <w:szCs w:val="18"/>
              </w:rPr>
              <w:t>黑龙江省北大荒</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集团有限公司</w:t>
            </w:r>
          </w:p>
        </w:tc>
        <w:tc>
          <w:tcPr>
            <w:tcW w:w="864"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right="-39"/>
              <w:jc w:val="left"/>
              <w:rPr>
                <w:rFonts w:ascii="宋体" w:hAnsi="宋体" w:cs="宋体" w:eastAsia="宋体" w:hint="default"/>
                <w:sz w:val="18"/>
                <w:szCs w:val="18"/>
              </w:rPr>
            </w:pPr>
            <w:r>
              <w:rPr>
                <w:rFonts w:ascii="宋体" w:hAnsi="宋体" w:cs="宋体" w:eastAsia="宋体" w:hint="default"/>
                <w:spacing w:val="30"/>
                <w:sz w:val="18"/>
                <w:szCs w:val="18"/>
              </w:rPr>
              <w:t>加工及销</w:t>
            </w:r>
            <w:r>
              <w:rPr>
                <w:rFonts w:ascii="宋体" w:hAnsi="宋体" w:cs="宋体" w:eastAsia="宋体" w:hint="default"/>
                <w:spacing w:val="-50"/>
                <w:sz w:val="18"/>
                <w:szCs w:val="18"/>
              </w:rPr>
              <w:t> </w:t>
            </w:r>
            <w:r>
              <w:rPr>
                <w:rFonts w:ascii="宋体" w:hAnsi="宋体" w:cs="宋体" w:eastAsia="宋体" w:hint="default"/>
                <w:sz w:val="18"/>
                <w:szCs w:val="18"/>
              </w:rPr>
              <w:t>售农产品</w:t>
            </w:r>
          </w:p>
        </w:tc>
        <w:tc>
          <w:tcPr>
            <w:tcW w:w="1441" w:type="dxa"/>
            <w:tcBorders>
              <w:top w:val="single" w:sz="4" w:space="0" w:color="000000"/>
              <w:left w:val="single" w:sz="8" w:space="0" w:color="000000"/>
              <w:bottom w:val="single" w:sz="8" w:space="0" w:color="000000"/>
              <w:right w:val="single" w:sz="8" w:space="0" w:color="000000"/>
            </w:tcBorders>
          </w:tcPr>
          <w:p>
            <w:pPr>
              <w:pStyle w:val="TableParagraph"/>
              <w:spacing w:line="316" w:lineRule="auto" w:before="15"/>
              <w:ind w:right="1"/>
              <w:jc w:val="left"/>
              <w:rPr>
                <w:rFonts w:ascii="宋体" w:hAnsi="宋体" w:cs="宋体" w:eastAsia="宋体" w:hint="default"/>
                <w:sz w:val="18"/>
                <w:szCs w:val="18"/>
              </w:rPr>
            </w:pPr>
            <w:r>
              <w:rPr>
                <w:rFonts w:ascii="宋体" w:hAnsi="宋体" w:cs="宋体" w:eastAsia="宋体" w:hint="default"/>
                <w:spacing w:val="19"/>
                <w:sz w:val="18"/>
                <w:szCs w:val="18"/>
              </w:rPr>
              <w:t>水稻生产</w:t>
            </w:r>
            <w:r>
              <w:rPr>
                <w:rFonts w:ascii="宋体" w:hAnsi="宋体" w:cs="宋体" w:eastAsia="宋体" w:hint="default"/>
                <w:spacing w:val="-63"/>
                <w:sz w:val="18"/>
                <w:szCs w:val="18"/>
              </w:rPr>
              <w:t> </w:t>
            </w:r>
            <w:r>
              <w:rPr>
                <w:rFonts w:ascii="宋体" w:hAnsi="宋体" w:cs="宋体" w:eastAsia="宋体" w:hint="default"/>
                <w:sz w:val="18"/>
                <w:szCs w:val="18"/>
              </w:rPr>
              <w:t>加</w:t>
            </w:r>
            <w:r>
              <w:rPr>
                <w:rFonts w:ascii="宋体" w:hAnsi="宋体" w:cs="宋体" w:eastAsia="宋体" w:hint="default"/>
                <w:spacing w:val="-63"/>
                <w:sz w:val="18"/>
                <w:szCs w:val="18"/>
              </w:rPr>
              <w:t> </w:t>
            </w:r>
            <w:r>
              <w:rPr>
                <w:rFonts w:ascii="宋体" w:hAnsi="宋体" w:cs="宋体" w:eastAsia="宋体" w:hint="default"/>
                <w:sz w:val="18"/>
                <w:szCs w:val="18"/>
              </w:rPr>
              <w:t>工</w:t>
            </w:r>
            <w:r>
              <w:rPr>
                <w:rFonts w:ascii="宋体" w:hAnsi="宋体" w:cs="宋体" w:eastAsia="宋体" w:hint="default"/>
                <w:spacing w:val="-64"/>
                <w:sz w:val="18"/>
                <w:szCs w:val="18"/>
              </w:rPr>
              <w:t> </w:t>
            </w:r>
            <w:r>
              <w:rPr>
                <w:rFonts w:ascii="宋体" w:hAnsi="宋体" w:cs="宋体" w:eastAsia="宋体" w:hint="default"/>
                <w:sz w:val="18"/>
                <w:szCs w:val="18"/>
              </w:rPr>
              <w:t>销</w:t>
            </w:r>
            <w:r>
              <w:rPr>
                <w:rFonts w:ascii="宋体" w:hAnsi="宋体" w:cs="宋体" w:eastAsia="宋体" w:hint="default"/>
                <w:sz w:val="18"/>
                <w:szCs w:val="18"/>
              </w:rPr>
              <w:t> 售等</w:t>
            </w:r>
          </w:p>
        </w:tc>
        <w:tc>
          <w:tcPr>
            <w:tcW w:w="1235"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720" w:right="0"/>
              <w:jc w:val="left"/>
              <w:rPr>
                <w:rFonts w:ascii="Times New Roman" w:hAnsi="Times New Roman" w:cs="Times New Roman" w:eastAsia="Times New Roman" w:hint="default"/>
                <w:sz w:val="18"/>
                <w:szCs w:val="18"/>
              </w:rPr>
            </w:pPr>
            <w:r>
              <w:rPr>
                <w:rFonts w:ascii="Times New Roman"/>
                <w:sz w:val="18"/>
              </w:rPr>
              <w:t>51,000</w:t>
            </w:r>
          </w:p>
        </w:tc>
        <w:tc>
          <w:tcPr>
            <w:tcW w:w="1235"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454" w:right="0"/>
              <w:jc w:val="left"/>
              <w:rPr>
                <w:rFonts w:ascii="Times New Roman" w:hAnsi="Times New Roman" w:cs="Times New Roman" w:eastAsia="Times New Roman" w:hint="default"/>
                <w:sz w:val="18"/>
                <w:szCs w:val="18"/>
              </w:rPr>
            </w:pPr>
            <w:r>
              <w:rPr>
                <w:rFonts w:ascii="Times New Roman"/>
                <w:sz w:val="18"/>
              </w:rPr>
              <w:t>1,005,079</w:t>
            </w:r>
          </w:p>
        </w:tc>
        <w:tc>
          <w:tcPr>
            <w:tcW w:w="1235"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720" w:right="0"/>
              <w:jc w:val="left"/>
              <w:rPr>
                <w:rFonts w:ascii="Times New Roman" w:hAnsi="Times New Roman" w:cs="Times New Roman" w:eastAsia="Times New Roman" w:hint="default"/>
                <w:sz w:val="18"/>
                <w:szCs w:val="18"/>
              </w:rPr>
            </w:pPr>
            <w:r>
              <w:rPr>
                <w:rFonts w:ascii="Times New Roman"/>
                <w:sz w:val="18"/>
              </w:rPr>
              <w:t>60,116</w:t>
            </w:r>
          </w:p>
        </w:tc>
        <w:tc>
          <w:tcPr>
            <w:tcW w:w="1187"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630" w:right="0"/>
              <w:jc w:val="left"/>
              <w:rPr>
                <w:rFonts w:ascii="Times New Roman" w:hAnsi="Times New Roman" w:cs="Times New Roman" w:eastAsia="Times New Roman" w:hint="default"/>
                <w:sz w:val="18"/>
                <w:szCs w:val="18"/>
              </w:rPr>
            </w:pPr>
            <w:r>
              <w:rPr>
                <w:rFonts w:ascii="Times New Roman"/>
                <w:sz w:val="18"/>
              </w:rPr>
              <w:t>-4,713</w:t>
            </w:r>
          </w:p>
        </w:tc>
      </w:tr>
    </w:tbl>
    <w:p>
      <w:pPr>
        <w:spacing w:after="0" w:line="240" w:lineRule="auto"/>
        <w:jc w:val="left"/>
        <w:rPr>
          <w:rFonts w:ascii="Times New Roman" w:hAnsi="Times New Roman" w:cs="Times New Roman" w:eastAsia="Times New Roman" w:hint="default"/>
          <w:sz w:val="18"/>
          <w:szCs w:val="18"/>
        </w:rPr>
        <w:sectPr>
          <w:pgSz w:w="11910" w:h="16840"/>
          <w:pgMar w:header="877" w:footer="982" w:top="1100" w:bottom="1180" w:left="1500" w:right="1580"/>
        </w:sectPr>
      </w:pPr>
    </w:p>
    <w:p>
      <w:pPr>
        <w:spacing w:line="240" w:lineRule="auto" w:before="1"/>
        <w:rPr>
          <w:rFonts w:ascii="宋体" w:hAnsi="宋体" w:cs="宋体" w:eastAsia="宋体" w:hint="default"/>
          <w:sz w:val="24"/>
          <w:szCs w:val="24"/>
        </w:rPr>
      </w:pPr>
    </w:p>
    <w:tbl>
      <w:tblPr>
        <w:tblW w:w="0" w:type="auto"/>
        <w:jc w:val="left"/>
        <w:tblInd w:w="117" w:type="dxa"/>
        <w:tblLayout w:type="fixed"/>
        <w:tblCellMar>
          <w:top w:w="0" w:type="dxa"/>
          <w:left w:w="0" w:type="dxa"/>
          <w:bottom w:w="0" w:type="dxa"/>
          <w:right w:w="0" w:type="dxa"/>
        </w:tblCellMar>
        <w:tblLook w:val="01E0"/>
      </w:tblPr>
      <w:tblGrid>
        <w:gridCol w:w="1294"/>
        <w:gridCol w:w="864"/>
        <w:gridCol w:w="1441"/>
        <w:gridCol w:w="1235"/>
        <w:gridCol w:w="1235"/>
        <w:gridCol w:w="1235"/>
        <w:gridCol w:w="1187"/>
      </w:tblGrid>
      <w:tr>
        <w:trPr>
          <w:trHeight w:val="961" w:hRule="exact"/>
        </w:trPr>
        <w:tc>
          <w:tcPr>
            <w:tcW w:w="1294"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2" w:right="1"/>
              <w:jc w:val="left"/>
              <w:rPr>
                <w:rFonts w:ascii="宋体" w:hAnsi="宋体" w:cs="宋体" w:eastAsia="宋体" w:hint="default"/>
                <w:sz w:val="18"/>
                <w:szCs w:val="18"/>
              </w:rPr>
            </w:pPr>
            <w:r>
              <w:rPr>
                <w:rFonts w:ascii="宋体" w:hAnsi="宋体" w:cs="宋体" w:eastAsia="宋体" w:hint="default"/>
                <w:sz w:val="18"/>
                <w:szCs w:val="18"/>
              </w:rPr>
              <w:t>黑龙江北大荒有</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限责任公司</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 w:right="-39"/>
              <w:jc w:val="left"/>
              <w:rPr>
                <w:rFonts w:ascii="宋体" w:hAnsi="宋体" w:cs="宋体" w:eastAsia="宋体" w:hint="default"/>
                <w:sz w:val="18"/>
                <w:szCs w:val="18"/>
              </w:rPr>
            </w:pPr>
            <w:r>
              <w:rPr>
                <w:rFonts w:ascii="宋体" w:hAnsi="宋体" w:cs="宋体" w:eastAsia="宋体" w:hint="default"/>
                <w:spacing w:val="30"/>
                <w:sz w:val="18"/>
                <w:szCs w:val="18"/>
              </w:rPr>
              <w:t>纸制品生</w:t>
            </w:r>
            <w:r>
              <w:rPr>
                <w:rFonts w:ascii="宋体" w:hAnsi="宋体" w:cs="宋体" w:eastAsia="宋体" w:hint="default"/>
                <w:spacing w:val="-50"/>
                <w:sz w:val="18"/>
                <w:szCs w:val="18"/>
              </w:rPr>
              <w:t> </w:t>
            </w:r>
            <w:r>
              <w:rPr>
                <w:rFonts w:ascii="宋体" w:hAnsi="宋体" w:cs="宋体" w:eastAsia="宋体" w:hint="default"/>
                <w:sz w:val="18"/>
                <w:szCs w:val="18"/>
              </w:rPr>
              <w:t>产和销售</w:t>
            </w:r>
          </w:p>
        </w:tc>
        <w:tc>
          <w:tcPr>
            <w:tcW w:w="1441"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6"/>
              <w:ind w:left="-1" w:right="1"/>
              <w:jc w:val="both"/>
              <w:rPr>
                <w:rFonts w:ascii="宋体" w:hAnsi="宋体" w:cs="宋体" w:eastAsia="宋体" w:hint="default"/>
                <w:sz w:val="18"/>
                <w:szCs w:val="18"/>
              </w:rPr>
            </w:pPr>
            <w:r>
              <w:rPr>
                <w:rFonts w:ascii="宋体" w:hAnsi="宋体" w:cs="宋体" w:eastAsia="宋体" w:hint="default"/>
                <w:spacing w:val="19"/>
                <w:sz w:val="18"/>
                <w:szCs w:val="18"/>
              </w:rPr>
              <w:t>文化用纸</w:t>
            </w:r>
            <w:r>
              <w:rPr>
                <w:rFonts w:ascii="宋体" w:hAnsi="宋体" w:cs="宋体" w:eastAsia="宋体" w:hint="default"/>
                <w:spacing w:val="-63"/>
                <w:sz w:val="18"/>
                <w:szCs w:val="18"/>
              </w:rPr>
              <w:t> </w:t>
            </w:r>
            <w:r>
              <w:rPr>
                <w:rFonts w:ascii="宋体" w:hAnsi="宋体" w:cs="宋体" w:eastAsia="宋体" w:hint="default"/>
                <w:sz w:val="18"/>
                <w:szCs w:val="18"/>
              </w:rPr>
              <w:t>及</w:t>
            </w:r>
            <w:r>
              <w:rPr>
                <w:rFonts w:ascii="宋体" w:hAnsi="宋体" w:cs="宋体" w:eastAsia="宋体" w:hint="default"/>
                <w:spacing w:val="-63"/>
                <w:sz w:val="18"/>
                <w:szCs w:val="18"/>
              </w:rPr>
              <w:t> </w:t>
            </w:r>
            <w:r>
              <w:rPr>
                <w:rFonts w:ascii="宋体" w:hAnsi="宋体" w:cs="宋体" w:eastAsia="宋体" w:hint="default"/>
                <w:sz w:val="18"/>
                <w:szCs w:val="18"/>
              </w:rPr>
              <w:t>其</w:t>
            </w:r>
            <w:r>
              <w:rPr>
                <w:rFonts w:ascii="宋体" w:hAnsi="宋体" w:cs="宋体" w:eastAsia="宋体" w:hint="default"/>
                <w:spacing w:val="-64"/>
                <w:sz w:val="18"/>
                <w:szCs w:val="18"/>
              </w:rPr>
              <w:t> </w:t>
            </w:r>
            <w:r>
              <w:rPr>
                <w:rFonts w:ascii="宋体" w:hAnsi="宋体" w:cs="宋体" w:eastAsia="宋体" w:hint="default"/>
                <w:sz w:val="18"/>
                <w:szCs w:val="18"/>
              </w:rPr>
              <w:t>他</w:t>
            </w:r>
            <w:r>
              <w:rPr>
                <w:rFonts w:ascii="宋体" w:hAnsi="宋体" w:cs="宋体" w:eastAsia="宋体" w:hint="default"/>
                <w:sz w:val="18"/>
                <w:szCs w:val="18"/>
              </w:rPr>
              <w:t> </w:t>
            </w:r>
            <w:r>
              <w:rPr>
                <w:rFonts w:ascii="宋体" w:hAnsi="宋体" w:cs="宋体" w:eastAsia="宋体" w:hint="default"/>
                <w:spacing w:val="19"/>
                <w:sz w:val="18"/>
                <w:szCs w:val="18"/>
              </w:rPr>
              <w:t>纸制品生</w:t>
            </w:r>
            <w:r>
              <w:rPr>
                <w:rFonts w:ascii="宋体" w:hAnsi="宋体" w:cs="宋体" w:eastAsia="宋体" w:hint="default"/>
                <w:spacing w:val="-63"/>
                <w:sz w:val="18"/>
                <w:szCs w:val="18"/>
              </w:rPr>
              <w:t> </w:t>
            </w:r>
            <w:r>
              <w:rPr>
                <w:rFonts w:ascii="宋体" w:hAnsi="宋体" w:cs="宋体" w:eastAsia="宋体" w:hint="default"/>
                <w:sz w:val="18"/>
                <w:szCs w:val="18"/>
              </w:rPr>
              <w:t>产</w:t>
            </w:r>
            <w:r>
              <w:rPr>
                <w:rFonts w:ascii="宋体" w:hAnsi="宋体" w:cs="宋体" w:eastAsia="宋体" w:hint="default"/>
                <w:spacing w:val="-63"/>
                <w:sz w:val="18"/>
                <w:szCs w:val="18"/>
              </w:rPr>
              <w:t> </w:t>
            </w:r>
            <w:r>
              <w:rPr>
                <w:rFonts w:ascii="宋体" w:hAnsi="宋体" w:cs="宋体" w:eastAsia="宋体" w:hint="default"/>
                <w:sz w:val="18"/>
                <w:szCs w:val="18"/>
              </w:rPr>
              <w:t>、</w:t>
            </w:r>
            <w:r>
              <w:rPr>
                <w:rFonts w:ascii="宋体" w:hAnsi="宋体" w:cs="宋体" w:eastAsia="宋体" w:hint="default"/>
                <w:spacing w:val="-64"/>
                <w:sz w:val="18"/>
                <w:szCs w:val="18"/>
              </w:rPr>
              <w:t> </w:t>
            </w:r>
            <w:r>
              <w:rPr>
                <w:rFonts w:ascii="宋体" w:hAnsi="宋体" w:cs="宋体" w:eastAsia="宋体" w:hint="default"/>
                <w:sz w:val="18"/>
                <w:szCs w:val="18"/>
              </w:rPr>
              <w:t>加</w:t>
            </w:r>
            <w:r>
              <w:rPr>
                <w:rFonts w:ascii="宋体" w:hAnsi="宋体" w:cs="宋体" w:eastAsia="宋体" w:hint="default"/>
                <w:sz w:val="18"/>
                <w:szCs w:val="18"/>
              </w:rPr>
              <w:t> 工、销售</w:t>
            </w:r>
          </w:p>
        </w:tc>
        <w:tc>
          <w:tcPr>
            <w:tcW w:w="1235"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2"/>
              <w:jc w:val="right"/>
              <w:rPr>
                <w:rFonts w:ascii="Times New Roman" w:hAnsi="Times New Roman" w:cs="Times New Roman" w:eastAsia="Times New Roman" w:hint="default"/>
                <w:sz w:val="18"/>
                <w:szCs w:val="18"/>
              </w:rPr>
            </w:pPr>
            <w:r>
              <w:rPr>
                <w:rFonts w:ascii="Times New Roman"/>
                <w:sz w:val="18"/>
              </w:rPr>
              <w:t>6,000</w:t>
            </w:r>
          </w:p>
        </w:tc>
        <w:tc>
          <w:tcPr>
            <w:tcW w:w="1235"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1"/>
              <w:jc w:val="right"/>
              <w:rPr>
                <w:rFonts w:ascii="Times New Roman" w:hAnsi="Times New Roman" w:cs="Times New Roman" w:eastAsia="Times New Roman" w:hint="default"/>
                <w:sz w:val="18"/>
                <w:szCs w:val="18"/>
              </w:rPr>
            </w:pPr>
            <w:r>
              <w:rPr>
                <w:rFonts w:ascii="Times New Roman"/>
                <w:sz w:val="18"/>
              </w:rPr>
              <w:t>35,358</w:t>
            </w:r>
          </w:p>
        </w:tc>
        <w:tc>
          <w:tcPr>
            <w:tcW w:w="12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2"/>
              <w:jc w:val="right"/>
              <w:rPr>
                <w:rFonts w:ascii="Times New Roman" w:hAnsi="Times New Roman" w:cs="Times New Roman" w:eastAsia="Times New Roman" w:hint="default"/>
                <w:sz w:val="18"/>
                <w:szCs w:val="18"/>
              </w:rPr>
            </w:pPr>
            <w:r>
              <w:rPr>
                <w:rFonts w:ascii="Times New Roman"/>
                <w:sz w:val="18"/>
              </w:rPr>
              <w:t>1,073</w:t>
            </w:r>
          </w:p>
        </w:tc>
        <w:tc>
          <w:tcPr>
            <w:tcW w:w="1187"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right="74"/>
              <w:jc w:val="right"/>
              <w:rPr>
                <w:rFonts w:ascii="Times New Roman" w:hAnsi="Times New Roman" w:cs="Times New Roman" w:eastAsia="Times New Roman" w:hint="default"/>
                <w:sz w:val="18"/>
                <w:szCs w:val="18"/>
              </w:rPr>
            </w:pPr>
            <w:r>
              <w:rPr>
                <w:rFonts w:ascii="Times New Roman"/>
                <w:w w:val="95"/>
                <w:sz w:val="18"/>
              </w:rPr>
              <w:t>-5,246</w:t>
            </w:r>
            <w:r>
              <w:rPr>
                <w:rFonts w:ascii="Times New Roman"/>
                <w:sz w:val="18"/>
              </w:rPr>
            </w:r>
          </w:p>
        </w:tc>
      </w:tr>
      <w:tr>
        <w:trPr>
          <w:trHeight w:val="644" w:hRule="exact"/>
        </w:trPr>
        <w:tc>
          <w:tcPr>
            <w:tcW w:w="1294" w:type="dxa"/>
            <w:tcBorders>
              <w:top w:val="single" w:sz="8" w:space="0" w:color="000000"/>
              <w:left w:val="single" w:sz="4" w:space="0" w:color="000000"/>
              <w:bottom w:val="single" w:sz="8" w:space="0" w:color="000000"/>
              <w:right w:val="single" w:sz="8" w:space="0" w:color="000000"/>
            </w:tcBorders>
          </w:tcPr>
          <w:p>
            <w:pPr>
              <w:pStyle w:val="TableParagraph"/>
              <w:spacing w:line="316" w:lineRule="auto" w:before="10"/>
              <w:ind w:left="2" w:right="1"/>
              <w:jc w:val="left"/>
              <w:rPr>
                <w:rFonts w:ascii="宋体" w:hAnsi="宋体" w:cs="宋体" w:eastAsia="宋体" w:hint="default"/>
                <w:sz w:val="18"/>
                <w:szCs w:val="18"/>
              </w:rPr>
            </w:pPr>
            <w:r>
              <w:rPr>
                <w:rFonts w:ascii="宋体" w:hAnsi="宋体" w:cs="宋体" w:eastAsia="宋体" w:hint="default"/>
                <w:sz w:val="18"/>
                <w:szCs w:val="18"/>
              </w:rPr>
              <w:t>北大荒龙垦麦芽</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有限公司</w:t>
            </w:r>
          </w:p>
        </w:tc>
        <w:tc>
          <w:tcPr>
            <w:tcW w:w="864"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1" w:right="-39"/>
              <w:jc w:val="left"/>
              <w:rPr>
                <w:rFonts w:ascii="宋体" w:hAnsi="宋体" w:cs="宋体" w:eastAsia="宋体" w:hint="default"/>
                <w:sz w:val="18"/>
                <w:szCs w:val="18"/>
              </w:rPr>
            </w:pPr>
            <w:r>
              <w:rPr>
                <w:rFonts w:ascii="宋体" w:hAnsi="宋体" w:cs="宋体" w:eastAsia="宋体" w:hint="default"/>
                <w:spacing w:val="30"/>
                <w:sz w:val="18"/>
                <w:szCs w:val="18"/>
              </w:rPr>
              <w:t>麦芽生产</w:t>
            </w:r>
            <w:r>
              <w:rPr>
                <w:rFonts w:ascii="宋体" w:hAnsi="宋体" w:cs="宋体" w:eastAsia="宋体" w:hint="default"/>
                <w:spacing w:val="-50"/>
                <w:sz w:val="18"/>
                <w:szCs w:val="18"/>
              </w:rPr>
              <w:t> </w:t>
            </w:r>
            <w:r>
              <w:rPr>
                <w:rFonts w:ascii="宋体" w:hAnsi="宋体" w:cs="宋体" w:eastAsia="宋体" w:hint="default"/>
                <w:sz w:val="18"/>
                <w:szCs w:val="18"/>
              </w:rPr>
              <w:t>和销售</w:t>
            </w:r>
          </w:p>
        </w:tc>
        <w:tc>
          <w:tcPr>
            <w:tcW w:w="1441"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1" w:right="-19"/>
              <w:jc w:val="left"/>
              <w:rPr>
                <w:rFonts w:ascii="宋体" w:hAnsi="宋体" w:cs="宋体" w:eastAsia="宋体" w:hint="default"/>
                <w:sz w:val="18"/>
                <w:szCs w:val="18"/>
              </w:rPr>
            </w:pPr>
            <w:r>
              <w:rPr>
                <w:rFonts w:ascii="宋体" w:hAnsi="宋体" w:cs="宋体" w:eastAsia="宋体" w:hint="default"/>
                <w:sz w:val="18"/>
                <w:szCs w:val="18"/>
              </w:rPr>
              <w:t>麦芽生产、销售； 大麦经营等</w:t>
            </w:r>
          </w:p>
        </w:tc>
        <w:tc>
          <w:tcPr>
            <w:tcW w:w="1235"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38,500</w:t>
            </w:r>
          </w:p>
        </w:tc>
        <w:tc>
          <w:tcPr>
            <w:tcW w:w="1235" w:type="dxa"/>
            <w:tcBorders>
              <w:top w:val="single" w:sz="8" w:space="0" w:color="000000"/>
              <w:left w:val="single" w:sz="4"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135,681</w:t>
            </w:r>
          </w:p>
        </w:tc>
        <w:tc>
          <w:tcPr>
            <w:tcW w:w="12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z w:val="18"/>
              </w:rPr>
              <w:t>25,086</w:t>
            </w:r>
          </w:p>
        </w:tc>
        <w:tc>
          <w:tcPr>
            <w:tcW w:w="1187" w:type="dxa"/>
            <w:tcBorders>
              <w:top w:val="single" w:sz="8" w:space="0" w:color="000000"/>
              <w:left w:val="single" w:sz="8" w:space="0" w:color="000000"/>
              <w:bottom w:val="single" w:sz="8"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10</w:t>
            </w:r>
          </w:p>
        </w:tc>
      </w:tr>
    </w:tbl>
    <w:p>
      <w:pPr>
        <w:spacing w:line="240" w:lineRule="auto" w:before="0"/>
        <w:rPr>
          <w:rFonts w:ascii="宋体" w:hAnsi="宋体" w:cs="宋体" w:eastAsia="宋体" w:hint="default"/>
          <w:sz w:val="20"/>
          <w:szCs w:val="20"/>
        </w:rPr>
      </w:pPr>
    </w:p>
    <w:p>
      <w:pPr>
        <w:spacing w:before="35"/>
        <w:ind w:left="562" w:right="2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、公司未来发展展望</w:t>
      </w:r>
    </w:p>
    <w:p>
      <w:pPr>
        <w:spacing w:line="256" w:lineRule="auto" w:before="21"/>
        <w:ind w:left="721" w:right="211" w:hanging="10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）所处行业的发展趋势及公司面临的市场竞争格局。 </w:t>
      </w:r>
      <w:r>
        <w:rPr>
          <w:rFonts w:ascii="宋体" w:hAnsi="宋体" w:cs="宋体" w:eastAsia="宋体" w:hint="default"/>
          <w:spacing w:val="-3"/>
          <w:sz w:val="21"/>
          <w:szCs w:val="21"/>
        </w:rPr>
        <w:t>近年来，党中央、国务院不断加强强农惠农政策，加大了投入力度，保持农业连续丰收</w:t>
      </w:r>
    </w:p>
    <w:p>
      <w:pPr>
        <w:spacing w:line="273" w:lineRule="auto" w:before="22"/>
        <w:ind w:left="300" w:right="215" w:firstLine="0"/>
        <w:jc w:val="both"/>
        <w:rPr>
          <w:rFonts w:ascii="宋体" w:hAnsi="宋体" w:cs="宋体" w:eastAsia="宋体" w:hint="default"/>
          <w:sz w:val="21"/>
          <w:szCs w:val="21"/>
        </w:rPr>
      </w:pPr>
      <w:r>
        <w:rPr>
          <w:rFonts w:ascii="宋体" w:hAnsi="宋体" w:cs="宋体" w:eastAsia="宋体" w:hint="default"/>
          <w:spacing w:val="-3"/>
          <w:sz w:val="21"/>
          <w:szCs w:val="21"/>
        </w:rPr>
        <w:t>和农民收入较快增长的好形势，为促进经济平稳较快发展、维护社会和谐稳定做出了重大贡</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献，也为应对国际金融危机奠定了坚实基础。总体看，农业是中国的基础产业，国家对农业</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3"/>
          <w:sz w:val="21"/>
          <w:szCs w:val="21"/>
        </w:rPr>
        <w:t>的支持将是根本性的和持续性的，并从逐年加强各类资金投入和减轻农民负担两个方面落实</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对农业的资金和政策支持，国家鼓励农产品加工业的发展，农产品加工企业未来发展潜力较</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大。我国入世后，农业对外开放的范围和程度不断扩大，使我们目前正处于更加激烈的国际</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市场竞争环境当中。</w:t>
      </w:r>
    </w:p>
    <w:p>
      <w:pPr>
        <w:spacing w:line="256" w:lineRule="auto" w:before="7"/>
        <w:ind w:left="721" w:right="103" w:hanging="21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）公司未来发展机遇、发展战略和新年度的经营计划。 公司作为垦区唯一一家上市公司，集聚了得天独厚的资源优势、现代大农业领先优势、</w:t>
      </w:r>
    </w:p>
    <w:p>
      <w:pPr>
        <w:spacing w:line="268" w:lineRule="auto" w:before="22"/>
        <w:ind w:left="300" w:right="215" w:firstLine="0"/>
        <w:jc w:val="both"/>
        <w:rPr>
          <w:rFonts w:ascii="宋体" w:hAnsi="宋体" w:cs="宋体" w:eastAsia="宋体" w:hint="default"/>
          <w:sz w:val="21"/>
          <w:szCs w:val="21"/>
        </w:rPr>
      </w:pPr>
      <w:r>
        <w:rPr>
          <w:rFonts w:ascii="宋体" w:hAnsi="宋体" w:cs="宋体" w:eastAsia="宋体" w:hint="default"/>
          <w:spacing w:val="-3"/>
          <w:sz w:val="21"/>
          <w:szCs w:val="21"/>
        </w:rPr>
        <w:t>产业化发展优势、现代经营体制优势、诚信绩优的蓝筹股形象和筹融资优势、经受资本市场</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锤炼的人才队伍优势；特别是</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年进一步夯实了资产质量，工业经营形势已见好转，房 </w:t>
      </w:r>
      <w:r>
        <w:rPr>
          <w:rFonts w:ascii="宋体" w:hAnsi="宋体" w:cs="宋体" w:eastAsia="宋体" w:hint="default"/>
          <w:spacing w:val="-3"/>
          <w:sz w:val="21"/>
          <w:szCs w:val="21"/>
        </w:rPr>
        <w:t>地产获利预期明朗，进军金融产业顺利推进。综合判断面临的客观环境和发展形势，我们正</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处于可以大有作为的重要战略机遇期，面临的机遇更多，竞争更激烈，形势更复杂，遇到的</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3"/>
          <w:sz w:val="21"/>
          <w:szCs w:val="21"/>
        </w:rPr>
        <w:t>新问题也将更多。我们要积极争取国家和上级的政策支持，奋力在现代化大农业建设上率先</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突破。</w:t>
      </w:r>
    </w:p>
    <w:p>
      <w:pPr>
        <w:spacing w:line="268" w:lineRule="auto" w:before="12"/>
        <w:ind w:left="300" w:right="215" w:firstLine="421"/>
        <w:jc w:val="both"/>
        <w:rPr>
          <w:rFonts w:ascii="宋体" w:hAnsi="宋体" w:cs="宋体" w:eastAsia="宋体" w:hint="default"/>
          <w:sz w:val="21"/>
          <w:szCs w:val="21"/>
        </w:rPr>
      </w:pPr>
      <w:r>
        <w:rPr>
          <w:rFonts w:ascii="宋体" w:hAnsi="宋体" w:cs="宋体" w:eastAsia="宋体" w:hint="default"/>
          <w:spacing w:val="-3"/>
          <w:sz w:val="21"/>
          <w:szCs w:val="21"/>
        </w:rPr>
        <w:t>公司未来发展战略是：公司将牢牢把握当前重要的发展战略期，借助国家惠农政策，构</w:t>
      </w:r>
      <w:r>
        <w:rPr>
          <w:rFonts w:ascii="宋体" w:hAnsi="宋体" w:cs="宋体" w:eastAsia="宋体" w:hint="default"/>
          <w:sz w:val="21"/>
          <w:szCs w:val="21"/>
        </w:rPr>
        <w:t> </w:t>
      </w:r>
      <w:r>
        <w:rPr>
          <w:rFonts w:ascii="宋体" w:hAnsi="宋体" w:cs="宋体" w:eastAsia="宋体" w:hint="default"/>
          <w:spacing w:val="-3"/>
          <w:sz w:val="21"/>
          <w:szCs w:val="21"/>
        </w:rPr>
        <w:t>建起紧密衔接、高效整合、核心竞争力凸显的现代化大农业产业体系，建成全国重要的现代</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农业经济区和高效生态经济区。并将充分利用自身的优势，突出北大荒绿色产品优势，大力</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拓展以水稻为主的农产品精深加工，使公司成为国内最大、国际有影响的农业高新技术示范</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1"/>
          <w:sz w:val="21"/>
          <w:szCs w:val="21"/>
        </w:rPr>
        <w:t>基地、农产品精深加工基地、绿色</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有机</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产品生产基地，通过农产品精深加工，不断推进科</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3"/>
          <w:sz w:val="21"/>
          <w:szCs w:val="21"/>
        </w:rPr>
        <w:t>技创新，积极开拓多种经营、延长产业链条，提升企业在上市公司的地位，实现公司的可持</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续发展，为股东创造良好回报。</w:t>
      </w:r>
    </w:p>
    <w:p>
      <w:pPr>
        <w:spacing w:line="256" w:lineRule="auto" w:before="12"/>
        <w:ind w:left="299" w:right="101"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年是实施</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十二五</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规划的开局之年，起步之年，也是公司健康发展的关键一年。要</w:t>
      </w:r>
      <w:r>
        <w:rPr>
          <w:rFonts w:ascii="宋体" w:hAnsi="宋体" w:cs="宋体" w:eastAsia="宋体" w:hint="default"/>
          <w:sz w:val="21"/>
          <w:szCs w:val="21"/>
        </w:rPr>
        <w:t> </w:t>
      </w:r>
      <w:r>
        <w:rPr>
          <w:rFonts w:ascii="宋体" w:hAnsi="宋体" w:cs="宋体" w:eastAsia="宋体" w:hint="default"/>
          <w:spacing w:val="-2"/>
          <w:sz w:val="21"/>
          <w:szCs w:val="21"/>
        </w:rPr>
        <w:t>立足提升经济发展质量和效益，围绕</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引领大农业、做强加工业、夯实流通业、加快地产业、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进军金融业</w:t>
      </w:r>
      <w:r>
        <w:rPr>
          <w:rFonts w:ascii="Times New Roman" w:hAnsi="Times New Roman" w:cs="Times New Roman" w:eastAsia="Times New Roman" w:hint="default"/>
          <w:sz w:val="21"/>
          <w:szCs w:val="21"/>
        </w:rPr>
        <w:t>"</w:t>
      </w:r>
      <w:r>
        <w:rPr>
          <w:rFonts w:ascii="宋体" w:hAnsi="宋体" w:cs="宋体" w:eastAsia="宋体" w:hint="default"/>
          <w:sz w:val="21"/>
          <w:szCs w:val="21"/>
        </w:rPr>
        <w:t>这一主题，着力创新体制机制，完善</w:t>
      </w:r>
      <w:r>
        <w:rPr>
          <w:rFonts w:ascii="Times New Roman" w:hAnsi="Times New Roman" w:cs="Times New Roman" w:eastAsia="Times New Roman" w:hint="default"/>
          <w:sz w:val="21"/>
          <w:szCs w:val="21"/>
        </w:rPr>
        <w:t>"</w:t>
      </w:r>
      <w:r>
        <w:rPr>
          <w:rFonts w:ascii="宋体" w:hAnsi="宋体" w:cs="宋体" w:eastAsia="宋体" w:hint="default"/>
          <w:sz w:val="21"/>
          <w:szCs w:val="21"/>
        </w:rPr>
        <w:t>五个体系</w:t>
      </w:r>
      <w:r>
        <w:rPr>
          <w:rFonts w:ascii="Times New Roman" w:hAnsi="Times New Roman" w:cs="Times New Roman" w:eastAsia="Times New Roman" w:hint="default"/>
          <w:sz w:val="21"/>
          <w:szCs w:val="21"/>
        </w:rPr>
        <w:t>"</w:t>
      </w:r>
      <w:r>
        <w:rPr>
          <w:rFonts w:ascii="宋体" w:hAnsi="宋体" w:cs="宋体" w:eastAsia="宋体" w:hint="default"/>
          <w:sz w:val="21"/>
          <w:szCs w:val="21"/>
        </w:rPr>
        <w:t>，全力构建公司核心竞争力，</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4"/>
          <w:sz w:val="21"/>
          <w:szCs w:val="21"/>
        </w:rPr>
        <w:t>为实现</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十二五</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发展目标开好局、起好步。</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年公司发展的预期目标是：力争实现营业收 入</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亿元、利润</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w:t>
      </w:r>
    </w:p>
    <w:p>
      <w:pPr>
        <w:spacing w:line="256" w:lineRule="auto" w:before="5"/>
        <w:ind w:left="721" w:right="211" w:hanging="21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）未来发展战略所需的资金需求及使用计划。 </w:t>
      </w:r>
      <w:r>
        <w:rPr>
          <w:rFonts w:ascii="宋体" w:hAnsi="宋体" w:cs="宋体" w:eastAsia="宋体" w:hint="default"/>
          <w:spacing w:val="-3"/>
          <w:sz w:val="21"/>
          <w:szCs w:val="21"/>
        </w:rPr>
        <w:t>由于公司加工企业每年大量采购并储存原料，资金需求较大。公司将根据生产经营实际</w:t>
      </w:r>
    </w:p>
    <w:p>
      <w:pPr>
        <w:spacing w:line="256" w:lineRule="auto" w:before="22"/>
        <w:ind w:left="299" w:right="214" w:firstLine="0"/>
        <w:jc w:val="both"/>
        <w:rPr>
          <w:rFonts w:ascii="宋体" w:hAnsi="宋体" w:cs="宋体" w:eastAsia="宋体" w:hint="default"/>
          <w:sz w:val="21"/>
          <w:szCs w:val="21"/>
        </w:rPr>
      </w:pPr>
      <w:r>
        <w:rPr>
          <w:rFonts w:ascii="宋体" w:hAnsi="宋体" w:cs="宋体" w:eastAsia="宋体" w:hint="default"/>
          <w:sz w:val="21"/>
          <w:szCs w:val="21"/>
        </w:rPr>
        <w:t>情况，采用银行借款、探索新型金融产品及自身经营积累等多种方式，保障公司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年公 司发展的资金需求。</w:t>
      </w:r>
    </w:p>
    <w:p>
      <w:pPr>
        <w:spacing w:line="256" w:lineRule="auto" w:before="22"/>
        <w:ind w:left="721" w:right="211" w:hanging="21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）公司面临的风险及对策。 </w:t>
      </w:r>
      <w:r>
        <w:rPr>
          <w:rFonts w:ascii="宋体" w:hAnsi="宋体" w:cs="宋体" w:eastAsia="宋体" w:hint="default"/>
          <w:spacing w:val="-3"/>
          <w:sz w:val="21"/>
          <w:szCs w:val="21"/>
        </w:rPr>
        <w:t>公司作为农业类股份公司，受惠于国家有关农业及粮食优惠政策，如果目前享受的优惠</w:t>
      </w:r>
    </w:p>
    <w:p>
      <w:pPr>
        <w:spacing w:line="273" w:lineRule="auto" w:before="22"/>
        <w:ind w:left="300" w:right="111" w:firstLine="0"/>
        <w:jc w:val="both"/>
        <w:rPr>
          <w:rFonts w:ascii="宋体" w:hAnsi="宋体" w:cs="宋体" w:eastAsia="宋体" w:hint="default"/>
          <w:sz w:val="21"/>
          <w:szCs w:val="21"/>
        </w:rPr>
      </w:pPr>
      <w:r>
        <w:rPr>
          <w:rFonts w:ascii="宋体" w:hAnsi="宋体" w:cs="宋体" w:eastAsia="宋体" w:hint="default"/>
          <w:spacing w:val="-3"/>
          <w:sz w:val="21"/>
          <w:szCs w:val="21"/>
        </w:rPr>
        <w:t>政策面临修改或取消，将对公司的业务和盈利能力产生不利影响。近年来由于生产原料价格</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上涨，加之国际、国内和民营资本大举进军农产品加工行业争夺资源，推高了水稻等农作物</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5"/>
          <w:sz w:val="21"/>
          <w:szCs w:val="21"/>
        </w:rPr>
        <w:t>收购价格，致使公司农产品加工企业成本上升，利润减少。对策是：科技创新，提质、降耗、</w:t>
      </w:r>
    </w:p>
    <w:p>
      <w:pPr>
        <w:spacing w:after="0" w:line="273" w:lineRule="auto"/>
        <w:jc w:val="both"/>
        <w:rPr>
          <w:rFonts w:ascii="宋体" w:hAnsi="宋体" w:cs="宋体" w:eastAsia="宋体" w:hint="default"/>
          <w:sz w:val="21"/>
          <w:szCs w:val="21"/>
        </w:rPr>
        <w:sectPr>
          <w:pgSz w:w="11910" w:h="16840"/>
          <w:pgMar w:header="877" w:footer="982" w:top="1100" w:bottom="1180" w:left="1500" w:right="1580"/>
        </w:sectPr>
      </w:pPr>
    </w:p>
    <w:p>
      <w:pPr>
        <w:spacing w:line="240" w:lineRule="auto" w:before="9"/>
        <w:rPr>
          <w:rFonts w:ascii="宋体" w:hAnsi="宋体" w:cs="宋体" w:eastAsia="宋体" w:hint="default"/>
          <w:sz w:val="20"/>
          <w:szCs w:val="20"/>
        </w:rPr>
      </w:pPr>
    </w:p>
    <w:p>
      <w:pPr>
        <w:spacing w:line="273" w:lineRule="auto" w:before="35"/>
        <w:ind w:left="140" w:right="1010" w:firstLine="0"/>
        <w:jc w:val="left"/>
        <w:rPr>
          <w:rFonts w:ascii="宋体" w:hAnsi="宋体" w:cs="宋体" w:eastAsia="宋体" w:hint="default"/>
          <w:sz w:val="21"/>
          <w:szCs w:val="21"/>
        </w:rPr>
      </w:pPr>
      <w:r>
        <w:rPr>
          <w:rFonts w:ascii="宋体" w:hAnsi="宋体" w:cs="宋体" w:eastAsia="宋体" w:hint="default"/>
          <w:spacing w:val="-3"/>
          <w:sz w:val="21"/>
          <w:szCs w:val="21"/>
        </w:rPr>
        <w:t>减排，努力降低产品成本，开发高端产品，在设备改造、技术改造上下功夫，树立品牌，开</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发市场和新产品研发。</w:t>
      </w:r>
    </w:p>
    <w:p>
      <w:pPr>
        <w:spacing w:line="240" w:lineRule="auto" w:before="6"/>
        <w:rPr>
          <w:rFonts w:ascii="宋体" w:hAnsi="宋体" w:cs="宋体" w:eastAsia="宋体" w:hint="default"/>
          <w:sz w:val="24"/>
          <w:szCs w:val="24"/>
        </w:rPr>
      </w:pPr>
    </w:p>
    <w:p>
      <w:pPr>
        <w:spacing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公司是否披露过盈利预测或经营计划：否</w:t>
      </w:r>
    </w:p>
    <w:p>
      <w:pPr>
        <w:spacing w:line="240" w:lineRule="auto" w:before="5"/>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pgSz w:w="11910" w:h="16840"/>
          <w:pgMar w:header="877" w:footer="982" w:top="1100" w:bottom="1180" w:left="1660" w:right="680"/>
        </w:sectPr>
      </w:pPr>
    </w:p>
    <w:p>
      <w:pPr>
        <w:spacing w:before="35"/>
        <w:ind w:left="14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公司主营业务及其经营状况</w:t>
      </w:r>
    </w:p>
    <w:p>
      <w:pPr>
        <w:spacing w:before="83"/>
        <w:ind w:left="14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主营业务分行业、产品情况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77"/>
        <w:ind w:left="14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3081" w:space="3324"/>
            <w:col w:w="3165"/>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111"/>
        <w:gridCol w:w="1686"/>
        <w:gridCol w:w="1686"/>
        <w:gridCol w:w="1111"/>
        <w:gridCol w:w="1111"/>
        <w:gridCol w:w="1111"/>
        <w:gridCol w:w="1483"/>
      </w:tblGrid>
      <w:tr>
        <w:trPr>
          <w:trHeight w:val="950"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32" w:right="126" w:hanging="105"/>
              <w:jc w:val="left"/>
              <w:rPr>
                <w:rFonts w:ascii="宋体" w:hAnsi="宋体" w:cs="宋体" w:eastAsia="宋体" w:hint="default"/>
                <w:sz w:val="21"/>
                <w:szCs w:val="21"/>
              </w:rPr>
            </w:pPr>
            <w:r>
              <w:rPr>
                <w:rFonts w:ascii="宋体" w:hAnsi="宋体" w:cs="宋体" w:eastAsia="宋体" w:hint="default"/>
                <w:sz w:val="21"/>
                <w:szCs w:val="21"/>
              </w:rPr>
              <w:t>分行业或 分产品</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85" w:right="126"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营业利润 率</w:t>
            </w:r>
            <w:r>
              <w:rPr>
                <w:rFonts w:ascii="Times New Roman" w:hAnsi="Times New Roman" w:cs="Times New Roman" w:eastAsia="Times New Roman" w:hint="default"/>
                <w:sz w:val="21"/>
                <w:szCs w:val="21"/>
              </w:rPr>
              <w:t>(%)</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8"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3" w:lineRule="auto" w:before="37"/>
              <w:ind w:left="285" w:right="126"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8"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3" w:lineRule="auto" w:before="37"/>
              <w:ind w:left="285" w:right="126"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5" w:firstLine="3"/>
              <w:jc w:val="left"/>
              <w:rPr>
                <w:rFonts w:ascii="宋体" w:hAnsi="宋体" w:cs="宋体" w:eastAsia="宋体" w:hint="default"/>
                <w:sz w:val="21"/>
                <w:szCs w:val="21"/>
              </w:rPr>
            </w:pPr>
            <w:r>
              <w:rPr>
                <w:rFonts w:ascii="宋体" w:hAnsi="宋体" w:cs="宋体" w:eastAsia="宋体" w:hint="default"/>
                <w:sz w:val="21"/>
                <w:szCs w:val="21"/>
              </w:rPr>
              <w:t>营业利润率比 </w:t>
            </w:r>
            <w:r>
              <w:rPr>
                <w:rFonts w:ascii="宋体" w:hAnsi="宋体" w:cs="宋体" w:eastAsia="宋体" w:hint="default"/>
                <w:spacing w:val="-9"/>
                <w:sz w:val="21"/>
                <w:szCs w:val="21"/>
              </w:rPr>
              <w:t>上年增减（</w:t>
            </w:r>
            <w:r>
              <w:rPr>
                <w:rFonts w:ascii="Times New Roman" w:hAnsi="Times New Roman" w:cs="Times New Roman" w:eastAsia="Times New Roman" w:hint="default"/>
                <w:spacing w:val="-9"/>
                <w:sz w:val="21"/>
                <w:szCs w:val="21"/>
              </w:rPr>
              <w:t>%</w:t>
            </w:r>
            <w:r>
              <w:rPr>
                <w:rFonts w:ascii="宋体" w:hAnsi="宋体" w:cs="宋体" w:eastAsia="宋体" w:hint="default"/>
                <w:spacing w:val="-9"/>
                <w:sz w:val="21"/>
                <w:szCs w:val="21"/>
              </w:rPr>
              <w:t>）</w:t>
            </w:r>
          </w:p>
        </w:tc>
      </w:tr>
      <w:tr>
        <w:trPr>
          <w:trHeight w:val="328"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638"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农业</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2,955,393,078.05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2,249,602,178.40</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23.88</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27.81</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31.54</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2.16</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个百</w:t>
            </w:r>
          </w:p>
          <w:p>
            <w:pPr>
              <w:pStyle w:val="TableParagraph"/>
              <w:spacing w:line="240" w:lineRule="auto" w:before="21"/>
              <w:ind w:left="949" w:right="0"/>
              <w:jc w:val="left"/>
              <w:rPr>
                <w:rFonts w:ascii="宋体" w:hAnsi="宋体" w:cs="宋体" w:eastAsia="宋体" w:hint="default"/>
                <w:sz w:val="21"/>
                <w:szCs w:val="21"/>
              </w:rPr>
            </w:pPr>
            <w:r>
              <w:rPr>
                <w:rFonts w:ascii="宋体" w:hAnsi="宋体" w:cs="宋体" w:eastAsia="宋体" w:hint="default"/>
                <w:sz w:val="21"/>
                <w:szCs w:val="21"/>
              </w:rPr>
              <w:t>分点</w:t>
            </w:r>
          </w:p>
        </w:tc>
      </w:tr>
      <w:tr>
        <w:trPr>
          <w:trHeight w:val="640"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5,221,887,929.16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5,376,745,935.81</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95"/>
                <w:sz w:val="21"/>
              </w:rPr>
              <w:t>-2.97</w:t>
            </w:r>
            <w:r>
              <w:rPr>
                <w:rFonts w:ascii="Times New Roman"/>
                <w:sz w:val="21"/>
              </w:rPr>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41.54</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43.32</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1.27</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个百</w:t>
            </w:r>
          </w:p>
          <w:p>
            <w:pPr>
              <w:pStyle w:val="TableParagraph"/>
              <w:spacing w:line="240" w:lineRule="auto" w:before="21"/>
              <w:ind w:left="949" w:right="0"/>
              <w:jc w:val="left"/>
              <w:rPr>
                <w:rFonts w:ascii="宋体" w:hAnsi="宋体" w:cs="宋体" w:eastAsia="宋体" w:hint="default"/>
                <w:sz w:val="21"/>
                <w:szCs w:val="21"/>
              </w:rPr>
            </w:pPr>
            <w:r>
              <w:rPr>
                <w:rFonts w:ascii="宋体" w:hAnsi="宋体" w:cs="宋体" w:eastAsia="宋体" w:hint="default"/>
                <w:sz w:val="21"/>
                <w:szCs w:val="21"/>
              </w:rPr>
              <w:t>分点</w:t>
            </w:r>
          </w:p>
        </w:tc>
      </w:tr>
      <w:tr>
        <w:trPr>
          <w:trHeight w:val="638"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化肥</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436,774,550.86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612,636,778.44</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-40.26</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56.67</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41.34</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62"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15.21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w:t>
            </w:r>
          </w:p>
          <w:p>
            <w:pPr>
              <w:pStyle w:val="TableParagraph"/>
              <w:spacing w:line="240" w:lineRule="auto" w:before="21"/>
              <w:ind w:left="739"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640"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纸业</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184,005,226.65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238,543,707.99</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-29.64</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-21.95</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w w:val="95"/>
                <w:sz w:val="21"/>
              </w:rPr>
              <w:t>-3.86</w:t>
            </w:r>
            <w:r>
              <w:rPr>
                <w:rFonts w:ascii="Times New Roman"/>
                <w:sz w:val="21"/>
              </w:rPr>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62"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24.40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w:t>
            </w:r>
          </w:p>
          <w:p>
            <w:pPr>
              <w:pStyle w:val="TableParagraph"/>
              <w:spacing w:line="240" w:lineRule="auto" w:before="21"/>
              <w:ind w:left="739" w:right="0"/>
              <w:jc w:val="left"/>
              <w:rPr>
                <w:rFonts w:ascii="宋体" w:hAnsi="宋体" w:cs="宋体" w:eastAsia="宋体" w:hint="default"/>
                <w:sz w:val="21"/>
                <w:szCs w:val="21"/>
              </w:rPr>
            </w:pPr>
            <w:r>
              <w:rPr>
                <w:rFonts w:ascii="宋体" w:hAnsi="宋体" w:cs="宋体" w:eastAsia="宋体" w:hint="default"/>
                <w:sz w:val="21"/>
                <w:szCs w:val="21"/>
              </w:rPr>
              <w:t>百分点</w:t>
            </w:r>
          </w:p>
        </w:tc>
      </w:tr>
      <w:tr>
        <w:trPr>
          <w:trHeight w:val="326"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640"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土地承包</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1,496,163,410.88</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805,312,679.56</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46.17</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9.88</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2.65</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3.79</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个百</w:t>
            </w:r>
          </w:p>
          <w:p>
            <w:pPr>
              <w:pStyle w:val="TableParagraph"/>
              <w:spacing w:line="240" w:lineRule="auto" w:before="21"/>
              <w:ind w:left="949" w:right="0"/>
              <w:jc w:val="left"/>
              <w:rPr>
                <w:rFonts w:ascii="宋体" w:hAnsi="宋体" w:cs="宋体" w:eastAsia="宋体" w:hint="default"/>
                <w:sz w:val="21"/>
                <w:szCs w:val="21"/>
              </w:rPr>
            </w:pPr>
            <w:r>
              <w:rPr>
                <w:rFonts w:ascii="宋体" w:hAnsi="宋体" w:cs="宋体" w:eastAsia="宋体" w:hint="default"/>
                <w:sz w:val="21"/>
                <w:szCs w:val="21"/>
              </w:rPr>
              <w:t>分点</w:t>
            </w:r>
          </w:p>
        </w:tc>
      </w:tr>
      <w:tr>
        <w:trPr>
          <w:trHeight w:val="638"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农产品及</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农用物资</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6,043,548,118.76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6,197,659,945.94</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w w:val="95"/>
                <w:sz w:val="21"/>
              </w:rPr>
              <w:t>-2.55</w:t>
            </w:r>
            <w:r>
              <w:rPr>
                <w:rFonts w:ascii="Times New Roman"/>
                <w:sz w:val="21"/>
              </w:rPr>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38.30</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40.46</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1.58</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个百</w:t>
            </w:r>
          </w:p>
          <w:p>
            <w:pPr>
              <w:pStyle w:val="TableParagraph"/>
              <w:spacing w:line="240" w:lineRule="auto" w:before="21"/>
              <w:ind w:left="949" w:right="0"/>
              <w:jc w:val="left"/>
              <w:rPr>
                <w:rFonts w:ascii="宋体" w:hAnsi="宋体" w:cs="宋体" w:eastAsia="宋体" w:hint="default"/>
                <w:sz w:val="21"/>
                <w:szCs w:val="21"/>
              </w:rPr>
            </w:pPr>
            <w:r>
              <w:rPr>
                <w:rFonts w:ascii="宋体" w:hAnsi="宋体" w:cs="宋体" w:eastAsia="宋体" w:hint="default"/>
                <w:sz w:val="21"/>
                <w:szCs w:val="21"/>
              </w:rPr>
              <w:t>分点</w:t>
            </w:r>
          </w:p>
        </w:tc>
      </w:tr>
      <w:tr>
        <w:trPr>
          <w:trHeight w:val="640" w:hRule="exact"/>
        </w:trPr>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工业品及</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1,687,975,867.92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1,923,632,899.89</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-13.96</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92.72</w:t>
            </w:r>
          </w:p>
        </w:tc>
        <w:tc>
          <w:tcPr>
            <w:tcW w:w="1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70.49</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62" w:right="0"/>
              <w:jc w:val="lef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14.86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w:t>
            </w:r>
          </w:p>
          <w:p>
            <w:pPr>
              <w:pStyle w:val="TableParagraph"/>
              <w:spacing w:line="240" w:lineRule="auto" w:before="21"/>
              <w:ind w:left="739" w:right="0"/>
              <w:jc w:val="left"/>
              <w:rPr>
                <w:rFonts w:ascii="宋体" w:hAnsi="宋体" w:cs="宋体" w:eastAsia="宋体" w:hint="default"/>
                <w:sz w:val="21"/>
                <w:szCs w:val="21"/>
              </w:rPr>
            </w:pPr>
            <w:r>
              <w:rPr>
                <w:rFonts w:ascii="宋体" w:hAnsi="宋体" w:cs="宋体" w:eastAsia="宋体" w:hint="default"/>
                <w:sz w:val="21"/>
                <w:szCs w:val="21"/>
              </w:rPr>
              <w:t>百分点</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对公司未来发展的展望</w:t>
      </w:r>
    </w:p>
    <w:p>
      <w:pPr>
        <w:spacing w:before="83"/>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新年度经营计划</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130"/>
        <w:gridCol w:w="1114"/>
        <w:gridCol w:w="2622"/>
        <w:gridCol w:w="4434"/>
      </w:tblGrid>
      <w:tr>
        <w:trPr>
          <w:trHeight w:val="640" w:hRule="exact"/>
        </w:trPr>
        <w:tc>
          <w:tcPr>
            <w:tcW w:w="11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收入计划</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亿元</w:t>
            </w:r>
            <w:r>
              <w:rPr>
                <w:rFonts w:ascii="Times New Roman" w:hAnsi="Times New Roman" w:cs="Times New Roman" w:eastAsia="Times New Roman" w:hint="default"/>
                <w:sz w:val="21"/>
                <w:szCs w:val="21"/>
              </w:rPr>
              <w:t>)</w:t>
            </w:r>
          </w:p>
        </w:tc>
        <w:tc>
          <w:tcPr>
            <w:tcW w:w="11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费用计划</w:t>
            </w:r>
          </w:p>
          <w:p>
            <w:pPr>
              <w:pStyle w:val="TableParagraph"/>
              <w:spacing w:line="240" w:lineRule="auto" w:before="37"/>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亿元</w:t>
            </w:r>
            <w:r>
              <w:rPr>
                <w:rFonts w:ascii="Times New Roman" w:hAnsi="Times New Roman" w:cs="Times New Roman" w:eastAsia="Times New Roman" w:hint="default"/>
                <w:sz w:val="21"/>
                <w:szCs w:val="21"/>
              </w:rPr>
              <w:t>)</w:t>
            </w:r>
          </w:p>
        </w:tc>
        <w:tc>
          <w:tcPr>
            <w:tcW w:w="2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568" w:right="0"/>
              <w:jc w:val="left"/>
              <w:rPr>
                <w:rFonts w:ascii="宋体" w:hAnsi="宋体" w:cs="宋体" w:eastAsia="宋体" w:hint="default"/>
                <w:sz w:val="21"/>
                <w:szCs w:val="21"/>
              </w:rPr>
            </w:pPr>
            <w:r>
              <w:rPr>
                <w:rFonts w:ascii="宋体" w:hAnsi="宋体" w:cs="宋体" w:eastAsia="宋体" w:hint="default"/>
                <w:sz w:val="21"/>
                <w:szCs w:val="21"/>
              </w:rPr>
              <w:t>新年度经营目标</w:t>
            </w:r>
          </w:p>
        </w:tc>
        <w:tc>
          <w:tcPr>
            <w:tcW w:w="4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844" w:right="0"/>
              <w:jc w:val="left"/>
              <w:rPr>
                <w:rFonts w:ascii="宋体" w:hAnsi="宋体" w:cs="宋体" w:eastAsia="宋体" w:hint="default"/>
                <w:sz w:val="21"/>
                <w:szCs w:val="21"/>
              </w:rPr>
            </w:pPr>
            <w:r>
              <w:rPr>
                <w:rFonts w:ascii="宋体" w:hAnsi="宋体" w:cs="宋体" w:eastAsia="宋体" w:hint="default"/>
                <w:sz w:val="21"/>
                <w:szCs w:val="21"/>
              </w:rPr>
              <w:t>为达目标拟采取的策略和行动</w:t>
            </w:r>
          </w:p>
        </w:tc>
      </w:tr>
      <w:tr>
        <w:trPr>
          <w:trHeight w:val="319" w:hRule="exact"/>
        </w:trPr>
        <w:tc>
          <w:tcPr>
            <w:tcW w:w="1130" w:type="dxa"/>
            <w:tcBorders>
              <w:top w:val="single" w:sz="6" w:space="0" w:color="000000"/>
              <w:left w:val="single" w:sz="6" w:space="0" w:color="000000"/>
              <w:bottom w:val="nil" w:sz="6" w:space="0" w:color="auto"/>
              <w:right w:val="single" w:sz="6" w:space="0" w:color="000000"/>
            </w:tcBorders>
          </w:tcPr>
          <w:p>
            <w:pPr/>
          </w:p>
        </w:tc>
        <w:tc>
          <w:tcPr>
            <w:tcW w:w="1114" w:type="dxa"/>
            <w:vMerge w:val="restart"/>
            <w:tcBorders>
              <w:top w:val="single" w:sz="6" w:space="0" w:color="000000"/>
              <w:left w:val="single" w:sz="6" w:space="0" w:color="000000"/>
              <w:right w:val="single" w:sz="6" w:space="0" w:color="000000"/>
            </w:tcBorders>
          </w:tcPr>
          <w:p>
            <w:pPr/>
          </w:p>
        </w:tc>
        <w:tc>
          <w:tcPr>
            <w:tcW w:w="2622" w:type="dxa"/>
            <w:tcBorders>
              <w:top w:val="single" w:sz="6" w:space="0" w:color="000000"/>
              <w:left w:val="single" w:sz="6" w:space="0" w:color="000000"/>
              <w:bottom w:val="nil" w:sz="6" w:space="0" w:color="auto"/>
              <w:right w:val="single" w:sz="6" w:space="0" w:color="000000"/>
            </w:tcBorders>
          </w:tcPr>
          <w:p>
            <w:pPr/>
          </w:p>
        </w:tc>
        <w:tc>
          <w:tcPr>
            <w:tcW w:w="4434"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（一）引领大农业，在建设现代化大农业“核</w:t>
            </w:r>
          </w:p>
        </w:tc>
      </w:tr>
      <w:tr>
        <w:trPr>
          <w:trHeight w:val="312"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心经济示范区”上取得新突破；</w:t>
            </w:r>
          </w:p>
        </w:tc>
      </w:tr>
      <w:tr>
        <w:trPr>
          <w:trHeight w:val="312"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（二）做强加工业，在提升产业化龙头企业核</w:t>
            </w:r>
          </w:p>
        </w:tc>
      </w:tr>
      <w:tr>
        <w:trPr>
          <w:trHeight w:val="311"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心竞争力上取得新突破；</w:t>
            </w:r>
          </w:p>
        </w:tc>
      </w:tr>
      <w:tr>
        <w:trPr>
          <w:trHeight w:val="630" w:hRule="exact"/>
        </w:trPr>
        <w:tc>
          <w:tcPr>
            <w:tcW w:w="1130"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699" w:right="0"/>
              <w:jc w:val="left"/>
              <w:rPr>
                <w:rFonts w:ascii="Times New Roman" w:hAnsi="Times New Roman" w:cs="Times New Roman" w:eastAsia="Times New Roman" w:hint="default"/>
                <w:sz w:val="21"/>
                <w:szCs w:val="21"/>
              </w:rPr>
            </w:pPr>
            <w:r>
              <w:rPr>
                <w:rFonts w:ascii="Times New Roman"/>
                <w:sz w:val="21"/>
              </w:rPr>
              <w:t>100</w:t>
            </w: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预计实现利润总额同比增</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长超过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以上。</w:t>
            </w: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（三）夯实流通业，在提升获利能力和整合资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源上实现新突破；</w:t>
            </w:r>
          </w:p>
        </w:tc>
      </w:tr>
      <w:tr>
        <w:trPr>
          <w:trHeight w:val="307"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（四）加快地产业，在打造新的经济增长点上</w:t>
            </w:r>
          </w:p>
        </w:tc>
      </w:tr>
      <w:tr>
        <w:trPr>
          <w:trHeight w:val="312"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取得新突破；</w:t>
            </w:r>
          </w:p>
        </w:tc>
      </w:tr>
      <w:tr>
        <w:trPr>
          <w:trHeight w:val="312" w:hRule="exact"/>
        </w:trPr>
        <w:tc>
          <w:tcPr>
            <w:tcW w:w="1130" w:type="dxa"/>
            <w:tcBorders>
              <w:top w:val="nil" w:sz="6" w:space="0" w:color="auto"/>
              <w:left w:val="single" w:sz="6" w:space="0" w:color="000000"/>
              <w:bottom w:val="nil" w:sz="6" w:space="0" w:color="auto"/>
              <w:right w:val="single" w:sz="6" w:space="0" w:color="000000"/>
            </w:tcBorders>
          </w:tcPr>
          <w:p>
            <w:pPr/>
          </w:p>
        </w:tc>
        <w:tc>
          <w:tcPr>
            <w:tcW w:w="1114" w:type="dxa"/>
            <w:vMerge/>
            <w:tcBorders>
              <w:left w:val="single" w:sz="6" w:space="0" w:color="000000"/>
              <w:right w:val="single" w:sz="6" w:space="0" w:color="000000"/>
            </w:tcBorders>
          </w:tcPr>
          <w:p>
            <w:pPr/>
          </w:p>
        </w:tc>
        <w:tc>
          <w:tcPr>
            <w:tcW w:w="2622" w:type="dxa"/>
            <w:tcBorders>
              <w:top w:val="nil" w:sz="6" w:space="0" w:color="auto"/>
              <w:left w:val="single" w:sz="6" w:space="0" w:color="000000"/>
              <w:bottom w:val="nil" w:sz="6" w:space="0" w:color="auto"/>
              <w:right w:val="single" w:sz="6" w:space="0" w:color="000000"/>
            </w:tcBorders>
          </w:tcPr>
          <w:p>
            <w:pPr/>
          </w:p>
        </w:tc>
        <w:tc>
          <w:tcPr>
            <w:tcW w:w="443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（五）进军金融业，在增强公司的发展活力和</w:t>
            </w:r>
          </w:p>
        </w:tc>
      </w:tr>
      <w:tr>
        <w:trPr>
          <w:trHeight w:val="320" w:hRule="exact"/>
        </w:trPr>
        <w:tc>
          <w:tcPr>
            <w:tcW w:w="1130" w:type="dxa"/>
            <w:tcBorders>
              <w:top w:val="nil" w:sz="6" w:space="0" w:color="auto"/>
              <w:left w:val="single" w:sz="6" w:space="0" w:color="000000"/>
              <w:bottom w:val="single" w:sz="6" w:space="0" w:color="000000"/>
              <w:right w:val="single" w:sz="6" w:space="0" w:color="000000"/>
            </w:tcBorders>
          </w:tcPr>
          <w:p>
            <w:pPr/>
          </w:p>
        </w:tc>
        <w:tc>
          <w:tcPr>
            <w:tcW w:w="1114" w:type="dxa"/>
            <w:vMerge/>
            <w:tcBorders>
              <w:left w:val="single" w:sz="6" w:space="0" w:color="000000"/>
              <w:bottom w:val="single" w:sz="6" w:space="0" w:color="000000"/>
              <w:right w:val="single" w:sz="6" w:space="0" w:color="000000"/>
            </w:tcBorders>
          </w:tcPr>
          <w:p>
            <w:pPr/>
          </w:p>
        </w:tc>
        <w:tc>
          <w:tcPr>
            <w:tcW w:w="2622" w:type="dxa"/>
            <w:tcBorders>
              <w:top w:val="nil" w:sz="6" w:space="0" w:color="auto"/>
              <w:left w:val="single" w:sz="6" w:space="0" w:color="000000"/>
              <w:bottom w:val="single" w:sz="6" w:space="0" w:color="000000"/>
              <w:right w:val="single" w:sz="6" w:space="0" w:color="000000"/>
            </w:tcBorders>
          </w:tcPr>
          <w:p>
            <w:pPr/>
          </w:p>
        </w:tc>
        <w:tc>
          <w:tcPr>
            <w:tcW w:w="4434"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动力上实现新突破。</w:t>
            </w:r>
          </w:p>
        </w:tc>
      </w:tr>
    </w:tbl>
    <w:p>
      <w:pPr>
        <w:spacing w:after="0" w:line="261" w:lineRule="exact"/>
        <w:jc w:val="left"/>
        <w:rPr>
          <w:rFonts w:ascii="宋体" w:hAnsi="宋体" w:cs="宋体" w:eastAsia="宋体" w:hint="default"/>
          <w:sz w:val="21"/>
          <w:szCs w:val="21"/>
        </w:rPr>
        <w:sectPr>
          <w:type w:val="continuous"/>
          <w:pgSz w:w="11910" w:h="16840"/>
          <w:pgMar w:top="1600" w:bottom="280" w:left="1660" w:right="680"/>
        </w:sectPr>
      </w:pPr>
    </w:p>
    <w:p>
      <w:pPr>
        <w:spacing w:line="240" w:lineRule="auto" w:before="1"/>
        <w:rPr>
          <w:rFonts w:ascii="宋体" w:hAnsi="宋体" w:cs="宋体" w:eastAsia="宋体" w:hint="default"/>
          <w:sz w:val="23"/>
          <w:szCs w:val="23"/>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公司是否编制并披露新年度的盈利预测：否</w:t>
      </w:r>
    </w:p>
    <w:p>
      <w:pPr>
        <w:spacing w:line="240" w:lineRule="auto" w:before="7"/>
        <w:rPr>
          <w:rFonts w:ascii="宋体" w:hAnsi="宋体" w:cs="宋体" w:eastAsia="宋体" w:hint="default"/>
          <w:sz w:val="27"/>
          <w:szCs w:val="27"/>
        </w:rPr>
      </w:pPr>
    </w:p>
    <w:p>
      <w:pPr>
        <w:spacing w:before="35"/>
        <w:ind w:left="13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公司投资情况</w:t>
      </w:r>
    </w:p>
    <w:p>
      <w:pPr>
        <w:spacing w:before="52"/>
        <w:ind w:left="0" w:right="1117"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134"/>
        <w:gridCol w:w="5166"/>
      </w:tblGrid>
      <w:tr>
        <w:trPr>
          <w:trHeight w:val="326"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73,908</w:t>
            </w:r>
          </w:p>
        </w:tc>
      </w:tr>
      <w:tr>
        <w:trPr>
          <w:trHeight w:val="32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-23,192</w:t>
            </w:r>
          </w:p>
        </w:tc>
      </w:tr>
      <w:tr>
        <w:trPr>
          <w:trHeight w:val="326"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97,100</w:t>
            </w:r>
          </w:p>
        </w:tc>
      </w:tr>
      <w:tr>
        <w:trPr>
          <w:trHeight w:val="32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投资额增减幅度</w:t>
            </w:r>
            <w:r>
              <w:rPr>
                <w:rFonts w:ascii="Times New Roman" w:hAnsi="Times New Roman" w:cs="Times New Roman" w:eastAsia="Times New Roman" w:hint="default"/>
                <w:sz w:val="21"/>
                <w:szCs w:val="21"/>
              </w:rPr>
              <w:t>(%)</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w w:val="95"/>
                <w:sz w:val="21"/>
              </w:rPr>
              <w:t>-23.88</w:t>
            </w:r>
            <w:r>
              <w:rPr>
                <w:rFonts w:ascii="Times New Roman"/>
                <w:sz w:val="21"/>
              </w:rPr>
            </w:r>
          </w:p>
        </w:tc>
      </w:tr>
    </w:tbl>
    <w:p>
      <w:pPr>
        <w:spacing w:line="240" w:lineRule="auto" w:before="0"/>
        <w:rPr>
          <w:rFonts w:ascii="宋体" w:hAnsi="宋体" w:cs="宋体" w:eastAsia="宋体" w:hint="default"/>
          <w:sz w:val="20"/>
          <w:szCs w:val="20"/>
        </w:rPr>
      </w:pPr>
    </w:p>
    <w:p>
      <w:pPr>
        <w:spacing w:before="35"/>
        <w:ind w:left="140" w:right="1010" w:firstLine="0"/>
        <w:jc w:val="left"/>
        <w:rPr>
          <w:rFonts w:ascii="宋体" w:hAnsi="宋体" w:cs="宋体" w:eastAsia="宋体" w:hint="default"/>
          <w:sz w:val="21"/>
          <w:szCs w:val="21"/>
        </w:rPr>
      </w:pPr>
      <w:r>
        <w:rPr>
          <w:rFonts w:ascii="宋体" w:hAnsi="宋体" w:cs="宋体" w:eastAsia="宋体" w:hint="default"/>
          <w:sz w:val="21"/>
          <w:szCs w:val="21"/>
        </w:rPr>
        <w:t>被投资的公司情况</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2348"/>
        <w:gridCol w:w="2066"/>
        <w:gridCol w:w="2537"/>
        <w:gridCol w:w="2348"/>
      </w:tblGrid>
      <w:tr>
        <w:trPr>
          <w:trHeight w:val="64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26"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96"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占被投资公司权益的比例</w:t>
            </w:r>
          </w:p>
          <w:p>
            <w:pPr>
              <w:pStyle w:val="TableParagraph"/>
              <w:spacing w:line="240" w:lineRule="auto" w:before="86"/>
              <w:ind w:right="0"/>
              <w:jc w:val="center"/>
              <w:rPr>
                <w:rFonts w:ascii="Times New Roman" w:hAnsi="Times New Roman" w:cs="Times New Roman" w:eastAsia="Times New Roman" w:hint="default"/>
                <w:sz w:val="21"/>
                <w:szCs w:val="21"/>
              </w:rPr>
            </w:pPr>
            <w:r>
              <w:rPr>
                <w:rFonts w:ascii="Times New Roman"/>
                <w:sz w:val="21"/>
              </w:rPr>
              <w:t>(%)</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19" w:hRule="exact"/>
        </w:trPr>
        <w:tc>
          <w:tcPr>
            <w:tcW w:w="2348" w:type="dxa"/>
            <w:tcBorders>
              <w:top w:val="single" w:sz="6" w:space="0" w:color="000000"/>
              <w:left w:val="single" w:sz="6" w:space="0" w:color="000000"/>
              <w:bottom w:val="nil" w:sz="6" w:space="0" w:color="auto"/>
              <w:right w:val="single" w:sz="6" w:space="0" w:color="000000"/>
            </w:tcBorders>
          </w:tcPr>
          <w:p>
            <w:pPr/>
          </w:p>
        </w:tc>
        <w:tc>
          <w:tcPr>
            <w:tcW w:w="2066"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吸收公众存款；发放</w:t>
            </w:r>
          </w:p>
        </w:tc>
        <w:tc>
          <w:tcPr>
            <w:tcW w:w="2537" w:type="dxa"/>
            <w:tcBorders>
              <w:top w:val="single" w:sz="6" w:space="0" w:color="000000"/>
              <w:left w:val="single" w:sz="6" w:space="0" w:color="000000"/>
              <w:bottom w:val="nil" w:sz="6" w:space="0" w:color="auto"/>
              <w:right w:val="single" w:sz="6" w:space="0" w:color="000000"/>
            </w:tcBorders>
          </w:tcPr>
          <w:p>
            <w:pPr/>
          </w:p>
        </w:tc>
        <w:tc>
          <w:tcPr>
            <w:tcW w:w="2348" w:type="dxa"/>
            <w:tcBorders>
              <w:top w:val="single" w:sz="6" w:space="0" w:color="000000"/>
              <w:left w:val="single" w:sz="6" w:space="0" w:color="000000"/>
              <w:bottom w:val="nil" w:sz="6" w:space="0" w:color="auto"/>
              <w:right w:val="single" w:sz="6" w:space="0" w:color="000000"/>
            </w:tcBorders>
          </w:tcPr>
          <w:p>
            <w:pPr/>
          </w:p>
        </w:tc>
      </w:tr>
      <w:tr>
        <w:trPr>
          <w:trHeight w:val="625" w:hRule="exact"/>
        </w:trPr>
        <w:tc>
          <w:tcPr>
            <w:tcW w:w="2348"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大兴安岭农村商业银行</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股份有限公司</w:t>
            </w: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短期、中期、长期贷</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款；从事同业拆借；</w:t>
            </w:r>
          </w:p>
        </w:tc>
        <w:tc>
          <w:tcPr>
            <w:tcW w:w="253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w:t>
            </w:r>
          </w:p>
        </w:tc>
        <w:tc>
          <w:tcPr>
            <w:tcW w:w="2348"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投资额</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1100</w:t>
            </w:r>
            <w:r>
              <w:rPr>
                <w:rFonts w:ascii="Times New Roman" w:hAnsi="Times New Roman" w:cs="Times New Roman" w:eastAsia="Times New Roman" w:hint="default"/>
                <w:sz w:val="21"/>
                <w:szCs w:val="21"/>
              </w:rPr>
              <w:t> </w:t>
            </w:r>
            <w:r>
              <w:rPr>
                <w:rFonts w:ascii="宋体" w:hAnsi="宋体" w:cs="宋体" w:eastAsia="宋体" w:hint="default"/>
                <w:sz w:val="21"/>
                <w:szCs w:val="21"/>
              </w:rPr>
              <w:t>万元</w:t>
            </w:r>
          </w:p>
        </w:tc>
      </w:tr>
      <w:tr>
        <w:trPr>
          <w:trHeight w:val="320" w:hRule="exact"/>
        </w:trPr>
        <w:tc>
          <w:tcPr>
            <w:tcW w:w="2348" w:type="dxa"/>
            <w:tcBorders>
              <w:top w:val="nil" w:sz="6" w:space="0" w:color="auto"/>
              <w:left w:val="single" w:sz="6" w:space="0" w:color="000000"/>
              <w:bottom w:val="single" w:sz="6" w:space="0" w:color="000000"/>
              <w:right w:val="single" w:sz="6" w:space="0" w:color="000000"/>
            </w:tcBorders>
          </w:tcPr>
          <w:p>
            <w:pPr/>
          </w:p>
        </w:tc>
        <w:tc>
          <w:tcPr>
            <w:tcW w:w="2066"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从事银行卡业务等</w:t>
            </w:r>
          </w:p>
        </w:tc>
        <w:tc>
          <w:tcPr>
            <w:tcW w:w="2537" w:type="dxa"/>
            <w:tcBorders>
              <w:top w:val="nil" w:sz="6" w:space="0" w:color="auto"/>
              <w:left w:val="single" w:sz="6" w:space="0" w:color="000000"/>
              <w:bottom w:val="single" w:sz="6" w:space="0" w:color="000000"/>
              <w:right w:val="single" w:sz="6" w:space="0" w:color="000000"/>
            </w:tcBorders>
          </w:tcPr>
          <w:p>
            <w:pPr/>
          </w:p>
        </w:tc>
        <w:tc>
          <w:tcPr>
            <w:tcW w:w="2348" w:type="dxa"/>
            <w:tcBorders>
              <w:top w:val="nil" w:sz="6" w:space="0" w:color="auto"/>
              <w:left w:val="single" w:sz="6" w:space="0" w:color="000000"/>
              <w:bottom w:val="single" w:sz="6" w:space="0" w:color="000000"/>
              <w:right w:val="single" w:sz="6" w:space="0" w:color="000000"/>
            </w:tcBorders>
          </w:tcPr>
          <w:p>
            <w:pPr/>
          </w:p>
        </w:tc>
      </w:tr>
    </w:tbl>
    <w:p>
      <w:pPr>
        <w:spacing w:before="16"/>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募集资金总体使用情况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948"/>
        <w:gridCol w:w="947"/>
        <w:gridCol w:w="1056"/>
        <w:gridCol w:w="1705"/>
        <w:gridCol w:w="1610"/>
        <w:gridCol w:w="1422"/>
        <w:gridCol w:w="1612"/>
      </w:tblGrid>
      <w:tr>
        <w:trPr>
          <w:trHeight w:val="950"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61" w:right="150" w:hanging="210"/>
              <w:jc w:val="left"/>
              <w:rPr>
                <w:rFonts w:ascii="宋体" w:hAnsi="宋体" w:cs="宋体" w:eastAsia="宋体" w:hint="default"/>
                <w:sz w:val="21"/>
                <w:szCs w:val="21"/>
              </w:rPr>
            </w:pPr>
            <w:r>
              <w:rPr>
                <w:rFonts w:ascii="宋体" w:hAnsi="宋体" w:cs="宋体" w:eastAsia="宋体" w:hint="default"/>
                <w:sz w:val="21"/>
                <w:szCs w:val="21"/>
              </w:rPr>
              <w:t>募集年 份</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61" w:right="149" w:hanging="210"/>
              <w:jc w:val="left"/>
              <w:rPr>
                <w:rFonts w:ascii="宋体" w:hAnsi="宋体" w:cs="宋体" w:eastAsia="宋体" w:hint="default"/>
                <w:sz w:val="21"/>
                <w:szCs w:val="21"/>
              </w:rPr>
            </w:pPr>
            <w:r>
              <w:rPr>
                <w:rFonts w:ascii="宋体" w:hAnsi="宋体" w:cs="宋体" w:eastAsia="宋体" w:hint="default"/>
                <w:sz w:val="21"/>
                <w:szCs w:val="21"/>
              </w:rPr>
              <w:t>募集方 式</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10" w:right="98" w:hanging="210"/>
              <w:jc w:val="left"/>
              <w:rPr>
                <w:rFonts w:ascii="宋体" w:hAnsi="宋体" w:cs="宋体" w:eastAsia="宋体" w:hint="default"/>
                <w:sz w:val="21"/>
                <w:szCs w:val="21"/>
              </w:rPr>
            </w:pPr>
            <w:r>
              <w:rPr>
                <w:rFonts w:ascii="宋体" w:hAnsi="宋体" w:cs="宋体" w:eastAsia="宋体" w:hint="default"/>
                <w:sz w:val="21"/>
                <w:szCs w:val="21"/>
              </w:rPr>
              <w:t>募集资金 总额</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320" w:right="108" w:hanging="210"/>
              <w:jc w:val="left"/>
              <w:rPr>
                <w:rFonts w:ascii="宋体" w:hAnsi="宋体" w:cs="宋体" w:eastAsia="宋体" w:hint="default"/>
                <w:sz w:val="21"/>
                <w:szCs w:val="21"/>
              </w:rPr>
            </w:pPr>
            <w:r>
              <w:rPr>
                <w:rFonts w:ascii="宋体" w:hAnsi="宋体" w:cs="宋体" w:eastAsia="宋体" w:hint="default"/>
                <w:sz w:val="21"/>
                <w:szCs w:val="21"/>
              </w:rPr>
              <w:t>本年度已使用募 集资金总额</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273" w:right="165" w:hanging="106"/>
              <w:jc w:val="left"/>
              <w:rPr>
                <w:rFonts w:ascii="宋体" w:hAnsi="宋体" w:cs="宋体" w:eastAsia="宋体" w:hint="default"/>
                <w:sz w:val="21"/>
                <w:szCs w:val="21"/>
              </w:rPr>
            </w:pPr>
            <w:r>
              <w:rPr>
                <w:rFonts w:ascii="宋体" w:hAnsi="宋体" w:cs="宋体" w:eastAsia="宋体" w:hint="default"/>
                <w:sz w:val="21"/>
                <w:szCs w:val="21"/>
              </w:rPr>
              <w:t>已累计使用募 集资金总额</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78" w:right="176"/>
              <w:jc w:val="left"/>
              <w:rPr>
                <w:rFonts w:ascii="宋体" w:hAnsi="宋体" w:cs="宋体" w:eastAsia="宋体" w:hint="default"/>
                <w:sz w:val="21"/>
                <w:szCs w:val="21"/>
              </w:rPr>
            </w:pPr>
            <w:r>
              <w:rPr>
                <w:rFonts w:ascii="宋体" w:hAnsi="宋体" w:cs="宋体" w:eastAsia="宋体" w:hint="default"/>
                <w:sz w:val="21"/>
                <w:szCs w:val="21"/>
              </w:rPr>
              <w:t>尚未使用募 集资金总额</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68" w:right="0"/>
              <w:jc w:val="left"/>
              <w:rPr>
                <w:rFonts w:ascii="宋体" w:hAnsi="宋体" w:cs="宋体" w:eastAsia="宋体" w:hint="default"/>
                <w:sz w:val="21"/>
                <w:szCs w:val="21"/>
              </w:rPr>
            </w:pPr>
            <w:r>
              <w:rPr>
                <w:rFonts w:ascii="宋体" w:hAnsi="宋体" w:cs="宋体" w:eastAsia="宋体" w:hint="default"/>
                <w:sz w:val="21"/>
                <w:szCs w:val="21"/>
              </w:rPr>
              <w:t>尚未使用募集</w:t>
            </w:r>
          </w:p>
          <w:p>
            <w:pPr>
              <w:pStyle w:val="TableParagraph"/>
              <w:spacing w:line="273" w:lineRule="auto" w:before="37"/>
              <w:ind w:left="693" w:right="167" w:hanging="526"/>
              <w:jc w:val="left"/>
              <w:rPr>
                <w:rFonts w:ascii="宋体" w:hAnsi="宋体" w:cs="宋体" w:eastAsia="宋体" w:hint="default"/>
                <w:sz w:val="21"/>
                <w:szCs w:val="21"/>
              </w:rPr>
            </w:pPr>
            <w:r>
              <w:rPr>
                <w:rFonts w:ascii="宋体" w:hAnsi="宋体" w:cs="宋体" w:eastAsia="宋体" w:hint="default"/>
                <w:sz w:val="21"/>
                <w:szCs w:val="21"/>
              </w:rPr>
              <w:t>资金用途及去 向</w:t>
            </w:r>
          </w:p>
        </w:tc>
      </w:tr>
      <w:tr>
        <w:trPr>
          <w:trHeight w:val="640"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2007</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发行可</w:t>
            </w:r>
            <w:r>
              <w:rPr>
                <w:rFonts w:ascii="宋体" w:hAnsi="宋体" w:cs="宋体" w:eastAsia="宋体" w:hint="default"/>
                <w:spacing w:val="-55"/>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转债</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146,380.8</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5,112</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135,002.8</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11,378</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0"/>
                <w:sz w:val="21"/>
                <w:szCs w:val="21"/>
              </w:rPr>
              <w:t>存于公司</w:t>
            </w:r>
            <w:r>
              <w:rPr>
                <w:rFonts w:ascii="宋体" w:hAnsi="宋体" w:cs="宋体" w:eastAsia="宋体" w:hint="default"/>
                <w:spacing w:val="-79"/>
                <w:sz w:val="21"/>
                <w:szCs w:val="21"/>
              </w:rPr>
              <w:t> </w:t>
            </w:r>
            <w:r>
              <w:rPr>
                <w:rFonts w:ascii="宋体" w:hAnsi="宋体" w:cs="宋体" w:eastAsia="宋体" w:hint="default"/>
                <w:sz w:val="21"/>
                <w:szCs w:val="21"/>
              </w:rPr>
              <w:t>募</w:t>
            </w:r>
            <w:r>
              <w:rPr>
                <w:rFonts w:ascii="宋体" w:hAnsi="宋体" w:cs="宋体" w:eastAsia="宋体" w:hint="default"/>
                <w:spacing w:val="-79"/>
                <w:sz w:val="21"/>
                <w:szCs w:val="21"/>
              </w:rPr>
              <w:t> </w:t>
            </w:r>
            <w:r>
              <w:rPr>
                <w:rFonts w:ascii="宋体" w:hAnsi="宋体" w:cs="宋体" w:eastAsia="宋体" w:hint="default"/>
                <w:sz w:val="21"/>
                <w:szCs w:val="21"/>
              </w:rPr>
              <w:t>集</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资金专户</w:t>
            </w:r>
          </w:p>
        </w:tc>
      </w:tr>
      <w:tr>
        <w:trPr>
          <w:trHeight w:val="328"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5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146,380.8</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5,112</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135,002.8</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2"/>
                <w:sz w:val="21"/>
              </w:rPr>
              <w:t>11,378</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r>
    </w:tbl>
    <w:p>
      <w:pPr>
        <w:spacing w:before="16"/>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承诺项目使用情况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836"/>
        <w:gridCol w:w="836"/>
        <w:gridCol w:w="835"/>
        <w:gridCol w:w="936"/>
        <w:gridCol w:w="836"/>
        <w:gridCol w:w="836"/>
        <w:gridCol w:w="835"/>
        <w:gridCol w:w="838"/>
        <w:gridCol w:w="836"/>
        <w:gridCol w:w="838"/>
        <w:gridCol w:w="836"/>
      </w:tblGrid>
      <w:tr>
        <w:trPr>
          <w:trHeight w:val="1574" w:hRule="exact"/>
        </w:trPr>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40" w:right="139"/>
              <w:jc w:val="left"/>
              <w:rPr>
                <w:rFonts w:ascii="宋体" w:hAnsi="宋体" w:cs="宋体" w:eastAsia="宋体" w:hint="default"/>
                <w:sz w:val="18"/>
                <w:szCs w:val="18"/>
              </w:rPr>
            </w:pPr>
            <w:r>
              <w:rPr>
                <w:rFonts w:ascii="宋体" w:hAnsi="宋体" w:cs="宋体" w:eastAsia="宋体" w:hint="default"/>
                <w:sz w:val="18"/>
                <w:szCs w:val="18"/>
              </w:rPr>
              <w:t>承诺项 目名称</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40" w:right="139"/>
              <w:jc w:val="left"/>
              <w:rPr>
                <w:rFonts w:ascii="宋体" w:hAnsi="宋体" w:cs="宋体" w:eastAsia="宋体" w:hint="default"/>
                <w:sz w:val="18"/>
                <w:szCs w:val="18"/>
              </w:rPr>
            </w:pPr>
            <w:r>
              <w:rPr>
                <w:rFonts w:ascii="宋体" w:hAnsi="宋体" w:cs="宋体" w:eastAsia="宋体" w:hint="default"/>
                <w:sz w:val="18"/>
                <w:szCs w:val="18"/>
              </w:rPr>
              <w:t>是否变 更项目</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0" w:right="138"/>
              <w:jc w:val="both"/>
              <w:rPr>
                <w:rFonts w:ascii="宋体" w:hAnsi="宋体" w:cs="宋体" w:eastAsia="宋体" w:hint="default"/>
                <w:sz w:val="18"/>
                <w:szCs w:val="18"/>
              </w:rPr>
            </w:pPr>
            <w:r>
              <w:rPr>
                <w:rFonts w:ascii="宋体" w:hAnsi="宋体" w:cs="宋体" w:eastAsia="宋体" w:hint="default"/>
                <w:sz w:val="18"/>
                <w:szCs w:val="18"/>
              </w:rPr>
              <w:t>募集资 金拟投 入金额</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00" w:right="98"/>
              <w:jc w:val="center"/>
              <w:rPr>
                <w:rFonts w:ascii="宋体" w:hAnsi="宋体" w:cs="宋体" w:eastAsia="宋体" w:hint="default"/>
                <w:sz w:val="18"/>
                <w:szCs w:val="18"/>
              </w:rPr>
            </w:pPr>
            <w:r>
              <w:rPr>
                <w:rFonts w:ascii="宋体" w:hAnsi="宋体" w:cs="宋体" w:eastAsia="宋体" w:hint="default"/>
                <w:sz w:val="18"/>
                <w:szCs w:val="18"/>
              </w:rPr>
              <w:t>募集资金 实际投入 金额</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0" w:right="139"/>
              <w:jc w:val="both"/>
              <w:rPr>
                <w:rFonts w:ascii="宋体" w:hAnsi="宋体" w:cs="宋体" w:eastAsia="宋体" w:hint="default"/>
                <w:sz w:val="18"/>
                <w:szCs w:val="18"/>
              </w:rPr>
            </w:pPr>
            <w:r>
              <w:rPr>
                <w:rFonts w:ascii="宋体" w:hAnsi="宋体" w:cs="宋体" w:eastAsia="宋体" w:hint="default"/>
                <w:sz w:val="18"/>
                <w:szCs w:val="18"/>
              </w:rPr>
              <w:t>是否符 合计划 进度</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320" w:right="139" w:hanging="180"/>
              <w:jc w:val="left"/>
              <w:rPr>
                <w:rFonts w:ascii="宋体" w:hAnsi="宋体" w:cs="宋体" w:eastAsia="宋体" w:hint="default"/>
                <w:sz w:val="18"/>
                <w:szCs w:val="18"/>
              </w:rPr>
            </w:pPr>
            <w:r>
              <w:rPr>
                <w:rFonts w:ascii="宋体" w:hAnsi="宋体" w:cs="宋体" w:eastAsia="宋体" w:hint="default"/>
                <w:sz w:val="18"/>
                <w:szCs w:val="18"/>
              </w:rPr>
              <w:t>项目进 度</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320" w:right="138"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41" w:right="139"/>
              <w:jc w:val="left"/>
              <w:rPr>
                <w:rFonts w:ascii="宋体" w:hAnsi="宋体" w:cs="宋体" w:eastAsia="宋体" w:hint="default"/>
                <w:sz w:val="18"/>
                <w:szCs w:val="18"/>
              </w:rPr>
            </w:pPr>
            <w:r>
              <w:rPr>
                <w:rFonts w:ascii="宋体" w:hAnsi="宋体" w:cs="宋体" w:eastAsia="宋体" w:hint="default"/>
                <w:sz w:val="18"/>
                <w:szCs w:val="18"/>
              </w:rPr>
              <w:t>产生收 益情况</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1" w:right="138"/>
              <w:jc w:val="both"/>
              <w:rPr>
                <w:rFonts w:ascii="宋体" w:hAnsi="宋体" w:cs="宋体" w:eastAsia="宋体" w:hint="default"/>
                <w:sz w:val="18"/>
                <w:szCs w:val="18"/>
              </w:rPr>
            </w:pPr>
            <w:r>
              <w:rPr>
                <w:rFonts w:ascii="宋体" w:hAnsi="宋体" w:cs="宋体" w:eastAsia="宋体" w:hint="default"/>
                <w:sz w:val="18"/>
                <w:szCs w:val="18"/>
              </w:rPr>
              <w:t>是否符 合预计 收益</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1" w:right="139"/>
              <w:jc w:val="both"/>
              <w:rPr>
                <w:rFonts w:ascii="宋体" w:hAnsi="宋体" w:cs="宋体" w:eastAsia="宋体" w:hint="default"/>
                <w:sz w:val="18"/>
                <w:szCs w:val="18"/>
              </w:rPr>
            </w:pPr>
            <w:r>
              <w:rPr>
                <w:rFonts w:ascii="宋体" w:hAnsi="宋体" w:cs="宋体" w:eastAsia="宋体" w:hint="default"/>
                <w:sz w:val="18"/>
                <w:szCs w:val="18"/>
              </w:rPr>
              <w:t>未达到 计划进 度和收 益说明</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41" w:right="138"/>
              <w:jc w:val="both"/>
              <w:rPr>
                <w:rFonts w:ascii="宋体" w:hAnsi="宋体" w:cs="宋体" w:eastAsia="宋体" w:hint="default"/>
                <w:sz w:val="18"/>
                <w:szCs w:val="18"/>
              </w:rPr>
            </w:pPr>
            <w:r>
              <w:rPr>
                <w:rFonts w:ascii="宋体" w:hAnsi="宋体" w:cs="宋体" w:eastAsia="宋体" w:hint="default"/>
                <w:sz w:val="18"/>
                <w:szCs w:val="18"/>
              </w:rPr>
              <w:t>变更原 因及募 集资金 变更程 序说明</w:t>
            </w:r>
          </w:p>
        </w:tc>
      </w:tr>
      <w:tr>
        <w:trPr>
          <w:trHeight w:val="325"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150  </w:t>
            </w:r>
            <w:r>
              <w:rPr>
                <w:rFonts w:ascii="Times New Roman" w:hAnsi="Times New Roman" w:cs="Times New Roman" w:eastAsia="Times New Roman" w:hint="default"/>
                <w:spacing w:val="35"/>
                <w:sz w:val="18"/>
                <w:szCs w:val="18"/>
              </w:rPr>
              <w:t> </w:t>
            </w:r>
            <w:r>
              <w:rPr>
                <w:rFonts w:ascii="宋体" w:hAnsi="宋体" w:cs="宋体" w:eastAsia="宋体" w:hint="default"/>
                <w:sz w:val="18"/>
                <w:szCs w:val="18"/>
              </w:rPr>
              <w:t>万</w:t>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r>
      <w:tr>
        <w:trPr>
          <w:trHeight w:val="30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pacing w:val="26"/>
                <w:sz w:val="18"/>
                <w:szCs w:val="18"/>
              </w:rPr>
              <w:t>亩优质</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624"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00" w:right="60"/>
              <w:jc w:val="left"/>
              <w:rPr>
                <w:rFonts w:ascii="宋体" w:hAnsi="宋体" w:cs="宋体" w:eastAsia="宋体" w:hint="default"/>
                <w:sz w:val="18"/>
                <w:szCs w:val="18"/>
              </w:rPr>
            </w:pPr>
            <w:r>
              <w:rPr>
                <w:rFonts w:ascii="宋体" w:hAnsi="宋体" w:cs="宋体" w:eastAsia="宋体" w:hint="default"/>
                <w:spacing w:val="26"/>
                <w:sz w:val="18"/>
                <w:szCs w:val="18"/>
              </w:rPr>
              <w:t>水稻生</w:t>
            </w:r>
            <w:r>
              <w:rPr>
                <w:rFonts w:ascii="宋体" w:hAnsi="宋体" w:cs="宋体" w:eastAsia="宋体" w:hint="default"/>
                <w:spacing w:val="-51"/>
                <w:sz w:val="18"/>
                <w:szCs w:val="18"/>
              </w:rPr>
              <w:t> </w:t>
            </w:r>
            <w:r>
              <w:rPr>
                <w:rFonts w:ascii="宋体" w:hAnsi="宋体" w:cs="宋体" w:eastAsia="宋体" w:hint="default"/>
                <w:spacing w:val="26"/>
                <w:sz w:val="18"/>
                <w:szCs w:val="18"/>
              </w:rPr>
              <w:t>产基地</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40,665</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40,370</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99%</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5,730</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3,253</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建设项</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9"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r>
      <w:tr>
        <w:trPr>
          <w:trHeight w:val="320"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浩化分</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Style w:val="TableParagraph"/>
              <w:tabs>
                <w:tab w:pos="440" w:val="left" w:leader="none"/>
              </w:tabs>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由</w:t>
              <w:tab/>
              <w:t>于</w:t>
            </w:r>
          </w:p>
        </w:tc>
        <w:tc>
          <w:tcPr>
            <w:tcW w:w="836" w:type="dxa"/>
            <w:vMerge w:val="restart"/>
            <w:tcBorders>
              <w:top w:val="single" w:sz="6" w:space="0" w:color="000000"/>
              <w:left w:val="single" w:sz="6" w:space="0" w:color="000000"/>
              <w:right w:val="single" w:sz="6" w:space="0" w:color="000000"/>
            </w:tcBorders>
          </w:tcPr>
          <w:p>
            <w:pPr/>
          </w:p>
        </w:tc>
      </w:tr>
      <w:tr>
        <w:trPr>
          <w:trHeight w:val="31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公司年</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35"/>
                <w:sz w:val="18"/>
                <w:szCs w:val="18"/>
              </w:rPr>
              <w:t> </w:t>
            </w:r>
            <w:r>
              <w:rPr>
                <w:rFonts w:ascii="宋体" w:hAnsi="宋体" w:cs="宋体" w:eastAsia="宋体" w:hint="default"/>
                <w:sz w:val="18"/>
                <w:szCs w:val="18"/>
              </w:rPr>
              <w:t>年</w:t>
            </w:r>
          </w:p>
        </w:tc>
        <w:tc>
          <w:tcPr>
            <w:tcW w:w="836" w:type="dxa"/>
            <w:vMerge/>
            <w:tcBorders>
              <w:left w:val="single" w:sz="6" w:space="0" w:color="000000"/>
              <w:right w:val="single" w:sz="6" w:space="0" w:color="000000"/>
            </w:tcBorders>
          </w:tcPr>
          <w:p>
            <w:pPr/>
          </w:p>
        </w:tc>
      </w:tr>
      <w:tr>
        <w:trPr>
          <w:trHeight w:val="624" w:hRule="exact"/>
        </w:trPr>
        <w:tc>
          <w:tcPr>
            <w:tcW w:w="836" w:type="dxa"/>
            <w:tcBorders>
              <w:top w:val="nil" w:sz="6" w:space="0" w:color="auto"/>
              <w:left w:val="single" w:sz="6" w:space="0" w:color="000000"/>
              <w:bottom w:val="nil" w:sz="6" w:space="0" w:color="auto"/>
              <w:right w:val="single" w:sz="6" w:space="0" w:color="000000"/>
            </w:tcBorders>
          </w:tcPr>
          <w:p>
            <w:pPr>
              <w:pStyle w:val="TableParagraph"/>
              <w:tabs>
                <w:tab w:pos="541" w:val="left" w:leader="none"/>
              </w:tabs>
              <w:spacing w:line="240" w:lineRule="auto" w:before="5"/>
              <w:ind w:left="100" w:right="0"/>
              <w:jc w:val="left"/>
              <w:rPr>
                <w:rFonts w:ascii="宋体" w:hAnsi="宋体" w:cs="宋体" w:eastAsia="宋体" w:hint="default"/>
                <w:sz w:val="18"/>
                <w:szCs w:val="18"/>
              </w:rPr>
            </w:pPr>
            <w:r>
              <w:rPr>
                <w:rFonts w:ascii="宋体" w:hAnsi="宋体" w:cs="宋体" w:eastAsia="宋体" w:hint="default"/>
                <w:sz w:val="18"/>
                <w:szCs w:val="18"/>
              </w:rPr>
              <w:t>增</w:t>
              <w:tab/>
              <w:t>产</w:t>
            </w:r>
          </w:p>
          <w:p>
            <w:pPr>
              <w:pStyle w:val="TableParagraph"/>
              <w:spacing w:line="240" w:lineRule="auto" w:before="76"/>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11.3 </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万</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60"/>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18,159</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18,159</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60"/>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3,390</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-501</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60"/>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316" w:lineRule="auto" w:before="5"/>
              <w:ind w:left="100" w:right="57"/>
              <w:jc w:val="left"/>
              <w:rPr>
                <w:rFonts w:ascii="宋体" w:hAnsi="宋体" w:cs="宋体" w:eastAsia="宋体" w:hint="default"/>
                <w:sz w:val="18"/>
                <w:szCs w:val="18"/>
              </w:rPr>
            </w:pPr>
            <w:r>
              <w:rPr>
                <w:rFonts w:ascii="宋体" w:hAnsi="宋体" w:cs="宋体" w:eastAsia="宋体" w:hint="default"/>
                <w:spacing w:val="26"/>
                <w:sz w:val="18"/>
                <w:szCs w:val="18"/>
              </w:rPr>
              <w:t>度煤价</w:t>
            </w:r>
            <w:r>
              <w:rPr>
                <w:rFonts w:ascii="宋体" w:hAnsi="宋体" w:cs="宋体" w:eastAsia="宋体" w:hint="default"/>
                <w:spacing w:val="-88"/>
                <w:sz w:val="18"/>
                <w:szCs w:val="18"/>
              </w:rPr>
              <w:t> </w:t>
            </w:r>
            <w:r>
              <w:rPr>
                <w:rFonts w:ascii="宋体" w:hAnsi="宋体" w:cs="宋体" w:eastAsia="宋体" w:hint="default"/>
                <w:spacing w:val="26"/>
                <w:sz w:val="18"/>
                <w:szCs w:val="18"/>
              </w:rPr>
              <w:t>上涨较</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0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pacing w:val="26"/>
                <w:sz w:val="18"/>
                <w:szCs w:val="18"/>
              </w:rPr>
              <w:t>吨尿素</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40" w:right="0"/>
              <w:jc w:val="center"/>
              <w:rPr>
                <w:rFonts w:ascii="宋体" w:hAnsi="宋体" w:cs="宋体" w:eastAsia="宋体" w:hint="default"/>
                <w:sz w:val="18"/>
                <w:szCs w:val="18"/>
              </w:rPr>
            </w:pPr>
            <w:r>
              <w:rPr>
                <w:rFonts w:ascii="宋体" w:hAnsi="宋体" w:cs="宋体" w:eastAsia="宋体" w:hint="default"/>
                <w:spacing w:val="26"/>
                <w:sz w:val="18"/>
                <w:szCs w:val="18"/>
              </w:rPr>
              <w:t>大，使</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9"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40" w:right="0"/>
              <w:jc w:val="center"/>
              <w:rPr>
                <w:rFonts w:ascii="宋体" w:hAnsi="宋体" w:cs="宋体" w:eastAsia="宋体" w:hint="default"/>
                <w:sz w:val="18"/>
                <w:szCs w:val="18"/>
              </w:rPr>
            </w:pPr>
            <w:r>
              <w:rPr>
                <w:rFonts w:ascii="宋体" w:hAnsi="宋体" w:cs="宋体" w:eastAsia="宋体" w:hint="default"/>
                <w:spacing w:val="26"/>
                <w:sz w:val="18"/>
                <w:szCs w:val="18"/>
              </w:rPr>
              <w:t>本期尿</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836"/>
        <w:gridCol w:w="836"/>
        <w:gridCol w:w="835"/>
        <w:gridCol w:w="936"/>
        <w:gridCol w:w="836"/>
        <w:gridCol w:w="836"/>
        <w:gridCol w:w="835"/>
        <w:gridCol w:w="838"/>
        <w:gridCol w:w="836"/>
        <w:gridCol w:w="838"/>
        <w:gridCol w:w="836"/>
      </w:tblGrid>
      <w:tr>
        <w:trPr>
          <w:trHeight w:val="321" w:hRule="exact"/>
        </w:trPr>
        <w:tc>
          <w:tcPr>
            <w:tcW w:w="836"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5" w:type="dxa"/>
            <w:vMerge w:val="restart"/>
            <w:tcBorders>
              <w:top w:val="single" w:sz="6" w:space="0" w:color="000000"/>
              <w:left w:val="single" w:sz="6" w:space="0" w:color="000000"/>
              <w:right w:val="single" w:sz="6" w:space="0" w:color="000000"/>
            </w:tcBorders>
          </w:tcPr>
          <w:p>
            <w:pPr/>
          </w:p>
        </w:tc>
        <w:tc>
          <w:tcPr>
            <w:tcW w:w="936"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5" w:type="dxa"/>
            <w:vMerge w:val="restart"/>
            <w:tcBorders>
              <w:top w:val="single" w:sz="6" w:space="0" w:color="000000"/>
              <w:left w:val="single" w:sz="6" w:space="0" w:color="000000"/>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素产品</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val="restart"/>
            <w:tcBorders>
              <w:top w:val="single" w:sz="6" w:space="0" w:color="000000"/>
              <w:left w:val="single" w:sz="6" w:space="0" w:color="000000"/>
              <w:right w:val="single" w:sz="6" w:space="0" w:color="000000"/>
            </w:tcBorders>
          </w:tcPr>
          <w:p>
            <w:pPr/>
          </w:p>
        </w:tc>
      </w:tr>
      <w:tr>
        <w:trPr>
          <w:trHeight w:val="312" w:hRule="exact"/>
        </w:trPr>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9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毛利为</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9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负数，</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9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从而未</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9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能达到</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9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预期收</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8" w:hRule="exact"/>
        </w:trPr>
        <w:tc>
          <w:tcPr>
            <w:tcW w:w="836"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5" w:type="dxa"/>
            <w:vMerge/>
            <w:tcBorders>
              <w:left w:val="single" w:sz="6" w:space="0" w:color="000000"/>
              <w:bottom w:val="single" w:sz="6" w:space="0" w:color="000000"/>
              <w:right w:val="single" w:sz="6" w:space="0" w:color="000000"/>
            </w:tcBorders>
          </w:tcPr>
          <w:p>
            <w:pPr/>
          </w:p>
        </w:tc>
        <w:tc>
          <w:tcPr>
            <w:tcW w:w="936"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5" w:type="dxa"/>
            <w:vMerge/>
            <w:tcBorders>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益。</w:t>
            </w:r>
          </w:p>
        </w:tc>
        <w:tc>
          <w:tcPr>
            <w:tcW w:w="836" w:type="dxa"/>
            <w:vMerge/>
            <w:tcBorders>
              <w:left w:val="single" w:sz="6" w:space="0" w:color="000000"/>
              <w:bottom w:val="single" w:sz="6" w:space="0" w:color="000000"/>
              <w:right w:val="single" w:sz="6" w:space="0" w:color="000000"/>
            </w:tcBorders>
          </w:tcPr>
          <w:p>
            <w:pPr/>
          </w:p>
        </w:tc>
      </w:tr>
      <w:tr>
        <w:trPr>
          <w:trHeight w:val="321"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米业公</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r>
      <w:tr>
        <w:trPr>
          <w:trHeight w:val="311"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司优质</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6"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大米加</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7"/>
              <w:jc w:val="right"/>
              <w:rPr>
                <w:rFonts w:ascii="Times New Roman" w:hAnsi="Times New Roman" w:cs="Times New Roman" w:eastAsia="Times New Roman" w:hint="default"/>
                <w:sz w:val="18"/>
                <w:szCs w:val="18"/>
              </w:rPr>
            </w:pPr>
            <w:r>
              <w:rPr>
                <w:rFonts w:ascii="Times New Roman"/>
                <w:sz w:val="18"/>
              </w:rPr>
              <w:t>24,020</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8"/>
              <w:jc w:val="right"/>
              <w:rPr>
                <w:rFonts w:ascii="Times New Roman" w:hAnsi="Times New Roman" w:cs="Times New Roman" w:eastAsia="Times New Roman" w:hint="default"/>
                <w:sz w:val="18"/>
                <w:szCs w:val="18"/>
              </w:rPr>
            </w:pPr>
            <w:r>
              <w:rPr>
                <w:rFonts w:ascii="Times New Roman"/>
                <w:sz w:val="18"/>
              </w:rPr>
              <w:t>0</w:t>
            </w: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7"/>
              <w:jc w:val="right"/>
              <w:rPr>
                <w:rFonts w:ascii="Times New Roman" w:hAnsi="Times New Roman" w:cs="Times New Roman" w:eastAsia="Times New Roman" w:hint="default"/>
                <w:sz w:val="18"/>
                <w:szCs w:val="18"/>
              </w:rPr>
            </w:pPr>
            <w:r>
              <w:rPr>
                <w:rFonts w:ascii="Times New Roman"/>
                <w:sz w:val="18"/>
              </w:rPr>
              <w:t>4,928</w:t>
            </w: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09"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left="100" w:right="0"/>
              <w:jc w:val="left"/>
              <w:rPr>
                <w:rFonts w:ascii="宋体" w:hAnsi="宋体" w:cs="宋体" w:eastAsia="宋体" w:hint="default"/>
                <w:sz w:val="18"/>
                <w:szCs w:val="18"/>
              </w:rPr>
            </w:pPr>
            <w:r>
              <w:rPr>
                <w:rFonts w:ascii="宋体" w:hAnsi="宋体" w:cs="宋体" w:eastAsia="宋体" w:hint="default"/>
                <w:spacing w:val="26"/>
                <w:sz w:val="18"/>
                <w:szCs w:val="18"/>
              </w:rPr>
              <w:t>工技改</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9"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r>
      <w:tr>
        <w:trPr>
          <w:trHeight w:val="321"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米业公</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司迎春</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制米厂</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629"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00" w:right="60"/>
              <w:jc w:val="left"/>
              <w:rPr>
                <w:rFonts w:ascii="Times New Roman" w:hAnsi="Times New Roman" w:cs="Times New Roman" w:eastAsia="Times New Roman" w:hint="default"/>
                <w:sz w:val="18"/>
                <w:szCs w:val="18"/>
              </w:rPr>
            </w:pPr>
            <w:r>
              <w:rPr>
                <w:rFonts w:ascii="宋体" w:hAnsi="宋体" w:cs="宋体" w:eastAsia="宋体" w:hint="default"/>
                <w:spacing w:val="26"/>
                <w:sz w:val="18"/>
                <w:szCs w:val="18"/>
              </w:rPr>
              <w:t>年综合</w:t>
            </w:r>
            <w:r>
              <w:rPr>
                <w:rFonts w:ascii="宋体" w:hAnsi="宋体" w:cs="宋体" w:eastAsia="宋体" w:hint="default"/>
                <w:spacing w:val="-51"/>
                <w:sz w:val="18"/>
                <w:szCs w:val="18"/>
              </w:rPr>
              <w:t> </w:t>
            </w:r>
            <w:r>
              <w:rPr>
                <w:rFonts w:ascii="宋体" w:hAnsi="宋体" w:cs="宋体" w:eastAsia="宋体" w:hint="default"/>
                <w:sz w:val="18"/>
                <w:szCs w:val="18"/>
              </w:rPr>
              <w:t>加工</w:t>
            </w:r>
            <w:r>
              <w:rPr>
                <w:rFonts w:ascii="宋体" w:hAnsi="宋体" w:cs="宋体" w:eastAsia="宋体" w:hint="default"/>
                <w:spacing w:val="-10"/>
                <w:sz w:val="18"/>
                <w:szCs w:val="18"/>
              </w:rPr>
              <w:t> </w:t>
            </w:r>
            <w:r>
              <w:rPr>
                <w:rFonts w:ascii="Times New Roman" w:hAnsi="Times New Roman" w:cs="Times New Roman" w:eastAsia="Times New Roman" w:hint="default"/>
                <w:sz w:val="18"/>
                <w:szCs w:val="18"/>
              </w:rPr>
              <w:t>30</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9,002</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6,261</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93%</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1,868</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1,556</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0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pacing w:val="26"/>
                <w:sz w:val="18"/>
                <w:szCs w:val="18"/>
              </w:rPr>
              <w:t>万吨稻</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谷技改</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8"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r>
      <w:tr>
        <w:trPr>
          <w:trHeight w:val="321"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米业公</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r>
      <w:tr>
        <w:trPr>
          <w:trHeight w:val="311"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司年产</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8"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8,000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吨</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7"/>
              <w:jc w:val="right"/>
              <w:rPr>
                <w:rFonts w:ascii="Times New Roman" w:hAnsi="Times New Roman" w:cs="Times New Roman" w:eastAsia="Times New Roman" w:hint="default"/>
                <w:sz w:val="18"/>
                <w:szCs w:val="18"/>
              </w:rPr>
            </w:pPr>
            <w:r>
              <w:rPr>
                <w:rFonts w:ascii="Times New Roman"/>
                <w:sz w:val="18"/>
              </w:rPr>
              <w:t>12,010</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8"/>
              <w:jc w:val="right"/>
              <w:rPr>
                <w:rFonts w:ascii="Times New Roman" w:hAnsi="Times New Roman" w:cs="Times New Roman" w:eastAsia="Times New Roman" w:hint="default"/>
                <w:sz w:val="18"/>
                <w:szCs w:val="18"/>
              </w:rPr>
            </w:pPr>
            <w:r>
              <w:rPr>
                <w:rFonts w:ascii="Times New Roman"/>
                <w:sz w:val="18"/>
              </w:rPr>
              <w:t>0</w:t>
            </w: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7"/>
              <w:jc w:val="right"/>
              <w:rPr>
                <w:rFonts w:ascii="Times New Roman" w:hAnsi="Times New Roman" w:cs="Times New Roman" w:eastAsia="Times New Roman" w:hint="default"/>
                <w:sz w:val="18"/>
                <w:szCs w:val="18"/>
              </w:rPr>
            </w:pPr>
            <w:r>
              <w:rPr>
                <w:rFonts w:ascii="Times New Roman"/>
                <w:sz w:val="18"/>
              </w:rPr>
              <w:t>2,792</w:t>
            </w: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0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pacing w:val="26"/>
                <w:sz w:val="18"/>
                <w:szCs w:val="18"/>
              </w:rPr>
              <w:t>米糠蛋</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9"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白项目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r>
      <w:tr>
        <w:trPr>
          <w:trHeight w:val="321" w:hRule="exact"/>
        </w:trPr>
        <w:tc>
          <w:tcPr>
            <w:tcW w:w="83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合资公</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vMerge w:val="restart"/>
            <w:tcBorders>
              <w:top w:val="single" w:sz="6" w:space="0" w:color="000000"/>
              <w:left w:val="single" w:sz="6" w:space="0" w:color="000000"/>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vMerge w:val="restart"/>
            <w:tcBorders>
              <w:top w:val="single" w:sz="6" w:space="0" w:color="000000"/>
              <w:left w:val="single" w:sz="6" w:space="0" w:color="000000"/>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c>
          <w:tcPr>
            <w:tcW w:w="838" w:type="dxa"/>
            <w:vMerge w:val="restart"/>
            <w:tcBorders>
              <w:top w:val="single" w:sz="6" w:space="0" w:color="000000"/>
              <w:left w:val="single" w:sz="6" w:space="0" w:color="000000"/>
              <w:right w:val="single" w:sz="6" w:space="0" w:color="000000"/>
            </w:tcBorders>
          </w:tcPr>
          <w:p>
            <w:pPr/>
          </w:p>
        </w:tc>
        <w:tc>
          <w:tcPr>
            <w:tcW w:w="836" w:type="dxa"/>
            <w:vMerge w:val="restart"/>
            <w:tcBorders>
              <w:top w:val="single" w:sz="6" w:space="0" w:color="000000"/>
              <w:left w:val="single" w:sz="6" w:space="0" w:color="000000"/>
              <w:right w:val="single" w:sz="6" w:space="0" w:color="000000"/>
            </w:tcBorders>
          </w:tcPr>
          <w:p>
            <w:pPr/>
          </w:p>
        </w:tc>
      </w:tr>
      <w:tr>
        <w:trPr>
          <w:trHeight w:val="311"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司建设</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vMerge/>
            <w:tcBorders>
              <w:left w:val="single" w:sz="6" w:space="0" w:color="000000"/>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6"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“米糠</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vMerge/>
            <w:tcBorders>
              <w:left w:val="single" w:sz="6" w:space="0" w:color="000000"/>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right="98"/>
              <w:jc w:val="right"/>
              <w:rPr>
                <w:rFonts w:ascii="Times New Roman" w:hAnsi="Times New Roman" w:cs="Times New Roman" w:eastAsia="Times New Roman" w:hint="default"/>
                <w:sz w:val="18"/>
                <w:szCs w:val="18"/>
              </w:rPr>
            </w:pPr>
            <w:r>
              <w:rPr>
                <w:rFonts w:ascii="Times New Roman"/>
                <w:sz w:val="18"/>
              </w:rPr>
              <w:t>10,710</w:t>
            </w:r>
          </w:p>
        </w:tc>
        <w:tc>
          <w:tcPr>
            <w:tcW w:w="836" w:type="dxa"/>
            <w:vMerge/>
            <w:tcBorders>
              <w:left w:val="single" w:sz="6" w:space="0" w:color="000000"/>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49"/>
              <w:ind w:left="100" w:right="0"/>
              <w:jc w:val="left"/>
              <w:rPr>
                <w:rFonts w:ascii="Times New Roman" w:hAnsi="Times New Roman" w:cs="Times New Roman" w:eastAsia="Times New Roman" w:hint="default"/>
                <w:sz w:val="18"/>
                <w:szCs w:val="18"/>
              </w:rPr>
            </w:pPr>
            <w:r>
              <w:rPr>
                <w:rFonts w:ascii="Times New Roman"/>
                <w:sz w:val="18"/>
              </w:rPr>
              <w:t>100%</w:t>
            </w: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09"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left="100" w:right="0"/>
              <w:jc w:val="left"/>
              <w:rPr>
                <w:rFonts w:ascii="宋体" w:hAnsi="宋体" w:cs="宋体" w:eastAsia="宋体" w:hint="default"/>
                <w:sz w:val="18"/>
                <w:szCs w:val="18"/>
              </w:rPr>
            </w:pPr>
            <w:r>
              <w:rPr>
                <w:rFonts w:ascii="宋体" w:hAnsi="宋体" w:cs="宋体" w:eastAsia="宋体" w:hint="default"/>
                <w:spacing w:val="26"/>
                <w:sz w:val="18"/>
                <w:szCs w:val="18"/>
              </w:rPr>
              <w:t>深加工</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vMerge/>
            <w:tcBorders>
              <w:left w:val="single" w:sz="6" w:space="0" w:color="000000"/>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vMerge/>
            <w:tcBorders>
              <w:left w:val="single" w:sz="6" w:space="0" w:color="000000"/>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c>
          <w:tcPr>
            <w:tcW w:w="838" w:type="dxa"/>
            <w:vMerge/>
            <w:tcBorders>
              <w:left w:val="single" w:sz="6" w:space="0" w:color="000000"/>
              <w:right w:val="single" w:sz="6" w:space="0" w:color="000000"/>
            </w:tcBorders>
          </w:tcPr>
          <w:p>
            <w:pPr/>
          </w:p>
        </w:tc>
        <w:tc>
          <w:tcPr>
            <w:tcW w:w="836" w:type="dxa"/>
            <w:vMerge/>
            <w:tcBorders>
              <w:left w:val="single" w:sz="6" w:space="0" w:color="000000"/>
              <w:right w:val="single" w:sz="6" w:space="0" w:color="000000"/>
            </w:tcBorders>
          </w:tcPr>
          <w:p>
            <w:pPr/>
          </w:p>
        </w:tc>
      </w:tr>
      <w:tr>
        <w:trPr>
          <w:trHeight w:val="318" w:hRule="exact"/>
        </w:trPr>
        <w:tc>
          <w:tcPr>
            <w:tcW w:w="83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vMerge/>
            <w:tcBorders>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vMerge/>
            <w:tcBorders>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c>
          <w:tcPr>
            <w:tcW w:w="838" w:type="dxa"/>
            <w:vMerge/>
            <w:tcBorders>
              <w:left w:val="single" w:sz="6" w:space="0" w:color="000000"/>
              <w:bottom w:val="single" w:sz="6" w:space="0" w:color="000000"/>
              <w:right w:val="single" w:sz="6" w:space="0" w:color="000000"/>
            </w:tcBorders>
          </w:tcPr>
          <w:p>
            <w:pPr/>
          </w:p>
        </w:tc>
        <w:tc>
          <w:tcPr>
            <w:tcW w:w="836" w:type="dxa"/>
            <w:vMerge/>
            <w:tcBorders>
              <w:left w:val="single" w:sz="6" w:space="0" w:color="000000"/>
              <w:bottom w:val="single" w:sz="6" w:space="0" w:color="000000"/>
              <w:right w:val="single" w:sz="6" w:space="0" w:color="000000"/>
            </w:tcBorders>
          </w:tcPr>
          <w:p>
            <w:pPr/>
          </w:p>
        </w:tc>
      </w:tr>
      <w:tr>
        <w:trPr>
          <w:trHeight w:val="320" w:hRule="exact"/>
        </w:trPr>
        <w:tc>
          <w:tcPr>
            <w:tcW w:w="8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9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5"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
        </w:tc>
        <w:tc>
          <w:tcPr>
            <w:tcW w:w="836" w:type="dxa"/>
            <w:tcBorders>
              <w:top w:val="single" w:sz="6" w:space="0" w:color="000000"/>
              <w:left w:val="single" w:sz="6" w:space="0" w:color="000000"/>
              <w:bottom w:val="nil" w:sz="6" w:space="0" w:color="auto"/>
              <w:right w:val="single" w:sz="6" w:space="0" w:color="000000"/>
            </w:tcBorders>
          </w:tcPr>
          <w:p>
            <w:pPr/>
          </w:p>
        </w:tc>
        <w:tc>
          <w:tcPr>
            <w:tcW w:w="83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营销网</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val="restart"/>
            <w:tcBorders>
              <w:top w:val="single" w:sz="6" w:space="0" w:color="000000"/>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络项目</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背景试</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点已经</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6"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9"/>
                <w:sz w:val="18"/>
                <w:szCs w:val="18"/>
              </w:rPr>
              <w:t>结束</w:t>
            </w:r>
            <w:r>
              <w:rPr>
                <w:rFonts w:ascii="Times New Roman" w:hAnsi="Times New Roman" w:cs="Times New Roman" w:eastAsia="Times New Roman" w:hint="default"/>
                <w:spacing w:val="9"/>
                <w:sz w:val="18"/>
                <w:szCs w:val="18"/>
              </w:rPr>
              <w:t>,</w:t>
            </w:r>
            <w:r>
              <w:rPr>
                <w:rFonts w:ascii="宋体" w:hAnsi="宋体" w:cs="宋体" w:eastAsia="宋体" w:hint="default"/>
                <w:spacing w:val="9"/>
                <w:sz w:val="18"/>
                <w:szCs w:val="18"/>
              </w:rPr>
              <w:t>北</w:t>
            </w:r>
          </w:p>
        </w:tc>
        <w:tc>
          <w:tcPr>
            <w:tcW w:w="836" w:type="dxa"/>
            <w:vMerge/>
            <w:tcBorders>
              <w:left w:val="single" w:sz="6" w:space="0" w:color="000000"/>
              <w:right w:val="single" w:sz="6" w:space="0" w:color="000000"/>
            </w:tcBorders>
          </w:tcPr>
          <w:p>
            <w:pPr/>
          </w:p>
        </w:tc>
      </w:tr>
      <w:tr>
        <w:trPr>
          <w:trHeight w:val="307"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100" w:right="0"/>
              <w:jc w:val="left"/>
              <w:rPr>
                <w:rFonts w:ascii="宋体" w:hAnsi="宋体" w:cs="宋体" w:eastAsia="宋体" w:hint="default"/>
                <w:sz w:val="18"/>
                <w:szCs w:val="18"/>
              </w:rPr>
            </w:pPr>
            <w:r>
              <w:rPr>
                <w:rFonts w:ascii="宋体" w:hAnsi="宋体" w:cs="宋体" w:eastAsia="宋体" w:hint="default"/>
                <w:spacing w:val="26"/>
                <w:sz w:val="18"/>
                <w:szCs w:val="18"/>
              </w:rPr>
              <w:t>公司营</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00" w:right="0"/>
              <w:jc w:val="left"/>
              <w:rPr>
                <w:rFonts w:ascii="宋体" w:hAnsi="宋体" w:cs="宋体" w:eastAsia="宋体" w:hint="default"/>
                <w:sz w:val="18"/>
                <w:szCs w:val="18"/>
              </w:rPr>
            </w:pPr>
            <w:r>
              <w:rPr>
                <w:rFonts w:ascii="宋体" w:hAnsi="宋体" w:cs="宋体" w:eastAsia="宋体" w:hint="default"/>
                <w:spacing w:val="26"/>
                <w:sz w:val="18"/>
                <w:szCs w:val="18"/>
              </w:rPr>
              <w:t>京、上</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624"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00" w:right="60"/>
              <w:jc w:val="left"/>
              <w:rPr>
                <w:rFonts w:ascii="宋体" w:hAnsi="宋体" w:cs="宋体" w:eastAsia="宋体" w:hint="default"/>
                <w:sz w:val="18"/>
                <w:szCs w:val="18"/>
              </w:rPr>
            </w:pPr>
            <w:r>
              <w:rPr>
                <w:rFonts w:ascii="宋体" w:hAnsi="宋体" w:cs="宋体" w:eastAsia="宋体" w:hint="default"/>
                <w:spacing w:val="26"/>
                <w:sz w:val="18"/>
                <w:szCs w:val="18"/>
              </w:rPr>
              <w:t>销网络</w:t>
            </w:r>
            <w:r>
              <w:rPr>
                <w:rFonts w:ascii="宋体" w:hAnsi="宋体" w:cs="宋体" w:eastAsia="宋体" w:hint="default"/>
                <w:spacing w:val="-51"/>
                <w:sz w:val="18"/>
                <w:szCs w:val="18"/>
              </w:rPr>
              <w:t> </w:t>
            </w:r>
            <w:r>
              <w:rPr>
                <w:rFonts w:ascii="宋体" w:hAnsi="宋体" w:cs="宋体" w:eastAsia="宋体" w:hint="default"/>
                <w:spacing w:val="26"/>
                <w:sz w:val="18"/>
                <w:szCs w:val="18"/>
              </w:rPr>
              <w:t>建设项</w:t>
            </w:r>
            <w:r>
              <w:rPr>
                <w:rFonts w:ascii="宋体" w:hAnsi="宋体" w:cs="宋体" w:eastAsia="宋体" w:hint="default"/>
                <w:spacing w:val="-51"/>
                <w:sz w:val="18"/>
                <w:szCs w:val="18"/>
              </w:rPr>
              <w:t> </w:t>
            </w:r>
            <w:r>
              <w:rPr>
                <w:rFonts w:ascii="宋体" w:hAnsi="宋体" w:cs="宋体" w:eastAsia="宋体" w:hint="default"/>
                <w:sz w:val="18"/>
                <w:szCs w:val="18"/>
              </w:rPr>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9,120</w:t>
            </w:r>
          </w:p>
        </w:tc>
        <w:tc>
          <w:tcPr>
            <w:tcW w:w="9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2,078</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23%</w:t>
            </w:r>
          </w:p>
        </w:tc>
        <w:tc>
          <w:tcPr>
            <w:tcW w:w="83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2,613</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171</w:t>
            </w:r>
          </w:p>
        </w:tc>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316" w:lineRule="auto" w:before="11"/>
              <w:ind w:left="100" w:right="57"/>
              <w:jc w:val="left"/>
              <w:rPr>
                <w:rFonts w:ascii="宋体" w:hAnsi="宋体" w:cs="宋体" w:eastAsia="宋体" w:hint="default"/>
                <w:sz w:val="18"/>
                <w:szCs w:val="18"/>
              </w:rPr>
            </w:pPr>
            <w:r>
              <w:rPr>
                <w:rFonts w:ascii="宋体" w:hAnsi="宋体" w:cs="宋体" w:eastAsia="宋体" w:hint="default"/>
                <w:spacing w:val="26"/>
                <w:sz w:val="18"/>
                <w:szCs w:val="18"/>
              </w:rPr>
              <w:t>海、广</w:t>
            </w:r>
            <w:r>
              <w:rPr>
                <w:rFonts w:ascii="宋体" w:hAnsi="宋体" w:cs="宋体" w:eastAsia="宋体" w:hint="default"/>
                <w:spacing w:val="-88"/>
                <w:sz w:val="18"/>
                <w:szCs w:val="18"/>
              </w:rPr>
              <w:t> </w:t>
            </w:r>
            <w:r>
              <w:rPr>
                <w:rFonts w:ascii="宋体" w:hAnsi="宋体" w:cs="宋体" w:eastAsia="宋体" w:hint="default"/>
                <w:spacing w:val="26"/>
                <w:sz w:val="18"/>
                <w:szCs w:val="18"/>
              </w:rPr>
              <w:t>州三地</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3" w:hRule="exact"/>
        </w:trPr>
        <w:tc>
          <w:tcPr>
            <w:tcW w:w="83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目</w:t>
            </w: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26"/>
                <w:sz w:val="18"/>
                <w:szCs w:val="18"/>
              </w:rPr>
              <w:t>的区域</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性分子</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公司经</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销商资</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2" w:hRule="exact"/>
        </w:trPr>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9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5"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
        </w:tc>
        <w:tc>
          <w:tcPr>
            <w:tcW w:w="836" w:type="dxa"/>
            <w:tcBorders>
              <w:top w:val="nil" w:sz="6" w:space="0" w:color="auto"/>
              <w:left w:val="single" w:sz="6" w:space="0" w:color="000000"/>
              <w:bottom w:val="nil" w:sz="6" w:space="0" w:color="auto"/>
              <w:right w:val="single" w:sz="6" w:space="0" w:color="000000"/>
            </w:tcBorders>
          </w:tcPr>
          <w:p>
            <w:pPr/>
          </w:p>
        </w:tc>
        <w:tc>
          <w:tcPr>
            <w:tcW w:w="83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源的梳</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right w:val="single" w:sz="6" w:space="0" w:color="000000"/>
            </w:tcBorders>
          </w:tcPr>
          <w:p>
            <w:pPr/>
          </w:p>
        </w:tc>
      </w:tr>
      <w:tr>
        <w:trPr>
          <w:trHeight w:val="319" w:hRule="exact"/>
        </w:trPr>
        <w:tc>
          <w:tcPr>
            <w:tcW w:w="8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9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5"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
        </w:tc>
        <w:tc>
          <w:tcPr>
            <w:tcW w:w="836" w:type="dxa"/>
            <w:tcBorders>
              <w:top w:val="nil" w:sz="6" w:space="0" w:color="auto"/>
              <w:left w:val="single" w:sz="6" w:space="0" w:color="000000"/>
              <w:bottom w:val="single" w:sz="6" w:space="0" w:color="000000"/>
              <w:right w:val="single" w:sz="6" w:space="0" w:color="000000"/>
            </w:tcBorders>
          </w:tcPr>
          <w:p>
            <w:pPr/>
          </w:p>
        </w:tc>
        <w:tc>
          <w:tcPr>
            <w:tcW w:w="8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26"/>
                <w:sz w:val="18"/>
                <w:szCs w:val="18"/>
              </w:rPr>
              <w:t>理、调</w:t>
            </w:r>
            <w:r>
              <w:rPr>
                <w:rFonts w:ascii="宋体" w:hAnsi="宋体" w:cs="宋体" w:eastAsia="宋体" w:hint="default"/>
                <w:spacing w:val="-50"/>
                <w:sz w:val="18"/>
                <w:szCs w:val="18"/>
              </w:rPr>
              <w:t> </w:t>
            </w:r>
            <w:r>
              <w:rPr>
                <w:rFonts w:ascii="宋体" w:hAnsi="宋体" w:cs="宋体" w:eastAsia="宋体" w:hint="default"/>
                <w:sz w:val="18"/>
                <w:szCs w:val="18"/>
              </w:rPr>
            </w:r>
          </w:p>
        </w:tc>
        <w:tc>
          <w:tcPr>
            <w:tcW w:w="836" w:type="dxa"/>
            <w:vMerge/>
            <w:tcBorders>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836"/>
        <w:gridCol w:w="836"/>
        <w:gridCol w:w="835"/>
        <w:gridCol w:w="936"/>
        <w:gridCol w:w="836"/>
        <w:gridCol w:w="836"/>
        <w:gridCol w:w="835"/>
        <w:gridCol w:w="838"/>
        <w:gridCol w:w="836"/>
        <w:gridCol w:w="838"/>
        <w:gridCol w:w="836"/>
      </w:tblGrid>
      <w:tr>
        <w:trPr>
          <w:trHeight w:val="3134" w:hRule="exact"/>
        </w:trPr>
        <w:tc>
          <w:tcPr>
            <w:tcW w:w="836" w:type="dxa"/>
            <w:tcBorders>
              <w:top w:val="single" w:sz="6" w:space="0" w:color="000000"/>
              <w:left w:val="single" w:sz="6" w:space="0" w:color="000000"/>
              <w:bottom w:val="single" w:sz="6" w:space="0" w:color="000000"/>
              <w:right w:val="single" w:sz="6" w:space="0" w:color="000000"/>
            </w:tcBorders>
          </w:tcPr>
          <w:p>
            <w:pPr/>
          </w:p>
        </w:tc>
        <w:tc>
          <w:tcPr>
            <w:tcW w:w="836" w:type="dxa"/>
            <w:tcBorders>
              <w:top w:val="single" w:sz="6" w:space="0" w:color="000000"/>
              <w:left w:val="single" w:sz="6" w:space="0" w:color="000000"/>
              <w:bottom w:val="single" w:sz="6" w:space="0" w:color="000000"/>
              <w:right w:val="single" w:sz="6" w:space="0" w:color="000000"/>
            </w:tcBorders>
          </w:tcPr>
          <w:p>
            <w:pPr/>
          </w:p>
        </w:tc>
        <w:tc>
          <w:tcPr>
            <w:tcW w:w="835" w:type="dxa"/>
            <w:tcBorders>
              <w:top w:val="single" w:sz="6" w:space="0" w:color="000000"/>
              <w:left w:val="single" w:sz="6" w:space="0" w:color="000000"/>
              <w:bottom w:val="single" w:sz="6" w:space="0" w:color="000000"/>
              <w:right w:val="single" w:sz="6" w:space="0" w:color="000000"/>
            </w:tcBorders>
          </w:tcPr>
          <w:p>
            <w:pPr/>
          </w:p>
        </w:tc>
        <w:tc>
          <w:tcPr>
            <w:tcW w:w="936" w:type="dxa"/>
            <w:tcBorders>
              <w:top w:val="single" w:sz="6" w:space="0" w:color="000000"/>
              <w:left w:val="single" w:sz="6" w:space="0" w:color="000000"/>
              <w:bottom w:val="single" w:sz="6" w:space="0" w:color="000000"/>
              <w:right w:val="single" w:sz="6" w:space="0" w:color="000000"/>
            </w:tcBorders>
          </w:tcPr>
          <w:p>
            <w:pPr/>
          </w:p>
        </w:tc>
        <w:tc>
          <w:tcPr>
            <w:tcW w:w="836" w:type="dxa"/>
            <w:tcBorders>
              <w:top w:val="single" w:sz="6" w:space="0" w:color="000000"/>
              <w:left w:val="single" w:sz="6" w:space="0" w:color="000000"/>
              <w:bottom w:val="single" w:sz="6" w:space="0" w:color="000000"/>
              <w:right w:val="single" w:sz="6" w:space="0" w:color="000000"/>
            </w:tcBorders>
          </w:tcPr>
          <w:p>
            <w:pPr/>
          </w:p>
        </w:tc>
        <w:tc>
          <w:tcPr>
            <w:tcW w:w="836" w:type="dxa"/>
            <w:tcBorders>
              <w:top w:val="single" w:sz="6" w:space="0" w:color="000000"/>
              <w:left w:val="single" w:sz="6" w:space="0" w:color="000000"/>
              <w:bottom w:val="single" w:sz="6" w:space="0" w:color="000000"/>
              <w:right w:val="single" w:sz="6" w:space="0" w:color="000000"/>
            </w:tcBorders>
          </w:tcPr>
          <w:p>
            <w:pPr/>
          </w:p>
        </w:tc>
        <w:tc>
          <w:tcPr>
            <w:tcW w:w="835" w:type="dxa"/>
            <w:tcBorders>
              <w:top w:val="single" w:sz="6" w:space="0" w:color="000000"/>
              <w:left w:val="single" w:sz="6" w:space="0" w:color="000000"/>
              <w:bottom w:val="single" w:sz="6" w:space="0" w:color="000000"/>
              <w:right w:val="single" w:sz="6" w:space="0" w:color="000000"/>
            </w:tcBorders>
          </w:tcPr>
          <w:p>
            <w:pPr/>
          </w:p>
        </w:tc>
        <w:tc>
          <w:tcPr>
            <w:tcW w:w="838" w:type="dxa"/>
            <w:tcBorders>
              <w:top w:val="single" w:sz="6" w:space="0" w:color="000000"/>
              <w:left w:val="single" w:sz="6" w:space="0" w:color="000000"/>
              <w:bottom w:val="single" w:sz="6" w:space="0" w:color="000000"/>
              <w:right w:val="single" w:sz="6" w:space="0" w:color="000000"/>
            </w:tcBorders>
          </w:tcPr>
          <w:p>
            <w:pPr/>
          </w:p>
        </w:tc>
        <w:tc>
          <w:tcPr>
            <w:tcW w:w="836" w:type="dxa"/>
            <w:tcBorders>
              <w:top w:val="single" w:sz="6" w:space="0" w:color="000000"/>
              <w:left w:val="single" w:sz="6" w:space="0" w:color="000000"/>
              <w:bottom w:val="single" w:sz="6" w:space="0" w:color="000000"/>
              <w:right w:val="single" w:sz="6" w:space="0" w:color="000000"/>
            </w:tcBorders>
          </w:tcPr>
          <w:p>
            <w:pP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59"/>
              <w:jc w:val="both"/>
              <w:rPr>
                <w:rFonts w:ascii="宋体" w:hAnsi="宋体" w:cs="宋体" w:eastAsia="宋体" w:hint="default"/>
                <w:sz w:val="18"/>
                <w:szCs w:val="18"/>
              </w:rPr>
            </w:pPr>
            <w:r>
              <w:rPr>
                <w:rFonts w:ascii="宋体" w:hAnsi="宋体" w:cs="宋体" w:eastAsia="宋体" w:hint="default"/>
                <w:spacing w:val="26"/>
                <w:sz w:val="18"/>
                <w:szCs w:val="18"/>
              </w:rPr>
              <w:t>整和整</w:t>
            </w:r>
            <w:r>
              <w:rPr>
                <w:rFonts w:ascii="宋体" w:hAnsi="宋体" w:cs="宋体" w:eastAsia="宋体" w:hint="default"/>
                <w:spacing w:val="-88"/>
                <w:sz w:val="18"/>
                <w:szCs w:val="18"/>
              </w:rPr>
              <w:t> </w:t>
            </w:r>
            <w:r>
              <w:rPr>
                <w:rFonts w:ascii="宋体" w:hAnsi="宋体" w:cs="宋体" w:eastAsia="宋体" w:hint="default"/>
                <w:spacing w:val="26"/>
                <w:sz w:val="18"/>
                <w:szCs w:val="18"/>
              </w:rPr>
              <w:t>合需要</w:t>
            </w:r>
            <w:r>
              <w:rPr>
                <w:rFonts w:ascii="宋体" w:hAnsi="宋体" w:cs="宋体" w:eastAsia="宋体" w:hint="default"/>
                <w:spacing w:val="-88"/>
                <w:sz w:val="18"/>
                <w:szCs w:val="18"/>
              </w:rPr>
              <w:t> </w:t>
            </w:r>
            <w:r>
              <w:rPr>
                <w:rFonts w:ascii="宋体" w:hAnsi="宋体" w:cs="宋体" w:eastAsia="宋体" w:hint="default"/>
                <w:spacing w:val="26"/>
                <w:sz w:val="18"/>
                <w:szCs w:val="18"/>
              </w:rPr>
              <w:t>一定的</w:t>
            </w:r>
            <w:r>
              <w:rPr>
                <w:rFonts w:ascii="宋体" w:hAnsi="宋体" w:cs="宋体" w:eastAsia="宋体" w:hint="default"/>
                <w:spacing w:val="-88"/>
                <w:sz w:val="18"/>
                <w:szCs w:val="18"/>
              </w:rPr>
              <w:t> </w:t>
            </w:r>
            <w:r>
              <w:rPr>
                <w:rFonts w:ascii="宋体" w:hAnsi="宋体" w:cs="宋体" w:eastAsia="宋体" w:hint="default"/>
                <w:spacing w:val="26"/>
                <w:sz w:val="18"/>
                <w:szCs w:val="18"/>
              </w:rPr>
              <w:t>时间，</w:t>
            </w:r>
            <w:r>
              <w:rPr>
                <w:rFonts w:ascii="宋体" w:hAnsi="宋体" w:cs="宋体" w:eastAsia="宋体" w:hint="default"/>
                <w:spacing w:val="-88"/>
                <w:sz w:val="18"/>
                <w:szCs w:val="18"/>
              </w:rPr>
              <w:t> </w:t>
            </w:r>
            <w:r>
              <w:rPr>
                <w:rFonts w:ascii="宋体" w:hAnsi="宋体" w:cs="宋体" w:eastAsia="宋体" w:hint="default"/>
                <w:spacing w:val="26"/>
                <w:sz w:val="18"/>
                <w:szCs w:val="18"/>
              </w:rPr>
              <w:t>以便理</w:t>
            </w:r>
            <w:r>
              <w:rPr>
                <w:rFonts w:ascii="宋体" w:hAnsi="宋体" w:cs="宋体" w:eastAsia="宋体" w:hint="default"/>
                <w:spacing w:val="-88"/>
                <w:sz w:val="18"/>
                <w:szCs w:val="18"/>
              </w:rPr>
              <w:t> </w:t>
            </w:r>
            <w:r>
              <w:rPr>
                <w:rFonts w:ascii="宋体" w:hAnsi="宋体" w:cs="宋体" w:eastAsia="宋体" w:hint="default"/>
                <w:spacing w:val="26"/>
                <w:sz w:val="18"/>
                <w:szCs w:val="18"/>
              </w:rPr>
              <w:t>顺营销</w:t>
            </w:r>
            <w:r>
              <w:rPr>
                <w:rFonts w:ascii="宋体" w:hAnsi="宋体" w:cs="宋体" w:eastAsia="宋体" w:hint="default"/>
                <w:spacing w:val="-88"/>
                <w:sz w:val="18"/>
                <w:szCs w:val="18"/>
              </w:rPr>
              <w:t> </w:t>
            </w:r>
            <w:r>
              <w:rPr>
                <w:rFonts w:ascii="宋体" w:hAnsi="宋体" w:cs="宋体" w:eastAsia="宋体" w:hint="default"/>
                <w:spacing w:val="26"/>
                <w:sz w:val="18"/>
                <w:szCs w:val="18"/>
              </w:rPr>
              <w:t>体系，</w:t>
            </w:r>
            <w:r>
              <w:rPr>
                <w:rFonts w:ascii="宋体" w:hAnsi="宋体" w:cs="宋体" w:eastAsia="宋体" w:hint="default"/>
                <w:spacing w:val="-88"/>
                <w:sz w:val="18"/>
                <w:szCs w:val="18"/>
              </w:rPr>
              <w:t> </w:t>
            </w:r>
            <w:r>
              <w:rPr>
                <w:rFonts w:ascii="宋体" w:hAnsi="宋体" w:cs="宋体" w:eastAsia="宋体" w:hint="default"/>
                <w:spacing w:val="26"/>
                <w:sz w:val="18"/>
                <w:szCs w:val="18"/>
              </w:rPr>
              <w:t>顺利推</w:t>
            </w:r>
            <w:r>
              <w:rPr>
                <w:rFonts w:ascii="宋体" w:hAnsi="宋体" w:cs="宋体" w:eastAsia="宋体" w:hint="default"/>
                <w:spacing w:val="-88"/>
                <w:sz w:val="18"/>
                <w:szCs w:val="18"/>
              </w:rPr>
              <w:t> </w:t>
            </w:r>
            <w:r>
              <w:rPr>
                <w:rFonts w:ascii="宋体" w:hAnsi="宋体" w:cs="宋体" w:eastAsia="宋体" w:hint="default"/>
                <w:spacing w:val="26"/>
                <w:sz w:val="18"/>
                <w:szCs w:val="18"/>
              </w:rPr>
              <w:t>进项目</w:t>
            </w:r>
            <w:r>
              <w:rPr>
                <w:rFonts w:ascii="宋体" w:hAnsi="宋体" w:cs="宋体" w:eastAsia="宋体" w:hint="default"/>
                <w:spacing w:val="-88"/>
                <w:sz w:val="18"/>
                <w:szCs w:val="18"/>
              </w:rPr>
              <w:t> </w:t>
            </w:r>
            <w:r>
              <w:rPr>
                <w:rFonts w:ascii="宋体" w:hAnsi="宋体" w:cs="宋体" w:eastAsia="宋体" w:hint="default"/>
                <w:sz w:val="18"/>
                <w:szCs w:val="18"/>
              </w:rPr>
              <w:t>实施。</w:t>
            </w:r>
          </w:p>
        </w:tc>
        <w:tc>
          <w:tcPr>
            <w:tcW w:w="83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60"/>
              <w:jc w:val="left"/>
              <w:rPr>
                <w:rFonts w:ascii="宋体" w:hAnsi="宋体" w:cs="宋体" w:eastAsia="宋体" w:hint="default"/>
                <w:sz w:val="18"/>
                <w:szCs w:val="18"/>
              </w:rPr>
            </w:pPr>
            <w:r>
              <w:rPr>
                <w:rFonts w:ascii="宋体" w:hAnsi="宋体" w:cs="宋体" w:eastAsia="宋体" w:hint="default"/>
                <w:spacing w:val="26"/>
                <w:sz w:val="18"/>
                <w:szCs w:val="18"/>
              </w:rPr>
              <w:t>补充流</w:t>
            </w:r>
            <w:r>
              <w:rPr>
                <w:rFonts w:ascii="宋体" w:hAnsi="宋体" w:cs="宋体" w:eastAsia="宋体" w:hint="default"/>
                <w:spacing w:val="-51"/>
                <w:sz w:val="18"/>
                <w:szCs w:val="18"/>
              </w:rPr>
              <w:t> </w:t>
            </w:r>
            <w:r>
              <w:rPr>
                <w:rFonts w:ascii="宋体" w:hAnsi="宋体" w:cs="宋体" w:eastAsia="宋体" w:hint="default"/>
                <w:sz w:val="18"/>
                <w:szCs w:val="18"/>
              </w:rPr>
              <w:t>动资金</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38,000</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88" w:right="0"/>
              <w:jc w:val="center"/>
              <w:rPr>
                <w:rFonts w:ascii="Times New Roman" w:hAnsi="Times New Roman" w:cs="Times New Roman" w:eastAsia="Times New Roman" w:hint="default"/>
                <w:sz w:val="18"/>
                <w:szCs w:val="18"/>
              </w:rPr>
            </w:pPr>
            <w:r>
              <w:rPr>
                <w:rFonts w:ascii="Times New Roman"/>
                <w:sz w:val="18"/>
              </w:rPr>
              <w:t>57,424.8</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1,448</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3,546</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8" w:type="dxa"/>
            <w:tcBorders>
              <w:top w:val="single" w:sz="6" w:space="0" w:color="000000"/>
              <w:left w:val="single" w:sz="6" w:space="0" w:color="000000"/>
              <w:bottom w:val="single" w:sz="6" w:space="0" w:color="000000"/>
              <w:right w:val="single" w:sz="6" w:space="0" w:color="000000"/>
            </w:tcBorders>
          </w:tcPr>
          <w:p>
            <w:pPr/>
          </w:p>
        </w:tc>
        <w:tc>
          <w:tcPr>
            <w:tcW w:w="83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23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36" w:right="0"/>
              <w:jc w:val="center"/>
              <w:rPr>
                <w:rFonts w:ascii="Times New Roman" w:hAnsi="Times New Roman" w:cs="Times New Roman" w:eastAsia="Times New Roman" w:hint="default"/>
                <w:sz w:val="18"/>
                <w:szCs w:val="18"/>
              </w:rPr>
            </w:pPr>
            <w:r>
              <w:rPr>
                <w:rFonts w:ascii="Times New Roman"/>
                <w:sz w:val="18"/>
              </w:rPr>
              <w:t>150,976</w:t>
            </w:r>
          </w:p>
        </w:tc>
        <w:tc>
          <w:tcPr>
            <w:tcW w:w="9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3" w:right="0"/>
              <w:jc w:val="center"/>
              <w:rPr>
                <w:rFonts w:ascii="Times New Roman" w:hAnsi="Times New Roman" w:cs="Times New Roman" w:eastAsia="Times New Roman" w:hint="default"/>
                <w:sz w:val="18"/>
                <w:szCs w:val="18"/>
              </w:rPr>
            </w:pPr>
            <w:r>
              <w:rPr>
                <w:rFonts w:ascii="Times New Roman"/>
                <w:sz w:val="18"/>
              </w:rPr>
              <w:t>135,002.8</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w:t>
            </w:r>
          </w:p>
        </w:tc>
        <w:tc>
          <w:tcPr>
            <w:tcW w:w="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5"/>
              <w:jc w:val="right"/>
              <w:rPr>
                <w:rFonts w:ascii="Times New Roman" w:hAnsi="Times New Roman" w:cs="Times New Roman" w:eastAsia="Times New Roman" w:hint="default"/>
                <w:sz w:val="18"/>
                <w:szCs w:val="18"/>
              </w:rPr>
            </w:pPr>
            <w:r>
              <w:rPr>
                <w:rFonts w:ascii="Times New Roman"/>
                <w:sz w:val="18"/>
              </w:rPr>
              <w:t>22,769</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 w:right="0"/>
              <w:jc w:val="center"/>
              <w:rPr>
                <w:rFonts w:ascii="Times New Roman" w:hAnsi="Times New Roman" w:cs="Times New Roman" w:eastAsia="Times New Roman" w:hint="default"/>
                <w:sz w:val="18"/>
                <w:szCs w:val="18"/>
              </w:rPr>
            </w:pPr>
            <w:r>
              <w:rPr>
                <w:rFonts w:ascii="Times New Roman"/>
                <w:sz w:val="18"/>
              </w:rPr>
              <w:t>/</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3" w:right="0"/>
              <w:jc w:val="center"/>
              <w:rPr>
                <w:rFonts w:ascii="Times New Roman" w:hAnsi="Times New Roman" w:cs="Times New Roman" w:eastAsia="Times New Roman" w:hint="default"/>
                <w:sz w:val="18"/>
                <w:szCs w:val="18"/>
              </w:rPr>
            </w:pPr>
            <w:r>
              <w:rPr>
                <w:rFonts w:ascii="Times New Roman"/>
                <w:sz w:val="18"/>
              </w:rPr>
              <w:t>/</w:t>
            </w:r>
          </w:p>
        </w:tc>
        <w:tc>
          <w:tcPr>
            <w:tcW w:w="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2" w:right="0"/>
              <w:jc w:val="center"/>
              <w:rPr>
                <w:rFonts w:ascii="Times New Roman" w:hAnsi="Times New Roman" w:cs="Times New Roman" w:eastAsia="Times New Roman" w:hint="default"/>
                <w:sz w:val="18"/>
                <w:szCs w:val="18"/>
              </w:rPr>
            </w:pPr>
            <w:r>
              <w:rPr>
                <w:rFonts w:ascii="Times New Roman"/>
                <w:sz w:val="18"/>
              </w:rPr>
              <w:t>/</w:t>
            </w:r>
          </w:p>
        </w:tc>
        <w:tc>
          <w:tcPr>
            <w:tcW w:w="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3"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6"/>
        <w:rPr>
          <w:rFonts w:ascii="Times New Roman" w:hAnsi="Times New Roman" w:cs="Times New Roman" w:eastAsia="Times New Roman" w:hint="default"/>
          <w:sz w:val="25"/>
          <w:szCs w:val="25"/>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募集资金变更项目情况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284"/>
        <w:gridCol w:w="1187"/>
        <w:gridCol w:w="889"/>
        <w:gridCol w:w="892"/>
        <w:gridCol w:w="792"/>
        <w:gridCol w:w="890"/>
        <w:gridCol w:w="892"/>
        <w:gridCol w:w="792"/>
        <w:gridCol w:w="792"/>
        <w:gridCol w:w="890"/>
      </w:tblGrid>
      <w:tr>
        <w:trPr>
          <w:trHeight w:val="1262"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364" w:right="182" w:hanging="180"/>
              <w:jc w:val="left"/>
              <w:rPr>
                <w:rFonts w:ascii="宋体" w:hAnsi="宋体" w:cs="宋体" w:eastAsia="宋体" w:hint="default"/>
                <w:sz w:val="18"/>
                <w:szCs w:val="18"/>
              </w:rPr>
            </w:pPr>
            <w:r>
              <w:rPr>
                <w:rFonts w:ascii="宋体" w:hAnsi="宋体" w:cs="宋体" w:eastAsia="宋体" w:hint="default"/>
                <w:sz w:val="18"/>
                <w:szCs w:val="18"/>
              </w:rPr>
              <w:t>变更后的项 目名称</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315" w:right="134" w:hanging="180"/>
              <w:jc w:val="left"/>
              <w:rPr>
                <w:rFonts w:ascii="宋体" w:hAnsi="宋体" w:cs="宋体" w:eastAsia="宋体" w:hint="default"/>
                <w:sz w:val="18"/>
                <w:szCs w:val="18"/>
              </w:rPr>
            </w:pPr>
            <w:r>
              <w:rPr>
                <w:rFonts w:ascii="宋体" w:hAnsi="宋体" w:cs="宋体" w:eastAsia="宋体" w:hint="default"/>
                <w:sz w:val="18"/>
                <w:szCs w:val="18"/>
              </w:rPr>
              <w:t>对应的原承 诺项目</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67" w:right="164"/>
              <w:jc w:val="both"/>
              <w:rPr>
                <w:rFonts w:ascii="宋体" w:hAnsi="宋体" w:cs="宋体" w:eastAsia="宋体" w:hint="default"/>
                <w:sz w:val="18"/>
                <w:szCs w:val="18"/>
              </w:rPr>
            </w:pPr>
            <w:r>
              <w:rPr>
                <w:rFonts w:ascii="宋体" w:hAnsi="宋体" w:cs="宋体" w:eastAsia="宋体" w:hint="default"/>
                <w:sz w:val="18"/>
                <w:szCs w:val="18"/>
              </w:rPr>
              <w:t>变更项 目拟投 入金额</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67" w:right="167"/>
              <w:jc w:val="left"/>
              <w:rPr>
                <w:rFonts w:ascii="宋体" w:hAnsi="宋体" w:cs="宋体" w:eastAsia="宋体" w:hint="default"/>
                <w:sz w:val="18"/>
                <w:szCs w:val="18"/>
              </w:rPr>
            </w:pPr>
            <w:r>
              <w:rPr>
                <w:rFonts w:ascii="宋体" w:hAnsi="宋体" w:cs="宋体" w:eastAsia="宋体" w:hint="default"/>
                <w:sz w:val="18"/>
                <w:szCs w:val="18"/>
              </w:rPr>
              <w:t>实际投 入金额</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18" w:right="116"/>
              <w:jc w:val="both"/>
              <w:rPr>
                <w:rFonts w:ascii="宋体" w:hAnsi="宋体" w:cs="宋体" w:eastAsia="宋体" w:hint="default"/>
                <w:sz w:val="18"/>
                <w:szCs w:val="18"/>
              </w:rPr>
            </w:pPr>
            <w:r>
              <w:rPr>
                <w:rFonts w:ascii="宋体" w:hAnsi="宋体" w:cs="宋体" w:eastAsia="宋体" w:hint="default"/>
                <w:sz w:val="18"/>
                <w:szCs w:val="18"/>
              </w:rPr>
              <w:t>是否符 合计划 进度</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67" w:right="166"/>
              <w:jc w:val="both"/>
              <w:rPr>
                <w:rFonts w:ascii="宋体" w:hAnsi="宋体" w:cs="宋体" w:eastAsia="宋体" w:hint="default"/>
                <w:sz w:val="18"/>
                <w:szCs w:val="18"/>
              </w:rPr>
            </w:pPr>
            <w:r>
              <w:rPr>
                <w:rFonts w:ascii="宋体" w:hAnsi="宋体" w:cs="宋体" w:eastAsia="宋体" w:hint="default"/>
                <w:sz w:val="18"/>
                <w:szCs w:val="18"/>
              </w:rPr>
              <w:t>变更项 目的预 计收益</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67" w:right="167"/>
              <w:jc w:val="left"/>
              <w:rPr>
                <w:rFonts w:ascii="宋体" w:hAnsi="宋体" w:cs="宋体" w:eastAsia="宋体" w:hint="default"/>
                <w:sz w:val="18"/>
                <w:szCs w:val="18"/>
              </w:rPr>
            </w:pPr>
            <w:r>
              <w:rPr>
                <w:rFonts w:ascii="宋体" w:hAnsi="宋体" w:cs="宋体" w:eastAsia="宋体" w:hint="default"/>
                <w:sz w:val="18"/>
                <w:szCs w:val="18"/>
              </w:rPr>
              <w:t>产生收 益情况</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298" w:right="116" w:hanging="180"/>
              <w:jc w:val="left"/>
              <w:rPr>
                <w:rFonts w:ascii="宋体" w:hAnsi="宋体" w:cs="宋体" w:eastAsia="宋体" w:hint="default"/>
                <w:sz w:val="18"/>
                <w:szCs w:val="18"/>
              </w:rPr>
            </w:pPr>
            <w:r>
              <w:rPr>
                <w:rFonts w:ascii="宋体" w:hAnsi="宋体" w:cs="宋体" w:eastAsia="宋体" w:hint="default"/>
                <w:sz w:val="18"/>
                <w:szCs w:val="18"/>
              </w:rPr>
              <w:t>项目进 度</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18" w:right="116"/>
              <w:jc w:val="both"/>
              <w:rPr>
                <w:rFonts w:ascii="宋体" w:hAnsi="宋体" w:cs="宋体" w:eastAsia="宋体" w:hint="default"/>
                <w:sz w:val="18"/>
                <w:szCs w:val="18"/>
              </w:rPr>
            </w:pPr>
            <w:r>
              <w:rPr>
                <w:rFonts w:ascii="宋体" w:hAnsi="宋体" w:cs="宋体" w:eastAsia="宋体" w:hint="default"/>
                <w:sz w:val="18"/>
                <w:szCs w:val="18"/>
              </w:rPr>
              <w:t>是否符 合预计 收益</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67" w:right="166"/>
              <w:jc w:val="both"/>
              <w:rPr>
                <w:rFonts w:ascii="宋体" w:hAnsi="宋体" w:cs="宋体" w:eastAsia="宋体" w:hint="default"/>
                <w:sz w:val="18"/>
                <w:szCs w:val="18"/>
              </w:rPr>
            </w:pPr>
            <w:r>
              <w:rPr>
                <w:rFonts w:ascii="宋体" w:hAnsi="宋体" w:cs="宋体" w:eastAsia="宋体" w:hint="default"/>
                <w:sz w:val="18"/>
                <w:szCs w:val="18"/>
              </w:rPr>
              <w:t>未达到 计划进 度和收 益说明</w:t>
            </w:r>
          </w:p>
        </w:tc>
      </w:tr>
      <w:tr>
        <w:trPr>
          <w:trHeight w:val="952"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0" w:right="56"/>
              <w:jc w:val="left"/>
              <w:rPr>
                <w:rFonts w:ascii="宋体" w:hAnsi="宋体" w:cs="宋体" w:eastAsia="宋体" w:hint="default"/>
                <w:sz w:val="18"/>
                <w:szCs w:val="18"/>
              </w:rPr>
            </w:pPr>
            <w:r>
              <w:rPr>
                <w:rFonts w:ascii="宋体" w:hAnsi="宋体" w:cs="宋体" w:eastAsia="宋体" w:hint="default"/>
                <w:spacing w:val="33"/>
                <w:sz w:val="18"/>
                <w:szCs w:val="18"/>
              </w:rPr>
              <w:t>补充流动资</w:t>
            </w:r>
            <w:r>
              <w:rPr>
                <w:rFonts w:ascii="宋体" w:hAnsi="宋体" w:cs="宋体" w:eastAsia="宋体" w:hint="default"/>
                <w:spacing w:val="-88"/>
                <w:sz w:val="18"/>
                <w:szCs w:val="18"/>
              </w:rPr>
              <w:t> </w:t>
            </w:r>
            <w:r>
              <w:rPr>
                <w:rFonts w:ascii="宋体" w:hAnsi="宋体" w:cs="宋体" w:eastAsia="宋体" w:hint="default"/>
                <w:sz w:val="18"/>
                <w:szCs w:val="18"/>
              </w:rPr>
              <w:t>金</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80"/>
              <w:jc w:val="both"/>
              <w:rPr>
                <w:rFonts w:ascii="宋体" w:hAnsi="宋体" w:cs="宋体" w:eastAsia="宋体" w:hint="default"/>
                <w:sz w:val="18"/>
                <w:szCs w:val="18"/>
              </w:rPr>
            </w:pPr>
            <w:r>
              <w:rPr>
                <w:rFonts w:ascii="宋体" w:hAnsi="宋体" w:cs="宋体" w:eastAsia="宋体" w:hint="default"/>
                <w:spacing w:val="14"/>
                <w:sz w:val="18"/>
                <w:szCs w:val="18"/>
              </w:rPr>
              <w:t>米业公司优</w:t>
            </w:r>
            <w:r>
              <w:rPr>
                <w:rFonts w:ascii="宋体" w:hAnsi="宋体" w:cs="宋体" w:eastAsia="宋体" w:hint="default"/>
                <w:spacing w:val="-72"/>
                <w:sz w:val="18"/>
                <w:szCs w:val="18"/>
              </w:rPr>
              <w:t> </w:t>
            </w:r>
            <w:r>
              <w:rPr>
                <w:rFonts w:ascii="宋体" w:hAnsi="宋体" w:cs="宋体" w:eastAsia="宋体" w:hint="default"/>
                <w:spacing w:val="14"/>
                <w:sz w:val="18"/>
                <w:szCs w:val="18"/>
              </w:rPr>
              <w:t>质大米加工</w:t>
            </w:r>
            <w:r>
              <w:rPr>
                <w:rFonts w:ascii="宋体" w:hAnsi="宋体" w:cs="宋体" w:eastAsia="宋体" w:hint="default"/>
                <w:spacing w:val="-72"/>
                <w:sz w:val="18"/>
                <w:szCs w:val="18"/>
              </w:rPr>
              <w:t> </w:t>
            </w:r>
            <w:r>
              <w:rPr>
                <w:rFonts w:ascii="宋体" w:hAnsi="宋体" w:cs="宋体" w:eastAsia="宋体" w:hint="default"/>
                <w:sz w:val="18"/>
                <w:szCs w:val="18"/>
              </w:rPr>
              <w:t>技改项目</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24,020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z w:val="18"/>
              </w:rPr>
              <w:t>24,020</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sz w:val="18"/>
              </w:rPr>
              <w:t>1,665</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957</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100%</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90" w:type="dxa"/>
            <w:tcBorders>
              <w:top w:val="single" w:sz="6" w:space="0" w:color="000000"/>
              <w:left w:val="single" w:sz="6" w:space="0" w:color="000000"/>
              <w:bottom w:val="single" w:sz="6" w:space="0" w:color="000000"/>
              <w:right w:val="single" w:sz="6" w:space="0" w:color="000000"/>
            </w:tcBorders>
          </w:tcPr>
          <w:p>
            <w:pPr/>
          </w:p>
        </w:tc>
      </w:tr>
      <w:tr>
        <w:trPr>
          <w:trHeight w:val="320" w:hRule="exact"/>
        </w:trPr>
        <w:tc>
          <w:tcPr>
            <w:tcW w:w="1284" w:type="dxa"/>
            <w:tcBorders>
              <w:top w:val="single" w:sz="6" w:space="0" w:color="000000"/>
              <w:left w:val="single" w:sz="6" w:space="0" w:color="000000"/>
              <w:bottom w:val="nil" w:sz="6" w:space="0" w:color="auto"/>
              <w:right w:val="single" w:sz="6" w:space="0" w:color="000000"/>
            </w:tcBorders>
          </w:tcPr>
          <w:p>
            <w:pPr/>
          </w:p>
        </w:tc>
        <w:tc>
          <w:tcPr>
            <w:tcW w:w="1187" w:type="dxa"/>
            <w:tcBorders>
              <w:top w:val="single" w:sz="6" w:space="0" w:color="000000"/>
              <w:left w:val="single" w:sz="6" w:space="0" w:color="000000"/>
              <w:bottom w:val="nil" w:sz="6" w:space="0" w:color="auto"/>
              <w:right w:val="single" w:sz="6" w:space="0" w:color="000000"/>
            </w:tcBorders>
          </w:tcPr>
          <w:p>
            <w:pPr/>
          </w:p>
        </w:tc>
        <w:tc>
          <w:tcPr>
            <w:tcW w:w="889"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pacing w:val="44"/>
                <w:sz w:val="18"/>
                <w:szCs w:val="18"/>
              </w:rPr>
              <w:t>根据合</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资公司</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12"/>
                <w:sz w:val="18"/>
                <w:szCs w:val="18"/>
              </w:rPr>
              <w:t>建设“米</w:t>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糠深加</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工项目”</w:t>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建设进</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1560"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00" w:right="56"/>
              <w:jc w:val="both"/>
              <w:rPr>
                <w:rFonts w:ascii="宋体" w:hAnsi="宋体" w:cs="宋体" w:eastAsia="宋体" w:hint="default"/>
                <w:sz w:val="18"/>
                <w:szCs w:val="18"/>
              </w:rPr>
            </w:pPr>
            <w:r>
              <w:rPr>
                <w:rFonts w:ascii="宋体" w:hAnsi="宋体" w:cs="宋体" w:eastAsia="宋体" w:hint="default"/>
                <w:spacing w:val="33"/>
                <w:sz w:val="18"/>
                <w:szCs w:val="18"/>
              </w:rPr>
              <w:t>合资公司建</w:t>
            </w:r>
            <w:r>
              <w:rPr>
                <w:rFonts w:ascii="宋体" w:hAnsi="宋体" w:cs="宋体" w:eastAsia="宋体" w:hint="default"/>
                <w:spacing w:val="-88"/>
                <w:sz w:val="18"/>
                <w:szCs w:val="18"/>
              </w:rPr>
              <w:t> </w:t>
            </w:r>
            <w:r>
              <w:rPr>
                <w:rFonts w:ascii="宋体" w:hAnsi="宋体" w:cs="宋体" w:eastAsia="宋体" w:hint="default"/>
                <w:spacing w:val="33"/>
                <w:sz w:val="18"/>
                <w:szCs w:val="18"/>
              </w:rPr>
              <w:t>设米糠深加</w:t>
            </w:r>
            <w:r>
              <w:rPr>
                <w:rFonts w:ascii="宋体" w:hAnsi="宋体" w:cs="宋体" w:eastAsia="宋体" w:hint="default"/>
                <w:spacing w:val="-88"/>
                <w:sz w:val="18"/>
                <w:szCs w:val="18"/>
              </w:rPr>
              <w:t> </w:t>
            </w:r>
            <w:r>
              <w:rPr>
                <w:rFonts w:ascii="宋体" w:hAnsi="宋体" w:cs="宋体" w:eastAsia="宋体" w:hint="default"/>
                <w:sz w:val="18"/>
                <w:szCs w:val="18"/>
              </w:rPr>
              <w:t>工项目</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0" w:right="80"/>
              <w:jc w:val="left"/>
              <w:rPr>
                <w:rFonts w:ascii="宋体" w:hAnsi="宋体" w:cs="宋体" w:eastAsia="宋体" w:hint="default"/>
                <w:sz w:val="18"/>
                <w:szCs w:val="18"/>
              </w:rPr>
            </w:pPr>
            <w:r>
              <w:rPr>
                <w:rFonts w:ascii="宋体" w:hAnsi="宋体" w:cs="宋体" w:eastAsia="宋体" w:hint="default"/>
                <w:spacing w:val="14"/>
                <w:sz w:val="18"/>
                <w:szCs w:val="18"/>
              </w:rPr>
              <w:t>米业公司年</w:t>
            </w:r>
            <w:r>
              <w:rPr>
                <w:rFonts w:ascii="宋体" w:hAnsi="宋体" w:cs="宋体" w:eastAsia="宋体" w:hint="default"/>
                <w:spacing w:val="-72"/>
                <w:sz w:val="18"/>
                <w:szCs w:val="18"/>
              </w:rPr>
              <w:t> </w:t>
            </w:r>
            <w:r>
              <w:rPr>
                <w:rFonts w:ascii="宋体" w:hAnsi="宋体" w:cs="宋体" w:eastAsia="宋体" w:hint="default"/>
                <w:sz w:val="18"/>
                <w:szCs w:val="18"/>
              </w:rPr>
              <w:t>产 </w:t>
            </w:r>
            <w:r>
              <w:rPr>
                <w:rFonts w:ascii="Times New Roman" w:hAnsi="Times New Roman" w:cs="Times New Roman" w:eastAsia="Times New Roman" w:hint="default"/>
                <w:sz w:val="18"/>
                <w:szCs w:val="18"/>
              </w:rPr>
              <w:t>8,000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吨</w:t>
            </w:r>
          </w:p>
          <w:p>
            <w:pPr>
              <w:pStyle w:val="TableParagraph"/>
              <w:spacing w:line="316" w:lineRule="auto"/>
              <w:ind w:left="100" w:right="80"/>
              <w:jc w:val="left"/>
              <w:rPr>
                <w:rFonts w:ascii="宋体" w:hAnsi="宋体" w:cs="宋体" w:eastAsia="宋体" w:hint="default"/>
                <w:sz w:val="18"/>
                <w:szCs w:val="18"/>
              </w:rPr>
            </w:pPr>
            <w:r>
              <w:rPr>
                <w:rFonts w:ascii="宋体" w:hAnsi="宋体" w:cs="宋体" w:eastAsia="宋体" w:hint="default"/>
                <w:spacing w:val="14"/>
                <w:sz w:val="18"/>
                <w:szCs w:val="18"/>
              </w:rPr>
              <w:t>米糠蛋白项</w:t>
            </w:r>
            <w:r>
              <w:rPr>
                <w:rFonts w:ascii="宋体" w:hAnsi="宋体" w:cs="宋体" w:eastAsia="宋体" w:hint="default"/>
                <w:spacing w:val="-72"/>
                <w:sz w:val="18"/>
                <w:szCs w:val="18"/>
              </w:rPr>
              <w:t> </w:t>
            </w:r>
            <w:r>
              <w:rPr>
                <w:rFonts w:ascii="宋体" w:hAnsi="宋体" w:cs="宋体" w:eastAsia="宋体" w:hint="default"/>
                <w:sz w:val="18"/>
                <w:szCs w:val="18"/>
              </w:rPr>
              <w:t>目</w:t>
            </w:r>
          </w:p>
        </w:tc>
        <w:tc>
          <w:tcPr>
            <w:tcW w:w="88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14,310</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10,710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5,665</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-802</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100%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309" w:lineRule="auto" w:before="10"/>
              <w:ind w:left="100" w:right="31"/>
              <w:jc w:val="left"/>
              <w:rPr>
                <w:rFonts w:ascii="宋体" w:hAnsi="宋体" w:cs="宋体" w:eastAsia="宋体" w:hint="default"/>
                <w:sz w:val="18"/>
                <w:szCs w:val="18"/>
              </w:rPr>
            </w:pPr>
            <w:r>
              <w:rPr>
                <w:rFonts w:ascii="宋体" w:hAnsi="宋体" w:cs="宋体" w:eastAsia="宋体" w:hint="default"/>
                <w:spacing w:val="-8"/>
                <w:sz w:val="18"/>
                <w:szCs w:val="18"/>
              </w:rPr>
              <w:t>度，</w:t>
            </w:r>
            <w:r>
              <w:rPr>
                <w:rFonts w:ascii="Times New Roman" w:hAnsi="Times New Roman" w:cs="Times New Roman" w:eastAsia="Times New Roman" w:hint="default"/>
                <w:spacing w:val="-8"/>
                <w:sz w:val="18"/>
                <w:szCs w:val="18"/>
              </w:rPr>
              <w:t>2010</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月份 </w:t>
            </w:r>
            <w:r>
              <w:rPr>
                <w:rFonts w:ascii="宋体" w:hAnsi="宋体" w:cs="宋体" w:eastAsia="宋体" w:hint="default"/>
                <w:spacing w:val="44"/>
                <w:sz w:val="18"/>
                <w:szCs w:val="18"/>
              </w:rPr>
              <w:t>开始生</w:t>
            </w:r>
            <w:r>
              <w:rPr>
                <w:rFonts w:ascii="宋体" w:hAnsi="宋体" w:cs="宋体" w:eastAsia="宋体" w:hint="default"/>
                <w:spacing w:val="-23"/>
                <w:sz w:val="18"/>
                <w:szCs w:val="18"/>
              </w:rPr>
              <w:t> </w:t>
            </w:r>
            <w:r>
              <w:rPr>
                <w:rFonts w:ascii="宋体" w:hAnsi="宋体" w:cs="宋体" w:eastAsia="宋体" w:hint="default"/>
                <w:spacing w:val="-12"/>
                <w:sz w:val="18"/>
                <w:szCs w:val="18"/>
              </w:rPr>
              <w:t>产，由于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44"/>
                <w:sz w:val="18"/>
                <w:szCs w:val="18"/>
              </w:rPr>
              <w:t>生产不</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12"/>
                <w:sz w:val="18"/>
                <w:szCs w:val="18"/>
              </w:rPr>
              <w:t>稳定、达</w:t>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产率低，</w:t>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因此未</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能达到</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pacing w:val="44"/>
                <w:sz w:val="18"/>
                <w:szCs w:val="18"/>
              </w:rPr>
              <w:t>预期收</w:t>
            </w:r>
            <w:r>
              <w:rPr>
                <w:rFonts w:ascii="宋体" w:hAnsi="宋体" w:cs="宋体" w:eastAsia="宋体" w:hint="default"/>
                <w:spacing w:val="-23"/>
                <w:sz w:val="18"/>
                <w:szCs w:val="18"/>
              </w:rPr>
              <w:t> </w:t>
            </w:r>
            <w:r>
              <w:rPr>
                <w:rFonts w:ascii="宋体" w:hAnsi="宋体" w:cs="宋体" w:eastAsia="宋体" w:hint="default"/>
                <w:sz w:val="18"/>
                <w:szCs w:val="18"/>
              </w:rPr>
            </w:r>
          </w:p>
        </w:tc>
      </w:tr>
      <w:tr>
        <w:trPr>
          <w:trHeight w:val="318" w:hRule="exact"/>
        </w:trPr>
        <w:tc>
          <w:tcPr>
            <w:tcW w:w="1284" w:type="dxa"/>
            <w:tcBorders>
              <w:top w:val="nil" w:sz="6" w:space="0" w:color="auto"/>
              <w:left w:val="single" w:sz="6" w:space="0" w:color="000000"/>
              <w:bottom w:val="single" w:sz="6" w:space="0" w:color="000000"/>
              <w:right w:val="single" w:sz="6" w:space="0" w:color="000000"/>
            </w:tcBorders>
          </w:tcPr>
          <w:p>
            <w:pPr/>
          </w:p>
        </w:tc>
        <w:tc>
          <w:tcPr>
            <w:tcW w:w="1187" w:type="dxa"/>
            <w:tcBorders>
              <w:top w:val="nil" w:sz="6" w:space="0" w:color="auto"/>
              <w:left w:val="single" w:sz="6" w:space="0" w:color="000000"/>
              <w:bottom w:val="single" w:sz="6" w:space="0" w:color="000000"/>
              <w:right w:val="single" w:sz="6" w:space="0" w:color="000000"/>
            </w:tcBorders>
          </w:tcPr>
          <w:p>
            <w:pPr/>
          </w:p>
        </w:tc>
        <w:tc>
          <w:tcPr>
            <w:tcW w:w="889"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益。</w:t>
            </w:r>
          </w:p>
        </w:tc>
      </w:tr>
      <w:tr>
        <w:trPr>
          <w:trHeight w:val="32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6"/>
              <w:jc w:val="right"/>
              <w:rPr>
                <w:rFonts w:ascii="Times New Roman" w:hAnsi="Times New Roman" w:cs="Times New Roman" w:eastAsia="Times New Roman" w:hint="default"/>
                <w:sz w:val="18"/>
                <w:szCs w:val="18"/>
              </w:rPr>
            </w:pPr>
            <w:r>
              <w:rPr>
                <w:rFonts w:ascii="Times New Roman"/>
                <w:sz w:val="18"/>
              </w:rPr>
              <w:t>38,330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7"/>
              <w:jc w:val="right"/>
              <w:rPr>
                <w:rFonts w:ascii="Times New Roman" w:hAnsi="Times New Roman" w:cs="Times New Roman" w:eastAsia="Times New Roman" w:hint="default"/>
                <w:sz w:val="18"/>
                <w:szCs w:val="18"/>
              </w:rPr>
            </w:pPr>
            <w:r>
              <w:rPr>
                <w:rFonts w:ascii="Times New Roman"/>
                <w:sz w:val="18"/>
              </w:rPr>
              <w:t>34,730</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6"/>
              <w:jc w:val="right"/>
              <w:rPr>
                <w:rFonts w:ascii="Times New Roman" w:hAnsi="Times New Roman" w:cs="Times New Roman" w:eastAsia="Times New Roman" w:hint="default"/>
                <w:sz w:val="18"/>
                <w:szCs w:val="18"/>
              </w:rPr>
            </w:pPr>
            <w:r>
              <w:rPr>
                <w:rFonts w:ascii="Times New Roman"/>
                <w:sz w:val="18"/>
              </w:rPr>
              <w:t>7,330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60" w:lineRule="exact" w:before="0"/>
        <w:ind w:left="351" w:right="1010" w:firstLine="0"/>
        <w:jc w:val="left"/>
        <w:rPr>
          <w:rFonts w:ascii="宋体" w:hAnsi="宋体" w:cs="宋体" w:eastAsia="宋体" w:hint="default"/>
          <w:sz w:val="21"/>
          <w:szCs w:val="21"/>
        </w:rPr>
      </w:pPr>
      <w:r>
        <w:rPr>
          <w:rFonts w:ascii="宋体" w:hAnsi="宋体" w:cs="宋体" w:eastAsia="宋体" w:hint="default"/>
          <w:sz w:val="21"/>
          <w:szCs w:val="21"/>
        </w:rPr>
        <w:t>募集资金变更项目有两个：</w:t>
      </w:r>
    </w:p>
    <w:p>
      <w:pPr>
        <w:spacing w:before="37"/>
        <w:ind w:left="351" w:right="10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）米业公司年产</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8,000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吨米糠蛋白项目</w:t>
      </w:r>
    </w:p>
    <w:p>
      <w:pPr>
        <w:spacing w:before="21"/>
        <w:ind w:left="35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 </w:t>
      </w:r>
      <w:r>
        <w:rPr>
          <w:rFonts w:ascii="宋体" w:hAnsi="宋体" w:cs="宋体" w:eastAsia="宋体" w:hint="default"/>
          <w:spacing w:val="-3"/>
          <w:sz w:val="21"/>
          <w:szCs w:val="21"/>
        </w:rPr>
        <w:t>日召开的董事会四届八次会议（临时）决议</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黑龙江北大荒农业股份有限公</w:t>
      </w:r>
    </w:p>
    <w:p>
      <w:pPr>
        <w:spacing w:after="0"/>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before="35"/>
        <w:ind w:left="140" w:right="0" w:firstLine="0"/>
        <w:jc w:val="both"/>
        <w:rPr>
          <w:rFonts w:ascii="宋体" w:hAnsi="宋体" w:cs="宋体" w:eastAsia="宋体" w:hint="default"/>
          <w:sz w:val="21"/>
          <w:szCs w:val="21"/>
        </w:rPr>
      </w:pPr>
      <w:r>
        <w:rPr>
          <w:rFonts w:ascii="宋体" w:hAnsi="宋体" w:cs="宋体" w:eastAsia="宋体" w:hint="default"/>
          <w:sz w:val="21"/>
          <w:szCs w:val="21"/>
        </w:rPr>
        <w:t>司出资</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19380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万元、希杰第一制糖株式会社出资</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18620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万元合资组建</w:t>
      </w:r>
      <w:r>
        <w:rPr>
          <w:rFonts w:ascii="Times New Roman" w:hAnsi="Times New Roman" w:cs="Times New Roman" w:eastAsia="Times New Roman" w:hint="default"/>
          <w:sz w:val="21"/>
          <w:szCs w:val="21"/>
        </w:rPr>
        <w:t>"</w:t>
      </w:r>
      <w:r>
        <w:rPr>
          <w:rFonts w:ascii="宋体" w:hAnsi="宋体" w:cs="宋体" w:eastAsia="宋体" w:hint="default"/>
          <w:sz w:val="21"/>
          <w:szCs w:val="21"/>
        </w:rPr>
        <w:t>北大荒希杰科技食品</w:t>
      </w:r>
    </w:p>
    <w:p>
      <w:pPr>
        <w:spacing w:line="256" w:lineRule="auto" w:before="21"/>
        <w:ind w:left="139" w:right="1117" w:firstLine="0"/>
        <w:jc w:val="both"/>
        <w:rPr>
          <w:rFonts w:ascii="宋体" w:hAnsi="宋体" w:cs="宋体" w:eastAsia="宋体" w:hint="default"/>
          <w:sz w:val="21"/>
          <w:szCs w:val="21"/>
        </w:rPr>
      </w:pPr>
      <w:r>
        <w:rPr>
          <w:rFonts w:ascii="宋体" w:hAnsi="宋体" w:cs="宋体" w:eastAsia="宋体" w:hint="default"/>
          <w:sz w:val="21"/>
          <w:szCs w:val="21"/>
        </w:rPr>
        <w:t>有限责任公司</w:t>
      </w:r>
      <w:r>
        <w:rPr>
          <w:rFonts w:ascii="Times New Roman" w:hAnsi="Times New Roman" w:cs="Times New Roman" w:eastAsia="Times New Roman" w:hint="default"/>
          <w:sz w:val="21"/>
          <w:szCs w:val="21"/>
        </w:rPr>
        <w:t>"</w:t>
      </w:r>
      <w:r>
        <w:rPr>
          <w:rFonts w:ascii="宋体" w:hAnsi="宋体" w:cs="宋体" w:eastAsia="宋体" w:hint="default"/>
          <w:sz w:val="21"/>
          <w:szCs w:val="21"/>
        </w:rPr>
        <w:t>，并建设</w:t>
      </w:r>
      <w:r>
        <w:rPr>
          <w:rFonts w:ascii="Times New Roman" w:hAnsi="Times New Roman" w:cs="Times New Roman" w:eastAsia="Times New Roman" w:hint="default"/>
          <w:sz w:val="21"/>
          <w:szCs w:val="21"/>
        </w:rPr>
        <w:t>"</w:t>
      </w:r>
      <w:r>
        <w:rPr>
          <w:rFonts w:ascii="宋体" w:hAnsi="宋体" w:cs="宋体" w:eastAsia="宋体" w:hint="default"/>
          <w:sz w:val="21"/>
          <w:szCs w:val="21"/>
        </w:rPr>
        <w:t>米糠深加工项目</w:t>
      </w:r>
      <w:r>
        <w:rPr>
          <w:rFonts w:ascii="Times New Roman" w:hAnsi="Times New Roman" w:cs="Times New Roman" w:eastAsia="Times New Roman" w:hint="default"/>
          <w:sz w:val="21"/>
          <w:szCs w:val="21"/>
        </w:rPr>
        <w:t>"</w:t>
      </w:r>
      <w:r>
        <w:rPr>
          <w:rFonts w:ascii="宋体" w:hAnsi="宋体" w:cs="宋体" w:eastAsia="宋体" w:hint="default"/>
          <w:sz w:val="21"/>
          <w:szCs w:val="21"/>
        </w:rPr>
        <w:t>。鉴于此，公司拟将</w:t>
      </w:r>
      <w:r>
        <w:rPr>
          <w:rFonts w:ascii="Times New Roman" w:hAnsi="Times New Roman" w:cs="Times New Roman" w:eastAsia="Times New Roman" w:hint="default"/>
          <w:sz w:val="21"/>
          <w:szCs w:val="21"/>
        </w:rPr>
        <w:t>"</w:t>
      </w:r>
      <w:r>
        <w:rPr>
          <w:rFonts w:ascii="宋体" w:hAnsi="宋体" w:cs="宋体" w:eastAsia="宋体" w:hint="default"/>
          <w:sz w:val="21"/>
          <w:szCs w:val="21"/>
        </w:rPr>
        <w:t>米业公司年产 </w:t>
      </w:r>
      <w:r>
        <w:rPr>
          <w:rFonts w:ascii="Times New Roman" w:hAnsi="Times New Roman" w:cs="Times New Roman" w:eastAsia="Times New Roman" w:hint="default"/>
          <w:sz w:val="21"/>
          <w:szCs w:val="21"/>
        </w:rPr>
        <w:t>8000</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吨米糠 蛋白项目</w:t>
      </w:r>
      <w:r>
        <w:rPr>
          <w:rFonts w:ascii="Times New Roman" w:hAnsi="Times New Roman" w:cs="Times New Roman" w:eastAsia="Times New Roman" w:hint="default"/>
          <w:sz w:val="21"/>
          <w:szCs w:val="21"/>
        </w:rPr>
        <w:t>"</w:t>
      </w:r>
      <w:r>
        <w:rPr>
          <w:rFonts w:ascii="宋体" w:hAnsi="宋体" w:cs="宋体" w:eastAsia="宋体" w:hint="default"/>
          <w:sz w:val="21"/>
          <w:szCs w:val="21"/>
        </w:rPr>
        <w:t>调整为合资公司建设</w:t>
      </w:r>
      <w:r>
        <w:rPr>
          <w:rFonts w:ascii="Times New Roman" w:hAnsi="Times New Roman" w:cs="Times New Roman" w:eastAsia="Times New Roman" w:hint="default"/>
          <w:sz w:val="21"/>
          <w:szCs w:val="21"/>
        </w:rPr>
        <w:t>"</w:t>
      </w:r>
      <w:r>
        <w:rPr>
          <w:rFonts w:ascii="宋体" w:hAnsi="宋体" w:cs="宋体" w:eastAsia="宋体" w:hint="default"/>
          <w:sz w:val="21"/>
          <w:szCs w:val="21"/>
        </w:rPr>
        <w:t>米糠深加工项目</w:t>
      </w:r>
      <w:r>
        <w:rPr>
          <w:rFonts w:ascii="Times New Roman" w:hAnsi="Times New Roman" w:cs="Times New Roman" w:eastAsia="Times New Roman" w:hint="default"/>
          <w:sz w:val="21"/>
          <w:szCs w:val="21"/>
        </w:rPr>
        <w:t>"</w:t>
      </w:r>
      <w:r>
        <w:rPr>
          <w:rFonts w:ascii="宋体" w:hAnsi="宋体" w:cs="宋体" w:eastAsia="宋体" w:hint="default"/>
          <w:sz w:val="21"/>
          <w:szCs w:val="21"/>
        </w:rPr>
        <w:t>，此次募集资金项目的变更只是对原项目</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投资规模和投资方式的调整，符合公司的发展战略。</w:t>
      </w:r>
      <w:r>
        <w:rPr>
          <w:rFonts w:ascii="宋体" w:hAnsi="宋体" w:cs="宋体" w:eastAsia="宋体" w:hint="default"/>
          <w:spacing w:val="-2"/>
          <w:sz w:val="21"/>
          <w:szCs w:val="21"/>
        </w:rPr>
        <w:t> </w:t>
      </w:r>
      <w:r>
        <w:rPr>
          <w:rFonts w:ascii="宋体" w:hAnsi="宋体" w:cs="宋体" w:eastAsia="宋体" w:hint="default"/>
          <w:sz w:val="21"/>
          <w:szCs w:val="21"/>
        </w:rPr>
        <w:t>项目总投资</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38002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万元，总投资收益 率为</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22.09%</w:t>
      </w:r>
      <w:r>
        <w:rPr>
          <w:rFonts w:ascii="宋体" w:hAnsi="宋体" w:cs="宋体" w:eastAsia="宋体" w:hint="default"/>
          <w:sz w:val="21"/>
          <w:szCs w:val="21"/>
        </w:rPr>
        <w:t>，高于行业平均水平。</w:t>
      </w:r>
    </w:p>
    <w:p>
      <w:pPr>
        <w:spacing w:line="256" w:lineRule="auto" w:before="5"/>
        <w:ind w:left="351" w:right="1116" w:hanging="1"/>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）米业公司优质大米加工技改项目 </w:t>
      </w:r>
      <w:r>
        <w:rPr>
          <w:rFonts w:ascii="宋体" w:hAnsi="宋体" w:cs="宋体" w:eastAsia="宋体" w:hint="default"/>
          <w:spacing w:val="-1"/>
          <w:sz w:val="21"/>
          <w:szCs w:val="21"/>
        </w:rPr>
        <w:t>近来国家加大对农业支持力度，水稻保护价提高，而农产品初级加工终端产品</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大米的价</w:t>
      </w:r>
    </w:p>
    <w:p>
      <w:pPr>
        <w:spacing w:line="266" w:lineRule="auto" w:before="5"/>
        <w:ind w:left="139" w:right="1116" w:firstLine="0"/>
        <w:jc w:val="both"/>
        <w:rPr>
          <w:rFonts w:ascii="宋体" w:hAnsi="宋体" w:cs="宋体" w:eastAsia="宋体" w:hint="default"/>
          <w:sz w:val="21"/>
          <w:szCs w:val="21"/>
        </w:rPr>
      </w:pPr>
      <w:r>
        <w:rPr>
          <w:rFonts w:ascii="宋体" w:hAnsi="宋体" w:cs="宋体" w:eastAsia="宋体" w:hint="default"/>
          <w:spacing w:val="-3"/>
          <w:sz w:val="21"/>
          <w:szCs w:val="21"/>
        </w:rPr>
        <w:t>格涨幅度有限，大米初级加工毛利不显著，项目原预计收益水平实现难度较大。同时米业公</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司水稻原料的年需求量常年保持在</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140</w:t>
      </w:r>
      <w:r>
        <w:rPr>
          <w:rFonts w:ascii="Times New Roman" w:hAnsi="Times New Roman" w:cs="Times New Roman" w:eastAsia="Times New Roman" w:hint="default"/>
          <w:spacing w:val="7"/>
          <w:sz w:val="21"/>
          <w:szCs w:val="21"/>
        </w:rPr>
        <w:t> </w:t>
      </w:r>
      <w:r>
        <w:rPr>
          <w:rFonts w:ascii="宋体" w:hAnsi="宋体" w:cs="宋体" w:eastAsia="宋体" w:hint="default"/>
          <w:spacing w:val="-5"/>
          <w:sz w:val="21"/>
          <w:szCs w:val="21"/>
        </w:rPr>
        <w:t>万吨的水平，年需流动资金数额很大，鉴于此，公司</w:t>
      </w:r>
      <w:r>
        <w:rPr>
          <w:rFonts w:ascii="宋体" w:hAnsi="宋体" w:cs="宋体" w:eastAsia="宋体" w:hint="default"/>
          <w:sz w:val="21"/>
          <w:szCs w:val="21"/>
        </w:rPr>
        <w:t> </w:t>
      </w:r>
      <w:r>
        <w:rPr>
          <w:rFonts w:ascii="宋体" w:hAnsi="宋体" w:cs="宋体" w:eastAsia="宋体" w:hint="default"/>
          <w:spacing w:val="-3"/>
          <w:sz w:val="21"/>
          <w:szCs w:val="21"/>
        </w:rPr>
        <w:t>拟将米业公司优质大米加工技改项目资金变更为补充流动资金，以解决资金缺口，并降低财</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务费用。经估算，年可减少财务费用</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1664.58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p>
      <w:pPr>
        <w:spacing w:line="256" w:lineRule="auto" w:before="0"/>
        <w:ind w:left="139" w:right="1010" w:firstLine="211"/>
        <w:jc w:val="left"/>
        <w:rPr>
          <w:rFonts w:ascii="宋体" w:hAnsi="宋体" w:cs="宋体" w:eastAsia="宋体" w:hint="default"/>
          <w:sz w:val="21"/>
          <w:szCs w:val="21"/>
        </w:rPr>
      </w:pPr>
      <w:r>
        <w:rPr>
          <w:rFonts w:ascii="宋体" w:hAnsi="宋体" w:cs="宋体" w:eastAsia="宋体" w:hint="default"/>
          <w:sz w:val="21"/>
          <w:szCs w:val="21"/>
        </w:rPr>
        <w:t>以上募集资金变更方案已分别于</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日经公司四届董事 </w:t>
      </w:r>
      <w:r>
        <w:rPr>
          <w:rFonts w:ascii="宋体" w:hAnsi="宋体" w:cs="宋体" w:eastAsia="宋体" w:hint="default"/>
          <w:spacing w:val="-7"/>
          <w:sz w:val="21"/>
          <w:szCs w:val="21"/>
        </w:rPr>
        <w:t>会第十二次会议（临时）、</w:t>
      </w:r>
      <w:r>
        <w:rPr>
          <w:rFonts w:ascii="Times New Roman" w:hAnsi="Times New Roman" w:cs="Times New Roman" w:eastAsia="Times New Roman" w:hint="default"/>
          <w:spacing w:val="-7"/>
          <w:sz w:val="21"/>
          <w:szCs w:val="21"/>
        </w:rPr>
        <w:t>2008</w:t>
      </w:r>
      <w:r>
        <w:rPr>
          <w:rFonts w:ascii="Times New Roman" w:hAnsi="Times New Roman" w:cs="Times New Roman" w:eastAsia="Times New Roman" w:hint="default"/>
          <w:spacing w:val="16"/>
          <w:sz w:val="21"/>
          <w:szCs w:val="21"/>
        </w:rPr>
        <w:t> </w:t>
      </w:r>
      <w:r>
        <w:rPr>
          <w:rFonts w:ascii="宋体" w:hAnsi="宋体" w:cs="宋体" w:eastAsia="宋体" w:hint="default"/>
          <w:spacing w:val="-1"/>
          <w:sz w:val="21"/>
          <w:szCs w:val="21"/>
        </w:rPr>
        <w:t>年第四次临时股东大会通过。</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35"/>
        <w:ind w:left="13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非募集资金项目情况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563"/>
        <w:gridCol w:w="1992"/>
        <w:gridCol w:w="2278"/>
        <w:gridCol w:w="2467"/>
      </w:tblGrid>
      <w:tr>
        <w:trPr>
          <w:trHeight w:val="326"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68"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11" w:right="0"/>
              <w:jc w:val="left"/>
              <w:rPr>
                <w:rFonts w:ascii="宋体" w:hAnsi="宋体" w:cs="宋体" w:eastAsia="宋体" w:hint="default"/>
                <w:sz w:val="21"/>
                <w:szCs w:val="21"/>
              </w:rPr>
            </w:pPr>
            <w:r>
              <w:rPr>
                <w:rFonts w:ascii="宋体" w:hAnsi="宋体" w:cs="宋体" w:eastAsia="宋体" w:hint="default"/>
                <w:sz w:val="21"/>
                <w:szCs w:val="21"/>
              </w:rPr>
              <w:t>项目进度</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96" w:right="0"/>
              <w:jc w:val="left"/>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32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10,546.2</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97.1%</w:t>
            </w:r>
          </w:p>
        </w:tc>
        <w:tc>
          <w:tcPr>
            <w:tcW w:w="2467"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2"/>
                <w:sz w:val="21"/>
              </w:rPr>
              <w:t>11,725.6</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1" w:right="0"/>
              <w:jc w:val="left"/>
              <w:rPr>
                <w:rFonts w:ascii="Times New Roman" w:hAnsi="Times New Roman" w:cs="Times New Roman" w:eastAsia="Times New Roman" w:hint="default"/>
                <w:sz w:val="21"/>
                <w:szCs w:val="21"/>
              </w:rPr>
            </w:pPr>
            <w:r>
              <w:rPr>
                <w:rFonts w:ascii="Times New Roman"/>
                <w:sz w:val="21"/>
              </w:rPr>
              <w:t>95.6</w:t>
            </w:r>
          </w:p>
        </w:tc>
        <w:tc>
          <w:tcPr>
            <w:tcW w:w="2467"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前进三十万吨稻谷加工项</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5,813.4</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77.3%</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63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二九○三十万吨稻谷加工</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11,600</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46.9%</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640"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八五九三十万吨稻谷加工</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5,450.57</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52.3%</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63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浩化分公司循环硫化床锅</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炉项目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5,140</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70.9%</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640"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浩化分公司尿素造粒装置</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改造项目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2,200</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96.1%</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63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北大荒纸业公司废水深度</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处理项目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1,730.69</w:t>
            </w:r>
            <w:r>
              <w:rPr>
                <w:rFonts w:ascii="Times New Roman"/>
                <w:sz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71%</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在建、暂未产生收益</w:t>
            </w:r>
          </w:p>
        </w:tc>
      </w:tr>
      <w:tr>
        <w:trPr>
          <w:trHeight w:val="32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54,206.46</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5"/>
        <w:rPr>
          <w:rFonts w:ascii="宋体" w:hAnsi="宋体" w:cs="宋体" w:eastAsia="宋体" w:hint="default"/>
          <w:sz w:val="22"/>
          <w:szCs w:val="22"/>
        </w:rPr>
      </w:pPr>
    </w:p>
    <w:p>
      <w:pPr>
        <w:spacing w:line="309" w:lineRule="auto"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陈述董事会对公司会计政策、会计估计变更、重大会计差错更正、重大遗漏信息补充</w:t>
      </w:r>
      <w:r>
        <w:rPr>
          <w:rFonts w:ascii="宋体" w:hAnsi="宋体" w:cs="宋体" w:eastAsia="宋体" w:hint="default"/>
          <w:w w:val="99"/>
          <w:sz w:val="21"/>
          <w:szCs w:val="21"/>
        </w:rPr>
        <w:t> </w:t>
      </w:r>
      <w:r>
        <w:rPr>
          <w:rFonts w:ascii="宋体" w:hAnsi="宋体" w:cs="宋体" w:eastAsia="宋体" w:hint="default"/>
          <w:spacing w:val="-3"/>
          <w:w w:val="99"/>
          <w:sz w:val="21"/>
          <w:szCs w:val="21"/>
        </w:rPr>
        <w:t>以及业绩预告修正的原因及影响的讨论结果，以及对有关责任人采取的问责措施及处理结果</w:t>
      </w:r>
      <w:r>
        <w:rPr>
          <w:rFonts w:ascii="宋体" w:hAnsi="宋体" w:cs="宋体" w:eastAsia="宋体" w:hint="default"/>
          <w:spacing w:val="-3"/>
          <w:sz w:val="21"/>
          <w:szCs w:val="21"/>
        </w:rPr>
      </w:r>
    </w:p>
    <w:p>
      <w:pPr>
        <w:spacing w:line="273" w:lineRule="auto" w:before="7"/>
        <w:ind w:left="140" w:right="1010" w:firstLine="211"/>
        <w:jc w:val="left"/>
        <w:rPr>
          <w:rFonts w:ascii="宋体" w:hAnsi="宋体" w:cs="宋体" w:eastAsia="宋体" w:hint="default"/>
          <w:sz w:val="21"/>
          <w:szCs w:val="21"/>
        </w:rPr>
      </w:pPr>
      <w:r>
        <w:rPr>
          <w:rFonts w:ascii="宋体" w:hAnsi="宋体" w:cs="宋体" w:eastAsia="宋体" w:hint="default"/>
          <w:spacing w:val="-3"/>
          <w:sz w:val="21"/>
          <w:szCs w:val="21"/>
        </w:rPr>
        <w:t>报告期内，公司无会计政策、会计估计变更、重大会计差错更正、重大遗漏信息补充以及</w:t>
      </w:r>
      <w:r>
        <w:rPr>
          <w:rFonts w:ascii="宋体" w:hAnsi="宋体" w:cs="宋体" w:eastAsia="宋体" w:hint="default"/>
          <w:sz w:val="21"/>
          <w:szCs w:val="21"/>
        </w:rPr>
        <w:t> 业绩预告修正。</w:t>
      </w:r>
    </w:p>
    <w:p>
      <w:pPr>
        <w:spacing w:line="240" w:lineRule="auto" w:before="11"/>
        <w:rPr>
          <w:rFonts w:ascii="宋体" w:hAnsi="宋体" w:cs="宋体" w:eastAsia="宋体" w:hint="default"/>
          <w:sz w:val="26"/>
          <w:szCs w:val="26"/>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董事会日常工作情况</w:t>
      </w:r>
    </w:p>
    <w:p>
      <w:pPr>
        <w:spacing w:before="83"/>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董事会会议情况及决议内容</w:t>
      </w:r>
    </w:p>
    <w:p>
      <w:pPr>
        <w:spacing w:after="0"/>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124"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638"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79"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33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决议刊登的信息披</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露报纸</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息披露日期</w:t>
            </w:r>
          </w:p>
        </w:tc>
      </w:tr>
      <w:tr>
        <w:trPr>
          <w:trHeight w:val="95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第二次会议（临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18</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0"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1"/>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103"/>
                <w:sz w:val="21"/>
                <w:szCs w:val="21"/>
              </w:rPr>
              <w:t> </w:t>
            </w:r>
            <w:r>
              <w:rPr>
                <w:rFonts w:ascii="宋体" w:hAnsi="宋体" w:cs="宋体" w:eastAsia="宋体" w:hint="default"/>
                <w:sz w:val="21"/>
                <w:szCs w:val="21"/>
              </w:rPr>
              <w:t>第三次会议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27</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第四次会议（临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28</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7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0"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第五次会议（临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23</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第六次会议（临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0"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第七次会议（临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p>
          <w:p>
            <w:pPr>
              <w:pStyle w:val="TableParagraph"/>
              <w:spacing w:line="240" w:lineRule="auto" w:before="2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25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5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1"/>
                <w:sz w:val="21"/>
                <w:szCs w:val="21"/>
              </w:rPr>
              <w:t>第八次会议（临</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5"/>
        <w:rPr>
          <w:rFonts w:ascii="宋体" w:hAnsi="宋体" w:cs="宋体" w:eastAsia="宋体" w:hint="default"/>
          <w:sz w:val="22"/>
          <w:szCs w:val="22"/>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董事会对股东大会决议的执行情况</w:t>
      </w:r>
    </w:p>
    <w:p>
      <w:pPr>
        <w:spacing w:before="52"/>
        <w:ind w:left="561" w:right="1010" w:firstLine="0"/>
        <w:jc w:val="left"/>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年度股东大会决议精神完成了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年度利润分配工作，该事项已于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line="256" w:lineRule="auto" w:before="21"/>
        <w:ind w:left="139" w:right="110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月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日实施完毕，完成了关于修改公司章程、关于修改股东大会议事规则、关于修改董 事会议事规则、关于修改监事会议事规则工作；</w:t>
      </w:r>
    </w:p>
    <w:p>
      <w:pPr>
        <w:spacing w:before="22"/>
        <w:ind w:left="561" w:right="1010" w:firstLine="0"/>
        <w:jc w:val="left"/>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年第一次临时股东大会决议精神完成了关于公司董事会部分成员变更工作；</w:t>
      </w:r>
    </w:p>
    <w:p>
      <w:pPr>
        <w:spacing w:line="266" w:lineRule="auto" w:before="21"/>
        <w:ind w:left="139" w:right="1117" w:firstLine="421"/>
        <w:jc w:val="both"/>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年第二次临时股东大会决议精神完成了关于为黑龙江省北大荒米业集团有限 </w:t>
      </w:r>
      <w:r>
        <w:rPr>
          <w:rFonts w:ascii="宋体" w:hAnsi="宋体" w:cs="宋体" w:eastAsia="宋体" w:hint="default"/>
          <w:spacing w:val="-3"/>
          <w:sz w:val="21"/>
          <w:szCs w:val="21"/>
        </w:rPr>
        <w:t>公司收购原料资金办理银行授信业务提供担保、关于为北大荒龙垦麦芽有限公司收购原料资</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金办理银行授信业务提供担保、关于为北大荒鑫亚经贸有限责任公司经营粮食产品和生产资</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料资金办理银行授信业务提供担保工作；</w:t>
      </w:r>
    </w:p>
    <w:p>
      <w:pPr>
        <w:spacing w:line="256" w:lineRule="auto" w:before="14"/>
        <w:ind w:left="139" w:right="1116" w:firstLine="421"/>
        <w:jc w:val="both"/>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年第三次临时股东大会决议精神完成了关于申请发行</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年度第三期短期融 资券工作。</w:t>
      </w:r>
    </w:p>
    <w:p>
      <w:pPr>
        <w:spacing w:line="240" w:lineRule="auto" w:before="12"/>
        <w:rPr>
          <w:rFonts w:ascii="宋体" w:hAnsi="宋体" w:cs="宋体" w:eastAsia="宋体" w:hint="default"/>
          <w:sz w:val="27"/>
          <w:szCs w:val="27"/>
        </w:rPr>
      </w:pPr>
    </w:p>
    <w:p>
      <w:pPr>
        <w:spacing w:line="309" w:lineRule="auto" w:before="0"/>
        <w:ind w:left="139" w:right="1104"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6"/>
          <w:sz w:val="21"/>
          <w:szCs w:val="21"/>
        </w:rPr>
        <w:t> </w:t>
      </w:r>
      <w:r>
        <w:rPr>
          <w:rFonts w:ascii="宋体" w:hAnsi="宋体" w:cs="宋体" w:eastAsia="宋体" w:hint="default"/>
          <w:spacing w:val="-3"/>
          <w:sz w:val="21"/>
          <w:szCs w:val="21"/>
        </w:rPr>
        <w:t>董事会下设的审计委员会相关工作制度的建立健全情况、主要内容以及履职情况汇总报</w:t>
      </w:r>
      <w:r>
        <w:rPr>
          <w:rFonts w:ascii="宋体" w:hAnsi="宋体" w:cs="宋体" w:eastAsia="宋体" w:hint="default"/>
          <w:sz w:val="21"/>
          <w:szCs w:val="21"/>
        </w:rPr>
        <w:t> 告</w:t>
      </w:r>
    </w:p>
    <w:p>
      <w:pPr>
        <w:spacing w:before="7"/>
        <w:ind w:left="561" w:right="1010" w:firstLine="0"/>
        <w:jc w:val="left"/>
        <w:rPr>
          <w:rFonts w:ascii="宋体" w:hAnsi="宋体" w:cs="宋体" w:eastAsia="宋体" w:hint="default"/>
          <w:sz w:val="21"/>
          <w:szCs w:val="21"/>
        </w:rPr>
      </w:pPr>
      <w:r>
        <w:rPr>
          <w:rFonts w:ascii="宋体" w:hAnsi="宋体" w:cs="宋体" w:eastAsia="宋体" w:hint="default"/>
          <w:sz w:val="21"/>
          <w:szCs w:val="21"/>
        </w:rPr>
        <w:t>根据上海证券交易所《关于做好上市公司</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年年度报告工作的通知》的有关要求，</w:t>
      </w:r>
    </w:p>
    <w:p>
      <w:pPr>
        <w:spacing w:before="21"/>
        <w:ind w:left="139" w:right="1010" w:firstLine="0"/>
        <w:jc w:val="left"/>
        <w:rPr>
          <w:rFonts w:ascii="宋体" w:hAnsi="宋体" w:cs="宋体" w:eastAsia="宋体" w:hint="default"/>
          <w:sz w:val="21"/>
          <w:szCs w:val="21"/>
        </w:rPr>
      </w:pPr>
      <w:r>
        <w:rPr>
          <w:rFonts w:ascii="宋体" w:hAnsi="宋体" w:cs="宋体" w:eastAsia="宋体" w:hint="default"/>
          <w:sz w:val="21"/>
          <w:szCs w:val="21"/>
        </w:rPr>
        <w:t>审计委员会积极组织公司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年年度报告的编制、审议等工作，现汇报如下：</w:t>
      </w:r>
    </w:p>
    <w:p>
      <w:pPr>
        <w:spacing w:before="21"/>
        <w:ind w:left="562" w:right="10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）黑龙江北大荒农业股份有限公司第五届董事会审计委员会 </w:t>
      </w:r>
      <w:r>
        <w:rPr>
          <w:rFonts w:ascii="Times New Roman" w:hAnsi="Times New Roman" w:cs="Times New Roman" w:eastAsia="Times New Roman" w:hint="default"/>
          <w:sz w:val="21"/>
          <w:szCs w:val="21"/>
        </w:rPr>
        <w:t>2011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年第一次会议于</w:t>
      </w:r>
    </w:p>
    <w:p>
      <w:pPr>
        <w:spacing w:before="21"/>
        <w:ind w:left="139"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日召开。审计委员会在公司</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年度审计机构进场审计前审阅了公司编制</w:t>
      </w:r>
    </w:p>
    <w:p>
      <w:pPr>
        <w:spacing w:after="0"/>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line="264" w:lineRule="auto" w:before="35"/>
        <w:ind w:left="140" w:right="137" w:firstLine="0"/>
        <w:jc w:val="both"/>
        <w:rPr>
          <w:rFonts w:ascii="宋体" w:hAnsi="宋体" w:cs="宋体" w:eastAsia="宋体" w:hint="default"/>
          <w:sz w:val="21"/>
          <w:szCs w:val="21"/>
        </w:rPr>
      </w:pPr>
      <w:r>
        <w:rPr>
          <w:rFonts w:ascii="宋体" w:hAnsi="宋体" w:cs="宋体" w:eastAsia="宋体" w:hint="default"/>
          <w:spacing w:val="-3"/>
          <w:sz w:val="21"/>
          <w:szCs w:val="21"/>
        </w:rPr>
        <w:t>的财务会计报表及相关资料，并与负责公司年度审计工作的信永中和会计师事务所注册会计</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师进行沟通，共同协商确定了公司</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年年度财务报告审计工作的时间安排。就相关事宜 与会委员形成一致意见如下：</w:t>
      </w:r>
    </w:p>
    <w:p>
      <w:pPr>
        <w:spacing w:before="16"/>
        <w:ind w:left="351" w:right="0" w:firstLine="0"/>
        <w:jc w:val="left"/>
        <w:rPr>
          <w:rFonts w:ascii="宋体" w:hAnsi="宋体" w:cs="宋体" w:eastAsia="宋体" w:hint="default"/>
          <w:sz w:val="21"/>
          <w:szCs w:val="21"/>
        </w:rPr>
      </w:pPr>
      <w:r>
        <w:rPr>
          <w:rFonts w:ascii="宋体" w:hAnsi="宋体" w:cs="宋体" w:eastAsia="宋体" w:hint="default"/>
          <w:sz w:val="21"/>
          <w:szCs w:val="21"/>
        </w:rPr>
        <w:t>①同意年审注册会计师进场审计；</w:t>
      </w:r>
    </w:p>
    <w:p>
      <w:pPr>
        <w:spacing w:before="37"/>
        <w:ind w:left="351" w:right="0" w:firstLine="0"/>
        <w:jc w:val="left"/>
        <w:rPr>
          <w:rFonts w:ascii="宋体" w:hAnsi="宋体" w:cs="宋体" w:eastAsia="宋体" w:hint="default"/>
          <w:sz w:val="21"/>
          <w:szCs w:val="21"/>
        </w:rPr>
      </w:pPr>
      <w:r>
        <w:rPr>
          <w:rFonts w:ascii="宋体" w:hAnsi="宋体" w:cs="宋体" w:eastAsia="宋体" w:hint="default"/>
          <w:sz w:val="21"/>
          <w:szCs w:val="21"/>
        </w:rPr>
        <w:t>②协商确定了</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年度审计工作日程安排；</w:t>
      </w:r>
    </w:p>
    <w:p>
      <w:pPr>
        <w:spacing w:line="256" w:lineRule="auto" w:before="21"/>
        <w:ind w:left="140" w:right="137" w:firstLine="211"/>
        <w:jc w:val="both"/>
        <w:rPr>
          <w:rFonts w:ascii="宋体" w:hAnsi="宋体" w:cs="宋体" w:eastAsia="宋体" w:hint="default"/>
          <w:sz w:val="21"/>
          <w:szCs w:val="21"/>
        </w:rPr>
      </w:pPr>
      <w:r>
        <w:rPr>
          <w:rFonts w:ascii="宋体" w:hAnsi="宋体" w:cs="宋体" w:eastAsia="宋体" w:hint="default"/>
          <w:sz w:val="21"/>
          <w:szCs w:val="21"/>
        </w:rPr>
        <w:t>③请年审会计师事务所保质保量完成审计工作任务，并在约定的时限内提交</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年度审 计报告。</w:t>
      </w:r>
    </w:p>
    <w:p>
      <w:pPr>
        <w:spacing w:before="22"/>
        <w:ind w:left="285" w:right="0" w:firstLine="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）黑龙江北大荒农业股份有限公司第五届董事会审计委员会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年第二次会议于</w:t>
      </w:r>
      <w:r>
        <w:rPr>
          <w:rFonts w:ascii="宋体" w:hAnsi="宋体" w:cs="宋体" w:eastAsia="宋体" w:hint="default"/>
          <w:spacing w:val="-79"/>
          <w:sz w:val="21"/>
          <w:szCs w:val="21"/>
        </w:rPr>
        <w:t> </w:t>
      </w:r>
      <w:r>
        <w:rPr>
          <w:rFonts w:ascii="Times New Roman" w:hAnsi="Times New Roman" w:cs="Times New Roman" w:eastAsia="Times New Roman" w:hint="default"/>
          <w:spacing w:val="-3"/>
          <w:sz w:val="21"/>
          <w:szCs w:val="21"/>
        </w:rPr>
        <w:t>2011</w:t>
      </w:r>
    </w:p>
    <w:p>
      <w:pPr>
        <w:spacing w:line="256" w:lineRule="auto" w:before="21"/>
        <w:ind w:left="140" w:right="137" w:hanging="1"/>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日召开。审计委员会在年审会计师出具审计初步意见后，全体委员再次审阅了公 司财务会计报表及相关资料，并与年审会计师进行了沟通。与会委员形成一致意见如下：</w:t>
      </w:r>
    </w:p>
    <w:p>
      <w:pPr>
        <w:spacing w:line="273" w:lineRule="auto" w:before="22"/>
        <w:ind w:left="140" w:right="137" w:firstLine="211"/>
        <w:jc w:val="both"/>
        <w:rPr>
          <w:rFonts w:ascii="宋体" w:hAnsi="宋体" w:cs="宋体" w:eastAsia="宋体" w:hint="default"/>
          <w:sz w:val="21"/>
          <w:szCs w:val="21"/>
        </w:rPr>
      </w:pPr>
      <w:r>
        <w:rPr>
          <w:rFonts w:ascii="宋体" w:hAnsi="宋体" w:cs="宋体" w:eastAsia="宋体" w:hint="default"/>
          <w:spacing w:val="-3"/>
          <w:sz w:val="21"/>
          <w:szCs w:val="21"/>
        </w:rPr>
        <w:t>①我们与负责公司审计的注册会计师进行了充分的沟通，负责公司年审的注册会计师将审</w:t>
      </w:r>
      <w:r>
        <w:rPr>
          <w:rFonts w:ascii="宋体" w:hAnsi="宋体" w:cs="宋体" w:eastAsia="宋体" w:hint="default"/>
          <w:sz w:val="21"/>
          <w:szCs w:val="21"/>
        </w:rPr>
        <w:t> </w:t>
      </w:r>
      <w:r>
        <w:rPr>
          <w:rFonts w:ascii="宋体" w:hAnsi="宋体" w:cs="宋体" w:eastAsia="宋体" w:hint="default"/>
          <w:spacing w:val="-3"/>
          <w:sz w:val="21"/>
          <w:szCs w:val="21"/>
        </w:rPr>
        <w:t>计过程中发现的问题及应进行调整的事项向我们作了详细的说明，需要调整事项公司已按年</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审注册会计师的审计调整意见作了调整。</w:t>
      </w:r>
    </w:p>
    <w:p>
      <w:pPr>
        <w:spacing w:line="266" w:lineRule="auto" w:before="7"/>
        <w:ind w:left="140" w:right="133" w:firstLine="213"/>
        <w:jc w:val="both"/>
        <w:rPr>
          <w:rFonts w:ascii="宋体" w:hAnsi="宋体" w:cs="宋体" w:eastAsia="宋体" w:hint="default"/>
          <w:sz w:val="21"/>
          <w:szCs w:val="21"/>
        </w:rPr>
      </w:pPr>
      <w:r>
        <w:rPr>
          <w:rFonts w:ascii="宋体" w:hAnsi="宋体" w:cs="宋体" w:eastAsia="宋体" w:hint="default"/>
          <w:spacing w:val="2"/>
          <w:sz w:val="21"/>
          <w:szCs w:val="21"/>
        </w:rPr>
        <w:t>②根据我们向年审会计师了解的审计情况及公司管理层向我们汇报的本年度生产经营情</w:t>
      </w:r>
      <w:r>
        <w:rPr>
          <w:rFonts w:ascii="宋体" w:hAnsi="宋体" w:cs="宋体" w:eastAsia="宋体" w:hint="default"/>
          <w:sz w:val="21"/>
          <w:szCs w:val="21"/>
        </w:rPr>
        <w:t> 况，我们认为：经信永中和会计师事务所注册会计师初步审定的</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年年度财务会计报表 </w:t>
      </w:r>
      <w:r>
        <w:rPr>
          <w:rFonts w:ascii="宋体" w:hAnsi="宋体" w:cs="宋体" w:eastAsia="宋体" w:hint="default"/>
          <w:spacing w:val="-3"/>
          <w:sz w:val="21"/>
          <w:szCs w:val="21"/>
        </w:rPr>
        <w:t>真实、准确、完整的反映了公司的整体情况，可以提交审计委员会进行表决，年审注册会计</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师拟对公司财务会计报表出具的审计意见我们无异议。</w:t>
      </w:r>
    </w:p>
    <w:p>
      <w:pPr>
        <w:spacing w:before="14"/>
        <w:ind w:left="285" w:right="0" w:firstLine="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）黑龙江北大荒农业股份有限公司第五届董事会审计委员会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年第三次会议于</w:t>
      </w:r>
      <w:r>
        <w:rPr>
          <w:rFonts w:ascii="宋体" w:hAnsi="宋体" w:cs="宋体" w:eastAsia="宋体" w:hint="default"/>
          <w:spacing w:val="-79"/>
          <w:sz w:val="21"/>
          <w:szCs w:val="21"/>
        </w:rPr>
        <w:t> </w:t>
      </w:r>
      <w:r>
        <w:rPr>
          <w:rFonts w:ascii="Times New Roman" w:hAnsi="Times New Roman" w:cs="Times New Roman" w:eastAsia="Times New Roman" w:hint="default"/>
          <w:spacing w:val="-3"/>
          <w:sz w:val="21"/>
          <w:szCs w:val="21"/>
        </w:rPr>
        <w:t>2011</w:t>
      </w:r>
    </w:p>
    <w:p>
      <w:pPr>
        <w:spacing w:before="21"/>
        <w:ind w:left="139" w:right="0" w:firstLine="0"/>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日召开，会议决议如下：</w:t>
      </w:r>
    </w:p>
    <w:p>
      <w:pPr>
        <w:spacing w:line="256" w:lineRule="auto" w:before="21"/>
        <w:ind w:left="139" w:right="136" w:firstLine="211"/>
        <w:jc w:val="both"/>
        <w:rPr>
          <w:rFonts w:ascii="宋体" w:hAnsi="宋体" w:cs="宋体" w:eastAsia="宋体" w:hint="default"/>
          <w:sz w:val="21"/>
          <w:szCs w:val="21"/>
        </w:rPr>
      </w:pPr>
      <w:r>
        <w:rPr>
          <w:rFonts w:ascii="宋体" w:hAnsi="宋体" w:cs="宋体" w:eastAsia="宋体" w:hint="default"/>
          <w:sz w:val="21"/>
          <w:szCs w:val="21"/>
        </w:rPr>
        <w:t>①经审计委员会审议，同意将信永中和会计师事务所审定的公司</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年年度财务报表及 审计报告提交公司董事会审议；</w:t>
      </w:r>
    </w:p>
    <w:p>
      <w:pPr>
        <w:spacing w:before="22"/>
        <w:ind w:left="351" w:right="0" w:firstLine="0"/>
        <w:jc w:val="left"/>
        <w:rPr>
          <w:rFonts w:ascii="宋体" w:hAnsi="宋体" w:cs="宋体" w:eastAsia="宋体" w:hint="default"/>
          <w:sz w:val="21"/>
          <w:szCs w:val="21"/>
        </w:rPr>
      </w:pPr>
      <w:r>
        <w:rPr>
          <w:rFonts w:ascii="宋体" w:hAnsi="宋体" w:cs="宋体" w:eastAsia="宋体" w:hint="default"/>
          <w:sz w:val="21"/>
          <w:szCs w:val="21"/>
        </w:rPr>
        <w:t>②我们认为公司聘请的信永中和会计师事务所在</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年为公司提供的审计服务工作中，</w:t>
      </w:r>
    </w:p>
    <w:p>
      <w:pPr>
        <w:spacing w:line="256" w:lineRule="auto" w:before="21"/>
        <w:ind w:left="139" w:right="134" w:firstLine="0"/>
        <w:jc w:val="both"/>
        <w:rPr>
          <w:rFonts w:ascii="宋体" w:hAnsi="宋体" w:cs="宋体" w:eastAsia="宋体" w:hint="default"/>
          <w:sz w:val="21"/>
          <w:szCs w:val="21"/>
        </w:rPr>
      </w:pPr>
      <w:r>
        <w:rPr>
          <w:rFonts w:ascii="宋体" w:hAnsi="宋体" w:cs="宋体" w:eastAsia="宋体" w:hint="default"/>
          <w:sz w:val="21"/>
          <w:szCs w:val="21"/>
        </w:rPr>
        <w:t>较好的完成了公司委托的各项审计工作。同意将审计委员会关于会计师事务所从事</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 度公司审计工作的总结报告提交董事会审议；</w:t>
      </w:r>
    </w:p>
    <w:p>
      <w:pPr>
        <w:spacing w:line="264" w:lineRule="auto" w:before="22"/>
        <w:ind w:left="139" w:right="136" w:firstLine="211"/>
        <w:jc w:val="both"/>
        <w:rPr>
          <w:rFonts w:ascii="宋体" w:hAnsi="宋体" w:cs="宋体" w:eastAsia="宋体" w:hint="default"/>
          <w:sz w:val="21"/>
          <w:szCs w:val="21"/>
        </w:rPr>
      </w:pPr>
      <w:r>
        <w:rPr>
          <w:rFonts w:ascii="宋体" w:hAnsi="宋体" w:cs="宋体" w:eastAsia="宋体" w:hint="default"/>
          <w:spacing w:val="-3"/>
          <w:sz w:val="21"/>
          <w:szCs w:val="21"/>
        </w:rPr>
        <w:t>③经审计委员会审议，鉴于信永中和会计师事务所以往多年与公司的良好合作以及在业内</w:t>
      </w:r>
      <w:r>
        <w:rPr>
          <w:rFonts w:ascii="宋体" w:hAnsi="宋体" w:cs="宋体" w:eastAsia="宋体" w:hint="default"/>
          <w:sz w:val="21"/>
          <w:szCs w:val="21"/>
        </w:rPr>
        <w:t> 所具有的良好信誉和业绩，提议继续聘任信永中和会计师事务所为公司</w:t>
      </w:r>
      <w:r>
        <w:rPr>
          <w:rFonts w:ascii="宋体" w:hAnsi="宋体" w:cs="宋体" w:eastAsia="宋体" w:hint="default"/>
          <w:spacing w:val="-4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年度财务审计 机构。</w:t>
      </w:r>
    </w:p>
    <w:p>
      <w:pPr>
        <w:spacing w:line="240" w:lineRule="auto" w:before="6"/>
        <w:rPr>
          <w:rFonts w:ascii="宋体" w:hAnsi="宋体" w:cs="宋体" w:eastAsia="宋体" w:hint="default"/>
          <w:sz w:val="27"/>
          <w:szCs w:val="27"/>
        </w:rPr>
      </w:pPr>
    </w:p>
    <w:p>
      <w:pPr>
        <w:spacing w:line="283" w:lineRule="auto" w:before="0"/>
        <w:ind w:left="561" w:right="124"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董事会下设的薪酬委员会的履职情况汇总报告</w:t>
      </w:r>
      <w:r>
        <w:rPr>
          <w:rFonts w:ascii="宋体" w:hAnsi="宋体" w:cs="宋体" w:eastAsia="宋体" w:hint="default"/>
          <w:sz w:val="21"/>
          <w:szCs w:val="21"/>
        </w:rPr>
        <w:t> 公司董事会下设的薪酬与考核委员会，由</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3"/>
          <w:sz w:val="21"/>
          <w:szCs w:val="21"/>
        </w:rPr>
        <w:t> </w:t>
      </w:r>
      <w:r>
        <w:rPr>
          <w:rFonts w:ascii="宋体" w:hAnsi="宋体" w:cs="宋体" w:eastAsia="宋体" w:hint="default"/>
          <w:spacing w:val="-4"/>
          <w:sz w:val="21"/>
          <w:szCs w:val="21"/>
        </w:rPr>
        <w:t>名董事组成，独立董事占多数，委员会主任</w:t>
      </w:r>
    </w:p>
    <w:p>
      <w:pPr>
        <w:spacing w:line="254" w:lineRule="exact" w:before="0"/>
        <w:ind w:left="139" w:right="0" w:firstLine="0"/>
        <w:jc w:val="both"/>
        <w:rPr>
          <w:rFonts w:ascii="宋体" w:hAnsi="宋体" w:cs="宋体" w:eastAsia="宋体" w:hint="default"/>
          <w:sz w:val="21"/>
          <w:szCs w:val="21"/>
        </w:rPr>
      </w:pPr>
      <w:r>
        <w:rPr>
          <w:rFonts w:ascii="宋体" w:hAnsi="宋体" w:cs="宋体" w:eastAsia="宋体" w:hint="default"/>
          <w:spacing w:val="-3"/>
          <w:sz w:val="21"/>
          <w:szCs w:val="21"/>
        </w:rPr>
        <w:t>由独立董事担任。自成立以来薪酬与考核委员会一直积极履行职责。报告期内，公司董事会</w:t>
      </w:r>
    </w:p>
    <w:p>
      <w:pPr>
        <w:spacing w:line="266" w:lineRule="auto" w:before="37"/>
        <w:ind w:left="139" w:right="137" w:firstLine="0"/>
        <w:jc w:val="both"/>
        <w:rPr>
          <w:rFonts w:ascii="宋体" w:hAnsi="宋体" w:cs="宋体" w:eastAsia="宋体" w:hint="default"/>
          <w:sz w:val="21"/>
          <w:szCs w:val="21"/>
        </w:rPr>
      </w:pPr>
      <w:r>
        <w:rPr>
          <w:rFonts w:ascii="宋体" w:hAnsi="宋体" w:cs="宋体" w:eastAsia="宋体" w:hint="default"/>
          <w:sz w:val="21"/>
          <w:szCs w:val="21"/>
        </w:rPr>
        <w:t>薪酬与考核委员会审查了</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年年度报告中披露的关于公司董事、监事和高级管理人员薪 </w:t>
      </w:r>
      <w:r>
        <w:rPr>
          <w:rFonts w:ascii="宋体" w:hAnsi="宋体" w:cs="宋体" w:eastAsia="宋体" w:hint="default"/>
          <w:spacing w:val="-3"/>
          <w:sz w:val="21"/>
          <w:szCs w:val="21"/>
        </w:rPr>
        <w:t>酬制度执行情况，认为公司董事、监事和高级管理人员在公司领取的薪酬严格按照《黑龙江</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北大荒农业股份有限公司高级管理人员经营业绩考核与薪酬管理办法》的规定进行兑现，所</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披露的薪酬情况与实际发放情况相符。报告期内，公司未实施股权激励计划。</w:t>
      </w:r>
    </w:p>
    <w:p>
      <w:pPr>
        <w:spacing w:line="240" w:lineRule="auto" w:before="4"/>
        <w:rPr>
          <w:rFonts w:ascii="宋体" w:hAnsi="宋体" w:cs="宋体" w:eastAsia="宋体" w:hint="default"/>
          <w:sz w:val="27"/>
          <w:szCs w:val="27"/>
        </w:rPr>
      </w:pPr>
    </w:p>
    <w:p>
      <w:pPr>
        <w:spacing w:line="283" w:lineRule="auto" w:before="0"/>
        <w:ind w:left="561" w:right="137"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公司对外部信息使用人管理制度的建立健全情况</w:t>
      </w:r>
      <w:r>
        <w:rPr>
          <w:rFonts w:ascii="宋体" w:hAnsi="宋体" w:cs="宋体" w:eastAsia="宋体" w:hint="default"/>
          <w:sz w:val="21"/>
          <w:szCs w:val="21"/>
        </w:rPr>
        <w:t> </w:t>
      </w:r>
      <w:r>
        <w:rPr>
          <w:rFonts w:ascii="宋体" w:hAnsi="宋体" w:cs="宋体" w:eastAsia="宋体" w:hint="default"/>
          <w:spacing w:val="-3"/>
          <w:sz w:val="21"/>
          <w:szCs w:val="21"/>
        </w:rPr>
        <w:t>本公司已建立了《外部信息使用人管理制度》，该制度已经公司第五届董事会第三次会</w:t>
      </w:r>
    </w:p>
    <w:p>
      <w:pPr>
        <w:spacing w:line="274"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议审议通过。</w:t>
      </w:r>
    </w:p>
    <w:p>
      <w:pPr>
        <w:spacing w:line="240" w:lineRule="auto" w:before="1"/>
        <w:rPr>
          <w:rFonts w:ascii="宋体" w:hAnsi="宋体" w:cs="宋体" w:eastAsia="宋体" w:hint="default"/>
          <w:sz w:val="29"/>
          <w:szCs w:val="29"/>
        </w:rPr>
      </w:pPr>
    </w:p>
    <w:p>
      <w:pPr>
        <w:spacing w:line="283" w:lineRule="auto" w:before="0"/>
        <w:ind w:left="560" w:right="0" w:hanging="421"/>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内幕信息知情人管理制度的执行情况</w:t>
      </w:r>
      <w:r>
        <w:rPr>
          <w:rFonts w:ascii="宋体" w:hAnsi="宋体" w:cs="宋体" w:eastAsia="宋体" w:hint="default"/>
          <w:sz w:val="21"/>
          <w:szCs w:val="21"/>
        </w:rPr>
        <w:t> </w:t>
      </w:r>
      <w:r>
        <w:rPr>
          <w:rFonts w:ascii="宋体" w:hAnsi="宋体" w:cs="宋体" w:eastAsia="宋体" w:hint="default"/>
          <w:spacing w:val="-3"/>
          <w:sz w:val="21"/>
          <w:szCs w:val="21"/>
        </w:rPr>
        <w:t>公司自查，内幕信息知情人是否在影响公司股价的重大敏感信息披露前利用内幕信息买</w:t>
      </w:r>
    </w:p>
    <w:p>
      <w:pPr>
        <w:spacing w:line="274" w:lineRule="exact" w:before="0"/>
        <w:ind w:left="140" w:right="0" w:firstLine="0"/>
        <w:jc w:val="both"/>
        <w:rPr>
          <w:rFonts w:ascii="宋体" w:hAnsi="宋体" w:cs="宋体" w:eastAsia="宋体" w:hint="default"/>
          <w:sz w:val="21"/>
          <w:szCs w:val="21"/>
        </w:rPr>
      </w:pPr>
      <w:r>
        <w:rPr>
          <w:rFonts w:ascii="宋体" w:hAnsi="宋体" w:cs="宋体" w:eastAsia="宋体" w:hint="default"/>
          <w:sz w:val="21"/>
          <w:szCs w:val="21"/>
        </w:rPr>
        <w:t>卖公司股份的情况？否</w:t>
      </w:r>
    </w:p>
    <w:p>
      <w:pPr>
        <w:spacing w:after="0" w:line="274" w:lineRule="exact"/>
        <w:jc w:val="both"/>
        <w:rPr>
          <w:rFonts w:ascii="宋体" w:hAnsi="宋体" w:cs="宋体" w:eastAsia="宋体" w:hint="default"/>
          <w:sz w:val="21"/>
          <w:szCs w:val="21"/>
        </w:rPr>
        <w:sectPr>
          <w:pgSz w:w="11910" w:h="16840"/>
          <w:pgMar w:header="877" w:footer="982" w:top="1100" w:bottom="1180" w:left="1660" w:right="1660"/>
        </w:sectPr>
      </w:pPr>
    </w:p>
    <w:p>
      <w:pPr>
        <w:spacing w:line="240" w:lineRule="auto" w:before="1"/>
        <w:rPr>
          <w:rFonts w:ascii="宋体" w:hAnsi="宋体" w:cs="宋体" w:eastAsia="宋体" w:hint="default"/>
          <w:sz w:val="23"/>
          <w:szCs w:val="23"/>
        </w:rPr>
      </w:pPr>
    </w:p>
    <w:p>
      <w:pPr>
        <w:spacing w:before="35"/>
        <w:ind w:left="220"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利润分配或资本公积金转增股本预案</w:t>
      </w:r>
    </w:p>
    <w:p>
      <w:pPr>
        <w:spacing w:before="52"/>
        <w:ind w:left="686" w:right="0" w:firstLine="0"/>
        <w:jc w:val="left"/>
        <w:rPr>
          <w:rFonts w:ascii="宋体" w:hAnsi="宋体" w:cs="宋体" w:eastAsia="宋体" w:hint="default"/>
          <w:sz w:val="21"/>
          <w:szCs w:val="21"/>
        </w:rPr>
      </w:pPr>
      <w:r>
        <w:rPr>
          <w:rFonts w:ascii="宋体" w:hAnsi="宋体" w:cs="宋体" w:eastAsia="宋体" w:hint="default"/>
          <w:spacing w:val="14"/>
          <w:sz w:val="21"/>
          <w:szCs w:val="21"/>
        </w:rPr>
        <w:t>经信永中和会计师事务所有限责任公司审计，公司 </w:t>
      </w: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18"/>
          <w:sz w:val="21"/>
          <w:szCs w:val="21"/>
        </w:rPr>
        <w:t> </w:t>
      </w:r>
      <w:r>
        <w:rPr>
          <w:rFonts w:ascii="宋体" w:hAnsi="宋体" w:cs="宋体" w:eastAsia="宋体" w:hint="default"/>
          <w:spacing w:val="13"/>
          <w:sz w:val="21"/>
          <w:szCs w:val="21"/>
        </w:rPr>
        <w:t>年度母公司实现净利润</w:t>
      </w:r>
    </w:p>
    <w:p>
      <w:pPr>
        <w:spacing w:line="256" w:lineRule="auto" w:before="21"/>
        <w:ind w:left="219" w:right="111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475,109,481.30 </w:t>
      </w:r>
      <w:r>
        <w:rPr>
          <w:rFonts w:ascii="宋体" w:hAnsi="宋体" w:cs="宋体" w:eastAsia="宋体" w:hint="default"/>
          <w:sz w:val="21"/>
          <w:szCs w:val="21"/>
        </w:rPr>
        <w:t>元，根据《公司法》和《公司章程》规定，以母公司净利润</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475,109,481.30 </w:t>
      </w:r>
      <w:r>
        <w:rPr>
          <w:rFonts w:ascii="宋体" w:hAnsi="宋体" w:cs="宋体" w:eastAsia="宋体" w:hint="default"/>
          <w:sz w:val="21"/>
          <w:szCs w:val="21"/>
        </w:rPr>
        <w:t>元为基数，按 </w:t>
      </w:r>
      <w:r>
        <w:rPr>
          <w:rFonts w:ascii="Times New Roman" w:hAnsi="Times New Roman" w:cs="Times New Roman" w:eastAsia="Times New Roman" w:hint="default"/>
          <w:sz w:val="21"/>
          <w:szCs w:val="21"/>
        </w:rPr>
        <w:t>10%</w:t>
      </w:r>
      <w:r>
        <w:rPr>
          <w:rFonts w:ascii="宋体" w:hAnsi="宋体" w:cs="宋体" w:eastAsia="宋体" w:hint="default"/>
          <w:sz w:val="21"/>
          <w:szCs w:val="21"/>
        </w:rPr>
        <w:t>比例提取法定盈余公积金 </w:t>
      </w:r>
      <w:r>
        <w:rPr>
          <w:rFonts w:ascii="Times New Roman" w:hAnsi="Times New Roman" w:cs="Times New Roman" w:eastAsia="Times New Roman" w:hint="default"/>
          <w:sz w:val="21"/>
          <w:szCs w:val="21"/>
        </w:rPr>
        <w:t>47,510,948.13 </w:t>
      </w:r>
      <w:r>
        <w:rPr>
          <w:rFonts w:ascii="宋体" w:hAnsi="宋体" w:cs="宋体" w:eastAsia="宋体" w:hint="default"/>
          <w:sz w:val="21"/>
          <w:szCs w:val="21"/>
        </w:rPr>
        <w:t>元，按</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比例提取任意盈余公 积金 </w:t>
      </w:r>
      <w:r>
        <w:rPr>
          <w:rFonts w:ascii="Times New Roman" w:hAnsi="Times New Roman" w:cs="Times New Roman" w:eastAsia="Times New Roman" w:hint="default"/>
          <w:sz w:val="21"/>
          <w:szCs w:val="21"/>
        </w:rPr>
        <w:t>23,755,474.07 </w:t>
      </w:r>
      <w:r>
        <w:rPr>
          <w:rFonts w:ascii="宋体" w:hAnsi="宋体" w:cs="宋体" w:eastAsia="宋体" w:hint="default"/>
          <w:spacing w:val="-6"/>
          <w:sz w:val="21"/>
          <w:szCs w:val="21"/>
        </w:rPr>
        <w:t>元。剩余利润公司以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年末总股本 </w:t>
      </w:r>
      <w:r>
        <w:rPr>
          <w:rFonts w:ascii="Times New Roman" w:hAnsi="Times New Roman" w:cs="Times New Roman" w:eastAsia="Times New Roman" w:hint="default"/>
          <w:sz w:val="21"/>
          <w:szCs w:val="21"/>
        </w:rPr>
        <w:t>1,777,679,909</w:t>
      </w:r>
      <w:r>
        <w:rPr>
          <w:rFonts w:ascii="Times New Roman" w:hAnsi="Times New Roman" w:cs="Times New Roman" w:eastAsia="Times New Roman" w:hint="default"/>
          <w:spacing w:val="-5"/>
          <w:sz w:val="21"/>
          <w:szCs w:val="21"/>
        </w:rPr>
        <w:t> </w:t>
      </w:r>
      <w:r>
        <w:rPr>
          <w:rFonts w:ascii="宋体" w:hAnsi="宋体" w:cs="宋体" w:eastAsia="宋体" w:hint="default"/>
          <w:spacing w:val="-6"/>
          <w:sz w:val="21"/>
          <w:szCs w:val="21"/>
        </w:rPr>
        <w:t>股为基数，向全体</w:t>
      </w:r>
    </w:p>
    <w:p>
      <w:pPr>
        <w:spacing w:before="5"/>
        <w:ind w:left="219" w:right="0" w:firstLine="0"/>
        <w:jc w:val="both"/>
        <w:rPr>
          <w:rFonts w:ascii="宋体" w:hAnsi="宋体" w:cs="宋体" w:eastAsia="宋体" w:hint="default"/>
          <w:sz w:val="21"/>
          <w:szCs w:val="21"/>
        </w:rPr>
      </w:pPr>
      <w:r>
        <w:rPr>
          <w:rFonts w:ascii="宋体" w:hAnsi="宋体" w:cs="宋体" w:eastAsia="宋体" w:hint="default"/>
          <w:sz w:val="21"/>
          <w:szCs w:val="21"/>
        </w:rPr>
        <w:t>股东按每 </w:t>
      </w:r>
      <w:r>
        <w:rPr>
          <w:rFonts w:ascii="Times New Roman" w:hAnsi="Times New Roman" w:cs="Times New Roman" w:eastAsia="Times New Roman" w:hint="default"/>
          <w:sz w:val="21"/>
          <w:szCs w:val="21"/>
        </w:rPr>
        <w:t>10 </w:t>
      </w:r>
      <w:r>
        <w:rPr>
          <w:rFonts w:ascii="宋体" w:hAnsi="宋体" w:cs="宋体" w:eastAsia="宋体" w:hint="default"/>
          <w:sz w:val="21"/>
          <w:szCs w:val="21"/>
        </w:rPr>
        <w:t>股派发 </w:t>
      </w:r>
      <w:r>
        <w:rPr>
          <w:rFonts w:ascii="Times New Roman" w:hAnsi="Times New Roman" w:cs="Times New Roman" w:eastAsia="Times New Roman" w:hint="default"/>
          <w:sz w:val="21"/>
          <w:szCs w:val="21"/>
        </w:rPr>
        <w:t>1.55 </w:t>
      </w:r>
      <w:r>
        <w:rPr>
          <w:rFonts w:ascii="宋体" w:hAnsi="宋体" w:cs="宋体" w:eastAsia="宋体" w:hint="default"/>
          <w:sz w:val="21"/>
          <w:szCs w:val="21"/>
        </w:rPr>
        <w:t>元（含税）现金红利，共计派发现金红利 </w:t>
      </w:r>
      <w:r>
        <w:rPr>
          <w:rFonts w:ascii="Times New Roman" w:hAnsi="Times New Roman" w:cs="Times New Roman" w:eastAsia="Times New Roman" w:hint="default"/>
          <w:sz w:val="21"/>
          <w:szCs w:val="21"/>
        </w:rPr>
        <w:t>275,540,385.90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元。</w:t>
      </w:r>
    </w:p>
    <w:p>
      <w:pPr>
        <w:spacing w:line="240" w:lineRule="auto" w:before="2"/>
        <w:rPr>
          <w:rFonts w:ascii="宋体" w:hAnsi="宋体" w:cs="宋体" w:eastAsia="宋体" w:hint="default"/>
          <w:sz w:val="25"/>
          <w:szCs w:val="25"/>
        </w:rPr>
      </w:pPr>
    </w:p>
    <w:p>
      <w:pPr>
        <w:spacing w:before="35"/>
        <w:ind w:left="21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公司前三年分红情况</w:t>
      </w:r>
    </w:p>
    <w:p>
      <w:pPr>
        <w:spacing w:before="52"/>
        <w:ind w:left="6321"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04" w:type="dxa"/>
        <w:tblLayout w:type="fixed"/>
        <w:tblCellMar>
          <w:top w:w="0" w:type="dxa"/>
          <w:left w:w="0" w:type="dxa"/>
          <w:bottom w:w="0" w:type="dxa"/>
          <w:right w:w="0" w:type="dxa"/>
        </w:tblCellMar>
        <w:tblLook w:val="01E0"/>
      </w:tblPr>
      <w:tblGrid>
        <w:gridCol w:w="1703"/>
        <w:gridCol w:w="2557"/>
        <w:gridCol w:w="2131"/>
        <w:gridCol w:w="2131"/>
      </w:tblGrid>
      <w:tr>
        <w:trPr>
          <w:trHeight w:val="319" w:hRule="exact"/>
        </w:trPr>
        <w:tc>
          <w:tcPr>
            <w:tcW w:w="1703" w:type="dxa"/>
            <w:tcBorders>
              <w:top w:val="single" w:sz="6" w:space="0" w:color="000000"/>
              <w:left w:val="single" w:sz="6" w:space="0" w:color="000000"/>
              <w:bottom w:val="nil" w:sz="6" w:space="0" w:color="auto"/>
              <w:right w:val="single" w:sz="6" w:space="0" w:color="000000"/>
            </w:tcBorders>
          </w:tcPr>
          <w:p>
            <w:pPr/>
          </w:p>
        </w:tc>
        <w:tc>
          <w:tcPr>
            <w:tcW w:w="2557" w:type="dxa"/>
            <w:tcBorders>
              <w:top w:val="single" w:sz="6" w:space="0" w:color="000000"/>
              <w:left w:val="single" w:sz="6" w:space="0" w:color="000000"/>
              <w:bottom w:val="nil" w:sz="6" w:space="0" w:color="auto"/>
              <w:right w:val="single" w:sz="6" w:space="0" w:color="000000"/>
            </w:tcBorders>
          </w:tcPr>
          <w:p>
            <w:pPr/>
          </w:p>
        </w:tc>
        <w:tc>
          <w:tcPr>
            <w:tcW w:w="2131"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right="112"/>
              <w:jc w:val="right"/>
              <w:rPr>
                <w:rFonts w:ascii="宋体" w:hAnsi="宋体" w:cs="宋体" w:eastAsia="宋体" w:hint="default"/>
                <w:sz w:val="21"/>
                <w:szCs w:val="21"/>
              </w:rPr>
            </w:pPr>
            <w:r>
              <w:rPr>
                <w:rFonts w:ascii="宋体" w:hAnsi="宋体" w:cs="宋体" w:eastAsia="宋体" w:hint="default"/>
                <w:sz w:val="21"/>
                <w:szCs w:val="21"/>
              </w:rPr>
              <w:t>分红年度合并报表中</w:t>
            </w:r>
          </w:p>
        </w:tc>
        <w:tc>
          <w:tcPr>
            <w:tcW w:w="2131"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right="112"/>
              <w:jc w:val="right"/>
              <w:rPr>
                <w:rFonts w:ascii="宋体" w:hAnsi="宋体" w:cs="宋体" w:eastAsia="宋体" w:hint="default"/>
                <w:sz w:val="21"/>
                <w:szCs w:val="21"/>
              </w:rPr>
            </w:pPr>
            <w:r>
              <w:rPr>
                <w:rFonts w:ascii="宋体" w:hAnsi="宋体" w:cs="宋体" w:eastAsia="宋体" w:hint="default"/>
                <w:sz w:val="21"/>
                <w:szCs w:val="21"/>
              </w:rPr>
              <w:t>占合并报表中归属于</w:t>
            </w:r>
          </w:p>
        </w:tc>
      </w:tr>
      <w:tr>
        <w:trPr>
          <w:trHeight w:val="313" w:hRule="exact"/>
        </w:trPr>
        <w:tc>
          <w:tcPr>
            <w:tcW w:w="1703"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423"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557" w:type="dxa"/>
            <w:tcBorders>
              <w:top w:val="nil" w:sz="6" w:space="0" w:color="auto"/>
              <w:left w:val="single" w:sz="6" w:space="0" w:color="000000"/>
              <w:bottom w:val="nil" w:sz="6" w:space="0" w:color="auto"/>
              <w:right w:val="single" w:sz="6" w:space="0" w:color="000000"/>
            </w:tcBorders>
          </w:tcPr>
          <w:p>
            <w:pPr>
              <w:pStyle w:val="TableParagraph"/>
              <w:spacing w:line="260" w:lineRule="exact"/>
              <w:ind w:right="114"/>
              <w:jc w:val="right"/>
              <w:rPr>
                <w:rFonts w:ascii="宋体" w:hAnsi="宋体" w:cs="宋体" w:eastAsia="宋体" w:hint="default"/>
                <w:sz w:val="21"/>
                <w:szCs w:val="21"/>
              </w:rPr>
            </w:pPr>
            <w:r>
              <w:rPr>
                <w:rFonts w:ascii="宋体" w:hAnsi="宋体" w:cs="宋体" w:eastAsia="宋体" w:hint="default"/>
                <w:sz w:val="21"/>
                <w:szCs w:val="21"/>
              </w:rPr>
              <w:t>现金分红的数额（含税）</w:t>
            </w:r>
          </w:p>
        </w:tc>
        <w:tc>
          <w:tcPr>
            <w:tcW w:w="2131" w:type="dxa"/>
            <w:tcBorders>
              <w:top w:val="nil" w:sz="6" w:space="0" w:color="auto"/>
              <w:left w:val="single" w:sz="6" w:space="0" w:color="000000"/>
              <w:bottom w:val="nil" w:sz="6" w:space="0" w:color="auto"/>
              <w:right w:val="single" w:sz="6" w:space="0" w:color="000000"/>
            </w:tcBorders>
          </w:tcPr>
          <w:p>
            <w:pPr>
              <w:pStyle w:val="TableParagraph"/>
              <w:spacing w:line="262" w:lineRule="exact"/>
              <w:ind w:right="112"/>
              <w:jc w:val="right"/>
              <w:rPr>
                <w:rFonts w:ascii="宋体" w:hAnsi="宋体" w:cs="宋体" w:eastAsia="宋体" w:hint="default"/>
                <w:sz w:val="21"/>
                <w:szCs w:val="21"/>
              </w:rPr>
            </w:pPr>
            <w:r>
              <w:rPr>
                <w:rFonts w:ascii="宋体" w:hAnsi="宋体" w:cs="宋体" w:eastAsia="宋体" w:hint="default"/>
                <w:sz w:val="21"/>
                <w:szCs w:val="21"/>
              </w:rPr>
              <w:t>归属于上市公司股东</w:t>
            </w:r>
          </w:p>
        </w:tc>
        <w:tc>
          <w:tcPr>
            <w:tcW w:w="2131" w:type="dxa"/>
            <w:tcBorders>
              <w:top w:val="nil" w:sz="6" w:space="0" w:color="auto"/>
              <w:left w:val="single" w:sz="6" w:space="0" w:color="000000"/>
              <w:bottom w:val="nil" w:sz="6" w:space="0" w:color="auto"/>
              <w:right w:val="single" w:sz="6" w:space="0" w:color="000000"/>
            </w:tcBorders>
          </w:tcPr>
          <w:p>
            <w:pPr>
              <w:pStyle w:val="TableParagraph"/>
              <w:spacing w:line="262" w:lineRule="exact"/>
              <w:ind w:right="112"/>
              <w:jc w:val="right"/>
              <w:rPr>
                <w:rFonts w:ascii="宋体" w:hAnsi="宋体" w:cs="宋体" w:eastAsia="宋体" w:hint="default"/>
                <w:sz w:val="21"/>
                <w:szCs w:val="21"/>
              </w:rPr>
            </w:pPr>
            <w:r>
              <w:rPr>
                <w:rFonts w:ascii="宋体" w:hAnsi="宋体" w:cs="宋体" w:eastAsia="宋体" w:hint="default"/>
                <w:sz w:val="21"/>
                <w:szCs w:val="21"/>
              </w:rPr>
              <w:t>上市公司股东的净利</w:t>
            </w:r>
          </w:p>
        </w:tc>
      </w:tr>
      <w:tr>
        <w:trPr>
          <w:trHeight w:val="319" w:hRule="exact"/>
        </w:trPr>
        <w:tc>
          <w:tcPr>
            <w:tcW w:w="1703" w:type="dxa"/>
            <w:tcBorders>
              <w:top w:val="nil" w:sz="6" w:space="0" w:color="auto"/>
              <w:left w:val="single" w:sz="6" w:space="0" w:color="000000"/>
              <w:bottom w:val="single" w:sz="6" w:space="0" w:color="000000"/>
              <w:right w:val="single" w:sz="6" w:space="0" w:color="000000"/>
            </w:tcBorders>
          </w:tcPr>
          <w:p>
            <w:pPr/>
          </w:p>
        </w:tc>
        <w:tc>
          <w:tcPr>
            <w:tcW w:w="2557" w:type="dxa"/>
            <w:tcBorders>
              <w:top w:val="nil" w:sz="6" w:space="0" w:color="auto"/>
              <w:left w:val="single" w:sz="6" w:space="0" w:color="000000"/>
              <w:bottom w:val="single" w:sz="6" w:space="0" w:color="000000"/>
              <w:right w:val="single" w:sz="6" w:space="0" w:color="000000"/>
            </w:tcBorders>
          </w:tcPr>
          <w:p>
            <w:pPr/>
          </w:p>
        </w:tc>
        <w:tc>
          <w:tcPr>
            <w:tcW w:w="2131"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638"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2131" w:type="dxa"/>
            <w:tcBorders>
              <w:top w:val="nil" w:sz="6" w:space="0" w:color="auto"/>
              <w:left w:val="single" w:sz="6" w:space="0" w:color="000000"/>
              <w:bottom w:val="single" w:sz="6" w:space="0" w:color="000000"/>
              <w:right w:val="single" w:sz="6" w:space="0" w:color="000000"/>
            </w:tcBorders>
          </w:tcPr>
          <w:p>
            <w:pPr>
              <w:pStyle w:val="TableParagraph"/>
              <w:spacing w:line="277" w:lineRule="exact"/>
              <w:ind w:left="48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润的比率</w:t>
            </w:r>
            <w:r>
              <w:rPr>
                <w:rFonts w:ascii="Times New Roman" w:hAnsi="Times New Roman" w:cs="Times New Roman" w:eastAsia="Times New Roman" w:hint="default"/>
                <w:sz w:val="21"/>
                <w:szCs w:val="21"/>
              </w:rPr>
              <w:t>(%)</w:t>
            </w:r>
          </w:p>
        </w:tc>
      </w:tr>
      <w:tr>
        <w:trPr>
          <w:trHeight w:val="328" w:hRule="exact"/>
        </w:trPr>
        <w:tc>
          <w:tcPr>
            <w:tcW w:w="170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444,527,424.00</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536,819,977.40</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82.81</w:t>
            </w:r>
          </w:p>
        </w:tc>
      </w:tr>
      <w:tr>
        <w:trPr>
          <w:trHeight w:val="326" w:hRule="exact"/>
        </w:trPr>
        <w:tc>
          <w:tcPr>
            <w:tcW w:w="170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459,308,278.94</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588,060,813.52</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2"/>
                <w:sz w:val="21"/>
              </w:rPr>
              <w:t>78.11</w:t>
            </w:r>
          </w:p>
        </w:tc>
      </w:tr>
      <w:tr>
        <w:trPr>
          <w:trHeight w:val="328" w:hRule="exact"/>
        </w:trPr>
        <w:tc>
          <w:tcPr>
            <w:tcW w:w="1703"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263,299,895.10</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358,524,686.06</w:t>
            </w:r>
          </w:p>
        </w:tc>
        <w:tc>
          <w:tcPr>
            <w:tcW w:w="21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73.44</w:t>
            </w:r>
          </w:p>
        </w:tc>
      </w:tr>
    </w:tbl>
    <w:p>
      <w:pPr>
        <w:spacing w:line="240" w:lineRule="auto" w:before="5"/>
        <w:rPr>
          <w:rFonts w:ascii="宋体" w:hAnsi="宋体" w:cs="宋体" w:eastAsia="宋体" w:hint="default"/>
          <w:sz w:val="22"/>
          <w:szCs w:val="22"/>
        </w:rPr>
      </w:pPr>
    </w:p>
    <w:p>
      <w:pPr>
        <w:spacing w:line="283" w:lineRule="auto" w:before="35"/>
        <w:ind w:left="641" w:right="1105" w:hanging="42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公司的负债情况、资信变化情况及在未来年度还债的现金安排</w:t>
      </w:r>
      <w:r>
        <w:rPr>
          <w:rFonts w:ascii="宋体" w:hAnsi="宋体" w:cs="宋体" w:eastAsia="宋体" w:hint="default"/>
          <w:w w:val="99"/>
          <w:sz w:val="21"/>
          <w:szCs w:val="21"/>
        </w:rPr>
        <w:t> </w:t>
      </w:r>
      <w:r>
        <w:rPr>
          <w:rFonts w:ascii="宋体" w:hAnsi="宋体" w:cs="宋体" w:eastAsia="宋体" w:hint="default"/>
          <w:sz w:val="21"/>
          <w:szCs w:val="21"/>
        </w:rPr>
        <w:t>报告期内公司资信状况未发生变化，</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年末公司（母公司）总资产 </w:t>
      </w:r>
      <w:r>
        <w:rPr>
          <w:rFonts w:ascii="Times New Roman" w:hAnsi="Times New Roman" w:cs="Times New Roman" w:eastAsia="Times New Roman" w:hint="default"/>
          <w:sz w:val="21"/>
          <w:szCs w:val="21"/>
        </w:rPr>
        <w:t>102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亿元，货币</w:t>
      </w:r>
    </w:p>
    <w:p>
      <w:pPr>
        <w:spacing w:line="270" w:lineRule="exact" w:before="0"/>
        <w:ind w:left="220" w:right="0" w:firstLine="0"/>
        <w:jc w:val="left"/>
        <w:rPr>
          <w:rFonts w:ascii="宋体" w:hAnsi="宋体" w:cs="宋体" w:eastAsia="宋体" w:hint="default"/>
          <w:sz w:val="21"/>
          <w:szCs w:val="21"/>
        </w:rPr>
      </w:pPr>
      <w:r>
        <w:rPr>
          <w:rFonts w:ascii="宋体" w:hAnsi="宋体" w:cs="宋体" w:eastAsia="宋体" w:hint="default"/>
          <w:sz w:val="21"/>
          <w:szCs w:val="21"/>
        </w:rPr>
        <w:t>资金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亿元，资产负债率</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44.2%</w:t>
      </w:r>
      <w:r>
        <w:rPr>
          <w:rFonts w:ascii="宋体" w:hAnsi="宋体" w:cs="宋体" w:eastAsia="宋体" w:hint="default"/>
          <w:sz w:val="21"/>
          <w:szCs w:val="21"/>
        </w:rPr>
        <w:t>，负债状况良好。公司于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日发行的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w:t>
      </w:r>
    </w:p>
    <w:p>
      <w:pPr>
        <w:spacing w:before="21"/>
        <w:ind w:left="219" w:right="0" w:firstLine="0"/>
        <w:jc w:val="left"/>
        <w:rPr>
          <w:rFonts w:ascii="宋体" w:hAnsi="宋体" w:cs="宋体" w:eastAsia="宋体" w:hint="default"/>
          <w:sz w:val="21"/>
          <w:szCs w:val="21"/>
        </w:rPr>
      </w:pPr>
      <w:r>
        <w:rPr>
          <w:rFonts w:ascii="宋体" w:hAnsi="宋体" w:cs="宋体" w:eastAsia="宋体" w:hint="default"/>
          <w:sz w:val="21"/>
          <w:szCs w:val="21"/>
        </w:rPr>
        <w:t>元可转换公司债券，已于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日从上海证券交易所摘牌。</w:t>
      </w:r>
    </w:p>
    <w:p>
      <w:pPr>
        <w:spacing w:line="240" w:lineRule="auto" w:before="11"/>
        <w:rPr>
          <w:rFonts w:ascii="宋体" w:hAnsi="宋体" w:cs="宋体" w:eastAsia="宋体" w:hint="default"/>
          <w:sz w:val="27"/>
          <w:szCs w:val="27"/>
        </w:rPr>
      </w:pPr>
    </w:p>
    <w:p>
      <w:pPr>
        <w:spacing w:before="0"/>
        <w:ind w:left="219" w:right="0" w:firstLine="0"/>
        <w:jc w:val="left"/>
        <w:rPr>
          <w:rFonts w:ascii="宋体" w:hAnsi="宋体" w:cs="宋体" w:eastAsia="宋体" w:hint="default"/>
          <w:sz w:val="21"/>
          <w:szCs w:val="21"/>
        </w:rPr>
      </w:pPr>
      <w:r>
        <w:rPr>
          <w:rFonts w:ascii="宋体" w:hAnsi="宋体" w:cs="宋体" w:eastAsia="宋体" w:hint="default"/>
          <w:b/>
          <w:bCs/>
          <w:sz w:val="21"/>
          <w:szCs w:val="21"/>
        </w:rPr>
        <w:t>九、</w:t>
      </w:r>
      <w:r>
        <w:rPr>
          <w:rFonts w:ascii="宋体" w:hAnsi="宋体" w:cs="宋体" w:eastAsia="宋体" w:hint="default"/>
          <w:b/>
          <w:bCs/>
          <w:spacing w:val="-3"/>
          <w:sz w:val="21"/>
          <w:szCs w:val="21"/>
        </w:rPr>
        <w:t> </w:t>
      </w:r>
      <w:r>
        <w:rPr>
          <w:rFonts w:ascii="宋体" w:hAnsi="宋体" w:cs="宋体" w:eastAsia="宋体" w:hint="default"/>
          <w:b/>
          <w:bCs/>
          <w:sz w:val="21"/>
          <w:szCs w:val="21"/>
        </w:rPr>
        <w:t>监事会报告</w:t>
      </w:r>
      <w:r>
        <w:rPr>
          <w:rFonts w:ascii="宋体" w:hAnsi="宋体" w:cs="宋体" w:eastAsia="宋体" w:hint="default"/>
          <w:sz w:val="21"/>
          <w:szCs w:val="21"/>
        </w:rPr>
      </w:r>
    </w:p>
    <w:p>
      <w:pPr>
        <w:spacing w:before="99"/>
        <w:ind w:left="21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监事会的工作情况</w:t>
      </w:r>
    </w:p>
    <w:p>
      <w:pPr>
        <w:spacing w:line="240" w:lineRule="auto" w:before="2"/>
        <w:rPr>
          <w:rFonts w:ascii="宋体" w:hAnsi="宋体" w:cs="宋体" w:eastAsia="宋体" w:hint="default"/>
          <w:sz w:val="5"/>
          <w:szCs w:val="5"/>
        </w:rPr>
      </w:pPr>
    </w:p>
    <w:tbl>
      <w:tblPr>
        <w:tblW w:w="0" w:type="auto"/>
        <w:jc w:val="left"/>
        <w:tblInd w:w="204" w:type="dxa"/>
        <w:tblLayout w:type="fixed"/>
        <w:tblCellMar>
          <w:top w:w="0" w:type="dxa"/>
          <w:left w:w="0" w:type="dxa"/>
          <w:bottom w:w="0" w:type="dxa"/>
          <w:right w:w="0" w:type="dxa"/>
        </w:tblCellMar>
        <w:tblLook w:val="01E0"/>
      </w:tblPr>
      <w:tblGrid>
        <w:gridCol w:w="4650"/>
        <w:gridCol w:w="4650"/>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召开会议的次数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3</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157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日在哈尔滨市南岗区汉水</w:t>
            </w:r>
          </w:p>
          <w:p>
            <w:pPr>
              <w:pStyle w:val="TableParagraph"/>
              <w:spacing w:line="256" w:lineRule="auto" w:before="21"/>
              <w:ind w:left="100" w:right="98"/>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号公司八楼会议室召开第四届监事会第二 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年度监事会工作报告的议案、关于修改监事</w:t>
            </w:r>
          </w:p>
          <w:p>
            <w:pPr>
              <w:pStyle w:val="TableParagraph"/>
              <w:spacing w:line="240" w:lineRule="auto" w:before="21"/>
              <w:ind w:left="100" w:right="0"/>
              <w:jc w:val="both"/>
              <w:rPr>
                <w:rFonts w:ascii="宋体" w:hAnsi="宋体" w:cs="宋体" w:eastAsia="宋体" w:hint="default"/>
                <w:sz w:val="21"/>
                <w:szCs w:val="21"/>
              </w:rPr>
            </w:pPr>
            <w:r>
              <w:rPr>
                <w:rFonts w:ascii="宋体" w:hAnsi="宋体" w:cs="宋体" w:eastAsia="宋体" w:hint="default"/>
                <w:spacing w:val="-6"/>
                <w:sz w:val="21"/>
                <w:szCs w:val="21"/>
              </w:rPr>
              <w:t>会议事规则的议案、公司监事会</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年工作要点</w:t>
            </w:r>
          </w:p>
          <w:p>
            <w:pPr>
              <w:pStyle w:val="TableParagraph"/>
              <w:spacing w:line="256" w:lineRule="auto" w:before="21"/>
              <w:ind w:left="100" w:right="97"/>
              <w:jc w:val="both"/>
              <w:rPr>
                <w:rFonts w:ascii="宋体" w:hAnsi="宋体" w:cs="宋体" w:eastAsia="宋体" w:hint="default"/>
                <w:sz w:val="21"/>
                <w:szCs w:val="21"/>
              </w:rPr>
            </w:pPr>
            <w:r>
              <w:rPr>
                <w:rFonts w:ascii="宋体" w:hAnsi="宋体" w:cs="宋体" w:eastAsia="宋体" w:hint="default"/>
                <w:spacing w:val="-5"/>
                <w:sz w:val="21"/>
                <w:szCs w:val="21"/>
              </w:rPr>
              <w:t>的议案、《黑龙江北大荒农业股份有限公司</w:t>
            </w:r>
            <w:r>
              <w:rPr>
                <w:rFonts w:ascii="宋体" w:hAnsi="宋体" w:cs="宋体" w:eastAsia="宋体" w:hint="default"/>
                <w:spacing w:val="9"/>
                <w:sz w:val="21"/>
                <w:szCs w:val="21"/>
              </w:rPr>
              <w:t> </w:t>
            </w:r>
            <w:r>
              <w:rPr>
                <w:rFonts w:ascii="Times New Roman" w:hAnsi="Times New Roman" w:cs="Times New Roman" w:eastAsia="Times New Roman" w:hint="default"/>
                <w:spacing w:val="-1"/>
                <w:sz w:val="21"/>
                <w:szCs w:val="21"/>
              </w:rPr>
              <w:t>2009</w:t>
            </w:r>
            <w:r>
              <w:rPr>
                <w:rFonts w:ascii="Times New Roman" w:hAnsi="Times New Roman" w:cs="Times New Roman" w:eastAsia="Times New Roman" w:hint="default"/>
                <w:spacing w:val="-51"/>
                <w:sz w:val="21"/>
                <w:szCs w:val="21"/>
              </w:rPr>
              <w:t> </w:t>
            </w:r>
            <w:r>
              <w:rPr>
                <w:rFonts w:ascii="Times New Roman" w:hAnsi="Times New Roman" w:cs="Times New Roman" w:eastAsia="Times New Roman" w:hint="default"/>
                <w:spacing w:val="-51"/>
                <w:sz w:val="21"/>
                <w:szCs w:val="21"/>
              </w:rPr>
            </w:r>
            <w:r>
              <w:rPr>
                <w:rFonts w:ascii="宋体" w:hAnsi="宋体" w:cs="宋体" w:eastAsia="宋体" w:hint="default"/>
                <w:sz w:val="21"/>
                <w:szCs w:val="21"/>
              </w:rPr>
              <w:t>年年度报告》及摘要的议案、</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年第一季度报 告的议案。</w:t>
            </w:r>
          </w:p>
        </w:tc>
      </w:tr>
      <w:tr>
        <w:trPr>
          <w:trHeight w:val="63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日以通讯方式召开第四届</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监事会第三次会议（临时）</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年半年度报告及摘要的议案。</w:t>
            </w:r>
          </w:p>
        </w:tc>
      </w:tr>
      <w:tr>
        <w:trPr>
          <w:trHeight w:val="952"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日在哈尔滨市南岗区汉水</w:t>
            </w:r>
          </w:p>
          <w:p>
            <w:pPr>
              <w:pStyle w:val="TableParagraph"/>
              <w:spacing w:line="256" w:lineRule="auto" w:before="21"/>
              <w:ind w:left="100" w:right="98"/>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号公司八楼会议室召开第四届监事会第四 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年第三季度报告的议案。</w:t>
            </w:r>
          </w:p>
        </w:tc>
      </w:tr>
    </w:tbl>
    <w:p>
      <w:pPr>
        <w:spacing w:line="240" w:lineRule="auto" w:before="5"/>
        <w:rPr>
          <w:rFonts w:ascii="宋体" w:hAnsi="宋体" w:cs="宋体" w:eastAsia="宋体" w:hint="default"/>
          <w:sz w:val="22"/>
          <w:szCs w:val="22"/>
        </w:rPr>
      </w:pPr>
    </w:p>
    <w:p>
      <w:pPr>
        <w:spacing w:before="35"/>
        <w:ind w:left="2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监事会对公司依法运作情况的独立意见</w:t>
      </w:r>
    </w:p>
    <w:p>
      <w:pPr>
        <w:spacing w:line="268" w:lineRule="auto" w:before="52"/>
        <w:ind w:left="219" w:right="111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年度公司监事会对公司董事会和高管层在经营活动中进行了全面的全程监督，未 </w:t>
      </w:r>
      <w:r>
        <w:rPr>
          <w:rFonts w:ascii="宋体" w:hAnsi="宋体" w:cs="宋体" w:eastAsia="宋体" w:hint="default"/>
          <w:spacing w:val="-3"/>
          <w:sz w:val="21"/>
          <w:szCs w:val="21"/>
        </w:rPr>
        <w:t>发现公司董事会、高级管理层在执行职务时有违反国家法律、法规、公司章程及管理制度的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3"/>
          <w:sz w:val="21"/>
          <w:szCs w:val="21"/>
        </w:rPr>
        <w:t>情况，没有发生任何损害公司利益和股东权益的行为。公司董事会和高管层在经营活动中恪</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3"/>
          <w:sz w:val="21"/>
          <w:szCs w:val="21"/>
        </w:rPr>
        <w:t>尽职守、遵纪守规、思想解放、开拓创新，使公司的经营版块更加清晰、科学，发展战略更</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加宏伟、远大，使公司在多元化的科学发展中向前推进了一大步。</w:t>
      </w:r>
    </w:p>
    <w:p>
      <w:pPr>
        <w:spacing w:after="0" w:line="268" w:lineRule="auto"/>
        <w:jc w:val="both"/>
        <w:rPr>
          <w:rFonts w:ascii="宋体" w:hAnsi="宋体" w:cs="宋体" w:eastAsia="宋体" w:hint="default"/>
          <w:sz w:val="21"/>
          <w:szCs w:val="21"/>
        </w:rPr>
        <w:sectPr>
          <w:pgSz w:w="11910" w:h="16840"/>
          <w:pgMar w:header="877" w:footer="982" w:top="1100" w:bottom="1180" w:left="1580" w:right="680"/>
        </w:sectPr>
      </w:pPr>
    </w:p>
    <w:p>
      <w:pPr>
        <w:spacing w:line="240" w:lineRule="auto" w:before="1"/>
        <w:rPr>
          <w:rFonts w:ascii="宋体" w:hAnsi="宋体" w:cs="宋体" w:eastAsia="宋体" w:hint="default"/>
          <w:sz w:val="23"/>
          <w:szCs w:val="23"/>
        </w:rPr>
      </w:pPr>
    </w:p>
    <w:p>
      <w:pPr>
        <w:spacing w:before="35"/>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监事会对检查公司财务情况的独立意见</w:t>
      </w:r>
    </w:p>
    <w:p>
      <w:pPr>
        <w:spacing w:line="264" w:lineRule="auto" w:before="52"/>
        <w:ind w:left="139" w:right="23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年度监事会对公司财务制度执行情况和财务状况进行了认真检查，通过审阅公司 </w:t>
      </w:r>
      <w:r>
        <w:rPr>
          <w:rFonts w:ascii="宋体" w:hAnsi="宋体" w:cs="宋体" w:eastAsia="宋体" w:hint="default"/>
          <w:spacing w:val="-3"/>
          <w:sz w:val="21"/>
          <w:szCs w:val="21"/>
        </w:rPr>
        <w:t>财务报表及其他会计资料，监事会认为公司账目清楚，会计核算、会计政策变更和财务管理</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均符合有关规定，未发现重大差错与问题。认为公司</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年度财务报告真实地反映了公司 </w:t>
      </w:r>
      <w:r>
        <w:rPr>
          <w:rFonts w:ascii="宋体" w:hAnsi="宋体" w:cs="宋体" w:eastAsia="宋体" w:hint="default"/>
          <w:spacing w:val="-3"/>
          <w:sz w:val="21"/>
          <w:szCs w:val="21"/>
        </w:rPr>
        <w:t>的财务状况和经营成果，信永中和会计师事务所出具的标准无保留意见的审计报告公正、客</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观、真实、可靠，未发现虚假与重大遗漏。</w:t>
      </w:r>
    </w:p>
    <w:p>
      <w:pPr>
        <w:spacing w:line="283" w:lineRule="auto" w:before="47"/>
        <w:ind w:left="559" w:right="0"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监事会对公司最近一次募集资金实际投入情况的独立意见</w:t>
      </w:r>
      <w:r>
        <w:rPr>
          <w:rFonts w:ascii="宋体" w:hAnsi="宋体" w:cs="宋体" w:eastAsia="宋体" w:hint="default"/>
          <w:w w:val="99"/>
          <w:sz w:val="21"/>
          <w:szCs w:val="21"/>
        </w:rPr>
        <w:t> </w:t>
      </w:r>
      <w:r>
        <w:rPr>
          <w:rFonts w:ascii="宋体" w:hAnsi="宋体" w:cs="宋体" w:eastAsia="宋体" w:hint="default"/>
          <w:spacing w:val="-3"/>
          <w:w w:val="99"/>
          <w:sz w:val="21"/>
          <w:szCs w:val="21"/>
        </w:rPr>
        <w:t>公司最近一次募集资金投资项目及实际投资金额与相关文件相符，项目变更时也及时履</w:t>
      </w:r>
      <w:r>
        <w:rPr>
          <w:rFonts w:ascii="宋体" w:hAnsi="宋体" w:cs="宋体" w:eastAsia="宋体" w:hint="default"/>
          <w:spacing w:val="-3"/>
          <w:sz w:val="21"/>
          <w:szCs w:val="21"/>
        </w:rPr>
      </w:r>
    </w:p>
    <w:p>
      <w:pPr>
        <w:spacing w:line="274" w:lineRule="exact"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行了相关法律程序及披露义务，没有违反法律、法规及损害股东利益的行为发生。</w:t>
      </w:r>
    </w:p>
    <w:p>
      <w:pPr>
        <w:spacing w:before="68"/>
        <w:ind w:left="13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监事会对公司收购、出售资产情况的独立意见</w:t>
      </w:r>
    </w:p>
    <w:p>
      <w:pPr>
        <w:spacing w:line="256" w:lineRule="auto" w:before="52"/>
        <w:ind w:left="139" w:right="23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年度公司无重大资产收购、出售等情况，不存在内幕交易，未发生损害股东利益 或造成公司资产流失的情况。</w:t>
      </w:r>
    </w:p>
    <w:p>
      <w:pPr>
        <w:spacing w:before="53"/>
        <w:ind w:left="139"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监事会对公司关联交易情况的独立意见</w:t>
      </w:r>
    </w:p>
    <w:p>
      <w:pPr>
        <w:spacing w:line="264" w:lineRule="auto" w:before="52"/>
        <w:ind w:left="139" w:right="236"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年度公司与关联方均签订一系列合同及协议，本着公开、公平、公正的原则，按 </w:t>
      </w:r>
      <w:r>
        <w:rPr>
          <w:rFonts w:ascii="宋体" w:hAnsi="宋体" w:cs="宋体" w:eastAsia="宋体" w:hint="default"/>
          <w:spacing w:val="-3"/>
          <w:sz w:val="21"/>
          <w:szCs w:val="21"/>
        </w:rPr>
        <w:t>正常的商业往来进行交易，未发现损害公司利益的情况，也未发现给公司资产造成损失的情</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况。</w:t>
      </w:r>
    </w:p>
    <w:p>
      <w:pPr>
        <w:spacing w:line="283" w:lineRule="auto" w:before="47"/>
        <w:ind w:left="559" w:right="545"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监事会对会计师事务所非标意见的独立意见</w:t>
      </w:r>
      <w:r>
        <w:rPr>
          <w:rFonts w:ascii="宋体" w:hAnsi="宋体" w:cs="宋体" w:eastAsia="宋体" w:hint="default"/>
          <w:w w:val="99"/>
          <w:sz w:val="21"/>
          <w:szCs w:val="21"/>
        </w:rPr>
        <w:t> </w:t>
      </w:r>
      <w:r>
        <w:rPr>
          <w:rFonts w:ascii="宋体" w:hAnsi="宋体" w:cs="宋体" w:eastAsia="宋体" w:hint="default"/>
          <w:sz w:val="21"/>
          <w:szCs w:val="21"/>
        </w:rPr>
        <w:t>信永中和会计师事务所对公司本年度财务报告出具了标准无保留意见的审计报告。</w:t>
      </w:r>
    </w:p>
    <w:p>
      <w:pPr>
        <w:spacing w:line="240" w:lineRule="auto" w:before="2"/>
        <w:rPr>
          <w:rFonts w:ascii="宋体" w:hAnsi="宋体" w:cs="宋体" w:eastAsia="宋体" w:hint="default"/>
          <w:sz w:val="26"/>
          <w:szCs w:val="26"/>
        </w:rPr>
      </w:pPr>
    </w:p>
    <w:p>
      <w:pPr>
        <w:spacing w:before="0"/>
        <w:ind w:left="139" w:right="0" w:firstLine="0"/>
        <w:jc w:val="left"/>
        <w:rPr>
          <w:rFonts w:ascii="宋体" w:hAnsi="宋体" w:cs="宋体" w:eastAsia="宋体" w:hint="default"/>
          <w:sz w:val="21"/>
          <w:szCs w:val="21"/>
        </w:rPr>
      </w:pPr>
      <w:r>
        <w:rPr>
          <w:rFonts w:ascii="宋体" w:hAnsi="宋体" w:cs="宋体" w:eastAsia="宋体" w:hint="default"/>
          <w:b/>
          <w:bCs/>
          <w:sz w:val="21"/>
          <w:szCs w:val="21"/>
        </w:rPr>
        <w:t>十、</w:t>
      </w:r>
      <w:r>
        <w:rPr>
          <w:rFonts w:ascii="宋体" w:hAnsi="宋体" w:cs="宋体" w:eastAsia="宋体" w:hint="default"/>
          <w:b/>
          <w:bCs/>
          <w:spacing w:val="-1"/>
          <w:sz w:val="21"/>
          <w:szCs w:val="21"/>
        </w:rPr>
        <w:t> </w:t>
      </w:r>
      <w:r>
        <w:rPr>
          <w:rFonts w:ascii="宋体" w:hAnsi="宋体" w:cs="宋体" w:eastAsia="宋体" w:hint="default"/>
          <w:b/>
          <w:bCs/>
          <w:sz w:val="21"/>
          <w:szCs w:val="21"/>
        </w:rPr>
        <w:t>重要事项</w:t>
      </w:r>
      <w:r>
        <w:rPr>
          <w:rFonts w:ascii="宋体" w:hAnsi="宋体" w:cs="宋体" w:eastAsia="宋体" w:hint="default"/>
          <w:sz w:val="21"/>
          <w:szCs w:val="21"/>
        </w:rPr>
      </w:r>
    </w:p>
    <w:p>
      <w:pPr>
        <w:spacing w:line="283" w:lineRule="auto" w:before="99"/>
        <w:ind w:left="560" w:right="4744"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重大诉讼仲裁事项</w:t>
      </w:r>
      <w:r>
        <w:rPr>
          <w:rFonts w:ascii="宋体" w:hAnsi="宋体" w:cs="宋体" w:eastAsia="宋体" w:hint="default"/>
          <w:w w:val="99"/>
          <w:sz w:val="21"/>
          <w:szCs w:val="21"/>
        </w:rPr>
        <w:t> </w:t>
      </w:r>
      <w:r>
        <w:rPr>
          <w:rFonts w:ascii="宋体" w:hAnsi="宋体" w:cs="宋体" w:eastAsia="宋体" w:hint="default"/>
          <w:sz w:val="21"/>
          <w:szCs w:val="21"/>
        </w:rPr>
        <w:t>本年度公司无重大诉讼、仲裁事项。</w:t>
      </w:r>
    </w:p>
    <w:p>
      <w:pPr>
        <w:spacing w:line="283" w:lineRule="auto" w:before="30"/>
        <w:ind w:left="560" w:right="3872"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破产重整相关事项及暂停上市或终止上市情况</w:t>
      </w:r>
      <w:r>
        <w:rPr>
          <w:rFonts w:ascii="宋体" w:hAnsi="宋体" w:cs="宋体" w:eastAsia="宋体" w:hint="default"/>
          <w:w w:val="99"/>
          <w:sz w:val="21"/>
          <w:szCs w:val="21"/>
        </w:rPr>
        <w:t> </w:t>
      </w:r>
      <w:r>
        <w:rPr>
          <w:rFonts w:ascii="宋体" w:hAnsi="宋体" w:cs="宋体" w:eastAsia="宋体" w:hint="default"/>
          <w:sz w:val="21"/>
          <w:szCs w:val="21"/>
        </w:rPr>
        <w:t>本年度公司无破产重整相关事项。</w:t>
      </w:r>
    </w:p>
    <w:p>
      <w:pPr>
        <w:spacing w:before="30"/>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公司持有其他上市公司股权、参股金融企业股权情况</w:t>
      </w:r>
    </w:p>
    <w:p>
      <w:pPr>
        <w:spacing w:before="83"/>
        <w:ind w:left="1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持有非上市金融企业股权情况</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821"/>
        <w:gridCol w:w="1338"/>
        <w:gridCol w:w="1020"/>
        <w:gridCol w:w="952"/>
        <w:gridCol w:w="1338"/>
        <w:gridCol w:w="898"/>
        <w:gridCol w:w="1038"/>
        <w:gridCol w:w="538"/>
        <w:gridCol w:w="481"/>
      </w:tblGrid>
      <w:tr>
        <w:trPr>
          <w:trHeight w:val="1886" w:hRule="exact"/>
        </w:trPr>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316" w:lineRule="auto"/>
              <w:ind w:left="132" w:right="132"/>
              <w:jc w:val="left"/>
              <w:rPr>
                <w:rFonts w:ascii="宋体" w:hAnsi="宋体" w:cs="宋体" w:eastAsia="宋体" w:hint="default"/>
                <w:sz w:val="18"/>
                <w:szCs w:val="18"/>
              </w:rPr>
            </w:pPr>
            <w:r>
              <w:rPr>
                <w:rFonts w:ascii="宋体" w:hAnsi="宋体" w:cs="宋体" w:eastAsia="宋体" w:hint="default"/>
                <w:sz w:val="18"/>
                <w:szCs w:val="18"/>
              </w:rPr>
              <w:t>所持对 象名称</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最初投资成本</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（元）</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42" w:right="0"/>
              <w:jc w:val="left"/>
              <w:rPr>
                <w:rFonts w:ascii="宋体" w:hAnsi="宋体" w:cs="宋体" w:eastAsia="宋体" w:hint="default"/>
                <w:sz w:val="18"/>
                <w:szCs w:val="18"/>
              </w:rPr>
            </w:pPr>
            <w:r>
              <w:rPr>
                <w:rFonts w:ascii="宋体" w:hAnsi="宋体" w:cs="宋体" w:eastAsia="宋体" w:hint="default"/>
                <w:sz w:val="18"/>
                <w:szCs w:val="18"/>
              </w:rPr>
              <w:t>持有数量</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3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07" w:right="107"/>
              <w:jc w:val="center"/>
              <w:rPr>
                <w:rFonts w:ascii="宋体" w:hAnsi="宋体" w:cs="宋体" w:eastAsia="宋体" w:hint="default"/>
                <w:sz w:val="18"/>
                <w:szCs w:val="18"/>
              </w:rPr>
            </w:pPr>
            <w:r>
              <w:rPr>
                <w:rFonts w:ascii="宋体" w:hAnsi="宋体" w:cs="宋体" w:eastAsia="宋体" w:hint="default"/>
                <w:sz w:val="18"/>
                <w:szCs w:val="18"/>
              </w:rPr>
              <w:t>占该公司 股权比例</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期末账面价值</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（元）</w:t>
            </w:r>
          </w:p>
        </w:tc>
        <w:tc>
          <w:tcPr>
            <w:tcW w:w="8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261" w:right="169" w:hanging="90"/>
              <w:jc w:val="left"/>
              <w:rPr>
                <w:rFonts w:ascii="宋体" w:hAnsi="宋体" w:cs="宋体" w:eastAsia="宋体" w:hint="default"/>
                <w:sz w:val="18"/>
                <w:szCs w:val="18"/>
              </w:rPr>
            </w:pPr>
            <w:r>
              <w:rPr>
                <w:rFonts w:ascii="宋体" w:hAnsi="宋体" w:cs="宋体" w:eastAsia="宋体" w:hint="default"/>
                <w:sz w:val="18"/>
                <w:szCs w:val="18"/>
              </w:rPr>
              <w:t>报告期 损益</w:t>
            </w:r>
          </w:p>
          <w:p>
            <w:pPr>
              <w:pStyle w:val="TableParagraph"/>
              <w:spacing w:line="240" w:lineRule="auto" w:before="19"/>
              <w:ind w:left="17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0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316" w:lineRule="auto"/>
              <w:ind w:left="100" w:right="20" w:firstLine="51"/>
              <w:jc w:val="left"/>
              <w:rPr>
                <w:rFonts w:ascii="宋体" w:hAnsi="宋体" w:cs="宋体" w:eastAsia="宋体" w:hint="default"/>
                <w:sz w:val="18"/>
                <w:szCs w:val="18"/>
              </w:rPr>
            </w:pPr>
            <w:r>
              <w:rPr>
                <w:rFonts w:ascii="宋体" w:hAnsi="宋体" w:cs="宋体" w:eastAsia="宋体" w:hint="default"/>
                <w:sz w:val="18"/>
                <w:szCs w:val="18"/>
              </w:rPr>
              <w:t>报告期所 有者权益 变动（元）</w:t>
            </w:r>
          </w:p>
        </w:tc>
        <w:tc>
          <w:tcPr>
            <w:tcW w:w="53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71" w:right="169"/>
              <w:jc w:val="both"/>
              <w:rPr>
                <w:rFonts w:ascii="宋体" w:hAnsi="宋体" w:cs="宋体" w:eastAsia="宋体" w:hint="default"/>
                <w:sz w:val="18"/>
                <w:szCs w:val="18"/>
              </w:rPr>
            </w:pPr>
            <w:r>
              <w:rPr>
                <w:rFonts w:ascii="宋体" w:hAnsi="宋体" w:cs="宋体" w:eastAsia="宋体" w:hint="default"/>
                <w:sz w:val="18"/>
                <w:szCs w:val="18"/>
              </w:rPr>
              <w:t>会 计 核 算 科 目</w:t>
            </w:r>
          </w:p>
        </w:tc>
        <w:tc>
          <w:tcPr>
            <w:tcW w:w="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316" w:lineRule="auto"/>
              <w:ind w:left="142" w:right="142"/>
              <w:jc w:val="both"/>
              <w:rPr>
                <w:rFonts w:ascii="宋体" w:hAnsi="宋体" w:cs="宋体" w:eastAsia="宋体" w:hint="default"/>
                <w:sz w:val="18"/>
                <w:szCs w:val="18"/>
              </w:rPr>
            </w:pPr>
            <w:r>
              <w:rPr>
                <w:rFonts w:ascii="宋体" w:hAnsi="宋体" w:cs="宋体" w:eastAsia="宋体" w:hint="default"/>
                <w:sz w:val="18"/>
                <w:szCs w:val="18"/>
              </w:rPr>
              <w:t>股 份 来 源</w:t>
            </w:r>
          </w:p>
        </w:tc>
      </w:tr>
      <w:tr>
        <w:trPr>
          <w:trHeight w:val="1888" w:hRule="exact"/>
        </w:trPr>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66"/>
              <w:jc w:val="both"/>
              <w:rPr>
                <w:rFonts w:ascii="宋体" w:hAnsi="宋体" w:cs="宋体" w:eastAsia="宋体" w:hint="default"/>
                <w:sz w:val="18"/>
                <w:szCs w:val="18"/>
              </w:rPr>
            </w:pPr>
            <w:r>
              <w:rPr>
                <w:rFonts w:ascii="宋体" w:hAnsi="宋体" w:cs="宋体" w:eastAsia="宋体" w:hint="default"/>
                <w:spacing w:val="21"/>
                <w:sz w:val="18"/>
                <w:szCs w:val="18"/>
              </w:rPr>
              <w:t>大兴安</w:t>
            </w:r>
            <w:r>
              <w:rPr>
                <w:rFonts w:ascii="宋体" w:hAnsi="宋体" w:cs="宋体" w:eastAsia="宋体" w:hint="default"/>
                <w:spacing w:val="-58"/>
                <w:sz w:val="18"/>
                <w:szCs w:val="18"/>
              </w:rPr>
              <w:t> </w:t>
            </w:r>
            <w:r>
              <w:rPr>
                <w:rFonts w:ascii="宋体" w:hAnsi="宋体" w:cs="宋体" w:eastAsia="宋体" w:hint="default"/>
                <w:spacing w:val="21"/>
                <w:sz w:val="18"/>
                <w:szCs w:val="18"/>
              </w:rPr>
              <w:t>岭农村</w:t>
            </w:r>
            <w:r>
              <w:rPr>
                <w:rFonts w:ascii="宋体" w:hAnsi="宋体" w:cs="宋体" w:eastAsia="宋体" w:hint="default"/>
                <w:spacing w:val="-58"/>
                <w:sz w:val="18"/>
                <w:szCs w:val="18"/>
              </w:rPr>
              <w:t> </w:t>
            </w:r>
            <w:r>
              <w:rPr>
                <w:rFonts w:ascii="宋体" w:hAnsi="宋体" w:cs="宋体" w:eastAsia="宋体" w:hint="default"/>
                <w:spacing w:val="21"/>
                <w:sz w:val="18"/>
                <w:szCs w:val="18"/>
              </w:rPr>
              <w:t>商业银</w:t>
            </w:r>
            <w:r>
              <w:rPr>
                <w:rFonts w:ascii="宋体" w:hAnsi="宋体" w:cs="宋体" w:eastAsia="宋体" w:hint="default"/>
                <w:spacing w:val="-58"/>
                <w:sz w:val="18"/>
                <w:szCs w:val="18"/>
              </w:rPr>
              <w:t> </w:t>
            </w:r>
            <w:r>
              <w:rPr>
                <w:rFonts w:ascii="宋体" w:hAnsi="宋体" w:cs="宋体" w:eastAsia="宋体" w:hint="default"/>
                <w:spacing w:val="21"/>
                <w:sz w:val="18"/>
                <w:szCs w:val="18"/>
              </w:rPr>
              <w:t>行股份</w:t>
            </w:r>
            <w:r>
              <w:rPr>
                <w:rFonts w:ascii="宋体" w:hAnsi="宋体" w:cs="宋体" w:eastAsia="宋体" w:hint="default"/>
                <w:spacing w:val="-58"/>
                <w:sz w:val="18"/>
                <w:szCs w:val="18"/>
              </w:rPr>
              <w:t> </w:t>
            </w:r>
            <w:r>
              <w:rPr>
                <w:rFonts w:ascii="宋体" w:hAnsi="宋体" w:cs="宋体" w:eastAsia="宋体" w:hint="default"/>
                <w:spacing w:val="21"/>
                <w:sz w:val="18"/>
                <w:szCs w:val="18"/>
              </w:rPr>
              <w:t>有限公</w:t>
            </w:r>
            <w:r>
              <w:rPr>
                <w:rFonts w:ascii="宋体" w:hAnsi="宋体" w:cs="宋体" w:eastAsia="宋体" w:hint="default"/>
                <w:spacing w:val="-58"/>
                <w:sz w:val="18"/>
                <w:szCs w:val="18"/>
              </w:rPr>
              <w:t> </w:t>
            </w:r>
            <w:r>
              <w:rPr>
                <w:rFonts w:ascii="宋体" w:hAnsi="宋体" w:cs="宋体" w:eastAsia="宋体" w:hint="default"/>
                <w:sz w:val="18"/>
                <w:szCs w:val="18"/>
              </w:rPr>
              <w:t>司</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99"/>
              <w:jc w:val="right"/>
              <w:rPr>
                <w:rFonts w:ascii="Times New Roman" w:hAnsi="Times New Roman" w:cs="Times New Roman" w:eastAsia="Times New Roman" w:hint="default"/>
                <w:sz w:val="18"/>
                <w:szCs w:val="18"/>
              </w:rPr>
            </w:pPr>
            <w:r>
              <w:rPr>
                <w:rFonts w:ascii="Times New Roman"/>
                <w:spacing w:val="-1"/>
                <w:sz w:val="18"/>
              </w:rPr>
              <w:t>11,000,000.00</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99"/>
              <w:jc w:val="right"/>
              <w:rPr>
                <w:rFonts w:ascii="Times New Roman" w:hAnsi="Times New Roman" w:cs="Times New Roman" w:eastAsia="Times New Roman" w:hint="default"/>
                <w:sz w:val="18"/>
                <w:szCs w:val="18"/>
              </w:rPr>
            </w:pPr>
            <w:r>
              <w:rPr>
                <w:rFonts w:ascii="Times New Roman"/>
                <w:spacing w:val="-1"/>
                <w:sz w:val="18"/>
              </w:rPr>
              <w:t>11,000,000</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98"/>
              <w:jc w:val="right"/>
              <w:rPr>
                <w:rFonts w:ascii="Times New Roman" w:hAnsi="Times New Roman" w:cs="Times New Roman" w:eastAsia="Times New Roman" w:hint="default"/>
                <w:sz w:val="18"/>
                <w:szCs w:val="18"/>
              </w:rPr>
            </w:pPr>
            <w:r>
              <w:rPr>
                <w:rFonts w:ascii="Times New Roman"/>
                <w:sz w:val="18"/>
              </w:rPr>
              <w:t>10</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right="99"/>
              <w:jc w:val="right"/>
              <w:rPr>
                <w:rFonts w:ascii="Times New Roman" w:hAnsi="Times New Roman" w:cs="Times New Roman" w:eastAsia="Times New Roman" w:hint="default"/>
                <w:sz w:val="18"/>
                <w:szCs w:val="18"/>
              </w:rPr>
            </w:pPr>
            <w:r>
              <w:rPr>
                <w:rFonts w:ascii="Times New Roman"/>
                <w:spacing w:val="-1"/>
                <w:sz w:val="18"/>
              </w:rPr>
              <w:t>11,000,000.00</w:t>
            </w:r>
          </w:p>
        </w:tc>
        <w:tc>
          <w:tcPr>
            <w:tcW w:w="898" w:type="dxa"/>
            <w:tcBorders>
              <w:top w:val="single" w:sz="6" w:space="0" w:color="000000"/>
              <w:left w:val="single" w:sz="6" w:space="0" w:color="000000"/>
              <w:bottom w:val="single" w:sz="6" w:space="0" w:color="000000"/>
              <w:right w:val="single" w:sz="6" w:space="0" w:color="000000"/>
            </w:tcBorders>
          </w:tcPr>
          <w:p>
            <w:pPr/>
          </w:p>
        </w:tc>
        <w:tc>
          <w:tcPr>
            <w:tcW w:w="1038"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240"/>
              <w:jc w:val="both"/>
              <w:rPr>
                <w:rFonts w:ascii="宋体" w:hAnsi="宋体" w:cs="宋体" w:eastAsia="宋体" w:hint="default"/>
                <w:sz w:val="18"/>
                <w:szCs w:val="18"/>
              </w:rPr>
            </w:pPr>
            <w:r>
              <w:rPr>
                <w:rFonts w:ascii="宋体" w:hAnsi="宋体" w:cs="宋体" w:eastAsia="宋体" w:hint="default"/>
                <w:sz w:val="18"/>
                <w:szCs w:val="18"/>
              </w:rPr>
              <w:t>长 期 股 权 投 资</w:t>
            </w:r>
          </w:p>
        </w:tc>
        <w:tc>
          <w:tcPr>
            <w:tcW w:w="481"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8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2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11,000,000.00</w:t>
            </w:r>
          </w:p>
        </w:tc>
        <w:tc>
          <w:tcPr>
            <w:tcW w:w="1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11,000,000</w:t>
            </w:r>
          </w:p>
        </w:tc>
        <w:tc>
          <w:tcPr>
            <w:tcW w:w="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1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11,000,000.00</w:t>
            </w:r>
          </w:p>
        </w:tc>
        <w:tc>
          <w:tcPr>
            <w:tcW w:w="898" w:type="dxa"/>
            <w:tcBorders>
              <w:top w:val="single" w:sz="6" w:space="0" w:color="000000"/>
              <w:left w:val="single" w:sz="6" w:space="0" w:color="000000"/>
              <w:bottom w:val="single" w:sz="6" w:space="0" w:color="000000"/>
              <w:right w:val="single" w:sz="6" w:space="0" w:color="000000"/>
            </w:tcBorders>
          </w:tcPr>
          <w:p>
            <w:pPr/>
          </w:p>
        </w:tc>
        <w:tc>
          <w:tcPr>
            <w:tcW w:w="1038" w:type="dxa"/>
            <w:tcBorders>
              <w:top w:val="single" w:sz="6" w:space="0" w:color="000000"/>
              <w:left w:val="single" w:sz="6" w:space="0" w:color="000000"/>
              <w:bottom w:val="single" w:sz="6" w:space="0" w:color="000000"/>
              <w:right w:val="single" w:sz="6" w:space="0" w:color="000000"/>
            </w:tcBorders>
          </w:tcPr>
          <w:p>
            <w:pPr/>
          </w:p>
        </w:tc>
        <w:tc>
          <w:tcPr>
            <w:tcW w:w="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5"/>
        <w:rPr>
          <w:rFonts w:ascii="宋体" w:hAnsi="宋体" w:cs="宋体" w:eastAsia="宋体" w:hint="default"/>
          <w:sz w:val="22"/>
          <w:szCs w:val="22"/>
        </w:rPr>
      </w:pPr>
    </w:p>
    <w:p>
      <w:pPr>
        <w:spacing w:line="283" w:lineRule="auto" w:before="35"/>
        <w:ind w:left="351" w:right="387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报告期内公司收购及出售资产、吸收合并事项</w:t>
      </w:r>
      <w:r>
        <w:rPr>
          <w:rFonts w:ascii="宋体" w:hAnsi="宋体" w:cs="宋体" w:eastAsia="宋体" w:hint="default"/>
          <w:w w:val="99"/>
          <w:sz w:val="21"/>
          <w:szCs w:val="21"/>
        </w:rPr>
        <w:t> </w:t>
      </w:r>
      <w:r>
        <w:rPr>
          <w:rFonts w:ascii="宋体" w:hAnsi="宋体" w:cs="宋体" w:eastAsia="宋体" w:hint="default"/>
          <w:sz w:val="21"/>
          <w:szCs w:val="21"/>
        </w:rPr>
        <w:t>本年度公司无收购及出售资产、吸收合并事项。</w:t>
      </w:r>
    </w:p>
    <w:p>
      <w:pPr>
        <w:spacing w:after="0" w:line="283" w:lineRule="auto"/>
        <w:jc w:val="left"/>
        <w:rPr>
          <w:rFonts w:ascii="宋体" w:hAnsi="宋体" w:cs="宋体" w:eastAsia="宋体" w:hint="default"/>
          <w:sz w:val="21"/>
          <w:szCs w:val="21"/>
        </w:rPr>
        <w:sectPr>
          <w:pgSz w:w="11910" w:h="16840"/>
          <w:pgMar w:header="877" w:footer="982" w:top="1100" w:bottom="1180" w:left="1660" w:right="15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pgSz w:w="11910" w:h="16840"/>
          <w:pgMar w:header="877" w:footer="982" w:top="1100" w:bottom="1180" w:left="1660" w:right="680"/>
        </w:sectPr>
      </w:pPr>
    </w:p>
    <w:p>
      <w:pPr>
        <w:spacing w:before="35"/>
        <w:ind w:left="140"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报告期内公司重大关联交易事项</w:t>
      </w:r>
    </w:p>
    <w:p>
      <w:pPr>
        <w:spacing w:before="83"/>
        <w:ind w:left="139"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与日常经营相关的关联交易</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77"/>
        <w:ind w:left="14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3535" w:space="2869"/>
            <w:col w:w="3166"/>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778"/>
        <w:gridCol w:w="776"/>
        <w:gridCol w:w="778"/>
        <w:gridCol w:w="776"/>
        <w:gridCol w:w="778"/>
        <w:gridCol w:w="776"/>
        <w:gridCol w:w="1530"/>
        <w:gridCol w:w="776"/>
        <w:gridCol w:w="778"/>
        <w:gridCol w:w="776"/>
        <w:gridCol w:w="778"/>
      </w:tblGrid>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71" w:right="0"/>
              <w:jc w:val="left"/>
              <w:rPr>
                <w:rFonts w:ascii="宋体" w:hAnsi="宋体" w:cs="宋体" w:eastAsia="宋体" w:hint="default"/>
                <w:sz w:val="21"/>
                <w:szCs w:val="21"/>
              </w:rPr>
            </w:pPr>
            <w:r>
              <w:rPr>
                <w:rFonts w:ascii="宋体" w:hAnsi="宋体" w:cs="宋体" w:eastAsia="宋体" w:hint="default"/>
                <w:sz w:val="21"/>
                <w:szCs w:val="21"/>
              </w:rPr>
              <w:t>交易</w:t>
            </w:r>
          </w:p>
        </w:tc>
      </w:tr>
      <w:tr>
        <w:trPr>
          <w:trHeight w:val="2184"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71" w:right="169"/>
              <w:jc w:val="both"/>
              <w:rPr>
                <w:rFonts w:ascii="宋体" w:hAnsi="宋体" w:cs="宋体" w:eastAsia="宋体" w:hint="default"/>
                <w:sz w:val="21"/>
                <w:szCs w:val="21"/>
              </w:rPr>
            </w:pPr>
            <w:r>
              <w:rPr>
                <w:rFonts w:ascii="宋体" w:hAnsi="宋体" w:cs="宋体" w:eastAsia="宋体" w:hint="default"/>
                <w:sz w:val="21"/>
                <w:szCs w:val="21"/>
              </w:rPr>
              <w:t>关联 交易 方</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73" w:lineRule="auto"/>
              <w:ind w:left="171" w:right="168"/>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71" w:right="169"/>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71" w:right="168"/>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71" w:right="169"/>
              <w:jc w:val="both"/>
              <w:rPr>
                <w:rFonts w:ascii="宋体" w:hAnsi="宋体" w:cs="宋体" w:eastAsia="宋体" w:hint="default"/>
                <w:sz w:val="21"/>
                <w:szCs w:val="21"/>
              </w:rPr>
            </w:pPr>
            <w:r>
              <w:rPr>
                <w:rFonts w:ascii="宋体" w:hAnsi="宋体" w:cs="宋体" w:eastAsia="宋体" w:hint="default"/>
                <w:sz w:val="21"/>
                <w:szCs w:val="21"/>
              </w:rPr>
              <w:t>关联 交易 定价 原则</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71" w:right="168"/>
              <w:jc w:val="both"/>
              <w:rPr>
                <w:rFonts w:ascii="宋体" w:hAnsi="宋体" w:cs="宋体" w:eastAsia="宋体" w:hint="default"/>
                <w:sz w:val="21"/>
                <w:szCs w:val="21"/>
              </w:rPr>
            </w:pPr>
            <w:r>
              <w:rPr>
                <w:rFonts w:ascii="宋体" w:hAnsi="宋体" w:cs="宋体" w:eastAsia="宋体" w:hint="default"/>
                <w:sz w:val="21"/>
                <w:szCs w:val="21"/>
              </w:rPr>
              <w:t>关联 交易 价格</w:t>
            </w: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right="126"/>
              <w:jc w:val="right"/>
              <w:rPr>
                <w:rFonts w:ascii="宋体" w:hAnsi="宋体" w:cs="宋体" w:eastAsia="宋体" w:hint="default"/>
                <w:sz w:val="21"/>
                <w:szCs w:val="21"/>
              </w:rPr>
            </w:pPr>
            <w:r>
              <w:rPr>
                <w:rFonts w:ascii="宋体" w:hAnsi="宋体" w:cs="宋体" w:eastAsia="宋体" w:hint="default"/>
                <w:sz w:val="21"/>
                <w:szCs w:val="21"/>
              </w:rPr>
              <w:t>关联交易金额</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312" w:lineRule="exact" w:before="136"/>
              <w:ind w:left="171" w:right="168"/>
              <w:jc w:val="both"/>
              <w:rPr>
                <w:rFonts w:ascii="Times New Roman" w:hAnsi="Times New Roman" w:cs="Times New Roman" w:eastAsia="Times New Roman" w:hint="default"/>
                <w:sz w:val="21"/>
                <w:szCs w:val="21"/>
              </w:rPr>
            </w:pPr>
            <w:r>
              <w:rPr>
                <w:rFonts w:ascii="宋体" w:hAnsi="宋体" w:cs="宋体" w:eastAsia="宋体" w:hint="default"/>
                <w:sz w:val="21"/>
                <w:szCs w:val="21"/>
              </w:rPr>
              <w:t>占同 类交 易金 额的 比例 </w:t>
            </w:r>
            <w:r>
              <w:rPr>
                <w:rFonts w:ascii="Times New Roman" w:hAnsi="Times New Roman" w:cs="Times New Roman" w:eastAsia="Times New Roman" w:hint="default"/>
                <w:sz w:val="21"/>
                <w:szCs w:val="21"/>
              </w:rPr>
              <w:t>(%)</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71" w:right="169"/>
              <w:jc w:val="both"/>
              <w:rPr>
                <w:rFonts w:ascii="宋体" w:hAnsi="宋体" w:cs="宋体" w:eastAsia="宋体" w:hint="default"/>
                <w:sz w:val="21"/>
                <w:szCs w:val="21"/>
              </w:rPr>
            </w:pPr>
            <w:r>
              <w:rPr>
                <w:rFonts w:ascii="宋体" w:hAnsi="宋体" w:cs="宋体" w:eastAsia="宋体" w:hint="default"/>
                <w:sz w:val="21"/>
                <w:szCs w:val="21"/>
              </w:rPr>
              <w:t>关联 交易 结算 方式</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7"/>
                <w:szCs w:val="27"/>
              </w:rPr>
            </w:pPr>
          </w:p>
          <w:p>
            <w:pPr>
              <w:pStyle w:val="TableParagraph"/>
              <w:spacing w:line="518" w:lineRule="auto"/>
              <w:ind w:left="171" w:right="168"/>
              <w:jc w:val="left"/>
              <w:rPr>
                <w:rFonts w:ascii="宋体" w:hAnsi="宋体" w:cs="宋体" w:eastAsia="宋体" w:hint="default"/>
                <w:sz w:val="21"/>
                <w:szCs w:val="21"/>
              </w:rPr>
            </w:pPr>
            <w:r>
              <w:rPr>
                <w:rFonts w:ascii="宋体" w:hAnsi="宋体" w:cs="宋体" w:eastAsia="宋体" w:hint="default"/>
                <w:sz w:val="21"/>
                <w:szCs w:val="21"/>
              </w:rPr>
              <w:t>市场 价格</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71" w:right="0"/>
              <w:jc w:val="both"/>
              <w:rPr>
                <w:rFonts w:ascii="宋体" w:hAnsi="宋体" w:cs="宋体" w:eastAsia="宋体" w:hint="default"/>
                <w:sz w:val="21"/>
                <w:szCs w:val="21"/>
              </w:rPr>
            </w:pPr>
            <w:r>
              <w:rPr>
                <w:rFonts w:ascii="宋体" w:hAnsi="宋体" w:cs="宋体" w:eastAsia="宋体" w:hint="default"/>
                <w:sz w:val="21"/>
                <w:szCs w:val="21"/>
              </w:rPr>
              <w:t>价格</w:t>
            </w:r>
          </w:p>
          <w:p>
            <w:pPr>
              <w:pStyle w:val="TableParagraph"/>
              <w:spacing w:line="273" w:lineRule="auto" w:before="37"/>
              <w:ind w:left="171" w:right="169"/>
              <w:jc w:val="both"/>
              <w:rPr>
                <w:rFonts w:ascii="宋体" w:hAnsi="宋体" w:cs="宋体" w:eastAsia="宋体" w:hint="default"/>
                <w:sz w:val="21"/>
                <w:szCs w:val="21"/>
              </w:rPr>
            </w:pPr>
            <w:r>
              <w:rPr>
                <w:rFonts w:ascii="宋体" w:hAnsi="宋体" w:cs="宋体" w:eastAsia="宋体" w:hint="default"/>
                <w:sz w:val="21"/>
                <w:szCs w:val="21"/>
              </w:rPr>
              <w:t>与市 场参 考价 格差 异较 大的</w:t>
            </w:r>
          </w:p>
        </w:tc>
      </w:tr>
      <w:tr>
        <w:trPr>
          <w:trHeight w:val="319" w:hRule="exact"/>
        </w:trPr>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71" w:right="0"/>
              <w:jc w:val="left"/>
              <w:rPr>
                <w:rFonts w:ascii="宋体" w:hAnsi="宋体" w:cs="宋体" w:eastAsia="宋体" w:hint="default"/>
                <w:sz w:val="21"/>
                <w:szCs w:val="21"/>
              </w:rPr>
            </w:pPr>
            <w:r>
              <w:rPr>
                <w:rFonts w:ascii="宋体" w:hAnsi="宋体" w:cs="宋体" w:eastAsia="宋体" w:hint="default"/>
                <w:sz w:val="21"/>
                <w:szCs w:val="21"/>
              </w:rPr>
              <w:t>原因</w:t>
            </w: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7"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98"/>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r>
              <w:rPr>
                <w:rFonts w:ascii="宋体" w:hAnsi="宋体" w:cs="宋体" w:eastAsia="宋体" w:hint="default"/>
                <w:sz w:val="21"/>
                <w:szCs w:val="21"/>
              </w:rPr>
              <w:t> 司</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购</w:t>
            </w:r>
            <w:r>
              <w:rPr>
                <w:rFonts w:ascii="宋体" w:hAnsi="宋体" w:cs="宋体" w:eastAsia="宋体" w:hint="default"/>
                <w:spacing w:val="35"/>
                <w:sz w:val="21"/>
                <w:szCs w:val="21"/>
              </w:rPr>
              <w:t> </w:t>
            </w:r>
            <w:r>
              <w:rPr>
                <w:rFonts w:ascii="宋体" w:hAnsi="宋体" w:cs="宋体" w:eastAsia="宋体" w:hint="default"/>
                <w:sz w:val="21"/>
                <w:szCs w:val="21"/>
              </w:rPr>
              <w:t>买</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采</w:t>
            </w:r>
            <w:r>
              <w:rPr>
                <w:rFonts w:ascii="宋体" w:hAnsi="宋体" w:cs="宋体" w:eastAsia="宋体" w:hint="default"/>
                <w:spacing w:val="35"/>
                <w:sz w:val="21"/>
                <w:szCs w:val="21"/>
              </w:rPr>
              <w:t> </w:t>
            </w:r>
            <w:r>
              <w:rPr>
                <w:rFonts w:ascii="宋体" w:hAnsi="宋体" w:cs="宋体" w:eastAsia="宋体" w:hint="default"/>
                <w:sz w:val="21"/>
                <w:szCs w:val="21"/>
              </w:rPr>
              <w:t>购</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产</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57,360.00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93" w:right="0"/>
              <w:jc w:val="center"/>
              <w:rPr>
                <w:rFonts w:ascii="Times New Roman" w:hAnsi="Times New Roman" w:cs="Times New Roman" w:eastAsia="Times New Roman" w:hint="default"/>
                <w:sz w:val="21"/>
                <w:szCs w:val="21"/>
              </w:rPr>
            </w:pPr>
            <w:r>
              <w:rPr>
                <w:rFonts w:ascii="Times New Roman"/>
                <w:sz w:val="21"/>
              </w:rPr>
              <w:t>0.01</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1560"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98"/>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r>
              <w:rPr>
                <w:rFonts w:ascii="宋体" w:hAnsi="宋体" w:cs="宋体" w:eastAsia="宋体" w:hint="default"/>
                <w:sz w:val="21"/>
                <w:szCs w:val="21"/>
              </w:rPr>
              <w:t> 司</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35"/>
                <w:sz w:val="21"/>
                <w:szCs w:val="21"/>
              </w:rPr>
              <w:t> </w:t>
            </w:r>
            <w:r>
              <w:rPr>
                <w:rFonts w:ascii="宋体" w:hAnsi="宋体" w:cs="宋体" w:eastAsia="宋体" w:hint="default"/>
                <w:sz w:val="21"/>
                <w:szCs w:val="21"/>
              </w:rPr>
              <w:t>受</w:t>
            </w:r>
            <w:r>
              <w:rPr>
                <w:rFonts w:ascii="宋体" w:hAnsi="宋体" w:cs="宋体" w:eastAsia="宋体" w:hint="default"/>
                <w:sz w:val="21"/>
                <w:szCs w:val="21"/>
              </w:rPr>
              <w:t> 劳务</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道</w:t>
            </w:r>
            <w:r>
              <w:rPr>
                <w:rFonts w:ascii="宋体" w:hAnsi="宋体" w:cs="宋体" w:eastAsia="宋体" w:hint="default"/>
                <w:spacing w:val="35"/>
                <w:sz w:val="21"/>
                <w:szCs w:val="21"/>
              </w:rPr>
              <w:t> </w:t>
            </w:r>
            <w:r>
              <w:rPr>
                <w:rFonts w:ascii="宋体" w:hAnsi="宋体" w:cs="宋体" w:eastAsia="宋体" w:hint="default"/>
                <w:sz w:val="21"/>
                <w:szCs w:val="21"/>
              </w:rPr>
              <w:t>路</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维</w:t>
            </w:r>
            <w:r>
              <w:rPr>
                <w:rFonts w:ascii="宋体" w:hAnsi="宋体" w:cs="宋体" w:eastAsia="宋体" w:hint="default"/>
                <w:spacing w:val="35"/>
                <w:sz w:val="21"/>
                <w:szCs w:val="21"/>
              </w:rPr>
              <w:t> </w:t>
            </w:r>
            <w:r>
              <w:rPr>
                <w:rFonts w:ascii="宋体" w:hAnsi="宋体" w:cs="宋体" w:eastAsia="宋体" w:hint="default"/>
                <w:sz w:val="21"/>
                <w:szCs w:val="21"/>
              </w:rPr>
              <w:t>护</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等</w:t>
            </w:r>
            <w:r>
              <w:rPr>
                <w:rFonts w:ascii="宋体" w:hAnsi="宋体" w:cs="宋体" w:eastAsia="宋体" w:hint="default"/>
                <w:spacing w:val="35"/>
                <w:sz w:val="21"/>
                <w:szCs w:val="21"/>
              </w:rPr>
              <w:t> </w:t>
            </w:r>
            <w:r>
              <w:rPr>
                <w:rFonts w:ascii="宋体" w:hAnsi="宋体" w:cs="宋体" w:eastAsia="宋体" w:hint="default"/>
                <w:sz w:val="21"/>
                <w:szCs w:val="21"/>
              </w:rPr>
              <w:t>劳</w:t>
            </w:r>
            <w:r>
              <w:rPr>
                <w:rFonts w:ascii="宋体" w:hAnsi="宋体" w:cs="宋体" w:eastAsia="宋体" w:hint="default"/>
                <w:sz w:val="21"/>
                <w:szCs w:val="21"/>
              </w:rPr>
              <w:t> 务</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4"/>
              <w:ind w:right="98"/>
              <w:jc w:val="right"/>
              <w:rPr>
                <w:rFonts w:ascii="Times New Roman" w:hAnsi="Times New Roman" w:cs="Times New Roman" w:eastAsia="Times New Roman" w:hint="default"/>
                <w:sz w:val="21"/>
                <w:szCs w:val="21"/>
              </w:rPr>
            </w:pPr>
            <w:r>
              <w:rPr>
                <w:rFonts w:ascii="Times New Roman"/>
                <w:spacing w:val="-1"/>
                <w:sz w:val="21"/>
              </w:rPr>
              <w:t>2,709,321.00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4"/>
              <w:ind w:left="193" w:right="0"/>
              <w:jc w:val="center"/>
              <w:rPr>
                <w:rFonts w:ascii="Times New Roman" w:hAnsi="Times New Roman" w:cs="Times New Roman" w:eastAsia="Times New Roman" w:hint="default"/>
                <w:sz w:val="21"/>
                <w:szCs w:val="21"/>
              </w:rPr>
            </w:pPr>
            <w:r>
              <w:rPr>
                <w:rFonts w:ascii="Times New Roman"/>
                <w:sz w:val="21"/>
              </w:rPr>
              <w:t>0.25</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9"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控</w:t>
            </w:r>
            <w:r>
              <w:rPr>
                <w:rFonts w:ascii="宋体" w:hAnsi="宋体" w:cs="宋体" w:eastAsia="宋体" w:hint="default"/>
                <w:spacing w:val="35"/>
                <w:sz w:val="21"/>
                <w:szCs w:val="21"/>
              </w:rPr>
              <w:t> </w:t>
            </w:r>
            <w:r>
              <w:rPr>
                <w:rFonts w:ascii="宋体" w:hAnsi="宋体" w:cs="宋体" w:eastAsia="宋体" w:hint="default"/>
                <w:sz w:val="21"/>
                <w:szCs w:val="21"/>
              </w:rPr>
              <w:t>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子</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购</w:t>
            </w:r>
            <w:r>
              <w:rPr>
                <w:rFonts w:ascii="宋体" w:hAnsi="宋体" w:cs="宋体" w:eastAsia="宋体" w:hint="default"/>
                <w:spacing w:val="35"/>
                <w:sz w:val="21"/>
                <w:szCs w:val="21"/>
              </w:rPr>
              <w:t> </w:t>
            </w:r>
            <w:r>
              <w:rPr>
                <w:rFonts w:ascii="宋体" w:hAnsi="宋体" w:cs="宋体" w:eastAsia="宋体" w:hint="default"/>
                <w:sz w:val="21"/>
                <w:szCs w:val="21"/>
              </w:rPr>
              <w:t>买</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采</w:t>
            </w:r>
            <w:r>
              <w:rPr>
                <w:rFonts w:ascii="宋体" w:hAnsi="宋体" w:cs="宋体" w:eastAsia="宋体" w:hint="default"/>
                <w:spacing w:val="35"/>
                <w:sz w:val="21"/>
                <w:szCs w:val="21"/>
              </w:rPr>
              <w:t> </w:t>
            </w:r>
            <w:r>
              <w:rPr>
                <w:rFonts w:ascii="宋体" w:hAnsi="宋体" w:cs="宋体" w:eastAsia="宋体" w:hint="default"/>
                <w:sz w:val="21"/>
                <w:szCs w:val="21"/>
              </w:rPr>
              <w:t>购</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业</w:t>
            </w:r>
            <w:r>
              <w:rPr>
                <w:rFonts w:ascii="宋体" w:hAnsi="宋体" w:cs="宋体" w:eastAsia="宋体" w:hint="default"/>
                <w:sz w:val="21"/>
                <w:szCs w:val="21"/>
              </w:rPr>
              <w:t> 物资</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7,328,376.04</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93" w:right="0"/>
              <w:jc w:val="center"/>
              <w:rPr>
                <w:rFonts w:ascii="Times New Roman" w:hAnsi="Times New Roman" w:cs="Times New Roman" w:eastAsia="Times New Roman" w:hint="default"/>
                <w:sz w:val="21"/>
                <w:szCs w:val="21"/>
              </w:rPr>
            </w:pPr>
            <w:r>
              <w:rPr>
                <w:rFonts w:ascii="Times New Roman"/>
                <w:sz w:val="21"/>
              </w:rPr>
              <w:t>0.14</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所</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属</w:t>
            </w:r>
            <w:r>
              <w:rPr>
                <w:rFonts w:ascii="宋体" w:hAnsi="宋体" w:cs="宋体" w:eastAsia="宋体" w:hint="default"/>
                <w:spacing w:val="35"/>
                <w:sz w:val="21"/>
                <w:szCs w:val="21"/>
              </w:rPr>
              <w:t> </w:t>
            </w:r>
            <w:r>
              <w:rPr>
                <w:rFonts w:ascii="宋体" w:hAnsi="宋体" w:cs="宋体" w:eastAsia="宋体" w:hint="default"/>
                <w:sz w:val="21"/>
                <w:szCs w:val="21"/>
              </w:rPr>
              <w:t>企</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187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所</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控</w:t>
            </w:r>
            <w:r>
              <w:rPr>
                <w:rFonts w:ascii="宋体" w:hAnsi="宋体" w:cs="宋体" w:eastAsia="宋体" w:hint="default"/>
                <w:spacing w:val="35"/>
                <w:sz w:val="21"/>
                <w:szCs w:val="21"/>
              </w:rPr>
              <w:t> </w:t>
            </w:r>
            <w:r>
              <w:rPr>
                <w:rFonts w:ascii="宋体" w:hAnsi="宋体" w:cs="宋体" w:eastAsia="宋体" w:hint="default"/>
                <w:sz w:val="21"/>
                <w:szCs w:val="21"/>
              </w:rPr>
              <w:t>股</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子</w:t>
            </w:r>
            <w:r>
              <w:rPr>
                <w:rFonts w:ascii="宋体" w:hAnsi="宋体" w:cs="宋体" w:eastAsia="宋体" w:hint="default"/>
                <w:spacing w:val="35"/>
                <w:sz w:val="21"/>
                <w:szCs w:val="21"/>
              </w:rPr>
              <w:t> </w:t>
            </w:r>
            <w:r>
              <w:rPr>
                <w:rFonts w:ascii="宋体" w:hAnsi="宋体" w:cs="宋体" w:eastAsia="宋体" w:hint="default"/>
                <w:sz w:val="21"/>
                <w:szCs w:val="21"/>
              </w:rPr>
              <w:t>公</w:t>
            </w:r>
            <w:r>
              <w:rPr>
                <w:rFonts w:ascii="宋体" w:hAnsi="宋体" w:cs="宋体" w:eastAsia="宋体" w:hint="default"/>
                <w:sz w:val="21"/>
                <w:szCs w:val="21"/>
              </w:rPr>
              <w:t> 司</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35"/>
                <w:sz w:val="21"/>
                <w:szCs w:val="21"/>
              </w:rPr>
              <w:t> </w:t>
            </w:r>
            <w:r>
              <w:rPr>
                <w:rFonts w:ascii="宋体" w:hAnsi="宋体" w:cs="宋体" w:eastAsia="宋体" w:hint="default"/>
                <w:sz w:val="21"/>
                <w:szCs w:val="21"/>
              </w:rPr>
              <w:t>受</w:t>
            </w:r>
            <w:r>
              <w:rPr>
                <w:rFonts w:ascii="宋体" w:hAnsi="宋体" w:cs="宋体" w:eastAsia="宋体" w:hint="default"/>
                <w:sz w:val="21"/>
                <w:szCs w:val="21"/>
              </w:rPr>
              <w:t> 劳务</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00" w:right="98"/>
              <w:jc w:val="left"/>
              <w:rPr>
                <w:rFonts w:ascii="宋体" w:hAnsi="宋体" w:cs="宋体" w:eastAsia="宋体" w:hint="default"/>
                <w:sz w:val="21"/>
                <w:szCs w:val="21"/>
              </w:rPr>
            </w:pPr>
            <w:r>
              <w:rPr>
                <w:rFonts w:ascii="宋体" w:hAnsi="宋体" w:cs="宋体" w:eastAsia="宋体" w:hint="default"/>
                <w:sz w:val="21"/>
                <w:szCs w:val="21"/>
              </w:rPr>
              <w:t>工</w:t>
            </w:r>
            <w:r>
              <w:rPr>
                <w:rFonts w:ascii="宋体" w:hAnsi="宋体" w:cs="宋体" w:eastAsia="宋体" w:hint="default"/>
                <w:spacing w:val="35"/>
                <w:sz w:val="21"/>
                <w:szCs w:val="21"/>
              </w:rPr>
              <w:t> </w:t>
            </w:r>
            <w:r>
              <w:rPr>
                <w:rFonts w:ascii="宋体" w:hAnsi="宋体" w:cs="宋体" w:eastAsia="宋体" w:hint="default"/>
                <w:sz w:val="21"/>
                <w:szCs w:val="21"/>
              </w:rPr>
              <w:t>程</w:t>
            </w:r>
            <w:r>
              <w:rPr>
                <w:rFonts w:ascii="宋体" w:hAnsi="宋体" w:cs="宋体" w:eastAsia="宋体" w:hint="default"/>
                <w:sz w:val="21"/>
                <w:szCs w:val="21"/>
              </w:rPr>
              <w:t> 施工</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97,279,806.89</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89" w:right="0"/>
              <w:jc w:val="center"/>
              <w:rPr>
                <w:rFonts w:ascii="Times New Roman" w:hAnsi="Times New Roman" w:cs="Times New Roman" w:eastAsia="Times New Roman" w:hint="default"/>
                <w:sz w:val="21"/>
                <w:szCs w:val="21"/>
              </w:rPr>
            </w:pPr>
            <w:r>
              <w:rPr>
                <w:rFonts w:ascii="Times New Roman"/>
                <w:sz w:val="21"/>
              </w:rPr>
              <w:t>12.07</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属</w:t>
            </w:r>
            <w:r>
              <w:rPr>
                <w:rFonts w:ascii="宋体" w:hAnsi="宋体" w:cs="宋体" w:eastAsia="宋体" w:hint="default"/>
                <w:spacing w:val="35"/>
                <w:sz w:val="21"/>
                <w:szCs w:val="21"/>
              </w:rPr>
              <w:t> </w:t>
            </w:r>
            <w:r>
              <w:rPr>
                <w:rFonts w:ascii="宋体" w:hAnsi="宋体" w:cs="宋体" w:eastAsia="宋体" w:hint="default"/>
                <w:sz w:val="21"/>
                <w:szCs w:val="21"/>
              </w:rPr>
              <w:t>企</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388"/>
        <w:gridCol w:w="389"/>
        <w:gridCol w:w="388"/>
        <w:gridCol w:w="388"/>
        <w:gridCol w:w="778"/>
        <w:gridCol w:w="776"/>
        <w:gridCol w:w="778"/>
        <w:gridCol w:w="776"/>
        <w:gridCol w:w="1530"/>
        <w:gridCol w:w="776"/>
        <w:gridCol w:w="778"/>
        <w:gridCol w:w="776"/>
        <w:gridCol w:w="778"/>
      </w:tblGrid>
      <w:tr>
        <w:trPr>
          <w:trHeight w:val="326" w:hRule="exact"/>
        </w:trPr>
        <w:tc>
          <w:tcPr>
            <w:tcW w:w="7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76" w:type="dxa"/>
            <w:gridSpan w:val="2"/>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r>
      <w:tr>
        <w:trPr>
          <w:trHeight w:val="31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3" w:lineRule="auto" w:before="37"/>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3" w:lineRule="auto" w:before="37"/>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购</w:t>
            </w:r>
            <w:r>
              <w:rPr>
                <w:rFonts w:ascii="宋体" w:hAnsi="宋体" w:cs="宋体" w:eastAsia="宋体" w:hint="default"/>
                <w:spacing w:val="35"/>
                <w:sz w:val="21"/>
                <w:szCs w:val="21"/>
              </w:rPr>
              <w:t> </w:t>
            </w:r>
            <w:r>
              <w:rPr>
                <w:rFonts w:ascii="宋体" w:hAnsi="宋体" w:cs="宋体" w:eastAsia="宋体" w:hint="default"/>
                <w:sz w:val="21"/>
                <w:szCs w:val="21"/>
              </w:rPr>
              <w:t>买</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采</w:t>
            </w:r>
            <w:r>
              <w:rPr>
                <w:rFonts w:ascii="宋体" w:hAnsi="宋体" w:cs="宋体" w:eastAsia="宋体" w:hint="default"/>
                <w:spacing w:val="35"/>
                <w:sz w:val="21"/>
                <w:szCs w:val="21"/>
              </w:rPr>
              <w:t> </w:t>
            </w:r>
            <w:r>
              <w:rPr>
                <w:rFonts w:ascii="宋体" w:hAnsi="宋体" w:cs="宋体" w:eastAsia="宋体" w:hint="default"/>
                <w:sz w:val="21"/>
                <w:szCs w:val="21"/>
              </w:rPr>
              <w:t>购</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产</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3,276,147.00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0.06</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道</w:t>
            </w:r>
            <w:r>
              <w:rPr>
                <w:rFonts w:ascii="宋体" w:hAnsi="宋体" w:cs="宋体" w:eastAsia="宋体" w:hint="default"/>
                <w:spacing w:val="35"/>
                <w:sz w:val="21"/>
                <w:szCs w:val="21"/>
              </w:rPr>
              <w:t> </w:t>
            </w:r>
            <w:r>
              <w:rPr>
                <w:rFonts w:ascii="宋体" w:hAnsi="宋体" w:cs="宋体" w:eastAsia="宋体" w:hint="default"/>
                <w:sz w:val="21"/>
                <w:szCs w:val="21"/>
              </w:rPr>
              <w:t>路</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3" w:lineRule="auto" w:before="37"/>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3" w:lineRule="auto" w:before="37"/>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35"/>
                <w:sz w:val="21"/>
                <w:szCs w:val="21"/>
              </w:rPr>
              <w:t> </w:t>
            </w:r>
            <w:r>
              <w:rPr>
                <w:rFonts w:ascii="宋体" w:hAnsi="宋体" w:cs="宋体" w:eastAsia="宋体" w:hint="default"/>
                <w:sz w:val="21"/>
                <w:szCs w:val="21"/>
              </w:rPr>
              <w:t>受</w:t>
            </w:r>
            <w:r>
              <w:rPr>
                <w:rFonts w:ascii="宋体" w:hAnsi="宋体" w:cs="宋体" w:eastAsia="宋体" w:hint="default"/>
                <w:sz w:val="21"/>
                <w:szCs w:val="21"/>
              </w:rPr>
              <w:t> 劳务</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维护、</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水</w:t>
            </w:r>
            <w:r>
              <w:rPr>
                <w:rFonts w:ascii="宋体" w:hAnsi="宋体" w:cs="宋体" w:eastAsia="宋体" w:hint="default"/>
                <w:spacing w:val="35"/>
                <w:sz w:val="21"/>
                <w:szCs w:val="21"/>
              </w:rPr>
              <w:t> </w:t>
            </w:r>
            <w:r>
              <w:rPr>
                <w:rFonts w:ascii="宋体" w:hAnsi="宋体" w:cs="宋体" w:eastAsia="宋体" w:hint="default"/>
                <w:sz w:val="21"/>
                <w:szCs w:val="21"/>
              </w:rPr>
              <w:t>电</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等</w:t>
            </w:r>
            <w:r>
              <w:rPr>
                <w:rFonts w:ascii="宋体" w:hAnsi="宋体" w:cs="宋体" w:eastAsia="宋体" w:hint="default"/>
                <w:spacing w:val="35"/>
                <w:sz w:val="21"/>
                <w:szCs w:val="21"/>
              </w:rPr>
              <w:t> </w:t>
            </w:r>
            <w:r>
              <w:rPr>
                <w:rFonts w:ascii="宋体" w:hAnsi="宋体" w:cs="宋体" w:eastAsia="宋体" w:hint="default"/>
                <w:sz w:val="21"/>
                <w:szCs w:val="21"/>
              </w:rPr>
              <w:t>劳</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8,308,047.77</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0.77</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务</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9"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农 集</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left="70" w:right="0"/>
              <w:jc w:val="left"/>
              <w:rPr>
                <w:rFonts w:ascii="宋体" w:hAnsi="宋体" w:cs="宋体" w:eastAsia="宋体" w:hint="default"/>
                <w:sz w:val="21"/>
                <w:szCs w:val="21"/>
              </w:rPr>
            </w:pPr>
            <w:r>
              <w:rPr>
                <w:rFonts w:ascii="宋体" w:hAnsi="宋体" w:cs="宋体" w:eastAsia="宋体" w:hint="default"/>
                <w:sz w:val="21"/>
                <w:szCs w:val="21"/>
              </w:rPr>
              <w:t>荒</w:t>
            </w:r>
          </w:p>
          <w:p>
            <w:pPr>
              <w:pStyle w:val="TableParagraph"/>
              <w:spacing w:line="273" w:lineRule="auto" w:before="37"/>
              <w:ind w:left="70" w:right="101"/>
              <w:jc w:val="left"/>
              <w:rPr>
                <w:rFonts w:ascii="宋体" w:hAnsi="宋体" w:cs="宋体" w:eastAsia="宋体" w:hint="default"/>
                <w:sz w:val="21"/>
                <w:szCs w:val="21"/>
              </w:rPr>
            </w:pPr>
            <w:r>
              <w:rPr>
                <w:rFonts w:ascii="宋体" w:hAnsi="宋体" w:cs="宋体" w:eastAsia="宋体" w:hint="default"/>
                <w:sz w:val="21"/>
                <w:szCs w:val="21"/>
              </w:rPr>
              <w:t>垦 团</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73" w:lineRule="auto" w:before="141"/>
              <w:ind w:left="100" w:right="68"/>
              <w:jc w:val="left"/>
              <w:rPr>
                <w:rFonts w:ascii="宋体" w:hAnsi="宋体" w:cs="宋体" w:eastAsia="宋体" w:hint="default"/>
                <w:sz w:val="21"/>
                <w:szCs w:val="21"/>
              </w:rPr>
            </w:pPr>
            <w:r>
              <w:rPr>
                <w:rFonts w:ascii="宋体" w:hAnsi="宋体" w:cs="宋体" w:eastAsia="宋体" w:hint="default"/>
                <w:sz w:val="21"/>
                <w:szCs w:val="21"/>
              </w:rPr>
              <w:t>母 司</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0" w:lineRule="auto" w:before="141"/>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用</w:t>
            </w:r>
            <w:r>
              <w:rPr>
                <w:rFonts w:ascii="宋体" w:hAnsi="宋体" w:cs="宋体" w:eastAsia="宋体" w:hint="default"/>
                <w:sz w:val="21"/>
                <w:szCs w:val="21"/>
              </w:rPr>
              <w:t> 物资</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4,497,078.43</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0.28</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公</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3" w:lineRule="auto" w:before="37"/>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3" w:lineRule="auto" w:before="37"/>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用</w:t>
            </w:r>
            <w:r>
              <w:rPr>
                <w:rFonts w:ascii="宋体" w:hAnsi="宋体" w:cs="宋体" w:eastAsia="宋体" w:hint="default"/>
                <w:sz w:val="21"/>
                <w:szCs w:val="21"/>
              </w:rPr>
              <w:t> 物资</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9"/>
              <w:jc w:val="right"/>
              <w:rPr>
                <w:rFonts w:ascii="Times New Roman" w:hAnsi="Times New Roman" w:cs="Times New Roman" w:eastAsia="Times New Roman" w:hint="default"/>
                <w:sz w:val="21"/>
                <w:szCs w:val="21"/>
              </w:rPr>
            </w:pPr>
            <w:r>
              <w:rPr>
                <w:rFonts w:ascii="Times New Roman"/>
                <w:spacing w:val="-1"/>
                <w:sz w:val="21"/>
              </w:rPr>
              <w:t>81,284,718.11</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4.99</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9"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3" w:lineRule="auto" w:before="37"/>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3" w:lineRule="auto" w:before="37"/>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60"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3" w:lineRule="auto" w:before="37"/>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产</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100"/>
              <w:jc w:val="right"/>
              <w:rPr>
                <w:rFonts w:ascii="Times New Roman" w:hAnsi="Times New Roman" w:cs="Times New Roman" w:eastAsia="Times New Roman" w:hint="default"/>
                <w:sz w:val="21"/>
                <w:szCs w:val="21"/>
              </w:rPr>
            </w:pPr>
            <w:r>
              <w:rPr>
                <w:rFonts w:ascii="Times New Roman"/>
                <w:spacing w:val="-1"/>
                <w:sz w:val="21"/>
              </w:rPr>
              <w:t>196,489,357.01</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3.76</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6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6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778"/>
        <w:gridCol w:w="776"/>
        <w:gridCol w:w="778"/>
        <w:gridCol w:w="776"/>
        <w:gridCol w:w="778"/>
        <w:gridCol w:w="776"/>
        <w:gridCol w:w="1530"/>
        <w:gridCol w:w="776"/>
        <w:gridCol w:w="778"/>
        <w:gridCol w:w="776"/>
        <w:gridCol w:w="778"/>
      </w:tblGrid>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控</w:t>
            </w:r>
            <w:r>
              <w:rPr>
                <w:rFonts w:ascii="宋体" w:hAnsi="宋体" w:cs="宋体" w:eastAsia="宋体" w:hint="default"/>
                <w:spacing w:val="35"/>
                <w:sz w:val="21"/>
                <w:szCs w:val="21"/>
              </w:rPr>
              <w:t> </w:t>
            </w:r>
            <w:r>
              <w:rPr>
                <w:rFonts w:ascii="宋体" w:hAnsi="宋体" w:cs="宋体" w:eastAsia="宋体" w:hint="default"/>
                <w:sz w:val="21"/>
                <w:szCs w:val="21"/>
              </w:rPr>
              <w:t>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子</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工</w:t>
            </w:r>
            <w:r>
              <w:rPr>
                <w:rFonts w:ascii="宋体" w:hAnsi="宋体" w:cs="宋体" w:eastAsia="宋体" w:hint="default"/>
                <w:spacing w:val="35"/>
                <w:sz w:val="21"/>
                <w:szCs w:val="21"/>
              </w:rPr>
              <w:t> </w:t>
            </w:r>
            <w:r>
              <w:rPr>
                <w:rFonts w:ascii="宋体" w:hAnsi="宋体" w:cs="宋体" w:eastAsia="宋体" w:hint="default"/>
                <w:sz w:val="21"/>
                <w:szCs w:val="21"/>
              </w:rPr>
              <w:t>业</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8,829,407.86</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0.54</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所</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属</w:t>
            </w:r>
            <w:r>
              <w:rPr>
                <w:rFonts w:ascii="宋体" w:hAnsi="宋体" w:cs="宋体" w:eastAsia="宋体" w:hint="default"/>
                <w:spacing w:val="35"/>
                <w:sz w:val="21"/>
                <w:szCs w:val="21"/>
              </w:rPr>
              <w:t> </w:t>
            </w:r>
            <w:r>
              <w:rPr>
                <w:rFonts w:ascii="宋体" w:hAnsi="宋体" w:cs="宋体" w:eastAsia="宋体" w:hint="default"/>
                <w:sz w:val="21"/>
                <w:szCs w:val="21"/>
              </w:rPr>
              <w:t>企</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9"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普</w:t>
            </w:r>
            <w:r>
              <w:rPr>
                <w:rFonts w:ascii="宋体" w:hAnsi="宋体" w:cs="宋体" w:eastAsia="宋体" w:hint="default"/>
                <w:spacing w:val="35"/>
                <w:sz w:val="21"/>
                <w:szCs w:val="21"/>
              </w:rPr>
              <w:t> </w:t>
            </w:r>
            <w:r>
              <w:rPr>
                <w:rFonts w:ascii="宋体" w:hAnsi="宋体" w:cs="宋体" w:eastAsia="宋体" w:hint="default"/>
                <w:sz w:val="21"/>
                <w:szCs w:val="21"/>
              </w:rPr>
              <w:t>宁</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1248"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北</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米</w:t>
            </w:r>
            <w:r>
              <w:rPr>
                <w:rFonts w:ascii="宋体" w:hAnsi="宋体" w:cs="宋体" w:eastAsia="宋体" w:hint="default"/>
                <w:spacing w:val="35"/>
                <w:sz w:val="21"/>
                <w:szCs w:val="21"/>
              </w:rPr>
              <w:t> </w:t>
            </w:r>
            <w:r>
              <w:rPr>
                <w:rFonts w:ascii="宋体" w:hAnsi="宋体" w:cs="宋体" w:eastAsia="宋体" w:hint="default"/>
                <w:sz w:val="21"/>
                <w:szCs w:val="21"/>
              </w:rPr>
              <w:t>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w:t>
            </w:r>
            <w:r>
              <w:rPr>
                <w:rFonts w:ascii="宋体" w:hAnsi="宋体" w:cs="宋体" w:eastAsia="宋体" w:hint="default"/>
                <w:spacing w:val="35"/>
                <w:sz w:val="21"/>
                <w:szCs w:val="21"/>
              </w:rPr>
              <w:t> </w:t>
            </w:r>
            <w:r>
              <w:rPr>
                <w:rFonts w:ascii="宋体" w:hAnsi="宋体" w:cs="宋体" w:eastAsia="宋体" w:hint="default"/>
                <w:sz w:val="21"/>
                <w:szCs w:val="21"/>
              </w:rPr>
              <w:t>限</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73" w:lineRule="auto"/>
              <w:ind w:left="100" w:right="98"/>
              <w:jc w:val="left"/>
              <w:rPr>
                <w:rFonts w:ascii="宋体" w:hAnsi="宋体" w:cs="宋体" w:eastAsia="宋体" w:hint="default"/>
                <w:sz w:val="21"/>
                <w:szCs w:val="21"/>
              </w:rPr>
            </w:pPr>
            <w:r>
              <w:rPr>
                <w:rFonts w:ascii="宋体" w:hAnsi="宋体" w:cs="宋体" w:eastAsia="宋体" w:hint="default"/>
                <w:sz w:val="21"/>
                <w:szCs w:val="21"/>
              </w:rPr>
              <w:t>联</w:t>
            </w:r>
            <w:r>
              <w:rPr>
                <w:rFonts w:ascii="宋体" w:hAnsi="宋体" w:cs="宋体" w:eastAsia="宋体" w:hint="default"/>
                <w:spacing w:val="35"/>
                <w:sz w:val="21"/>
                <w:szCs w:val="21"/>
              </w:rPr>
              <w:t> </w:t>
            </w:r>
            <w:r>
              <w:rPr>
                <w:rFonts w:ascii="宋体" w:hAnsi="宋体" w:cs="宋体" w:eastAsia="宋体" w:hint="default"/>
                <w:sz w:val="21"/>
                <w:szCs w:val="21"/>
              </w:rPr>
              <w:t>营</w:t>
            </w:r>
            <w:r>
              <w:rPr>
                <w:rFonts w:ascii="宋体" w:hAnsi="宋体" w:cs="宋体" w:eastAsia="宋体" w:hint="default"/>
                <w:sz w:val="21"/>
                <w:szCs w:val="21"/>
              </w:rPr>
              <w:t> 公司</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产</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73" w:lineRule="auto"/>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712,087.10</w:t>
            </w:r>
            <w:r>
              <w:rPr>
                <w:rFonts w:ascii="Times New Roman"/>
                <w:sz w:val="21"/>
              </w:rPr>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0.01</w:t>
            </w:r>
            <w:r>
              <w:rPr>
                <w:rFonts w:ascii="Times New Roman"/>
                <w:sz w:val="21"/>
              </w:rPr>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20"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19" w:hRule="exact"/>
        </w:trPr>
        <w:tc>
          <w:tcPr>
            <w:tcW w:w="778"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黑</w:t>
            </w:r>
            <w:r>
              <w:rPr>
                <w:rFonts w:ascii="宋体" w:hAnsi="宋体" w:cs="宋体" w:eastAsia="宋体" w:hint="default"/>
                <w:spacing w:val="35"/>
                <w:sz w:val="21"/>
                <w:szCs w:val="21"/>
              </w:rPr>
              <w:t> </w:t>
            </w:r>
            <w:r>
              <w:rPr>
                <w:rFonts w:ascii="宋体" w:hAnsi="宋体" w:cs="宋体" w:eastAsia="宋体" w:hint="default"/>
                <w:sz w:val="21"/>
                <w:szCs w:val="21"/>
              </w:rPr>
              <w:t>龙</w:t>
            </w: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311"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江</w:t>
            </w:r>
            <w:r>
              <w:rPr>
                <w:rFonts w:ascii="宋体" w:hAnsi="宋体" w:cs="宋体" w:eastAsia="宋体" w:hint="default"/>
                <w:spacing w:val="35"/>
                <w:sz w:val="21"/>
                <w:szCs w:val="21"/>
              </w:rPr>
              <w:t> </w:t>
            </w:r>
            <w:r>
              <w:rPr>
                <w:rFonts w:ascii="宋体" w:hAnsi="宋体" w:cs="宋体" w:eastAsia="宋体" w:hint="default"/>
                <w:sz w:val="21"/>
                <w:szCs w:val="21"/>
              </w:rPr>
              <w:t>北</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35"/>
                <w:sz w:val="21"/>
                <w:szCs w:val="21"/>
              </w:rPr>
              <w:t> </w:t>
            </w:r>
            <w:r>
              <w:rPr>
                <w:rFonts w:ascii="宋体" w:hAnsi="宋体" w:cs="宋体" w:eastAsia="宋体" w:hint="default"/>
                <w:sz w:val="21"/>
                <w:szCs w:val="21"/>
              </w:rPr>
              <w:t>荒</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母</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936"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垦</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集</w:t>
            </w:r>
            <w:r>
              <w:rPr>
                <w:rFonts w:ascii="宋体" w:hAnsi="宋体" w:cs="宋体" w:eastAsia="宋体" w:hint="default"/>
                <w:spacing w:val="35"/>
                <w:sz w:val="21"/>
                <w:szCs w:val="21"/>
              </w:rPr>
              <w:t> </w:t>
            </w:r>
            <w:r>
              <w:rPr>
                <w:rFonts w:ascii="宋体" w:hAnsi="宋体" w:cs="宋体" w:eastAsia="宋体" w:hint="default"/>
                <w:sz w:val="21"/>
                <w:szCs w:val="21"/>
              </w:rPr>
              <w:t>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控</w:t>
            </w:r>
            <w:r>
              <w:rPr>
                <w:rFonts w:ascii="宋体" w:hAnsi="宋体" w:cs="宋体" w:eastAsia="宋体" w:hint="default"/>
                <w:spacing w:val="35"/>
                <w:sz w:val="21"/>
                <w:szCs w:val="21"/>
              </w:rPr>
              <w:t> </w:t>
            </w:r>
            <w:r>
              <w:rPr>
                <w:rFonts w:ascii="宋体" w:hAnsi="宋体" w:cs="宋体" w:eastAsia="宋体" w:hint="default"/>
                <w:sz w:val="21"/>
                <w:szCs w:val="21"/>
              </w:rPr>
              <w:t>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子</w:t>
            </w:r>
            <w:r>
              <w:rPr>
                <w:rFonts w:ascii="宋体" w:hAnsi="宋体" w:cs="宋体" w:eastAsia="宋体" w:hint="default"/>
                <w:spacing w:val="35"/>
                <w:sz w:val="21"/>
                <w:szCs w:val="21"/>
              </w:rPr>
              <w:t> </w:t>
            </w: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35"/>
                <w:sz w:val="21"/>
                <w:szCs w:val="21"/>
              </w:rPr>
              <w:t> </w:t>
            </w:r>
            <w:r>
              <w:rPr>
                <w:rFonts w:ascii="宋体" w:hAnsi="宋体" w:cs="宋体" w:eastAsia="宋体" w:hint="default"/>
                <w:sz w:val="21"/>
                <w:szCs w:val="21"/>
              </w:rPr>
              <w:t>它</w:t>
            </w:r>
            <w:r>
              <w:rPr>
                <w:rFonts w:ascii="宋体" w:hAnsi="宋体" w:cs="宋体" w:eastAsia="宋体" w:hint="default"/>
                <w:sz w:val="21"/>
                <w:szCs w:val="21"/>
              </w:rPr>
              <w:t> 流入</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98"/>
              <w:jc w:val="left"/>
              <w:rPr>
                <w:rFonts w:ascii="宋体" w:hAnsi="宋体" w:cs="宋体" w:eastAsia="宋体" w:hint="default"/>
                <w:sz w:val="21"/>
                <w:szCs w:val="21"/>
              </w:rPr>
            </w:pPr>
            <w:r>
              <w:rPr>
                <w:rFonts w:ascii="宋体" w:hAnsi="宋体" w:cs="宋体" w:eastAsia="宋体" w:hint="default"/>
                <w:sz w:val="21"/>
                <w:szCs w:val="21"/>
              </w:rPr>
              <w:t>出</w:t>
            </w:r>
            <w:r>
              <w:rPr>
                <w:rFonts w:ascii="宋体" w:hAnsi="宋体" w:cs="宋体" w:eastAsia="宋体" w:hint="default"/>
                <w:spacing w:val="35"/>
                <w:sz w:val="21"/>
                <w:szCs w:val="21"/>
              </w:rPr>
              <w:t> </w:t>
            </w:r>
            <w:r>
              <w:rPr>
                <w:rFonts w:ascii="宋体" w:hAnsi="宋体" w:cs="宋体" w:eastAsia="宋体" w:hint="default"/>
                <w:sz w:val="21"/>
                <w:szCs w:val="21"/>
              </w:rPr>
              <w:t>租</w:t>
            </w:r>
            <w:r>
              <w:rPr>
                <w:rFonts w:ascii="宋体" w:hAnsi="宋体" w:cs="宋体" w:eastAsia="宋体" w:hint="default"/>
                <w:sz w:val="21"/>
                <w:szCs w:val="21"/>
              </w:rPr>
              <w:t> 房屋</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3" w:lineRule="auto" w:before="141"/>
              <w:ind w:left="100"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1,224,000.00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0.30</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3"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35"/>
                <w:sz w:val="21"/>
                <w:szCs w:val="21"/>
              </w:rPr>
              <w:t> </w:t>
            </w:r>
            <w:r>
              <w:rPr>
                <w:rFonts w:ascii="宋体" w:hAnsi="宋体" w:cs="宋体" w:eastAsia="宋体" w:hint="default"/>
                <w:sz w:val="21"/>
                <w:szCs w:val="21"/>
              </w:rPr>
              <w:t>所</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2"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属</w:t>
            </w:r>
            <w:r>
              <w:rPr>
                <w:rFonts w:ascii="宋体" w:hAnsi="宋体" w:cs="宋体" w:eastAsia="宋体" w:hint="default"/>
                <w:spacing w:val="35"/>
                <w:sz w:val="21"/>
                <w:szCs w:val="21"/>
              </w:rPr>
              <w:t> </w:t>
            </w:r>
            <w:r>
              <w:rPr>
                <w:rFonts w:ascii="宋体" w:hAnsi="宋体" w:cs="宋体" w:eastAsia="宋体" w:hint="default"/>
                <w:sz w:val="21"/>
                <w:szCs w:val="21"/>
              </w:rPr>
              <w:t>企</w:t>
            </w: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319" w:hRule="exact"/>
        </w:trPr>
        <w:tc>
          <w:tcPr>
            <w:tcW w:w="778"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业</w:t>
            </w: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328" w:hRule="exact"/>
        </w:trPr>
        <w:tc>
          <w:tcPr>
            <w:tcW w:w="3108" w:type="dxa"/>
            <w:gridSpan w:val="4"/>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411,995,707.21</w:t>
            </w: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pacing w:val="-3"/>
          <w:sz w:val="21"/>
          <w:szCs w:val="21"/>
        </w:rPr>
        <w:t>鉴于集团总公司及本公司的地域特点，为保证生产经营的正常运行，与集团总公司及所属企</w:t>
      </w:r>
    </w:p>
    <w:p>
      <w:pPr>
        <w:spacing w:line="273" w:lineRule="auto" w:before="37"/>
        <w:ind w:left="140" w:right="999" w:firstLine="0"/>
        <w:jc w:val="left"/>
        <w:rPr>
          <w:rFonts w:ascii="宋体" w:hAnsi="宋体" w:cs="宋体" w:eastAsia="宋体" w:hint="default"/>
          <w:sz w:val="21"/>
          <w:szCs w:val="21"/>
        </w:rPr>
      </w:pPr>
      <w:r>
        <w:rPr>
          <w:rFonts w:ascii="宋体" w:hAnsi="宋体" w:cs="宋体" w:eastAsia="宋体" w:hint="default"/>
          <w:sz w:val="21"/>
          <w:szCs w:val="21"/>
        </w:rPr>
        <w:t>业之间在加工原料与生产资料采购及销售方面，不可避免地产生关联交易。 上述关联交易对公司独立性没有影响。 </w:t>
      </w:r>
      <w:r>
        <w:rPr>
          <w:rFonts w:ascii="宋体" w:hAnsi="宋体" w:cs="宋体" w:eastAsia="宋体" w:hint="default"/>
          <w:spacing w:val="-5"/>
          <w:sz w:val="21"/>
          <w:szCs w:val="21"/>
        </w:rPr>
        <w:t>上述关联交易均以市场价格定价，符合公开、公平、公正原则，没有损害公司和股东的利益，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这些关联交易对本期以及未来的生产经营效益将产生积极的影响。</w:t>
      </w:r>
    </w:p>
    <w:p>
      <w:pPr>
        <w:spacing w:line="240" w:lineRule="auto" w:before="2"/>
        <w:rPr>
          <w:rFonts w:ascii="宋体" w:hAnsi="宋体" w:cs="宋体" w:eastAsia="宋体" w:hint="default"/>
          <w:sz w:val="24"/>
          <w:szCs w:val="24"/>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关联债权债务往来</w:t>
      </w:r>
    </w:p>
    <w:p>
      <w:pPr>
        <w:spacing w:before="52"/>
        <w:ind w:left="6242" w:right="101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13"/>
        <w:rPr>
          <w:rFonts w:ascii="宋体" w:hAnsi="宋体" w:cs="宋体" w:eastAsia="宋体" w:hint="default"/>
          <w:sz w:val="3"/>
          <w:szCs w:val="3"/>
        </w:rPr>
      </w:pPr>
    </w:p>
    <w:tbl>
      <w:tblPr>
        <w:tblW w:w="0" w:type="auto"/>
        <w:jc w:val="left"/>
        <w:tblInd w:w="124" w:type="dxa"/>
        <w:tblLayout w:type="fixed"/>
        <w:tblCellMar>
          <w:top w:w="0" w:type="dxa"/>
          <w:left w:w="0" w:type="dxa"/>
          <w:bottom w:w="0" w:type="dxa"/>
          <w:right w:w="0" w:type="dxa"/>
        </w:tblCellMar>
        <w:tblLook w:val="01E0"/>
      </w:tblPr>
      <w:tblGrid>
        <w:gridCol w:w="1410"/>
        <w:gridCol w:w="1596"/>
        <w:gridCol w:w="1410"/>
        <w:gridCol w:w="1691"/>
        <w:gridCol w:w="1502"/>
        <w:gridCol w:w="1691"/>
      </w:tblGrid>
      <w:tr>
        <w:trPr>
          <w:trHeight w:val="328" w:hRule="exact"/>
        </w:trPr>
        <w:tc>
          <w:tcPr>
            <w:tcW w:w="1410" w:type="dxa"/>
            <w:vMerge w:val="restart"/>
            <w:tcBorders>
              <w:top w:val="single" w:sz="6" w:space="0" w:color="000000"/>
              <w:left w:val="single" w:sz="6" w:space="0" w:color="000000"/>
              <w:right w:val="single" w:sz="6" w:space="0" w:color="000000"/>
            </w:tcBorders>
          </w:tcPr>
          <w:p>
            <w:pPr>
              <w:pStyle w:val="TableParagraph"/>
              <w:spacing w:line="240" w:lineRule="auto" w:before="141"/>
              <w:ind w:left="381"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96" w:type="dxa"/>
            <w:vMerge w:val="restart"/>
            <w:tcBorders>
              <w:top w:val="single" w:sz="6" w:space="0" w:color="000000"/>
              <w:left w:val="single" w:sz="6" w:space="0" w:color="000000"/>
              <w:right w:val="single" w:sz="6" w:space="0" w:color="000000"/>
            </w:tcBorders>
          </w:tcPr>
          <w:p>
            <w:pPr>
              <w:pStyle w:val="TableParagraph"/>
              <w:spacing w:line="240" w:lineRule="auto" w:before="141"/>
              <w:ind w:left="370"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3101"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02"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193"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30" w:right="0"/>
              <w:jc w:val="left"/>
              <w:rPr>
                <w:rFonts w:ascii="宋体" w:hAnsi="宋体" w:cs="宋体" w:eastAsia="宋体" w:hint="default"/>
                <w:sz w:val="21"/>
                <w:szCs w:val="21"/>
              </w:rPr>
            </w:pPr>
            <w:r>
              <w:rPr>
                <w:rFonts w:ascii="宋体" w:hAnsi="宋体" w:cs="宋体" w:eastAsia="宋体" w:hint="default"/>
                <w:sz w:val="21"/>
                <w:szCs w:val="21"/>
              </w:rPr>
              <w:t>关联方向上市公司提供资金</w:t>
            </w:r>
          </w:p>
        </w:tc>
      </w:tr>
      <w:tr>
        <w:trPr>
          <w:trHeight w:val="326" w:hRule="exact"/>
        </w:trPr>
        <w:tc>
          <w:tcPr>
            <w:tcW w:w="1410" w:type="dxa"/>
            <w:vMerge/>
            <w:tcBorders>
              <w:left w:val="single" w:sz="6" w:space="0" w:color="000000"/>
              <w:bottom w:val="single" w:sz="6" w:space="0" w:color="000000"/>
              <w:right w:val="single" w:sz="6" w:space="0" w:color="000000"/>
            </w:tcBorders>
          </w:tcPr>
          <w:p>
            <w:pPr/>
          </w:p>
        </w:tc>
        <w:tc>
          <w:tcPr>
            <w:tcW w:w="1596" w:type="dxa"/>
            <w:vMerge/>
            <w:tcBorders>
              <w:left w:val="single" w:sz="6" w:space="0" w:color="000000"/>
              <w:bottom w:val="single" w:sz="6" w:space="0" w:color="000000"/>
              <w:right w:val="single" w:sz="6" w:space="0" w:color="000000"/>
            </w:tcBorders>
          </w:tcPr>
          <w:p>
            <w:pP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81"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29"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319" w:hRule="exact"/>
        </w:trPr>
        <w:tc>
          <w:tcPr>
            <w:tcW w:w="141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普宁市北大</w:t>
            </w:r>
            <w:r>
              <w:rPr>
                <w:rFonts w:ascii="宋体" w:hAnsi="宋体" w:cs="宋体" w:eastAsia="宋体" w:hint="default"/>
                <w:spacing w:val="-69"/>
                <w:sz w:val="21"/>
                <w:szCs w:val="21"/>
              </w:rPr>
              <w:t> </w:t>
            </w:r>
            <w:r>
              <w:rPr>
                <w:rFonts w:ascii="宋体" w:hAnsi="宋体" w:cs="宋体" w:eastAsia="宋体" w:hint="default"/>
                <w:sz w:val="21"/>
                <w:szCs w:val="21"/>
              </w:rPr>
            </w:r>
          </w:p>
        </w:tc>
        <w:tc>
          <w:tcPr>
            <w:tcW w:w="1596" w:type="dxa"/>
            <w:tcBorders>
              <w:top w:val="single" w:sz="6" w:space="0" w:color="000000"/>
              <w:left w:val="single" w:sz="6" w:space="0" w:color="000000"/>
              <w:bottom w:val="nil" w:sz="6" w:space="0" w:color="auto"/>
              <w:right w:val="single" w:sz="6" w:space="0" w:color="000000"/>
            </w:tcBorders>
          </w:tcPr>
          <w:p>
            <w:pPr/>
          </w:p>
        </w:tc>
        <w:tc>
          <w:tcPr>
            <w:tcW w:w="1410" w:type="dxa"/>
            <w:vMerge w:val="restart"/>
            <w:tcBorders>
              <w:top w:val="single" w:sz="6" w:space="0" w:color="000000"/>
              <w:left w:val="single" w:sz="6" w:space="0" w:color="000000"/>
              <w:right w:val="single" w:sz="6" w:space="0" w:color="000000"/>
            </w:tcBorders>
          </w:tcPr>
          <w:p>
            <w:pPr/>
          </w:p>
        </w:tc>
        <w:tc>
          <w:tcPr>
            <w:tcW w:w="1691" w:type="dxa"/>
            <w:tcBorders>
              <w:top w:val="single" w:sz="6" w:space="0" w:color="000000"/>
              <w:left w:val="single" w:sz="6" w:space="0" w:color="000000"/>
              <w:bottom w:val="nil" w:sz="6" w:space="0" w:color="auto"/>
              <w:right w:val="single" w:sz="6" w:space="0" w:color="000000"/>
            </w:tcBorders>
          </w:tcPr>
          <w:p>
            <w:pPr/>
          </w:p>
        </w:tc>
        <w:tc>
          <w:tcPr>
            <w:tcW w:w="1502" w:type="dxa"/>
            <w:vMerge w:val="restart"/>
            <w:tcBorders>
              <w:top w:val="single" w:sz="6" w:space="0" w:color="000000"/>
              <w:left w:val="single" w:sz="6" w:space="0" w:color="000000"/>
              <w:right w:val="single" w:sz="6" w:space="0" w:color="000000"/>
            </w:tcBorders>
          </w:tcPr>
          <w:p>
            <w:pPr/>
          </w:p>
        </w:tc>
        <w:tc>
          <w:tcPr>
            <w:tcW w:w="1691" w:type="dxa"/>
            <w:vMerge w:val="restart"/>
            <w:tcBorders>
              <w:top w:val="single" w:sz="6" w:space="0" w:color="000000"/>
              <w:left w:val="single" w:sz="6" w:space="0" w:color="000000"/>
              <w:right w:val="single" w:sz="6" w:space="0" w:color="000000"/>
            </w:tcBorders>
          </w:tcPr>
          <w:p>
            <w:pPr/>
          </w:p>
        </w:tc>
      </w:tr>
      <w:tr>
        <w:trPr>
          <w:trHeight w:val="318" w:hRule="exact"/>
        </w:trPr>
        <w:tc>
          <w:tcPr>
            <w:tcW w:w="141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荒米业有限</w:t>
            </w:r>
            <w:r>
              <w:rPr>
                <w:rFonts w:ascii="宋体" w:hAnsi="宋体" w:cs="宋体" w:eastAsia="宋体" w:hint="default"/>
                <w:spacing w:val="-69"/>
                <w:sz w:val="21"/>
                <w:szCs w:val="21"/>
              </w:rPr>
              <w:t> </w:t>
            </w:r>
            <w:r>
              <w:rPr>
                <w:rFonts w:ascii="宋体" w:hAnsi="宋体" w:cs="宋体" w:eastAsia="宋体" w:hint="default"/>
                <w:sz w:val="21"/>
                <w:szCs w:val="21"/>
              </w:rPr>
            </w:r>
          </w:p>
        </w:tc>
        <w:tc>
          <w:tcPr>
            <w:tcW w:w="159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联营公司</w:t>
            </w:r>
          </w:p>
        </w:tc>
        <w:tc>
          <w:tcPr>
            <w:tcW w:w="1410" w:type="dxa"/>
            <w:vMerge/>
            <w:tcBorders>
              <w:left w:val="single" w:sz="6" w:space="0" w:color="000000"/>
              <w:right w:val="single" w:sz="6" w:space="0" w:color="000000"/>
            </w:tcBorders>
          </w:tcPr>
          <w:p>
            <w:pPr/>
          </w:p>
        </w:tc>
        <w:tc>
          <w:tcPr>
            <w:tcW w:w="1691" w:type="dxa"/>
            <w:tcBorders>
              <w:top w:val="nil" w:sz="6" w:space="0" w:color="auto"/>
              <w:left w:val="single" w:sz="6" w:space="0" w:color="000000"/>
              <w:bottom w:val="nil" w:sz="6" w:space="0" w:color="auto"/>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648,654.62</w:t>
            </w:r>
            <w:r>
              <w:rPr>
                <w:rFonts w:ascii="Times New Roman"/>
                <w:sz w:val="21"/>
              </w:rPr>
            </w:r>
          </w:p>
        </w:tc>
        <w:tc>
          <w:tcPr>
            <w:tcW w:w="1502" w:type="dxa"/>
            <w:vMerge/>
            <w:tcBorders>
              <w:left w:val="single" w:sz="6" w:space="0" w:color="000000"/>
              <w:right w:val="single" w:sz="6" w:space="0" w:color="000000"/>
            </w:tcBorders>
          </w:tcPr>
          <w:p>
            <w:pPr/>
          </w:p>
        </w:tc>
        <w:tc>
          <w:tcPr>
            <w:tcW w:w="1691" w:type="dxa"/>
            <w:vMerge/>
            <w:tcBorders>
              <w:left w:val="single" w:sz="6" w:space="0" w:color="000000"/>
              <w:right w:val="single" w:sz="6" w:space="0" w:color="000000"/>
            </w:tcBorders>
          </w:tcPr>
          <w:p>
            <w:pPr/>
          </w:p>
        </w:tc>
      </w:tr>
      <w:tr>
        <w:trPr>
          <w:trHeight w:val="315" w:hRule="exact"/>
        </w:trPr>
        <w:tc>
          <w:tcPr>
            <w:tcW w:w="1410"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596" w:type="dxa"/>
            <w:tcBorders>
              <w:top w:val="nil" w:sz="6" w:space="0" w:color="auto"/>
              <w:left w:val="single" w:sz="6" w:space="0" w:color="000000"/>
              <w:bottom w:val="single" w:sz="6" w:space="0" w:color="000000"/>
              <w:right w:val="single" w:sz="6" w:space="0" w:color="000000"/>
            </w:tcBorders>
          </w:tcPr>
          <w:p>
            <w:pPr/>
          </w:p>
        </w:tc>
        <w:tc>
          <w:tcPr>
            <w:tcW w:w="1410" w:type="dxa"/>
            <w:vMerge/>
            <w:tcBorders>
              <w:left w:val="single" w:sz="6" w:space="0" w:color="000000"/>
              <w:bottom w:val="single" w:sz="6" w:space="0" w:color="000000"/>
              <w:right w:val="single" w:sz="6" w:space="0" w:color="000000"/>
            </w:tcBorders>
          </w:tcPr>
          <w:p>
            <w:pPr/>
          </w:p>
        </w:tc>
        <w:tc>
          <w:tcPr>
            <w:tcW w:w="1691" w:type="dxa"/>
            <w:tcBorders>
              <w:top w:val="nil" w:sz="6" w:space="0" w:color="auto"/>
              <w:left w:val="single" w:sz="6" w:space="0" w:color="000000"/>
              <w:bottom w:val="single" w:sz="6" w:space="0" w:color="000000"/>
              <w:right w:val="single" w:sz="6" w:space="0" w:color="000000"/>
            </w:tcBorders>
          </w:tcPr>
          <w:p>
            <w:pPr/>
          </w:p>
        </w:tc>
        <w:tc>
          <w:tcPr>
            <w:tcW w:w="1502" w:type="dxa"/>
            <w:vMerge/>
            <w:tcBorders>
              <w:left w:val="single" w:sz="6" w:space="0" w:color="000000"/>
              <w:bottom w:val="single" w:sz="6" w:space="0" w:color="000000"/>
              <w:right w:val="single" w:sz="6" w:space="0" w:color="000000"/>
            </w:tcBorders>
          </w:tcPr>
          <w:p>
            <w:pPr/>
          </w:p>
        </w:tc>
        <w:tc>
          <w:tcPr>
            <w:tcW w:w="1691" w:type="dxa"/>
            <w:vMerge/>
            <w:tcBorders>
              <w:left w:val="single" w:sz="6" w:space="0" w:color="000000"/>
              <w:bottom w:val="single" w:sz="6" w:space="0" w:color="000000"/>
              <w:right w:val="single" w:sz="6" w:space="0" w:color="000000"/>
            </w:tcBorders>
          </w:tcPr>
          <w:p>
            <w:pPr/>
          </w:p>
        </w:tc>
      </w:tr>
      <w:tr>
        <w:trPr>
          <w:trHeight w:val="319" w:hRule="exact"/>
        </w:trPr>
        <w:tc>
          <w:tcPr>
            <w:tcW w:w="1410"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哈尔滨北米</w:t>
            </w:r>
            <w:r>
              <w:rPr>
                <w:rFonts w:ascii="宋体" w:hAnsi="宋体" w:cs="宋体" w:eastAsia="宋体" w:hint="default"/>
                <w:spacing w:val="-69"/>
                <w:sz w:val="21"/>
                <w:szCs w:val="21"/>
              </w:rPr>
              <w:t> </w:t>
            </w:r>
            <w:r>
              <w:rPr>
                <w:rFonts w:ascii="宋体" w:hAnsi="宋体" w:cs="宋体" w:eastAsia="宋体" w:hint="default"/>
                <w:sz w:val="21"/>
                <w:szCs w:val="21"/>
              </w:rPr>
            </w:r>
          </w:p>
        </w:tc>
        <w:tc>
          <w:tcPr>
            <w:tcW w:w="1596" w:type="dxa"/>
            <w:tcBorders>
              <w:top w:val="single" w:sz="6" w:space="0" w:color="000000"/>
              <w:left w:val="single" w:sz="6" w:space="0" w:color="000000"/>
              <w:bottom w:val="nil" w:sz="6" w:space="0" w:color="auto"/>
              <w:right w:val="single" w:sz="6" w:space="0" w:color="000000"/>
            </w:tcBorders>
          </w:tcPr>
          <w:p>
            <w:pPr/>
          </w:p>
        </w:tc>
        <w:tc>
          <w:tcPr>
            <w:tcW w:w="1410" w:type="dxa"/>
            <w:vMerge w:val="restart"/>
            <w:tcBorders>
              <w:top w:val="single" w:sz="6" w:space="0" w:color="000000"/>
              <w:left w:val="single" w:sz="6" w:space="0" w:color="000000"/>
              <w:right w:val="single" w:sz="6" w:space="0" w:color="000000"/>
            </w:tcBorders>
          </w:tcPr>
          <w:p>
            <w:pPr/>
          </w:p>
        </w:tc>
        <w:tc>
          <w:tcPr>
            <w:tcW w:w="1691" w:type="dxa"/>
            <w:tcBorders>
              <w:top w:val="single" w:sz="6" w:space="0" w:color="000000"/>
              <w:left w:val="single" w:sz="6" w:space="0" w:color="000000"/>
              <w:bottom w:val="nil" w:sz="6" w:space="0" w:color="auto"/>
              <w:right w:val="single" w:sz="6" w:space="0" w:color="000000"/>
            </w:tcBorders>
          </w:tcPr>
          <w:p>
            <w:pPr/>
          </w:p>
        </w:tc>
        <w:tc>
          <w:tcPr>
            <w:tcW w:w="1502" w:type="dxa"/>
            <w:vMerge w:val="restart"/>
            <w:tcBorders>
              <w:top w:val="single" w:sz="6" w:space="0" w:color="000000"/>
              <w:left w:val="single" w:sz="6" w:space="0" w:color="000000"/>
              <w:right w:val="single" w:sz="6" w:space="0" w:color="000000"/>
            </w:tcBorders>
          </w:tcPr>
          <w:p>
            <w:pPr/>
          </w:p>
        </w:tc>
        <w:tc>
          <w:tcPr>
            <w:tcW w:w="1691" w:type="dxa"/>
            <w:vMerge w:val="restart"/>
            <w:tcBorders>
              <w:top w:val="single" w:sz="6" w:space="0" w:color="000000"/>
              <w:left w:val="single" w:sz="6" w:space="0" w:color="000000"/>
              <w:right w:val="single" w:sz="6" w:space="0" w:color="000000"/>
            </w:tcBorders>
          </w:tcPr>
          <w:p>
            <w:pPr/>
          </w:p>
        </w:tc>
      </w:tr>
      <w:tr>
        <w:trPr>
          <w:trHeight w:val="318" w:hRule="exact"/>
        </w:trPr>
        <w:tc>
          <w:tcPr>
            <w:tcW w:w="1410"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科技发展有</w:t>
            </w:r>
            <w:r>
              <w:rPr>
                <w:rFonts w:ascii="宋体" w:hAnsi="宋体" w:cs="宋体" w:eastAsia="宋体" w:hint="default"/>
                <w:spacing w:val="-69"/>
                <w:sz w:val="21"/>
                <w:szCs w:val="21"/>
              </w:rPr>
              <w:t> </w:t>
            </w:r>
            <w:r>
              <w:rPr>
                <w:rFonts w:ascii="宋体" w:hAnsi="宋体" w:cs="宋体" w:eastAsia="宋体" w:hint="default"/>
                <w:sz w:val="21"/>
                <w:szCs w:val="21"/>
              </w:rPr>
            </w:r>
          </w:p>
        </w:tc>
        <w:tc>
          <w:tcPr>
            <w:tcW w:w="1596" w:type="dxa"/>
            <w:tcBorders>
              <w:top w:val="nil" w:sz="6" w:space="0" w:color="auto"/>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联营公司</w:t>
            </w:r>
          </w:p>
        </w:tc>
        <w:tc>
          <w:tcPr>
            <w:tcW w:w="1410" w:type="dxa"/>
            <w:vMerge/>
            <w:tcBorders>
              <w:left w:val="single" w:sz="6" w:space="0" w:color="000000"/>
              <w:right w:val="single" w:sz="6" w:space="0" w:color="000000"/>
            </w:tcBorders>
          </w:tcPr>
          <w:p>
            <w:pPr/>
          </w:p>
        </w:tc>
        <w:tc>
          <w:tcPr>
            <w:tcW w:w="1691" w:type="dxa"/>
            <w:tcBorders>
              <w:top w:val="nil" w:sz="6" w:space="0" w:color="auto"/>
              <w:left w:val="single" w:sz="6" w:space="0" w:color="000000"/>
              <w:bottom w:val="nil" w:sz="6" w:space="0" w:color="auto"/>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3,421,844.07</w:t>
            </w:r>
          </w:p>
        </w:tc>
        <w:tc>
          <w:tcPr>
            <w:tcW w:w="1502" w:type="dxa"/>
            <w:vMerge/>
            <w:tcBorders>
              <w:left w:val="single" w:sz="6" w:space="0" w:color="000000"/>
              <w:right w:val="single" w:sz="6" w:space="0" w:color="000000"/>
            </w:tcBorders>
          </w:tcPr>
          <w:p>
            <w:pPr/>
          </w:p>
        </w:tc>
        <w:tc>
          <w:tcPr>
            <w:tcW w:w="1691" w:type="dxa"/>
            <w:vMerge/>
            <w:tcBorders>
              <w:left w:val="single" w:sz="6" w:space="0" w:color="000000"/>
              <w:right w:val="single" w:sz="6" w:space="0" w:color="000000"/>
            </w:tcBorders>
          </w:tcPr>
          <w:p>
            <w:pPr/>
          </w:p>
        </w:tc>
      </w:tr>
      <w:tr>
        <w:trPr>
          <w:trHeight w:val="314" w:hRule="exact"/>
        </w:trPr>
        <w:tc>
          <w:tcPr>
            <w:tcW w:w="1410"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596" w:type="dxa"/>
            <w:tcBorders>
              <w:top w:val="nil" w:sz="6" w:space="0" w:color="auto"/>
              <w:left w:val="single" w:sz="6" w:space="0" w:color="000000"/>
              <w:bottom w:val="single" w:sz="6" w:space="0" w:color="000000"/>
              <w:right w:val="single" w:sz="6" w:space="0" w:color="000000"/>
            </w:tcBorders>
          </w:tcPr>
          <w:p>
            <w:pPr/>
          </w:p>
        </w:tc>
        <w:tc>
          <w:tcPr>
            <w:tcW w:w="1410" w:type="dxa"/>
            <w:vMerge/>
            <w:tcBorders>
              <w:left w:val="single" w:sz="6" w:space="0" w:color="000000"/>
              <w:bottom w:val="single" w:sz="6" w:space="0" w:color="000000"/>
              <w:right w:val="single" w:sz="6" w:space="0" w:color="000000"/>
            </w:tcBorders>
          </w:tcPr>
          <w:p>
            <w:pPr/>
          </w:p>
        </w:tc>
        <w:tc>
          <w:tcPr>
            <w:tcW w:w="1691" w:type="dxa"/>
            <w:tcBorders>
              <w:top w:val="nil" w:sz="6" w:space="0" w:color="auto"/>
              <w:left w:val="single" w:sz="6" w:space="0" w:color="000000"/>
              <w:bottom w:val="single" w:sz="6" w:space="0" w:color="000000"/>
              <w:right w:val="single" w:sz="6" w:space="0" w:color="000000"/>
            </w:tcBorders>
          </w:tcPr>
          <w:p>
            <w:pPr/>
          </w:p>
        </w:tc>
        <w:tc>
          <w:tcPr>
            <w:tcW w:w="1502" w:type="dxa"/>
            <w:vMerge/>
            <w:tcBorders>
              <w:left w:val="single" w:sz="6" w:space="0" w:color="000000"/>
              <w:bottom w:val="single" w:sz="6" w:space="0" w:color="000000"/>
              <w:right w:val="single" w:sz="6" w:space="0" w:color="000000"/>
            </w:tcBorders>
          </w:tcPr>
          <w:p>
            <w:pPr/>
          </w:p>
        </w:tc>
        <w:tc>
          <w:tcPr>
            <w:tcW w:w="1691" w:type="dxa"/>
            <w:vMerge/>
            <w:tcBorders>
              <w:left w:val="single" w:sz="6" w:space="0" w:color="000000"/>
              <w:bottom w:val="single" w:sz="6" w:space="0" w:color="000000"/>
              <w:right w:val="single" w:sz="6" w:space="0" w:color="000000"/>
            </w:tcBorders>
          </w:tcPr>
          <w:p>
            <w:pPr/>
          </w:p>
        </w:tc>
      </w:tr>
      <w:tr>
        <w:trPr>
          <w:trHeight w:val="328" w:hRule="exact"/>
        </w:trPr>
        <w:tc>
          <w:tcPr>
            <w:tcW w:w="3006"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410"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4,070,498.69</w:t>
            </w:r>
          </w:p>
        </w:tc>
        <w:tc>
          <w:tcPr>
            <w:tcW w:w="1502"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
        <w:rPr>
          <w:rFonts w:ascii="宋体" w:hAnsi="宋体" w:cs="宋体" w:eastAsia="宋体" w:hint="default"/>
          <w:sz w:val="23"/>
          <w:szCs w:val="23"/>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重大合同及其履行情况</w:t>
      </w:r>
    </w:p>
    <w:p>
      <w:pPr>
        <w:spacing w:line="309" w:lineRule="auto" w:before="83"/>
        <w:ind w:left="140" w:right="11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为公司带来的利润达到公司本期利润总额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％以上（含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％）的托管、承包、租赁事 项</w:t>
      </w:r>
    </w:p>
    <w:p>
      <w:pPr>
        <w:spacing w:line="283" w:lineRule="auto" w:before="38"/>
        <w:ind w:left="351" w:right="688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托管情况</w:t>
      </w:r>
      <w:r>
        <w:rPr>
          <w:rFonts w:ascii="宋体" w:hAnsi="宋体" w:cs="宋体" w:eastAsia="宋体" w:hint="default"/>
          <w:w w:val="99"/>
          <w:sz w:val="21"/>
          <w:szCs w:val="21"/>
        </w:rPr>
        <w:t> </w:t>
      </w:r>
      <w:r>
        <w:rPr>
          <w:rFonts w:ascii="宋体" w:hAnsi="宋体" w:cs="宋体" w:eastAsia="宋体" w:hint="default"/>
          <w:sz w:val="21"/>
          <w:szCs w:val="21"/>
        </w:rPr>
        <w:t>本年度公司无托管事项。</w:t>
      </w:r>
    </w:p>
    <w:p>
      <w:pPr>
        <w:spacing w:line="240" w:lineRule="auto" w:before="2"/>
        <w:rPr>
          <w:rFonts w:ascii="宋体" w:hAnsi="宋体" w:cs="宋体" w:eastAsia="宋体" w:hint="default"/>
          <w:sz w:val="26"/>
          <w:szCs w:val="26"/>
        </w:rPr>
      </w:pPr>
    </w:p>
    <w:p>
      <w:pPr>
        <w:spacing w:line="283" w:lineRule="auto" w:before="0"/>
        <w:ind w:left="351" w:right="688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承包情况</w:t>
      </w:r>
      <w:r>
        <w:rPr>
          <w:rFonts w:ascii="宋体" w:hAnsi="宋体" w:cs="宋体" w:eastAsia="宋体" w:hint="default"/>
          <w:w w:val="99"/>
          <w:sz w:val="21"/>
          <w:szCs w:val="21"/>
        </w:rPr>
        <w:t> </w:t>
      </w:r>
      <w:r>
        <w:rPr>
          <w:rFonts w:ascii="宋体" w:hAnsi="宋体" w:cs="宋体" w:eastAsia="宋体" w:hint="default"/>
          <w:sz w:val="21"/>
          <w:szCs w:val="21"/>
        </w:rPr>
        <w:t>本年度公司无承包事项。</w:t>
      </w:r>
    </w:p>
    <w:p>
      <w:pPr>
        <w:spacing w:line="240" w:lineRule="auto" w:before="2"/>
        <w:rPr>
          <w:rFonts w:ascii="宋体" w:hAnsi="宋体" w:cs="宋体" w:eastAsia="宋体" w:hint="default"/>
          <w:sz w:val="26"/>
          <w:szCs w:val="26"/>
        </w:rPr>
      </w:pPr>
    </w:p>
    <w:p>
      <w:pPr>
        <w:spacing w:line="283" w:lineRule="auto" w:before="0"/>
        <w:ind w:left="351" w:right="688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租赁情况</w:t>
      </w:r>
      <w:r>
        <w:rPr>
          <w:rFonts w:ascii="宋体" w:hAnsi="宋体" w:cs="宋体" w:eastAsia="宋体" w:hint="default"/>
          <w:w w:val="99"/>
          <w:sz w:val="21"/>
          <w:szCs w:val="21"/>
        </w:rPr>
        <w:t> </w:t>
      </w:r>
      <w:r>
        <w:rPr>
          <w:rFonts w:ascii="宋体" w:hAnsi="宋体" w:cs="宋体" w:eastAsia="宋体" w:hint="default"/>
          <w:sz w:val="21"/>
          <w:szCs w:val="21"/>
        </w:rPr>
        <w:t>本年度公司无租赁事项。</w:t>
      </w:r>
    </w:p>
    <w:p>
      <w:pPr>
        <w:spacing w:line="240" w:lineRule="auto" w:before="6"/>
        <w:rPr>
          <w:rFonts w:ascii="宋体" w:hAnsi="宋体" w:cs="宋体" w:eastAsia="宋体" w:hint="default"/>
          <w:sz w:val="23"/>
          <w:szCs w:val="23"/>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 担保情况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亿元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930"/>
        <w:gridCol w:w="4370"/>
      </w:tblGrid>
      <w:tr>
        <w:trPr>
          <w:trHeight w:val="326"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32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71.2</w:t>
            </w:r>
          </w:p>
        </w:tc>
      </w:tr>
      <w:tr>
        <w:trPr>
          <w:trHeight w:val="326"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r>
              <w:rPr>
                <w:rFonts w:ascii="Times New Roman" w:hAnsi="Times New Roman" w:cs="Times New Roman" w:eastAsia="Times New Roman" w:hint="default"/>
                <w:sz w:val="21"/>
                <w:szCs w:val="21"/>
              </w:rPr>
              <w:t>B</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58.7</w:t>
            </w:r>
          </w:p>
        </w:tc>
      </w:tr>
      <w:tr>
        <w:trPr>
          <w:trHeight w:val="32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430" w:right="0"/>
              <w:jc w:val="left"/>
              <w:rPr>
                <w:rFonts w:ascii="宋体" w:hAnsi="宋体" w:cs="宋体" w:eastAsia="宋体" w:hint="default"/>
                <w:sz w:val="21"/>
                <w:szCs w:val="21"/>
              </w:rPr>
            </w:pPr>
            <w:r>
              <w:rPr>
                <w:rFonts w:ascii="宋体" w:hAnsi="宋体" w:cs="宋体" w:eastAsia="宋体" w:hint="default"/>
                <w:b/>
                <w:bCs/>
                <w:sz w:val="21"/>
                <w:szCs w:val="21"/>
              </w:rPr>
              <w:t>公司担保总额情况（包括对控股子公司的担保）</w:t>
            </w:r>
            <w:r>
              <w:rPr>
                <w:rFonts w:ascii="宋体" w:hAnsi="宋体" w:cs="宋体" w:eastAsia="宋体" w:hint="default"/>
                <w:sz w:val="21"/>
                <w:szCs w:val="21"/>
              </w:rPr>
            </w:r>
          </w:p>
        </w:tc>
      </w:tr>
      <w:tr>
        <w:trPr>
          <w:trHeight w:val="326"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w:t>
            </w:r>
            <w:r>
              <w:rPr>
                <w:rFonts w:ascii="Times New Roman" w:hAnsi="Times New Roman" w:cs="Times New Roman" w:eastAsia="Times New Roman" w:hint="default"/>
                <w:sz w:val="21"/>
                <w:szCs w:val="21"/>
              </w:rPr>
              <w:t>A+B</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58.7</w:t>
            </w:r>
          </w:p>
        </w:tc>
      </w:tr>
      <w:tr>
        <w:trPr>
          <w:trHeight w:val="32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担保总额占公司净资产的比例</w:t>
            </w:r>
            <w:r>
              <w:rPr>
                <w:rFonts w:ascii="Times New Roman" w:hAnsi="Times New Roman" w:cs="Times New Roman" w:eastAsia="Times New Roman"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z w:val="21"/>
              </w:rPr>
              <w:t>104.8</w:t>
            </w:r>
          </w:p>
        </w:tc>
      </w:tr>
      <w:tr>
        <w:trPr>
          <w:trHeight w:val="326"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640"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15"/>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％的被担保对象提</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供的债务担保金额（</w:t>
            </w:r>
            <w:r>
              <w:rPr>
                <w:rFonts w:ascii="Times New Roman" w:hAnsi="Times New Roman" w:cs="Times New Roman" w:eastAsia="Times New Roman" w:hint="default"/>
                <w:sz w:val="21"/>
                <w:szCs w:val="21"/>
              </w:rPr>
              <w:t>D</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58.7</w:t>
            </w:r>
          </w:p>
        </w:tc>
      </w:tr>
      <w:tr>
        <w:trPr>
          <w:trHeight w:val="32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Times New Roman" w:hAnsi="Times New Roman" w:cs="Times New Roman" w:eastAsia="Times New Roman" w:hint="default"/>
                <w:sz w:val="21"/>
                <w:szCs w:val="21"/>
              </w:rPr>
              <w:t>C+D+E</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58.7</w:t>
            </w:r>
          </w:p>
        </w:tc>
      </w:tr>
    </w:tbl>
    <w:p>
      <w:pPr>
        <w:spacing w:line="283" w:lineRule="auto" w:before="16"/>
        <w:ind w:left="351" w:right="646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委托理财情况</w:t>
      </w:r>
      <w:r>
        <w:rPr>
          <w:rFonts w:ascii="宋体" w:hAnsi="宋体" w:cs="宋体" w:eastAsia="宋体" w:hint="default"/>
          <w:sz w:val="21"/>
          <w:szCs w:val="21"/>
        </w:rPr>
        <w:t> 本年度公司无委托理财事项。</w:t>
      </w:r>
    </w:p>
    <w:p>
      <w:pPr>
        <w:spacing w:line="283" w:lineRule="auto" w:before="30"/>
        <w:ind w:left="351" w:right="646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其他重大合同</w:t>
      </w:r>
      <w:r>
        <w:rPr>
          <w:rFonts w:ascii="宋体" w:hAnsi="宋体" w:cs="宋体" w:eastAsia="宋体" w:hint="default"/>
          <w:sz w:val="21"/>
          <w:szCs w:val="21"/>
        </w:rPr>
        <w:t> 本年度公司无其他重大合同。</w:t>
      </w:r>
    </w:p>
    <w:p>
      <w:pPr>
        <w:spacing w:before="3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承诺事项履行情况</w:t>
      </w:r>
    </w:p>
    <w:p>
      <w:pPr>
        <w:spacing w:before="83"/>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 公司或持股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以上股东在报告期内或持续到报告期内的承诺事项</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973"/>
        <w:gridCol w:w="3475"/>
        <w:gridCol w:w="3852"/>
      </w:tblGrid>
      <w:tr>
        <w:trPr>
          <w:trHeight w:val="326" w:hRule="exact"/>
        </w:trPr>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58" w:right="0"/>
              <w:jc w:val="left"/>
              <w:rPr>
                <w:rFonts w:ascii="宋体" w:hAnsi="宋体" w:cs="宋体" w:eastAsia="宋体" w:hint="default"/>
                <w:sz w:val="21"/>
                <w:szCs w:val="21"/>
              </w:rPr>
            </w:pPr>
            <w:r>
              <w:rPr>
                <w:rFonts w:ascii="宋体" w:hAnsi="宋体" w:cs="宋体" w:eastAsia="宋体" w:hint="default"/>
                <w:sz w:val="21"/>
                <w:szCs w:val="21"/>
              </w:rPr>
              <w:t>承诺事项</w:t>
            </w:r>
          </w:p>
        </w:tc>
        <w:tc>
          <w:tcPr>
            <w:tcW w:w="347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履行情况</w:t>
            </w:r>
          </w:p>
        </w:tc>
      </w:tr>
      <w:tr>
        <w:trPr>
          <w:trHeight w:val="640" w:hRule="exact"/>
        </w:trPr>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股改承诺</w:t>
            </w:r>
          </w:p>
        </w:tc>
        <w:tc>
          <w:tcPr>
            <w:tcW w:w="3475"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7"/>
              <w:jc w:val="left"/>
              <w:rPr>
                <w:rFonts w:ascii="宋体" w:hAnsi="宋体" w:cs="宋体" w:eastAsia="宋体" w:hint="default"/>
                <w:sz w:val="21"/>
                <w:szCs w:val="21"/>
              </w:rPr>
            </w:pPr>
            <w:r>
              <w:rPr>
                <w:rFonts w:ascii="宋体" w:hAnsi="宋体" w:cs="宋体" w:eastAsia="宋体" w:hint="default"/>
                <w:sz w:val="21"/>
                <w:szCs w:val="21"/>
              </w:rPr>
              <w:t>本公司未来 </w:t>
            </w:r>
            <w:r>
              <w:rPr>
                <w:rFonts w:ascii="Times New Roman" w:hAnsi="Times New Roman" w:cs="Times New Roman" w:eastAsia="Times New Roman" w:hint="default"/>
                <w:sz w:val="21"/>
                <w:szCs w:val="21"/>
              </w:rPr>
              <w:t>5 </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年每年的现金分红不</w:t>
            </w:r>
          </w:p>
          <w:p>
            <w:pPr>
              <w:pStyle w:val="TableParagraph"/>
              <w:spacing w:line="240" w:lineRule="auto" w:before="21"/>
              <w:ind w:left="100" w:right="-7"/>
              <w:jc w:val="left"/>
              <w:rPr>
                <w:rFonts w:ascii="宋体" w:hAnsi="宋体" w:cs="宋体" w:eastAsia="宋体" w:hint="default"/>
                <w:sz w:val="21"/>
                <w:szCs w:val="21"/>
              </w:rPr>
            </w:pPr>
            <w:r>
              <w:rPr>
                <w:rFonts w:ascii="宋体" w:hAnsi="宋体" w:cs="宋体" w:eastAsia="宋体" w:hint="default"/>
                <w:sz w:val="21"/>
                <w:szCs w:val="21"/>
              </w:rPr>
              <w:t>低于当年实现的可分配利润的</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严格按承诺履行。</w:t>
            </w:r>
          </w:p>
        </w:tc>
      </w:tr>
    </w:tbl>
    <w:p>
      <w:pPr>
        <w:spacing w:before="16"/>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八</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聘任、解聘会计师事务所情况</w:t>
      </w:r>
    </w:p>
    <w:p>
      <w:pPr>
        <w:spacing w:before="52"/>
        <w:ind w:left="6334" w:right="101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4650"/>
        <w:gridCol w:w="4650"/>
      </w:tblGrid>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r>
          </w:p>
        </w:tc>
      </w:tr>
      <w:tr>
        <w:trPr>
          <w:trHeight w:val="326"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250.5</w:t>
            </w:r>
          </w:p>
        </w:tc>
      </w:tr>
      <w:tr>
        <w:trPr>
          <w:trHeight w:val="32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100" w:right="0"/>
              <w:jc w:val="left"/>
              <w:rPr>
                <w:rFonts w:ascii="Times New Roman" w:hAnsi="Times New Roman" w:cs="Times New Roman" w:eastAsia="Times New Roman" w:hint="default"/>
                <w:sz w:val="21"/>
                <w:szCs w:val="21"/>
              </w:rPr>
            </w:pPr>
            <w:r>
              <w:rPr>
                <w:rFonts w:ascii="Times New Roman"/>
                <w:sz w:val="21"/>
              </w:rPr>
              <w:t>9</w:t>
            </w:r>
          </w:p>
        </w:tc>
      </w:tr>
    </w:tbl>
    <w:p>
      <w:pPr>
        <w:spacing w:after="0" w:line="240" w:lineRule="auto"/>
        <w:jc w:val="left"/>
        <w:rPr>
          <w:rFonts w:ascii="Times New Roman" w:hAnsi="Times New Roman" w:cs="Times New Roman" w:eastAsia="Times New Roman" w:hint="default"/>
          <w:sz w:val="21"/>
          <w:szCs w:val="21"/>
        </w:rPr>
        <w:sectPr>
          <w:pgSz w:w="11910" w:h="16840"/>
          <w:pgMar w:header="877" w:footer="982" w:top="1100" w:bottom="1180" w:left="1660" w:right="680"/>
        </w:sectPr>
      </w:pPr>
    </w:p>
    <w:p>
      <w:pPr>
        <w:spacing w:line="240" w:lineRule="auto" w:before="1"/>
        <w:rPr>
          <w:rFonts w:ascii="宋体" w:hAnsi="宋体" w:cs="宋体" w:eastAsia="宋体" w:hint="default"/>
          <w:sz w:val="23"/>
          <w:szCs w:val="23"/>
        </w:rPr>
      </w:pPr>
    </w:p>
    <w:p>
      <w:pPr>
        <w:spacing w:line="283" w:lineRule="auto" w:before="35"/>
        <w:ind w:left="351" w:right="1010"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九</w:t>
      </w:r>
      <w:r>
        <w:rPr>
          <w:rFonts w:ascii="Times New Roman" w:hAnsi="Times New Roman" w:cs="Times New Roman" w:eastAsia="Times New Roman" w:hint="default"/>
          <w:sz w:val="21"/>
          <w:szCs w:val="21"/>
        </w:rPr>
        <w:t>) </w:t>
      </w:r>
      <w:r>
        <w:rPr>
          <w:rFonts w:ascii="宋体" w:hAnsi="宋体" w:cs="宋体" w:eastAsia="宋体" w:hint="default"/>
          <w:sz w:val="21"/>
          <w:szCs w:val="21"/>
        </w:rPr>
        <w:t>上市公司及其董事、监事、高级管理人员、公司股东、实际控制人处罚及整改情况</w:t>
      </w:r>
      <w:r>
        <w:rPr>
          <w:rFonts w:ascii="宋体" w:hAnsi="宋体" w:cs="宋体" w:eastAsia="宋体" w:hint="default"/>
          <w:w w:val="99"/>
          <w:sz w:val="21"/>
          <w:szCs w:val="21"/>
        </w:rPr>
        <w:t> </w:t>
      </w:r>
      <w:r>
        <w:rPr>
          <w:rFonts w:ascii="宋体" w:hAnsi="宋体" w:cs="宋体" w:eastAsia="宋体" w:hint="default"/>
          <w:spacing w:val="-3"/>
          <w:sz w:val="21"/>
          <w:szCs w:val="21"/>
        </w:rPr>
        <w:t>本年度公司及其董事、监事、高级管理人员、公司股东、实际控制人均未受中国证监会的</w:t>
      </w:r>
    </w:p>
    <w:p>
      <w:pPr>
        <w:spacing w:line="274"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稽查、行政处罚、通报批评及证券交易所的公开谴责。</w:t>
      </w:r>
    </w:p>
    <w:p>
      <w:pPr>
        <w:spacing w:line="240" w:lineRule="auto" w:before="1"/>
        <w:rPr>
          <w:rFonts w:ascii="宋体" w:hAnsi="宋体" w:cs="宋体" w:eastAsia="宋体" w:hint="default"/>
          <w:sz w:val="29"/>
          <w:szCs w:val="29"/>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公司是否被列入环保部门公布的污染严重企业名单：否</w:t>
      </w:r>
    </w:p>
    <w:p>
      <w:pPr>
        <w:spacing w:line="240" w:lineRule="auto" w:before="3"/>
        <w:rPr>
          <w:rFonts w:ascii="宋体" w:hAnsi="宋体" w:cs="宋体" w:eastAsia="宋体" w:hint="default"/>
          <w:sz w:val="30"/>
          <w:szCs w:val="30"/>
        </w:rPr>
      </w:pPr>
    </w:p>
    <w:p>
      <w:pPr>
        <w:spacing w:line="283" w:lineRule="auto" w:before="0"/>
        <w:ind w:left="351" w:right="6463"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十一</w:t>
      </w:r>
      <w:r>
        <w:rPr>
          <w:rFonts w:ascii="Times New Roman" w:hAnsi="Times New Roman" w:cs="Times New Roman" w:eastAsia="Times New Roman" w:hint="default"/>
          <w:sz w:val="21"/>
          <w:szCs w:val="21"/>
        </w:rPr>
        <w:t>) </w:t>
      </w:r>
      <w:r>
        <w:rPr>
          <w:rFonts w:ascii="宋体" w:hAnsi="宋体" w:cs="宋体" w:eastAsia="宋体" w:hint="default"/>
          <w:sz w:val="21"/>
          <w:szCs w:val="21"/>
        </w:rPr>
        <w:t>其他重大事项的说明</w:t>
      </w:r>
      <w:r>
        <w:rPr>
          <w:rFonts w:ascii="宋体" w:hAnsi="宋体" w:cs="宋体" w:eastAsia="宋体" w:hint="default"/>
          <w:w w:val="99"/>
          <w:sz w:val="21"/>
          <w:szCs w:val="21"/>
        </w:rPr>
        <w:t> </w:t>
      </w:r>
      <w:r>
        <w:rPr>
          <w:rFonts w:ascii="宋体" w:hAnsi="宋体" w:cs="宋体" w:eastAsia="宋体" w:hint="default"/>
          <w:sz w:val="21"/>
          <w:szCs w:val="21"/>
        </w:rPr>
        <w:t>本年度公司无其他重大事项。</w:t>
      </w:r>
    </w:p>
    <w:p>
      <w:pPr>
        <w:spacing w:line="240" w:lineRule="auto" w:before="2"/>
        <w:rPr>
          <w:rFonts w:ascii="宋体" w:hAnsi="宋体" w:cs="宋体" w:eastAsia="宋体" w:hint="default"/>
          <w:sz w:val="26"/>
          <w:szCs w:val="26"/>
        </w:rPr>
      </w:pPr>
    </w:p>
    <w:p>
      <w:pPr>
        <w:spacing w:before="0"/>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信息披露索引</w:t>
      </w:r>
    </w:p>
    <w:p>
      <w:pPr>
        <w:spacing w:line="240" w:lineRule="auto" w:before="2"/>
        <w:rPr>
          <w:rFonts w:ascii="宋体" w:hAnsi="宋体" w:cs="宋体" w:eastAsia="宋体" w:hint="default"/>
          <w:sz w:val="5"/>
          <w:szCs w:val="5"/>
        </w:rPr>
      </w:pPr>
    </w:p>
    <w:tbl>
      <w:tblPr>
        <w:tblW w:w="0" w:type="auto"/>
        <w:jc w:val="left"/>
        <w:tblInd w:w="124" w:type="dxa"/>
        <w:tblLayout w:type="fixed"/>
        <w:tblCellMar>
          <w:top w:w="0" w:type="dxa"/>
          <w:left w:w="0" w:type="dxa"/>
          <w:bottom w:w="0" w:type="dxa"/>
          <w:right w:w="0" w:type="dxa"/>
        </w:tblCellMar>
        <w:tblLook w:val="01E0"/>
      </w:tblPr>
      <w:tblGrid>
        <w:gridCol w:w="1992"/>
        <w:gridCol w:w="2374"/>
        <w:gridCol w:w="1613"/>
        <w:gridCol w:w="3322"/>
      </w:tblGrid>
      <w:tr>
        <w:trPr>
          <w:trHeight w:val="326"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9"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79"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87" w:right="0"/>
              <w:jc w:val="left"/>
              <w:rPr>
                <w:rFonts w:ascii="宋体" w:hAnsi="宋体" w:cs="宋体" w:eastAsia="宋体" w:hint="default"/>
                <w:sz w:val="21"/>
                <w:szCs w:val="21"/>
              </w:rPr>
            </w:pPr>
            <w:r>
              <w:rPr>
                <w:rFonts w:ascii="宋体" w:hAnsi="宋体" w:cs="宋体" w:eastAsia="宋体" w:hint="default"/>
                <w:sz w:val="21"/>
                <w:szCs w:val="21"/>
              </w:rPr>
              <w:t>刊载的互联网网站及检索路径</w:t>
            </w:r>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股份变动情况的公 </w:t>
            </w:r>
            <w:r>
              <w:rPr>
                <w:rFonts w:ascii="宋体" w:hAnsi="宋体" w:cs="宋体" w:eastAsia="宋体" w:hint="default"/>
                <w:sz w:val="21"/>
                <w:szCs w:val="21"/>
              </w:rPr>
              <w:t>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B8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届董事会第二次会 议（临时）决议公</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提前赎回“大荒转 </w:t>
            </w:r>
            <w:r>
              <w:rPr>
                <w:rFonts w:ascii="宋体" w:hAnsi="宋体" w:cs="宋体" w:eastAsia="宋体" w:hint="default"/>
                <w:sz w:val="21"/>
                <w:szCs w:val="21"/>
              </w:rPr>
              <w:t>债”的提示性公告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A18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“大荒转债”提前 </w:t>
            </w:r>
            <w:r>
              <w:rPr>
                <w:rFonts w:ascii="宋体" w:hAnsi="宋体" w:cs="宋体" w:eastAsia="宋体" w:hint="default"/>
                <w:sz w:val="21"/>
                <w:szCs w:val="21"/>
              </w:rPr>
              <w:t>赎回事宜的公告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赎回事宜的第一次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B75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21</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赎回事宜的第二次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B73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赎回事宜的第三次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C002</w:t>
            </w:r>
          </w:p>
          <w:p>
            <w:pPr>
              <w:pStyle w:val="TableParagraph"/>
              <w:spacing w:line="256" w:lineRule="auto" w:before="21"/>
              <w:ind w:left="100" w:right="98"/>
              <w:jc w:val="left"/>
              <w:rPr>
                <w:rFonts w:ascii="宋体" w:hAnsi="宋体" w:cs="宋体" w:eastAsia="宋体" w:hint="default"/>
                <w:sz w:val="21"/>
                <w:szCs w:val="21"/>
              </w:rPr>
            </w:pPr>
            <w:r>
              <w:rPr>
                <w:rFonts w:ascii="宋体" w:hAnsi="宋体" w:cs="宋体" w:eastAsia="宋体" w:hint="default"/>
                <w:spacing w:val="18"/>
                <w:sz w:val="21"/>
                <w:szCs w:val="21"/>
              </w:rPr>
              <w:t>版</w:t>
            </w:r>
            <w:r>
              <w:rPr>
                <w:rFonts w:ascii="宋体" w:hAnsi="宋体" w:cs="宋体" w:eastAsia="宋体" w:hint="default"/>
                <w:spacing w:val="-87"/>
                <w:sz w:val="21"/>
                <w:szCs w:val="21"/>
              </w:rPr>
              <w:t>、</w:t>
            </w:r>
            <w:r>
              <w:rPr>
                <w:rFonts w:ascii="宋体" w:hAnsi="宋体" w:cs="宋体" w:eastAsia="宋体" w:hint="default"/>
                <w:spacing w:val="18"/>
                <w:sz w:val="21"/>
                <w:szCs w:val="21"/>
              </w:rPr>
              <w:t>《上</w:t>
            </w:r>
            <w:r>
              <w:rPr>
                <w:rFonts w:ascii="宋体" w:hAnsi="宋体" w:cs="宋体" w:eastAsia="宋体" w:hint="default"/>
                <w:spacing w:val="16"/>
                <w:sz w:val="21"/>
                <w:szCs w:val="21"/>
              </w:rPr>
              <w:t>海</w:t>
            </w:r>
            <w:r>
              <w:rPr>
                <w:rFonts w:ascii="宋体" w:hAnsi="宋体" w:cs="宋体" w:eastAsia="宋体" w:hint="default"/>
                <w:spacing w:val="18"/>
                <w:sz w:val="21"/>
                <w:szCs w:val="21"/>
              </w:rPr>
              <w:t>证券报</w:t>
            </w:r>
            <w:r>
              <w:rPr>
                <w:rFonts w:ascii="宋体" w:hAnsi="宋体" w:cs="宋体" w:eastAsia="宋体" w:hint="default"/>
                <w:sz w:val="21"/>
                <w:szCs w:val="21"/>
              </w:rPr>
              <w:t>》</w:t>
            </w:r>
            <w:r>
              <w:rPr>
                <w:rFonts w:ascii="宋体" w:hAnsi="宋体" w:cs="宋体" w:eastAsia="宋体" w:hint="default"/>
                <w:spacing w:val="-87"/>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A</w:t>
            </w:r>
            <w:r>
              <w:rPr>
                <w:rFonts w:ascii="Times New Roman" w:hAnsi="Times New Roman" w:cs="Times New Roman" w:eastAsia="Times New Roman" w:hint="default"/>
                <w:w w:val="99"/>
                <w:sz w:val="21"/>
                <w:szCs w:val="21"/>
              </w:rPr>
              <w:t>8</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1992"/>
        <w:gridCol w:w="2374"/>
        <w:gridCol w:w="1613"/>
        <w:gridCol w:w="3322"/>
      </w:tblGrid>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发行短期融资券的 </w:t>
            </w:r>
            <w:r>
              <w:rPr>
                <w:rFonts w:ascii="宋体" w:hAnsi="宋体" w:cs="宋体" w:eastAsia="宋体" w:hint="default"/>
                <w:sz w:val="21"/>
                <w:szCs w:val="21"/>
              </w:rPr>
              <w:t>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C07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赎回事宜的第四次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D17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赎回事宜的第五次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1"/>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D004</w:t>
            </w:r>
          </w:p>
          <w:p>
            <w:pPr>
              <w:pStyle w:val="TableParagraph"/>
              <w:spacing w:line="256" w:lineRule="auto" w:before="21"/>
              <w:ind w:left="100" w:right="100"/>
              <w:jc w:val="left"/>
              <w:rPr>
                <w:rFonts w:ascii="宋体" w:hAnsi="宋体" w:cs="宋体" w:eastAsia="宋体" w:hint="default"/>
                <w:sz w:val="21"/>
                <w:szCs w:val="21"/>
              </w:rPr>
            </w:pPr>
            <w:r>
              <w:rPr>
                <w:rFonts w:ascii="宋体" w:hAnsi="宋体" w:cs="宋体" w:eastAsia="宋体" w:hint="default"/>
                <w:spacing w:val="14"/>
                <w:sz w:val="21"/>
                <w:szCs w:val="21"/>
              </w:rPr>
              <w:t>版</w:t>
            </w:r>
            <w:r>
              <w:rPr>
                <w:rFonts w:ascii="宋体" w:hAnsi="宋体" w:cs="宋体" w:eastAsia="宋体" w:hint="default"/>
                <w:spacing w:val="-92"/>
                <w:sz w:val="21"/>
                <w:szCs w:val="21"/>
              </w:rPr>
              <w:t>、</w:t>
            </w:r>
            <w:r>
              <w:rPr>
                <w:rFonts w:ascii="宋体" w:hAnsi="宋体" w:cs="宋体" w:eastAsia="宋体" w:hint="default"/>
                <w:spacing w:val="14"/>
                <w:sz w:val="21"/>
                <w:szCs w:val="21"/>
              </w:rPr>
              <w:t>《上</w:t>
            </w:r>
            <w:r>
              <w:rPr>
                <w:rFonts w:ascii="宋体" w:hAnsi="宋体" w:cs="宋体" w:eastAsia="宋体" w:hint="default"/>
                <w:spacing w:val="13"/>
                <w:sz w:val="21"/>
                <w:szCs w:val="21"/>
              </w:rPr>
              <w:t>海</w:t>
            </w:r>
            <w:r>
              <w:rPr>
                <w:rFonts w:ascii="宋体" w:hAnsi="宋体" w:cs="宋体" w:eastAsia="宋体" w:hint="default"/>
                <w:spacing w:val="14"/>
                <w:sz w:val="21"/>
                <w:szCs w:val="21"/>
              </w:rPr>
              <w:t>证券报》</w:t>
            </w:r>
            <w:r>
              <w:rPr>
                <w:rFonts w:ascii="Times New Roman" w:hAnsi="Times New Roman" w:cs="Times New Roman" w:eastAsia="Times New Roman" w:hint="default"/>
                <w:spacing w:val="-1"/>
                <w:sz w:val="21"/>
                <w:szCs w:val="21"/>
              </w:rPr>
              <w:t>B9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8</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3</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“大荒转债”提前 赎回事宜的第六次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4</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提示性公告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“大荒转债”赎回 </w:t>
            </w:r>
            <w:r>
              <w:rPr>
                <w:rFonts w:ascii="宋体" w:hAnsi="宋体" w:cs="宋体" w:eastAsia="宋体" w:hint="default"/>
                <w:sz w:val="21"/>
                <w:szCs w:val="21"/>
              </w:rPr>
              <w:t>结果公告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B8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“大荒转债”摘牌 </w:t>
            </w:r>
            <w:r>
              <w:rPr>
                <w:rFonts w:ascii="宋体" w:hAnsi="宋体" w:cs="宋体" w:eastAsia="宋体" w:hint="default"/>
                <w:sz w:val="21"/>
                <w:szCs w:val="21"/>
              </w:rPr>
              <w:t>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B8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股份变动情况的公 </w:t>
            </w:r>
            <w:r>
              <w:rPr>
                <w:rFonts w:ascii="宋体" w:hAnsi="宋体" w:cs="宋体" w:eastAsia="宋体" w:hint="default"/>
                <w:sz w:val="21"/>
                <w:szCs w:val="21"/>
              </w:rPr>
              <w:t>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4"/>
                <w:sz w:val="21"/>
                <w:szCs w:val="21"/>
              </w:rPr>
              <w:t>《中国证券报》</w:t>
            </w:r>
            <w:r>
              <w:rPr>
                <w:rFonts w:ascii="Times New Roman" w:hAnsi="Times New Roman" w:cs="Times New Roman" w:eastAsia="Times New Roman" w:hint="default"/>
                <w:spacing w:val="-4"/>
                <w:sz w:val="21"/>
                <w:szCs w:val="21"/>
              </w:rPr>
              <w:t>B02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B8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95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40" w:lineRule="auto" w:before="37"/>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2009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年年度报告摘要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1"/>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D035</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B41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6</w:t>
            </w:r>
            <w:r>
              <w:rPr>
                <w:rFonts w:ascii="Times New Roman" w:hAnsi="Times New Roman" w:cs="Times New Roman" w:eastAsia="Times New Roman" w:hint="default"/>
                <w:sz w:val="21"/>
                <w:szCs w:val="21"/>
              </w:rPr>
              <w:t>9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13"/>
                <w:sz w:val="21"/>
                <w:szCs w:val="21"/>
              </w:rPr>
              <w:t>年第一季度报告正 </w:t>
            </w:r>
            <w:r>
              <w:rPr>
                <w:rFonts w:ascii="宋体" w:hAnsi="宋体" w:cs="宋体" w:eastAsia="宋体" w:hint="default"/>
                <w:sz w:val="21"/>
                <w:szCs w:val="21"/>
              </w:rPr>
              <w:t>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2"/>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D035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B41</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D69</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254"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届董事会第三次会 议决议公告暨关于 </w:t>
            </w:r>
            <w:r>
              <w:rPr>
                <w:rFonts w:ascii="宋体" w:hAnsi="宋体" w:cs="宋体" w:eastAsia="宋体" w:hint="default"/>
                <w:sz w:val="21"/>
                <w:szCs w:val="21"/>
              </w:rPr>
              <w:t>召开</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年度股东</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2"/>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D036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B41</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D69</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1992"/>
        <w:gridCol w:w="2374"/>
        <w:gridCol w:w="1613"/>
        <w:gridCol w:w="3322"/>
      </w:tblGrid>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股份有限公司第四 届监事会第二次会 </w:t>
            </w:r>
            <w:r>
              <w:rPr>
                <w:rFonts w:ascii="宋体" w:hAnsi="宋体" w:cs="宋体" w:eastAsia="宋体" w:hint="default"/>
                <w:sz w:val="21"/>
                <w:szCs w:val="21"/>
              </w:rPr>
              <w:t>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2"/>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D036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B41</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D69</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股份有限公司关于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年日常关联交 易总金额的公告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2"/>
                <w:sz w:val="21"/>
                <w:szCs w:val="21"/>
              </w:rPr>
              <w:t> </w:t>
            </w:r>
            <w:r>
              <w:rPr>
                <w:rFonts w:ascii="宋体" w:hAnsi="宋体" w:cs="宋体" w:eastAsia="宋体" w:hint="default"/>
                <w:spacing w:val="15"/>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D036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B41</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D69</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pacing w:val="13"/>
                <w:sz w:val="21"/>
                <w:szCs w:val="21"/>
              </w:rPr>
              <w:t>年度股东大会决议 </w:t>
            </w:r>
            <w:r>
              <w:rPr>
                <w:rFonts w:ascii="宋体" w:hAnsi="宋体" w:cs="宋体" w:eastAsia="宋体" w:hint="default"/>
                <w:sz w:val="21"/>
                <w:szCs w:val="21"/>
              </w:rPr>
              <w:t>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B006</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B14</w:t>
            </w:r>
            <w:r>
              <w:rPr>
                <w:rFonts w:ascii="Times New Roman" w:hAnsi="Times New Roman" w:cs="Times New Roman" w:eastAsia="Times New Roman" w:hint="default"/>
                <w:spacing w:val="-43"/>
                <w:sz w:val="21"/>
                <w:szCs w:val="21"/>
              </w:rPr>
              <w:t> </w:t>
            </w:r>
            <w:r>
              <w:rPr>
                <w:rFonts w:ascii="宋体" w:hAnsi="宋体" w:cs="宋体" w:eastAsia="宋体" w:hint="default"/>
                <w:spacing w:val="-11"/>
                <w:w w:val="99"/>
                <w:sz w:val="21"/>
                <w:szCs w:val="21"/>
              </w:rPr>
              <w:t>版、《证券时报》</w:t>
            </w:r>
            <w:r>
              <w:rPr>
                <w:rFonts w:ascii="Times New Roman" w:hAnsi="Times New Roman" w:cs="Times New Roman" w:eastAsia="Times New Roman" w:hint="default"/>
                <w:spacing w:val="-11"/>
                <w:w w:val="99"/>
                <w:sz w:val="21"/>
                <w:szCs w:val="21"/>
              </w:rPr>
              <w:t>D8</w:t>
            </w:r>
            <w:r>
              <w:rPr>
                <w:rFonts w:ascii="Times New Roman" w:hAnsi="Times New Roman" w:cs="Times New Roman" w:eastAsia="Times New Roman" w:hint="default"/>
                <w:spacing w:val="2"/>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1</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2009 </w:t>
            </w:r>
            <w:r>
              <w:rPr>
                <w:rFonts w:ascii="宋体" w:hAnsi="宋体" w:cs="宋体" w:eastAsia="宋体" w:hint="default"/>
                <w:spacing w:val="13"/>
                <w:sz w:val="21"/>
                <w:szCs w:val="21"/>
              </w:rPr>
              <w:t>年度利润分配实施 </w:t>
            </w:r>
            <w:r>
              <w:rPr>
                <w:rFonts w:ascii="宋体" w:hAnsi="宋体" w:cs="宋体" w:eastAsia="宋体" w:hint="default"/>
                <w:sz w:val="21"/>
                <w:szCs w:val="21"/>
              </w:rPr>
              <w:t>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B015</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B17</w:t>
            </w:r>
            <w:r>
              <w:rPr>
                <w:rFonts w:ascii="Times New Roman" w:hAnsi="Times New Roman" w:cs="Times New Roman" w:eastAsia="Times New Roman" w:hint="default"/>
                <w:spacing w:val="-43"/>
                <w:sz w:val="21"/>
                <w:szCs w:val="21"/>
              </w:rPr>
              <w:t> </w:t>
            </w:r>
            <w:r>
              <w:rPr>
                <w:rFonts w:ascii="宋体" w:hAnsi="宋体" w:cs="宋体" w:eastAsia="宋体" w:hint="default"/>
                <w:spacing w:val="-11"/>
                <w:w w:val="99"/>
                <w:sz w:val="21"/>
                <w:szCs w:val="21"/>
              </w:rPr>
              <w:t>版、《证券时报》</w:t>
            </w:r>
            <w:r>
              <w:rPr>
                <w:rFonts w:ascii="Times New Roman" w:hAnsi="Times New Roman" w:cs="Times New Roman" w:eastAsia="Times New Roman" w:hint="default"/>
                <w:spacing w:val="-11"/>
                <w:w w:val="99"/>
                <w:sz w:val="21"/>
                <w:szCs w:val="21"/>
              </w:rPr>
              <w:t>D4</w:t>
            </w:r>
            <w:r>
              <w:rPr>
                <w:rFonts w:ascii="Times New Roman" w:hAnsi="Times New Roman" w:cs="Times New Roman" w:eastAsia="Times New Roman" w:hint="default"/>
                <w:spacing w:val="2"/>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28"/>
                <w:sz w:val="21"/>
                <w:szCs w:val="21"/>
              </w:rPr>
              <w:t> </w:t>
            </w:r>
            <w:r>
              <w:rPr>
                <w:rFonts w:ascii="Times New Roman" w:hAnsi="Times New Roman" w:cs="Times New Roman" w:eastAsia="Times New Roman" w:hint="default"/>
                <w:sz w:val="21"/>
                <w:szCs w:val="21"/>
              </w:rPr>
              <w:t>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届董事会第四次会 议（临时）决议公</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B002</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B25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8</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7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29</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311"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届董事会第五次会</w:t>
            </w:r>
            <w:r>
              <w:rPr>
                <w:rFonts w:ascii="宋体" w:hAnsi="宋体" w:cs="宋体" w:eastAsia="宋体" w:hint="default"/>
                <w:sz w:val="21"/>
                <w:szCs w:val="21"/>
              </w:rPr>
            </w:r>
          </w:p>
          <w:p>
            <w:pPr>
              <w:pStyle w:val="TableParagraph"/>
              <w:spacing w:line="273" w:lineRule="auto" w:before="37"/>
              <w:ind w:left="100" w:right="86"/>
              <w:jc w:val="left"/>
              <w:rPr>
                <w:rFonts w:ascii="Times New Roman" w:hAnsi="Times New Roman" w:cs="Times New Roman" w:eastAsia="Times New Roman" w:hint="default"/>
                <w:sz w:val="21"/>
                <w:szCs w:val="21"/>
              </w:rPr>
            </w:pPr>
            <w:r>
              <w:rPr>
                <w:rFonts w:ascii="宋体" w:hAnsi="宋体" w:cs="宋体" w:eastAsia="宋体" w:hint="default"/>
                <w:spacing w:val="13"/>
                <w:sz w:val="21"/>
                <w:szCs w:val="21"/>
              </w:rPr>
              <w:t>议（临时）决议公 </w:t>
            </w:r>
            <w:r>
              <w:rPr>
                <w:rFonts w:ascii="宋体" w:hAnsi="宋体" w:cs="宋体" w:eastAsia="宋体" w:hint="default"/>
                <w:sz w:val="21"/>
                <w:szCs w:val="21"/>
              </w:rPr>
              <w:t>告暨关于召开</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B055</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z w:val="21"/>
                <w:szCs w:val="21"/>
              </w:rPr>
              <w:t>版</w:t>
            </w:r>
            <w:r>
              <w:rPr>
                <w:rFonts w:ascii="宋体" w:hAnsi="宋体" w:cs="宋体" w:eastAsia="宋体" w:hint="default"/>
                <w:spacing w:val="-147"/>
                <w:sz w:val="21"/>
                <w:szCs w:val="21"/>
              </w:rPr>
              <w:t>、</w:t>
            </w:r>
            <w:r>
              <w:rPr>
                <w:rFonts w:ascii="宋体" w:hAnsi="宋体" w:cs="宋体" w:eastAsia="宋体" w:hint="default"/>
                <w:sz w:val="21"/>
                <w:szCs w:val="21"/>
              </w:rPr>
              <w:t>《上海证券报</w:t>
            </w:r>
            <w:r>
              <w:rPr>
                <w:rFonts w:ascii="宋体" w:hAnsi="宋体" w:cs="宋体" w:eastAsia="宋体" w:hint="default"/>
                <w:spacing w:val="-42"/>
                <w:sz w:val="21"/>
                <w:szCs w:val="21"/>
              </w:rPr>
              <w:t>》</w:t>
            </w:r>
            <w:r>
              <w:rPr>
                <w:rFonts w:ascii="Times New Roman" w:hAnsi="Times New Roman" w:cs="Times New Roman" w:eastAsia="Times New Roman" w:hint="default"/>
                <w:sz w:val="21"/>
                <w:szCs w:val="21"/>
              </w:rPr>
              <w:t>B134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4</w:t>
            </w:r>
            <w:r>
              <w:rPr>
                <w:rFonts w:ascii="Times New Roman" w:hAnsi="Times New Roman" w:cs="Times New Roman" w:eastAsia="Times New Roman" w:hint="default"/>
                <w:sz w:val="21"/>
                <w:szCs w:val="21"/>
              </w:rPr>
              <w:t>0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06"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年第一次临时股东</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950"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股份有限公司提示 </w:t>
            </w:r>
            <w:r>
              <w:rPr>
                <w:rFonts w:ascii="宋体" w:hAnsi="宋体" w:cs="宋体" w:eastAsia="宋体" w:hint="default"/>
                <w:sz w:val="21"/>
                <w:szCs w:val="21"/>
              </w:rPr>
              <w:t>性公告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B055</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z w:val="21"/>
                <w:szCs w:val="21"/>
              </w:rPr>
              <w:t>版</w:t>
            </w:r>
            <w:r>
              <w:rPr>
                <w:rFonts w:ascii="宋体" w:hAnsi="宋体" w:cs="宋体" w:eastAsia="宋体" w:hint="default"/>
                <w:spacing w:val="-147"/>
                <w:sz w:val="21"/>
                <w:szCs w:val="21"/>
              </w:rPr>
              <w:t>、</w:t>
            </w:r>
            <w:r>
              <w:rPr>
                <w:rFonts w:ascii="宋体" w:hAnsi="宋体" w:cs="宋体" w:eastAsia="宋体" w:hint="default"/>
                <w:sz w:val="21"/>
                <w:szCs w:val="21"/>
              </w:rPr>
              <w:t>《上海证券报</w:t>
            </w:r>
            <w:r>
              <w:rPr>
                <w:rFonts w:ascii="宋体" w:hAnsi="宋体" w:cs="宋体" w:eastAsia="宋体" w:hint="default"/>
                <w:spacing w:val="-42"/>
                <w:sz w:val="21"/>
                <w:szCs w:val="21"/>
              </w:rPr>
              <w:t>》</w:t>
            </w:r>
            <w:r>
              <w:rPr>
                <w:rFonts w:ascii="Times New Roman" w:hAnsi="Times New Roman" w:cs="Times New Roman" w:eastAsia="Times New Roman" w:hint="default"/>
                <w:sz w:val="21"/>
                <w:szCs w:val="21"/>
              </w:rPr>
              <w:t>B134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4</w:t>
            </w:r>
            <w:r>
              <w:rPr>
                <w:rFonts w:ascii="Times New Roman" w:hAnsi="Times New Roman" w:cs="Times New Roman" w:eastAsia="Times New Roman" w:hint="default"/>
                <w:sz w:val="21"/>
                <w:szCs w:val="21"/>
              </w:rPr>
              <w:t>0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95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40" w:lineRule="auto" w:before="37"/>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年半年度报告摘要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B055</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z w:val="21"/>
                <w:szCs w:val="21"/>
              </w:rPr>
              <w:t>版</w:t>
            </w:r>
            <w:r>
              <w:rPr>
                <w:rFonts w:ascii="宋体" w:hAnsi="宋体" w:cs="宋体" w:eastAsia="宋体" w:hint="default"/>
                <w:spacing w:val="-147"/>
                <w:sz w:val="21"/>
                <w:szCs w:val="21"/>
              </w:rPr>
              <w:t>、</w:t>
            </w:r>
            <w:r>
              <w:rPr>
                <w:rFonts w:ascii="宋体" w:hAnsi="宋体" w:cs="宋体" w:eastAsia="宋体" w:hint="default"/>
                <w:sz w:val="21"/>
                <w:szCs w:val="21"/>
              </w:rPr>
              <w:t>《上海证券报</w:t>
            </w:r>
            <w:r>
              <w:rPr>
                <w:rFonts w:ascii="宋体" w:hAnsi="宋体" w:cs="宋体" w:eastAsia="宋体" w:hint="default"/>
                <w:spacing w:val="-42"/>
                <w:sz w:val="21"/>
                <w:szCs w:val="21"/>
              </w:rPr>
              <w:t>》</w:t>
            </w:r>
            <w:r>
              <w:rPr>
                <w:rFonts w:ascii="Times New Roman" w:hAnsi="Times New Roman" w:cs="Times New Roman" w:eastAsia="Times New Roman" w:hint="default"/>
                <w:sz w:val="21"/>
                <w:szCs w:val="21"/>
              </w:rPr>
              <w:t>B134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4</w:t>
            </w:r>
            <w:r>
              <w:rPr>
                <w:rFonts w:ascii="Times New Roman" w:hAnsi="Times New Roman" w:cs="Times New Roman" w:eastAsia="Times New Roman" w:hint="default"/>
                <w:sz w:val="21"/>
                <w:szCs w:val="21"/>
              </w:rPr>
              <w:t>0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25</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13"/>
                <w:sz w:val="21"/>
                <w:szCs w:val="21"/>
              </w:rPr>
              <w:t>年第一次临时股东 </w:t>
            </w:r>
            <w:r>
              <w:rPr>
                <w:rFonts w:ascii="宋体" w:hAnsi="宋体" w:cs="宋体" w:eastAsia="宋体" w:hint="default"/>
                <w:sz w:val="21"/>
                <w:szCs w:val="21"/>
              </w:rPr>
              <w:t>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A16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254"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3" w:lineRule="auto" w:before="37"/>
              <w:ind w:left="100" w:right="86"/>
              <w:jc w:val="both"/>
              <w:rPr>
                <w:rFonts w:ascii="Times New Roman" w:hAnsi="Times New Roman" w:cs="Times New Roman" w:eastAsia="Times New Roman" w:hint="default"/>
                <w:sz w:val="21"/>
                <w:szCs w:val="21"/>
              </w:rPr>
            </w:pPr>
            <w:r>
              <w:rPr>
                <w:rFonts w:ascii="宋体" w:hAnsi="宋体" w:cs="宋体" w:eastAsia="宋体" w:hint="default"/>
                <w:spacing w:val="13"/>
                <w:sz w:val="21"/>
                <w:szCs w:val="21"/>
              </w:rPr>
              <w:t>届董事会第六次会 议（临时）决议公 </w:t>
            </w:r>
            <w:r>
              <w:rPr>
                <w:rFonts w:ascii="宋体" w:hAnsi="宋体" w:cs="宋体" w:eastAsia="宋体" w:hint="default"/>
                <w:sz w:val="21"/>
                <w:szCs w:val="21"/>
              </w:rPr>
              <w:t>告暨关于召开</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A16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年第二次临时股东</w:t>
            </w:r>
            <w:r>
              <w:rPr>
                <w:rFonts w:ascii="宋体" w:hAnsi="宋体" w:cs="宋体" w:eastAsia="宋体" w:hint="default"/>
                <w:sz w:val="21"/>
                <w:szCs w:val="21"/>
              </w:rPr>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1992"/>
        <w:gridCol w:w="2374"/>
        <w:gridCol w:w="1613"/>
        <w:gridCol w:w="3322"/>
      </w:tblGrid>
      <w:tr>
        <w:trPr>
          <w:trHeight w:val="326"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single" w:sz="6" w:space="0" w:color="000000"/>
              <w:left w:val="single" w:sz="6" w:space="0" w:color="000000"/>
              <w:bottom w:val="single" w:sz="6" w:space="0" w:color="000000"/>
              <w:right w:val="single" w:sz="6" w:space="0" w:color="000000"/>
            </w:tcBorders>
          </w:tcPr>
          <w:p>
            <w:pPr/>
          </w:p>
        </w:tc>
        <w:tc>
          <w:tcPr>
            <w:tcW w:w="1613" w:type="dxa"/>
            <w:tcBorders>
              <w:top w:val="single" w:sz="6" w:space="0" w:color="000000"/>
              <w:left w:val="single" w:sz="6" w:space="0" w:color="000000"/>
              <w:bottom w:val="single" w:sz="6" w:space="0" w:color="000000"/>
              <w:right w:val="single" w:sz="6" w:space="0" w:color="000000"/>
            </w:tcBorders>
          </w:tcPr>
          <w:p>
            <w:pPr/>
          </w:p>
        </w:tc>
        <w:tc>
          <w:tcPr>
            <w:tcW w:w="3322" w:type="dxa"/>
            <w:tcBorders>
              <w:top w:val="single" w:sz="6" w:space="0" w:color="000000"/>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为黑龙江省北大荒</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米业集</w:t>
            </w:r>
            <w:r>
              <w:rPr>
                <w:rFonts w:ascii="宋体" w:hAnsi="宋体" w:cs="宋体" w:eastAsia="宋体" w:hint="default"/>
                <w:spacing w:val="-53"/>
                <w:sz w:val="21"/>
                <w:szCs w:val="21"/>
              </w:rPr>
              <w:t> </w:t>
            </w:r>
            <w:r>
              <w:rPr>
                <w:rFonts w:ascii="宋体" w:hAnsi="宋体" w:cs="宋体" w:eastAsia="宋体" w:hint="default"/>
                <w:sz w:val="21"/>
                <w:szCs w:val="21"/>
              </w:rPr>
              <w:t>团</w:t>
            </w:r>
            <w:r>
              <w:rPr>
                <w:rFonts w:ascii="宋体" w:hAnsi="宋体" w:cs="宋体" w:eastAsia="宋体" w:hint="default"/>
                <w:spacing w:val="-53"/>
                <w:sz w:val="21"/>
                <w:szCs w:val="21"/>
              </w:rPr>
              <w:t> </w:t>
            </w:r>
            <w:r>
              <w:rPr>
                <w:rFonts w:ascii="宋体" w:hAnsi="宋体" w:cs="宋体" w:eastAsia="宋体" w:hint="default"/>
                <w:spacing w:val="33"/>
                <w:sz w:val="21"/>
                <w:szCs w:val="21"/>
              </w:rPr>
              <w:t>有限公</w:t>
            </w:r>
            <w:r>
              <w:rPr>
                <w:rFonts w:ascii="宋体" w:hAnsi="宋体" w:cs="宋体" w:eastAsia="宋体" w:hint="default"/>
                <w:spacing w:val="-55"/>
                <w:sz w:val="21"/>
                <w:szCs w:val="21"/>
              </w:rPr>
              <w:t> </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1"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司、北大荒龙垦麦</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芽有限公司收购原</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料资金办理银行授 信业务提供担保及</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A31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40" w:lineRule="auto" w:before="21"/>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A16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10</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07"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北大荒鑫亚经贸有</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限责任公司经营粮</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食产品和生产资料</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办理银行授信业务</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提供担保的公告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13"/>
                <w:sz w:val="21"/>
                <w:szCs w:val="21"/>
              </w:rPr>
              <w:t>年第二次临时股东 </w:t>
            </w:r>
            <w:r>
              <w:rPr>
                <w:rFonts w:ascii="宋体" w:hAnsi="宋体" w:cs="宋体" w:eastAsia="宋体" w:hint="default"/>
                <w:sz w:val="21"/>
                <w:szCs w:val="21"/>
              </w:rPr>
              <w:t>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B007</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B24</w:t>
            </w:r>
            <w:r>
              <w:rPr>
                <w:rFonts w:ascii="Times New Roman" w:hAnsi="Times New Roman" w:cs="Times New Roman" w:eastAsia="Times New Roman" w:hint="default"/>
                <w:spacing w:val="-43"/>
                <w:sz w:val="21"/>
                <w:szCs w:val="21"/>
              </w:rPr>
              <w:t> </w:t>
            </w:r>
            <w:r>
              <w:rPr>
                <w:rFonts w:ascii="宋体" w:hAnsi="宋体" w:cs="宋体" w:eastAsia="宋体" w:hint="default"/>
                <w:spacing w:val="-11"/>
                <w:w w:val="99"/>
                <w:sz w:val="21"/>
                <w:szCs w:val="21"/>
              </w:rPr>
              <w:t>版、《证券时报》</w:t>
            </w:r>
            <w:r>
              <w:rPr>
                <w:rFonts w:ascii="Times New Roman" w:hAnsi="Times New Roman" w:cs="Times New Roman" w:eastAsia="Times New Roman" w:hint="default"/>
                <w:spacing w:val="-11"/>
                <w:w w:val="99"/>
                <w:sz w:val="21"/>
                <w:szCs w:val="21"/>
              </w:rPr>
              <w:t>D8</w:t>
            </w:r>
            <w:r>
              <w:rPr>
                <w:rFonts w:ascii="Times New Roman" w:hAnsi="Times New Roman" w:cs="Times New Roman" w:eastAsia="Times New Roman" w:hint="default"/>
                <w:spacing w:val="2"/>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5"/>
                <w:sz w:val="21"/>
                <w:szCs w:val="21"/>
              </w:rPr>
              <w:t> </w:t>
            </w:r>
            <w:r>
              <w:rPr>
                <w:rFonts w:ascii="Times New Roman" w:hAnsi="Times New Roman" w:cs="Times New Roman" w:eastAsia="Times New Roman" w:hint="default"/>
                <w:sz w:val="21"/>
                <w:szCs w:val="21"/>
              </w:rPr>
              <w:t>28</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26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13"/>
                <w:sz w:val="21"/>
                <w:szCs w:val="21"/>
              </w:rPr>
              <w:t>年第三季度报告正 </w:t>
            </w:r>
            <w:r>
              <w:rPr>
                <w:rFonts w:ascii="宋体" w:hAnsi="宋体" w:cs="宋体" w:eastAsia="宋体" w:hint="default"/>
                <w:sz w:val="21"/>
                <w:szCs w:val="21"/>
              </w:rPr>
              <w:t>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B023</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B22</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D56</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3" w:lineRule="auto" w:before="37"/>
              <w:ind w:left="100" w:right="86"/>
              <w:jc w:val="left"/>
              <w:rPr>
                <w:rFonts w:ascii="宋体" w:hAnsi="宋体" w:cs="宋体" w:eastAsia="宋体" w:hint="default"/>
                <w:sz w:val="21"/>
                <w:szCs w:val="21"/>
              </w:rPr>
            </w:pPr>
            <w:r>
              <w:rPr>
                <w:rFonts w:ascii="宋体" w:hAnsi="宋体" w:cs="宋体" w:eastAsia="宋体" w:hint="default"/>
                <w:spacing w:val="13"/>
                <w:sz w:val="21"/>
                <w:szCs w:val="21"/>
              </w:rPr>
              <w:t>届董事会第七次会 议（临时）决议公</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B023</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B22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5</w:t>
            </w:r>
            <w:r>
              <w:rPr>
                <w:rFonts w:ascii="Times New Roman" w:hAnsi="Times New Roman" w:cs="Times New Roman" w:eastAsia="Times New Roman" w:hint="default"/>
                <w:sz w:val="21"/>
                <w:szCs w:val="21"/>
              </w:rPr>
              <w:t>6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311"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届董事会第八次会</w:t>
            </w:r>
            <w:r>
              <w:rPr>
                <w:rFonts w:ascii="宋体" w:hAnsi="宋体" w:cs="宋体" w:eastAsia="宋体" w:hint="default"/>
                <w:sz w:val="21"/>
                <w:szCs w:val="21"/>
              </w:rPr>
            </w:r>
          </w:p>
          <w:p>
            <w:pPr>
              <w:pStyle w:val="TableParagraph"/>
              <w:spacing w:line="273" w:lineRule="auto" w:before="37"/>
              <w:ind w:left="100" w:right="86"/>
              <w:jc w:val="left"/>
              <w:rPr>
                <w:rFonts w:ascii="Times New Roman" w:hAnsi="Times New Roman" w:cs="Times New Roman" w:eastAsia="Times New Roman" w:hint="default"/>
                <w:sz w:val="21"/>
                <w:szCs w:val="21"/>
              </w:rPr>
            </w:pPr>
            <w:r>
              <w:rPr>
                <w:rFonts w:ascii="宋体" w:hAnsi="宋体" w:cs="宋体" w:eastAsia="宋体" w:hint="default"/>
                <w:spacing w:val="13"/>
                <w:sz w:val="21"/>
                <w:szCs w:val="21"/>
              </w:rPr>
              <w:t>议（临时）决议公 </w:t>
            </w:r>
            <w:r>
              <w:rPr>
                <w:rFonts w:ascii="宋体" w:hAnsi="宋体" w:cs="宋体" w:eastAsia="宋体" w:hint="default"/>
                <w:sz w:val="21"/>
                <w:szCs w:val="21"/>
              </w:rPr>
              <w:t>告暨关于召开</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B002</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B24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4</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06"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年第三次临时股东</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32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26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64" w:lineRule="auto" w:before="37"/>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13"/>
                <w:sz w:val="21"/>
                <w:szCs w:val="21"/>
              </w:rPr>
              <w:t>年第三次临时股东 </w:t>
            </w:r>
            <w:r>
              <w:rPr>
                <w:rFonts w:ascii="宋体" w:hAnsi="宋体" w:cs="宋体" w:eastAsia="宋体" w:hint="default"/>
                <w:sz w:val="21"/>
                <w:szCs w:val="21"/>
              </w:rPr>
              <w:t>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before="141"/>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B019</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B32</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D21</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23</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关于黑龙江北大荒</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94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农业股份有限公司</w:t>
            </w:r>
            <w:r>
              <w:rPr>
                <w:rFonts w:ascii="宋体" w:hAnsi="宋体" w:cs="宋体" w:eastAsia="宋体" w:hint="default"/>
                <w:sz w:val="21"/>
                <w:szCs w:val="21"/>
              </w:rPr>
            </w:r>
          </w:p>
          <w:p>
            <w:pPr>
              <w:pStyle w:val="TableParagraph"/>
              <w:spacing w:line="256" w:lineRule="auto" w:before="37"/>
              <w:ind w:left="100" w:right="86"/>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年第三次临时 </w:t>
            </w:r>
            <w:r>
              <w:rPr>
                <w:rFonts w:ascii="宋体" w:hAnsi="宋体" w:cs="宋体" w:eastAsia="宋体" w:hint="default"/>
                <w:spacing w:val="13"/>
                <w:sz w:val="21"/>
                <w:szCs w:val="21"/>
              </w:rPr>
              <w:t>股东大会的法律意</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B019</w:t>
            </w:r>
          </w:p>
          <w:p>
            <w:pPr>
              <w:pStyle w:val="TableParagraph"/>
              <w:spacing w:line="256" w:lineRule="auto" w:before="21"/>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B32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2</w:t>
            </w:r>
            <w:r>
              <w:rPr>
                <w:rFonts w:ascii="Times New Roman" w:hAnsi="Times New Roman" w:cs="Times New Roman" w:eastAsia="Times New Roman" w:hint="default"/>
                <w:sz w:val="21"/>
                <w:szCs w:val="21"/>
              </w:rPr>
              <w:t>1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14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23</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31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宋体" w:hAnsi="宋体" w:cs="宋体" w:eastAsia="宋体" w:hint="default"/>
                <w:sz w:val="21"/>
                <w:szCs w:val="21"/>
              </w:rPr>
              <w:t>见书</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3"/>
        <w:rPr>
          <w:rFonts w:ascii="Times New Roman" w:hAnsi="Times New Roman" w:cs="Times New Roman" w:eastAsia="Times New Roman" w:hint="default"/>
          <w:sz w:val="26"/>
          <w:szCs w:val="26"/>
        </w:rPr>
      </w:pPr>
    </w:p>
    <w:p>
      <w:pPr>
        <w:spacing w:before="35"/>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十一、</w:t>
      </w:r>
      <w:r>
        <w:rPr>
          <w:rFonts w:ascii="宋体" w:hAnsi="宋体" w:cs="宋体" w:eastAsia="宋体" w:hint="default"/>
          <w:b/>
          <w:bCs/>
          <w:spacing w:val="-4"/>
          <w:sz w:val="21"/>
          <w:szCs w:val="21"/>
        </w:rPr>
        <w:t> </w:t>
      </w:r>
      <w:r>
        <w:rPr>
          <w:rFonts w:ascii="宋体" w:hAnsi="宋体" w:cs="宋体" w:eastAsia="宋体" w:hint="default"/>
          <w:b/>
          <w:bCs/>
          <w:sz w:val="21"/>
          <w:szCs w:val="21"/>
        </w:rPr>
        <w:t>财务会计报告</w:t>
      </w:r>
      <w:r>
        <w:rPr>
          <w:rFonts w:ascii="宋体" w:hAnsi="宋体" w:cs="宋体" w:eastAsia="宋体" w:hint="default"/>
          <w:sz w:val="21"/>
          <w:szCs w:val="21"/>
        </w:rPr>
      </w:r>
    </w:p>
    <w:p>
      <w:pPr>
        <w:spacing w:line="273" w:lineRule="auto" w:before="68"/>
        <w:ind w:left="140" w:right="203" w:firstLine="419"/>
        <w:jc w:val="left"/>
        <w:rPr>
          <w:rFonts w:ascii="宋体" w:hAnsi="宋体" w:cs="宋体" w:eastAsia="宋体" w:hint="default"/>
          <w:sz w:val="21"/>
          <w:szCs w:val="21"/>
        </w:rPr>
      </w:pPr>
      <w:r>
        <w:rPr>
          <w:rFonts w:ascii="宋体" w:hAnsi="宋体" w:cs="宋体" w:eastAsia="宋体" w:hint="default"/>
          <w:sz w:val="21"/>
          <w:szCs w:val="21"/>
        </w:rPr>
        <w:t>公司年度财务报告已经信永中和会计师事务所注册会计师郞</w:t>
      </w:r>
      <w:r>
        <w:rPr>
          <w:rFonts w:ascii="宋体" w:hAnsi="宋体" w:cs="宋体" w:eastAsia="宋体" w:hint="default"/>
          <w:spacing w:val="7"/>
          <w:sz w:val="21"/>
          <w:szCs w:val="21"/>
        </w:rPr>
        <w:t> </w:t>
      </w:r>
      <w:r>
        <w:rPr>
          <w:rFonts w:ascii="宋体" w:hAnsi="宋体" w:cs="宋体" w:eastAsia="宋体" w:hint="default"/>
          <w:sz w:val="21"/>
          <w:szCs w:val="21"/>
        </w:rPr>
        <w:t>争、张新卫审计，并出具</w:t>
      </w:r>
      <w:r>
        <w:rPr>
          <w:rFonts w:ascii="宋体" w:hAnsi="宋体" w:cs="宋体" w:eastAsia="宋体" w:hint="default"/>
          <w:sz w:val="21"/>
          <w:szCs w:val="21"/>
        </w:rPr>
        <w:t> 了标准无保留意见的审计报告。</w:t>
      </w:r>
    </w:p>
    <w:p>
      <w:pPr>
        <w:spacing w:line="240" w:lineRule="auto" w:before="2"/>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77" w:footer="982" w:top="1100" w:bottom="1180" w:left="1660" w:right="1580"/>
        </w:sectPr>
      </w:pPr>
    </w:p>
    <w:p>
      <w:pPr>
        <w:spacing w:before="35"/>
        <w:ind w:left="140" w:right="-19"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审计报告</w:t>
      </w:r>
    </w:p>
    <w:p>
      <w:pPr>
        <w:spacing w:line="240" w:lineRule="auto" w:before="1"/>
        <w:rPr>
          <w:rFonts w:ascii="宋体" w:hAnsi="宋体" w:cs="宋体" w:eastAsia="宋体" w:hint="default"/>
          <w:sz w:val="34"/>
          <w:szCs w:val="34"/>
        </w:rPr>
      </w:pPr>
      <w:r>
        <w:rPr/>
        <w:br w:type="column"/>
      </w:r>
      <w:r>
        <w:rPr>
          <w:rFonts w:ascii="宋体"/>
          <w:sz w:val="34"/>
        </w:rPr>
      </w:r>
    </w:p>
    <w:p>
      <w:pPr>
        <w:pStyle w:val="Heading1"/>
        <w:spacing w:line="240" w:lineRule="auto"/>
        <w:ind w:right="0"/>
        <w:jc w:val="left"/>
        <w:rPr>
          <w:rFonts w:ascii="宋体" w:hAnsi="宋体" w:cs="宋体" w:eastAsia="宋体" w:hint="default"/>
          <w:b w:val="0"/>
          <w:bCs w:val="0"/>
        </w:rPr>
      </w:pPr>
      <w:r>
        <w:rPr>
          <w:rFonts w:ascii="宋体" w:hAnsi="宋体" w:cs="宋体" w:eastAsia="宋体" w:hint="default"/>
        </w:rPr>
        <w:t>审计报告</w:t>
      </w:r>
      <w:r>
        <w:rPr>
          <w:rFonts w:ascii="宋体" w:hAnsi="宋体" w:cs="宋体" w:eastAsia="宋体" w:hint="default"/>
          <w:b w:val="0"/>
          <w:bCs w:val="0"/>
        </w:rPr>
      </w:r>
    </w:p>
    <w:p>
      <w:pPr>
        <w:spacing w:after="0" w:line="240" w:lineRule="auto"/>
        <w:jc w:val="left"/>
        <w:rPr>
          <w:rFonts w:ascii="宋体" w:hAnsi="宋体" w:cs="宋体" w:eastAsia="宋体" w:hint="default"/>
        </w:rPr>
        <w:sectPr>
          <w:type w:val="continuous"/>
          <w:pgSz w:w="11910" w:h="16840"/>
          <w:pgMar w:top="1600" w:bottom="280" w:left="1660" w:right="1580"/>
          <w:cols w:num="2" w:equalWidth="0">
            <w:col w:w="1437" w:space="1205"/>
            <w:col w:w="6028"/>
          </w:cols>
        </w:sectPr>
      </w:pPr>
    </w:p>
    <w:p>
      <w:pPr>
        <w:spacing w:line="240" w:lineRule="auto" w:before="10"/>
        <w:rPr>
          <w:rFonts w:ascii="宋体" w:hAnsi="宋体" w:cs="宋体" w:eastAsia="宋体" w:hint="default"/>
          <w:b/>
          <w:bCs/>
          <w:sz w:val="8"/>
          <w:szCs w:val="8"/>
        </w:rPr>
      </w:pPr>
    </w:p>
    <w:p>
      <w:pPr>
        <w:spacing w:before="73"/>
        <w:ind w:left="0" w:right="1113" w:firstLine="0"/>
        <w:jc w:val="right"/>
        <w:rPr>
          <w:rFonts w:ascii="Times New Roman" w:hAnsi="Times New Roman" w:cs="Times New Roman" w:eastAsia="Times New Roman" w:hint="default"/>
          <w:sz w:val="21"/>
          <w:szCs w:val="21"/>
        </w:rPr>
      </w:pPr>
      <w:r>
        <w:rPr>
          <w:rFonts w:ascii="Times New Roman"/>
          <w:spacing w:val="-1"/>
          <w:sz w:val="21"/>
        </w:rPr>
        <w:t>XYZH/2010A1014</w:t>
      </w:r>
    </w:p>
    <w:p>
      <w:pPr>
        <w:spacing w:line="240" w:lineRule="auto" w:before="11"/>
        <w:rPr>
          <w:rFonts w:ascii="Times New Roman" w:hAnsi="Times New Roman" w:cs="Times New Roman" w:eastAsia="Times New Roman" w:hint="default"/>
          <w:sz w:val="28"/>
          <w:szCs w:val="28"/>
        </w:rPr>
      </w:pPr>
    </w:p>
    <w:p>
      <w:pPr>
        <w:spacing w:line="273" w:lineRule="auto" w:before="0"/>
        <w:ind w:left="561" w:right="0" w:hanging="422"/>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黑龙江北大荒农业股份有限公司全体股东： </w:t>
      </w:r>
      <w:r>
        <w:rPr>
          <w:rFonts w:ascii="宋体" w:hAnsi="宋体" w:cs="宋体" w:eastAsia="宋体" w:hint="default"/>
          <w:spacing w:val="-2"/>
          <w:sz w:val="21"/>
          <w:szCs w:val="21"/>
        </w:rPr>
        <w:t>我们审计了后附的黑龙江北大荒农业股份有限公司（以下简称</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北大荒公司</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）合并及母</w:t>
      </w:r>
    </w:p>
    <w:p>
      <w:pPr>
        <w:spacing w:line="256" w:lineRule="auto" w:before="0"/>
        <w:ind w:left="139" w:right="170" w:firstLine="0"/>
        <w:jc w:val="left"/>
        <w:rPr>
          <w:rFonts w:ascii="宋体" w:hAnsi="宋体" w:cs="宋体" w:eastAsia="宋体" w:hint="default"/>
          <w:sz w:val="21"/>
          <w:szCs w:val="21"/>
        </w:rPr>
      </w:pPr>
      <w:r>
        <w:rPr>
          <w:rFonts w:ascii="宋体" w:hAnsi="宋体" w:cs="宋体" w:eastAsia="宋体" w:hint="default"/>
          <w:sz w:val="21"/>
          <w:szCs w:val="21"/>
        </w:rPr>
        <w:t>公司财务报表，包括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日的资产负债表，</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年度的利润表、现金流量表、 股东权益变动表及财务报表附注。</w:t>
      </w:r>
    </w:p>
    <w:p>
      <w:pPr>
        <w:spacing w:line="273" w:lineRule="auto" w:before="22"/>
        <w:ind w:left="561" w:right="108" w:firstLine="0"/>
        <w:jc w:val="left"/>
        <w:rPr>
          <w:rFonts w:ascii="宋体" w:hAnsi="宋体" w:cs="宋体" w:eastAsia="宋体" w:hint="default"/>
          <w:sz w:val="21"/>
          <w:szCs w:val="21"/>
        </w:rPr>
      </w:pPr>
      <w:r>
        <w:rPr>
          <w:rFonts w:ascii="宋体" w:hAnsi="宋体" w:cs="宋体" w:eastAsia="宋体" w:hint="default"/>
          <w:sz w:val="21"/>
          <w:szCs w:val="21"/>
        </w:rPr>
        <w:t>一、管理层对财务报表的责任 </w:t>
      </w:r>
      <w:r>
        <w:rPr>
          <w:rFonts w:ascii="宋体" w:hAnsi="宋体" w:cs="宋体" w:eastAsia="宋体" w:hint="default"/>
          <w:spacing w:val="-8"/>
          <w:sz w:val="21"/>
          <w:szCs w:val="21"/>
        </w:rPr>
        <w:t>按照企业会计准则的规定编制财务报表是北大荒公司管理层的责任。这种责任包括：（</w:t>
      </w:r>
      <w:r>
        <w:rPr>
          <w:rFonts w:ascii="Times New Roman" w:hAnsi="Times New Roman" w:cs="Times New Roman" w:eastAsia="Times New Roman" w:hint="default"/>
          <w:spacing w:val="-8"/>
          <w:sz w:val="21"/>
          <w:szCs w:val="21"/>
        </w:rPr>
        <w:t>1</w:t>
      </w:r>
      <w:r>
        <w:rPr>
          <w:rFonts w:ascii="宋体" w:hAnsi="宋体" w:cs="宋体" w:eastAsia="宋体" w:hint="default"/>
          <w:spacing w:val="-8"/>
          <w:sz w:val="21"/>
          <w:szCs w:val="21"/>
        </w:rPr>
        <w:t>）</w:t>
      </w:r>
    </w:p>
    <w:p>
      <w:pPr>
        <w:spacing w:line="273" w:lineRule="auto" w:before="0"/>
        <w:ind w:left="139" w:right="0" w:firstLine="0"/>
        <w:jc w:val="left"/>
        <w:rPr>
          <w:rFonts w:ascii="宋体" w:hAnsi="宋体" w:cs="宋体" w:eastAsia="宋体" w:hint="default"/>
          <w:sz w:val="21"/>
          <w:szCs w:val="21"/>
        </w:rPr>
      </w:pPr>
      <w:r>
        <w:rPr>
          <w:rFonts w:ascii="宋体" w:hAnsi="宋体" w:cs="宋体" w:eastAsia="宋体" w:hint="default"/>
          <w:spacing w:val="-3"/>
          <w:sz w:val="21"/>
          <w:szCs w:val="21"/>
        </w:rPr>
        <w:t>设计、实施和维护与财务报表编制相关的内部控制，以使财务报表不存在由于舞弊或错误而</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6"/>
          <w:sz w:val="21"/>
          <w:szCs w:val="21"/>
        </w:rPr>
        <w:t>导致的重大错报；（</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）选择和运用恰当的会计政策；（</w:t>
      </w:r>
      <w:r>
        <w:rPr>
          <w:rFonts w:ascii="Times New Roman" w:hAnsi="Times New Roman" w:cs="Times New Roman" w:eastAsia="Times New Roman" w:hint="default"/>
          <w:spacing w:val="-6"/>
          <w:sz w:val="21"/>
          <w:szCs w:val="21"/>
        </w:rPr>
        <w:t>3</w:t>
      </w:r>
      <w:r>
        <w:rPr>
          <w:rFonts w:ascii="宋体" w:hAnsi="宋体" w:cs="宋体" w:eastAsia="宋体" w:hint="default"/>
          <w:spacing w:val="-6"/>
          <w:sz w:val="21"/>
          <w:szCs w:val="21"/>
        </w:rPr>
        <w:t>）作出合理的会计估计。</w:t>
      </w:r>
    </w:p>
    <w:p>
      <w:pPr>
        <w:spacing w:line="273" w:lineRule="auto" w:before="0"/>
        <w:ind w:left="561" w:right="0" w:hanging="1"/>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2"/>
          <w:sz w:val="21"/>
          <w:szCs w:val="21"/>
        </w:rPr>
        <w:t> </w:t>
      </w:r>
      <w:r>
        <w:rPr>
          <w:rFonts w:ascii="宋体" w:hAnsi="宋体" w:cs="宋体" w:eastAsia="宋体" w:hint="default"/>
          <w:sz w:val="21"/>
          <w:szCs w:val="21"/>
        </w:rPr>
        <w:t>注册会计师的责任</w:t>
      </w:r>
      <w:r>
        <w:rPr>
          <w:rFonts w:ascii="宋体" w:hAnsi="宋体" w:cs="宋体" w:eastAsia="宋体" w:hint="default"/>
          <w:sz w:val="21"/>
          <w:szCs w:val="21"/>
        </w:rPr>
        <w:t> </w:t>
      </w:r>
      <w:r>
        <w:rPr>
          <w:rFonts w:ascii="宋体" w:hAnsi="宋体" w:cs="宋体" w:eastAsia="宋体" w:hint="default"/>
          <w:spacing w:val="-3"/>
          <w:sz w:val="21"/>
          <w:szCs w:val="21"/>
        </w:rPr>
        <w:t>我们的责任是在实施审计工作的基础上对财务报表发表审计意见。我们按照中国注册会</w:t>
      </w:r>
    </w:p>
    <w:p>
      <w:pPr>
        <w:spacing w:line="273" w:lineRule="auto" w:before="7"/>
        <w:ind w:left="140" w:right="0" w:firstLine="0"/>
        <w:jc w:val="left"/>
        <w:rPr>
          <w:rFonts w:ascii="宋体" w:hAnsi="宋体" w:cs="宋体" w:eastAsia="宋体" w:hint="default"/>
          <w:sz w:val="21"/>
          <w:szCs w:val="21"/>
        </w:rPr>
      </w:pPr>
      <w:r>
        <w:rPr>
          <w:rFonts w:ascii="宋体" w:hAnsi="宋体" w:cs="宋体" w:eastAsia="宋体" w:hint="default"/>
          <w:spacing w:val="2"/>
          <w:sz w:val="21"/>
          <w:szCs w:val="21"/>
        </w:rPr>
        <w:t>计师审计准则的规定执行了审计工作。中国注册会计师审计准则要求我们遵守职业道德规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范，计划和实施审计工作以对财务报表是否不存在重大错报获取合理保证。</w:t>
      </w:r>
    </w:p>
    <w:p>
      <w:pPr>
        <w:spacing w:line="273" w:lineRule="auto" w:before="7"/>
        <w:ind w:left="140" w:right="99" w:firstLine="421"/>
        <w:jc w:val="left"/>
        <w:rPr>
          <w:rFonts w:ascii="宋体" w:hAnsi="宋体" w:cs="宋体" w:eastAsia="宋体" w:hint="default"/>
          <w:sz w:val="21"/>
          <w:szCs w:val="21"/>
        </w:rPr>
      </w:pPr>
      <w:r>
        <w:rPr>
          <w:rFonts w:ascii="宋体" w:hAnsi="宋体" w:cs="宋体" w:eastAsia="宋体" w:hint="default"/>
          <w:spacing w:val="-3"/>
          <w:sz w:val="21"/>
          <w:szCs w:val="21"/>
        </w:rPr>
        <w:t>审计工作涉及实施审计程序，以获取有关财务报表金额和披露的审计证据。选择的审计</w:t>
      </w:r>
      <w:r>
        <w:rPr>
          <w:rFonts w:ascii="宋体" w:hAnsi="宋体" w:cs="宋体" w:eastAsia="宋体" w:hint="default"/>
          <w:sz w:val="21"/>
          <w:szCs w:val="21"/>
        </w:rPr>
        <w:t> </w:t>
      </w:r>
      <w:r>
        <w:rPr>
          <w:rFonts w:ascii="宋体" w:hAnsi="宋体" w:cs="宋体" w:eastAsia="宋体" w:hint="default"/>
          <w:spacing w:val="2"/>
          <w:sz w:val="21"/>
          <w:szCs w:val="21"/>
        </w:rPr>
        <w:t>程序取决于注册会计师的判断，包括对由于舞弊或错误导致的财务报表重大错报风险的评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5"/>
          <w:sz w:val="21"/>
          <w:szCs w:val="21"/>
        </w:rPr>
        <w:t>估。在进行风险评估时，我们考虑与财务报表编制相关的内部控制，以设计恰当的审计程序，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但目的并非对内部控制的有效性发表意见。审计工作还包括评价管理层选用会计政策的恰当</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性和作出会计估计的合理性，以及评价财务报表的总体列报。</w:t>
      </w:r>
    </w:p>
    <w:p>
      <w:pPr>
        <w:spacing w:line="273" w:lineRule="auto" w:before="7"/>
        <w:ind w:left="561" w:right="733"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 三、</w:t>
      </w:r>
      <w:r>
        <w:rPr>
          <w:rFonts w:ascii="宋体" w:hAnsi="宋体" w:cs="宋体" w:eastAsia="宋体" w:hint="default"/>
          <w:spacing w:val="-3"/>
          <w:sz w:val="21"/>
          <w:szCs w:val="21"/>
        </w:rPr>
        <w:t> </w:t>
      </w:r>
      <w:r>
        <w:rPr>
          <w:rFonts w:ascii="宋体" w:hAnsi="宋体" w:cs="宋体" w:eastAsia="宋体" w:hint="default"/>
          <w:sz w:val="21"/>
          <w:szCs w:val="21"/>
        </w:rPr>
        <w:t>审计意见</w:t>
      </w:r>
    </w:p>
    <w:p>
      <w:pPr>
        <w:spacing w:line="273" w:lineRule="auto" w:before="7"/>
        <w:ind w:left="140" w:right="118" w:firstLine="421"/>
        <w:jc w:val="left"/>
        <w:rPr>
          <w:rFonts w:ascii="宋体" w:hAnsi="宋体" w:cs="宋体" w:eastAsia="宋体" w:hint="default"/>
          <w:sz w:val="21"/>
          <w:szCs w:val="21"/>
        </w:rPr>
      </w:pPr>
      <w:r>
        <w:rPr>
          <w:rFonts w:ascii="宋体" w:hAnsi="宋体" w:cs="宋体" w:eastAsia="宋体" w:hint="default"/>
          <w:spacing w:val="-3"/>
          <w:sz w:val="21"/>
          <w:szCs w:val="21"/>
        </w:rPr>
        <w:t>我们认为，北大荒公司财务报表已经按照企业会计准则的规定编制，在所有重大方面公</w:t>
      </w:r>
      <w:r>
        <w:rPr>
          <w:rFonts w:ascii="宋体" w:hAnsi="宋体" w:cs="宋体" w:eastAsia="宋体" w:hint="default"/>
          <w:sz w:val="21"/>
          <w:szCs w:val="21"/>
        </w:rPr>
        <w:t> 允反映了北大荒公司</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日的财务状况以及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年度的经营成果和现金流量。</w:t>
      </w:r>
    </w:p>
    <w:p>
      <w:pPr>
        <w:spacing w:line="240" w:lineRule="auto" w:before="4"/>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840"/>
          <w:pgMar w:top="1600" w:bottom="280" w:left="1660" w:right="1580"/>
        </w:sectPr>
      </w:pPr>
    </w:p>
    <w:p>
      <w:pPr>
        <w:spacing w:before="35"/>
        <w:ind w:left="140" w:right="-20" w:firstLine="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7"/>
        <w:ind w:left="140" w:right="-20" w:firstLine="0"/>
        <w:jc w:val="left"/>
        <w:rPr>
          <w:rFonts w:ascii="宋体" w:hAnsi="宋体" w:cs="宋体" w:eastAsia="宋体" w:hint="default"/>
          <w:sz w:val="21"/>
          <w:szCs w:val="21"/>
        </w:rPr>
      </w:pPr>
      <w:r>
        <w:rPr>
          <w:rFonts w:ascii="宋体" w:hAnsi="宋体" w:cs="宋体" w:eastAsia="宋体" w:hint="default"/>
          <w:sz w:val="21"/>
          <w:szCs w:val="21"/>
        </w:rPr>
        <w:t>中国 北京</w:t>
      </w:r>
    </w:p>
    <w:p>
      <w:pPr>
        <w:spacing w:line="240" w:lineRule="auto" w:before="7"/>
        <w:rPr>
          <w:rFonts w:ascii="宋体" w:hAnsi="宋体" w:cs="宋体" w:eastAsia="宋体" w:hint="default"/>
          <w:sz w:val="26"/>
          <w:szCs w:val="26"/>
        </w:rPr>
      </w:pPr>
      <w:r>
        <w:rPr/>
        <w:br w:type="column"/>
      </w:r>
      <w:r>
        <w:rPr>
          <w:rFonts w:ascii="宋体"/>
          <w:sz w:val="26"/>
        </w:rPr>
      </w:r>
    </w:p>
    <w:p>
      <w:pPr>
        <w:spacing w:line="273" w:lineRule="auto" w:before="0"/>
        <w:ind w:left="140" w:right="525" w:firstLine="0"/>
        <w:jc w:val="left"/>
        <w:rPr>
          <w:rFonts w:ascii="宋体" w:hAnsi="宋体" w:cs="宋体" w:eastAsia="宋体" w:hint="default"/>
          <w:sz w:val="21"/>
          <w:szCs w:val="21"/>
        </w:rPr>
      </w:pPr>
      <w:r>
        <w:rPr>
          <w:rFonts w:ascii="宋体" w:hAnsi="宋体" w:cs="宋体" w:eastAsia="宋体" w:hint="default"/>
          <w:sz w:val="21"/>
          <w:szCs w:val="21"/>
        </w:rPr>
        <w:t>中国注册会计师：郎争 中国注册会计师：张新卫</w:t>
      </w:r>
    </w:p>
    <w:p>
      <w:pPr>
        <w:spacing w:after="0" w:line="273" w:lineRule="auto"/>
        <w:jc w:val="left"/>
        <w:rPr>
          <w:rFonts w:ascii="宋体" w:hAnsi="宋体" w:cs="宋体" w:eastAsia="宋体" w:hint="default"/>
          <w:sz w:val="21"/>
          <w:szCs w:val="21"/>
        </w:rPr>
        <w:sectPr>
          <w:type w:val="continuous"/>
          <w:pgSz w:w="11910" w:h="16840"/>
          <w:pgMar w:top="1600" w:bottom="280" w:left="1660" w:right="1580"/>
          <w:cols w:num="2" w:equalWidth="0">
            <w:col w:w="3501" w:space="2168"/>
            <w:col w:w="3001"/>
          </w:cols>
        </w:sectPr>
      </w:pPr>
    </w:p>
    <w:p>
      <w:pPr>
        <w:spacing w:line="240" w:lineRule="auto" w:before="13"/>
        <w:rPr>
          <w:rFonts w:ascii="宋体" w:hAnsi="宋体" w:cs="宋体" w:eastAsia="宋体" w:hint="default"/>
          <w:sz w:val="23"/>
          <w:szCs w:val="23"/>
        </w:rPr>
      </w:pPr>
    </w:p>
    <w:p>
      <w:pPr>
        <w:spacing w:before="35"/>
        <w:ind w:left="0" w:right="493" w:firstLine="0"/>
        <w:jc w:val="right"/>
        <w:rPr>
          <w:rFonts w:ascii="宋体" w:hAnsi="宋体" w:cs="宋体" w:eastAsia="宋体" w:hint="default"/>
          <w:sz w:val="21"/>
          <w:szCs w:val="21"/>
        </w:rPr>
      </w:pPr>
      <w:r>
        <w:rPr>
          <w:rFonts w:ascii="宋体" w:hAnsi="宋体" w:cs="宋体" w:eastAsia="宋体" w:hint="default"/>
          <w:spacing w:val="-1"/>
          <w:sz w:val="21"/>
          <w:szCs w:val="21"/>
        </w:rPr>
        <w:t>二〇一一年四月十九日</w:t>
      </w:r>
    </w:p>
    <w:p>
      <w:pPr>
        <w:spacing w:after="0"/>
        <w:jc w:val="right"/>
        <w:rPr>
          <w:rFonts w:ascii="宋体" w:hAnsi="宋体" w:cs="宋体" w:eastAsia="宋体" w:hint="default"/>
          <w:sz w:val="21"/>
          <w:szCs w:val="21"/>
        </w:rPr>
        <w:sectPr>
          <w:type w:val="continuous"/>
          <w:pgSz w:w="11910" w:h="16840"/>
          <w:pgMar w:top="1600" w:bottom="280" w:left="1660" w:right="15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before="35"/>
        <w:ind w:left="140" w:right="101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2"/>
        <w:rPr>
          <w:rFonts w:ascii="宋体" w:hAnsi="宋体" w:cs="宋体" w:eastAsia="宋体" w:hint="default"/>
          <w:b/>
          <w:bCs/>
          <w:sz w:val="25"/>
          <w:szCs w:val="25"/>
        </w:rPr>
      </w:pPr>
    </w:p>
    <w:p>
      <w:pPr>
        <w:spacing w:after="0" w:line="240" w:lineRule="auto"/>
        <w:rPr>
          <w:rFonts w:ascii="宋体" w:hAnsi="宋体" w:cs="宋体" w:eastAsia="宋体" w:hint="default"/>
          <w:sz w:val="25"/>
          <w:szCs w:val="25"/>
        </w:rPr>
        <w:sectPr>
          <w:pgSz w:w="11910" w:h="16840"/>
          <w:pgMar w:header="877" w:footer="982" w:top="1100" w:bottom="1180" w:left="1660" w:right="680"/>
        </w:sectPr>
      </w:pPr>
    </w:p>
    <w:p>
      <w:pPr>
        <w:spacing w:before="35"/>
        <w:ind w:left="0" w:right="127" w:firstLine="0"/>
        <w:jc w:val="right"/>
        <w:rPr>
          <w:rFonts w:ascii="宋体" w:hAnsi="宋体" w:cs="宋体" w:eastAsia="宋体" w:hint="default"/>
          <w:sz w:val="21"/>
          <w:szCs w:val="21"/>
        </w:rPr>
      </w:pPr>
      <w:r>
        <w:rPr>
          <w:rFonts w:ascii="宋体" w:hAnsi="宋体" w:cs="宋体" w:eastAsia="宋体" w:hint="default"/>
          <w:b/>
          <w:bCs/>
          <w:w w:val="95"/>
          <w:sz w:val="21"/>
          <w:szCs w:val="21"/>
        </w:rPr>
        <w:t>合并资产负债表</w:t>
      </w:r>
      <w:r>
        <w:rPr>
          <w:rFonts w:ascii="宋体" w:hAnsi="宋体" w:cs="宋体" w:eastAsia="宋体" w:hint="default"/>
          <w:sz w:val="21"/>
          <w:szCs w:val="21"/>
        </w:rPr>
      </w:r>
    </w:p>
    <w:p>
      <w:pPr>
        <w:spacing w:before="37"/>
        <w:ind w:left="3426" w:right="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before="21"/>
        <w:ind w:left="139" w:right="0" w:firstLine="0"/>
        <w:jc w:val="left"/>
        <w:rPr>
          <w:rFonts w:ascii="宋体" w:hAnsi="宋体" w:cs="宋体" w:eastAsia="宋体" w:hint="default"/>
          <w:sz w:val="21"/>
          <w:szCs w:val="21"/>
        </w:rPr>
      </w:pPr>
      <w:r>
        <w:rPr>
          <w:rFonts w:ascii="宋体" w:hAnsi="宋体" w:cs="宋体" w:eastAsia="宋体" w:hint="default"/>
          <w:sz w:val="21"/>
          <w:szCs w:val="21"/>
        </w:rPr>
        <w:t>编制单位</w:t>
      </w:r>
      <w:r>
        <w:rPr>
          <w:rFonts w:ascii="Times New Roman" w:hAnsi="Times New Roman" w:cs="Times New Roman" w:eastAsia="Times New Roman" w:hint="default"/>
          <w:sz w:val="21"/>
          <w:szCs w:val="21"/>
        </w:rPr>
        <w:t>:</w:t>
      </w:r>
      <w:r>
        <w:rPr>
          <w:rFonts w:ascii="宋体" w:hAnsi="宋体" w:cs="宋体" w:eastAsia="宋体" w:hint="default"/>
          <w:sz w:val="21"/>
          <w:szCs w:val="21"/>
        </w:rPr>
        <w:t>黑龙江北大荒农业股份有限公司</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0"/>
          <w:szCs w:val="30"/>
        </w:rPr>
      </w:pPr>
    </w:p>
    <w:p>
      <w:pPr>
        <w:spacing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160" w:space="1244"/>
            <w:col w:w="3166"/>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1,417,709,488.16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1,015,762,162.76</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20,338,489.50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11,025,503.81</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906,250,416.45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713,965,697.36</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2,600,321,926.63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1,002,420,829.18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206,049,002.01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312,527,439.70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6,484,977,713.77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3,303,344,642.54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6,824,168.46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7,414,717.07</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141,018,029.00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17,990,732.77</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11,783,489,233.98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6,384,451,725.19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13,102,284.56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2,101,696.58</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9,830,012.15</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5,482,809,832.81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5,093,232,189.02</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368,077,348.32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227,508,443.79</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20,286.34</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249,164,897.87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257,684,184.16</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8,021,578.82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6,986,458.95</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6,121,175,942.38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5,597,363,270.99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17,904,665,176.36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11,981,814,996.18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7,127,195,897.20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4,530,897,062.77</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77,200,000.00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550,000.00</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1,083,052,105.60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378,916,674.75</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2,156,364,897.95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377,268,657.05</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252,295,980.11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229,150,652.88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-637,417,337.09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-319,997,236.88</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33,108,522.98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5,148,876.92</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387,613.38</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379,889.56</w:t>
            </w:r>
            <w:r>
              <w:rPr>
                <w:rFonts w:ascii="Times New Roman"/>
                <w:sz w:val="21"/>
              </w:rPr>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1,065,921,092.60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967,115,132.42</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11,158,108,772.73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6,169,429,709.47</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12,257,151.80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12,418,501.13</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800,000,000.00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550,602,487.71</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60,138,228.40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49,699,691.37</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872,532,651.51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612,857,951.52</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12,030,641,424.24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6,782,287,660.99</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1"/>
              <w:jc w:val="righ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1,777,679,909.00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1,714,481,800.00</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2,427,512,871.77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1,940,918,474.08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806,889,607.64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735,623,185.44</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587,582,349.06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565,470,200.09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5,599,664,737.47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4,956,493,659.61</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274,359,014.65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243,033,675.58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09"/>
              <w:jc w:val="right"/>
              <w:rPr>
                <w:rFonts w:ascii="宋体" w:hAnsi="宋体" w:cs="宋体" w:eastAsia="宋体" w:hint="default"/>
                <w:sz w:val="21"/>
                <w:szCs w:val="21"/>
              </w:rPr>
            </w:pPr>
            <w:r>
              <w:rPr>
                <w:rFonts w:ascii="宋体" w:hAnsi="宋体" w:cs="宋体" w:eastAsia="宋体" w:hint="default"/>
                <w:sz w:val="21"/>
                <w:szCs w:val="21"/>
              </w:rPr>
              <w:t>所有者权益合计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5,874,023,752.12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5,199,527,335.19</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17,904,665,176.36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11,981,814,996.18</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660" w:right="680"/>
        </w:sectPr>
      </w:pPr>
    </w:p>
    <w:p>
      <w:pPr>
        <w:spacing w:before="35"/>
        <w:ind w:left="0" w:right="20" w:firstLine="0"/>
        <w:jc w:val="right"/>
        <w:rPr>
          <w:rFonts w:ascii="宋体" w:hAnsi="宋体" w:cs="宋体" w:eastAsia="宋体" w:hint="default"/>
          <w:sz w:val="21"/>
          <w:szCs w:val="21"/>
        </w:rPr>
      </w:pPr>
      <w:r>
        <w:rPr>
          <w:rFonts w:ascii="宋体" w:hAnsi="宋体" w:cs="宋体" w:eastAsia="宋体" w:hint="default"/>
          <w:b/>
          <w:bCs/>
          <w:w w:val="95"/>
          <w:sz w:val="21"/>
          <w:szCs w:val="21"/>
        </w:rPr>
        <w:t>母公司资产负债表</w:t>
      </w:r>
      <w:r>
        <w:rPr>
          <w:rFonts w:ascii="宋体" w:hAnsi="宋体" w:cs="宋体" w:eastAsia="宋体" w:hint="default"/>
          <w:sz w:val="21"/>
          <w:szCs w:val="21"/>
        </w:rPr>
      </w:r>
    </w:p>
    <w:p>
      <w:pPr>
        <w:spacing w:before="37"/>
        <w:ind w:left="0" w:right="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before="21"/>
        <w:ind w:left="139" w:right="0" w:firstLine="0"/>
        <w:jc w:val="left"/>
        <w:rPr>
          <w:rFonts w:ascii="宋体" w:hAnsi="宋体" w:cs="宋体" w:eastAsia="宋体" w:hint="default"/>
          <w:sz w:val="21"/>
          <w:szCs w:val="21"/>
        </w:rPr>
      </w:pPr>
      <w:r>
        <w:rPr>
          <w:rFonts w:ascii="宋体" w:hAnsi="宋体" w:cs="宋体" w:eastAsia="宋体" w:hint="default"/>
          <w:sz w:val="21"/>
          <w:szCs w:val="21"/>
        </w:rPr>
        <w:t>编制单位</w:t>
      </w:r>
      <w:r>
        <w:rPr>
          <w:rFonts w:ascii="Times New Roman" w:hAnsi="Times New Roman" w:cs="Times New Roman" w:eastAsia="Times New Roman" w:hint="default"/>
          <w:sz w:val="21"/>
          <w:szCs w:val="21"/>
        </w:rPr>
        <w:t>:</w:t>
      </w:r>
      <w:r>
        <w:rPr>
          <w:rFonts w:ascii="宋体" w:hAnsi="宋体" w:cs="宋体" w:eastAsia="宋体" w:hint="default"/>
          <w:sz w:val="21"/>
          <w:szCs w:val="21"/>
        </w:rPr>
        <w:t>黑龙江北大荒农业股份有限公司</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30"/>
          <w:szCs w:val="30"/>
        </w:rPr>
      </w:pPr>
    </w:p>
    <w:p>
      <w:pPr>
        <w:spacing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160" w:space="1244"/>
            <w:col w:w="3166"/>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607,655,201.87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441,408,239.91</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9,140,753.00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3,000,000.00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44,509,194.53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69,410,489.43</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2"/>
                <w:sz w:val="21"/>
              </w:rPr>
              <w:t>111,674,436.40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113,058,804.49</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3,411,393,628.06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2,547,037,379.37</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1,265,838,883.28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786,001,645.93</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4,717,632.80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3,628,791.09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5,454,929,729.94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3,963,545,350.22</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319"/>
              <w:jc w:val="righ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965,208,056.55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933,639,576.33</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3,512,552,454.82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3,297,413,737.66</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179,450,180.18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107,805,928.22</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93,357,794.79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96,527,491.11</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2,213,052.76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1,988,831.35</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319"/>
              <w:jc w:val="righ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4,752,781,539.10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4,437,375,564.67</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10,207,711,269.04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8,400,920,914.89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1,550,000,000.00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1,410,000,000.00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494,532,125.90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234,471,679.36</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562,563,787.66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276,574,888.87</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212,245,601.02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196,623,218.77</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6,429,296.24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-20,399,230.47</w:t>
            </w:r>
            <w:r>
              <w:rPr>
                <w:rFonts w:ascii="Times New Roman"/>
                <w:sz w:val="21"/>
              </w:rPr>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25,952,026.94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2,500,985.42</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70,309.90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62,586.08</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849,333,745.99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805,340,667.26</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3,701,126,893.65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2,905,174,795.29</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12,257,151.80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12,418,501.13</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800,000,000.00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550,602,487.71</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812,394,423.11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563,158,260.15</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4,513,521,316.76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3,468,333,055.44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1,777,679,909.00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1,714,481,800.00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2,418,562,020.00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1,931,967,622.31</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793,854,852.35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722,588,430.15</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704,093,170.93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563,550,006.99</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95"/>
                <w:sz w:val="21"/>
                <w:szCs w:val="21"/>
              </w:rPr>
              <w:t>益</w:t>
            </w:r>
            <w:r>
              <w:rPr>
                <w:rFonts w:ascii="宋体" w:hAnsi="宋体" w:cs="宋体" w:eastAsia="宋体" w:hint="default"/>
                <w:sz w:val="21"/>
                <w:szCs w:val="21"/>
              </w:rPr>
              <w:t>（或股东权益）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5,694,189,952.28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4,932,587,859.45</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（或股东权益）总计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10,207,711,269.04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8,400,920,914.89</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660" w:right="680"/>
        </w:sectPr>
      </w:pPr>
    </w:p>
    <w:p>
      <w:pPr>
        <w:spacing w:before="35"/>
        <w:ind w:left="0" w:right="232" w:firstLine="0"/>
        <w:jc w:val="right"/>
        <w:rPr>
          <w:rFonts w:ascii="宋体" w:hAnsi="宋体" w:cs="宋体" w:eastAsia="宋体" w:hint="default"/>
          <w:sz w:val="21"/>
          <w:szCs w:val="21"/>
        </w:rPr>
      </w:pPr>
      <w:r>
        <w:rPr>
          <w:rFonts w:ascii="宋体" w:hAnsi="宋体" w:cs="宋体" w:eastAsia="宋体" w:hint="default"/>
          <w:b/>
          <w:bCs/>
          <w:w w:val="95"/>
          <w:sz w:val="21"/>
          <w:szCs w:val="21"/>
        </w:rPr>
        <w:t>合并利润表</w:t>
      </w:r>
      <w:r>
        <w:rPr>
          <w:rFonts w:ascii="宋体" w:hAnsi="宋体" w:cs="宋体" w:eastAsia="宋体" w:hint="default"/>
          <w:sz w:val="21"/>
          <w:szCs w:val="21"/>
        </w:rPr>
      </w:r>
    </w:p>
    <w:p>
      <w:pPr>
        <w:spacing w:before="37"/>
        <w:ind w:left="0" w:right="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145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054" w:space="40"/>
            <w:col w:w="4476"/>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3607"/>
        <w:gridCol w:w="1043"/>
        <w:gridCol w:w="2278"/>
        <w:gridCol w:w="2372"/>
      </w:tblGrid>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9,227,687,397.56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6,521,953,199.48</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9,227,687,397.56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6,521,953,199.48</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8,926,893,834.43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6,242,905,082.30</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7,205,009,592.33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4,789,324,132.61</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31"/>
              <w:jc w:val="righ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6,595,614.97</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1,814,396.03</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338,639,396.25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263,613,129.02</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1,077,892,503.48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909,472,934.24</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192,312,066.99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116,862,005.04</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106,444,660.41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161,818,485.36</w:t>
            </w:r>
          </w:p>
        </w:tc>
      </w:tr>
      <w:tr>
        <w:trPr>
          <w:trHeight w:val="63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-495,000.00</w:t>
            </w:r>
          </w:p>
        </w:tc>
      </w:tr>
      <w:tr>
        <w:trPr>
          <w:trHeight w:val="64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pacing w:val="2"/>
                <w:sz w:val="21"/>
                <w:szCs w:val="21"/>
              </w:rPr>
              <w:t>投资收益（损失以“－”号填</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-288,309.04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316,351.21</w:t>
            </w:r>
          </w:p>
        </w:tc>
      </w:tr>
      <w:tr>
        <w:trPr>
          <w:trHeight w:val="63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其中：对联营企业和合营企</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587.98</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-1,253,688.79</w:t>
            </w:r>
          </w:p>
        </w:tc>
      </w:tr>
      <w:tr>
        <w:trPr>
          <w:trHeight w:val="64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pacing w:val="2"/>
                <w:sz w:val="21"/>
                <w:szCs w:val="21"/>
              </w:rPr>
              <w:t>汇兑收益（损失以“－”号填</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三、营业利润（亏损以“－”号填列）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300,505,254.09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278,869,468.39</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62,440,837.66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68,147,060.32</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8,404,981.84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12,067,808.73</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1,663,058.60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8,514,489.91</w:t>
            </w:r>
          </w:p>
        </w:tc>
      </w:tr>
      <w:tr>
        <w:trPr>
          <w:trHeight w:val="63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四、利润总额（亏损总额以“－”号</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354,541,109.91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334,948,719.98</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6,957,922.82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9,743,712.32</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五、净利润（净亏损以“－”号填列）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347,583,187.09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325,205,007.66</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356,678,466.33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358,524,686.06</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-9,095,279.24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-33,319,678.40</w:t>
            </w:r>
            <w:r>
              <w:rPr>
                <w:rFonts w:ascii="Times New Roman"/>
                <w:sz w:val="21"/>
              </w:rPr>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0.20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0.21</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3607"/>
        <w:gridCol w:w="1043"/>
        <w:gridCol w:w="2278"/>
        <w:gridCol w:w="2372"/>
      </w:tblGrid>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0.20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0.21</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347,583,187.09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325,205,007.66</w:t>
            </w:r>
          </w:p>
        </w:tc>
      </w:tr>
      <w:tr>
        <w:trPr>
          <w:trHeight w:val="64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356,678,466.33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358,524,686.06</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-9,095,279.24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-33,319,678.40</w:t>
            </w:r>
            <w:r>
              <w:rPr>
                <w:rFonts w:ascii="Times New Roman"/>
                <w:sz w:val="21"/>
              </w:rPr>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660" w:right="680"/>
        </w:sectPr>
      </w:pPr>
    </w:p>
    <w:p>
      <w:pPr>
        <w:spacing w:before="35"/>
        <w:ind w:left="0" w:right="127" w:firstLine="0"/>
        <w:jc w:val="right"/>
        <w:rPr>
          <w:rFonts w:ascii="宋体" w:hAnsi="宋体" w:cs="宋体" w:eastAsia="宋体" w:hint="default"/>
          <w:sz w:val="21"/>
          <w:szCs w:val="21"/>
        </w:rPr>
      </w:pPr>
      <w:r>
        <w:rPr>
          <w:rFonts w:ascii="宋体" w:hAnsi="宋体" w:cs="宋体" w:eastAsia="宋体" w:hint="default"/>
          <w:b/>
          <w:bCs/>
          <w:w w:val="95"/>
          <w:sz w:val="21"/>
          <w:szCs w:val="21"/>
        </w:rPr>
        <w:t>母公司利润表</w:t>
      </w:r>
      <w:r>
        <w:rPr>
          <w:rFonts w:ascii="宋体" w:hAnsi="宋体" w:cs="宋体" w:eastAsia="宋体" w:hint="default"/>
          <w:sz w:val="21"/>
          <w:szCs w:val="21"/>
        </w:rPr>
      </w:r>
    </w:p>
    <w:p>
      <w:pPr>
        <w:spacing w:before="37"/>
        <w:ind w:left="0" w:right="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145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055" w:space="40"/>
            <w:col w:w="4475"/>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3607"/>
        <w:gridCol w:w="1043"/>
        <w:gridCol w:w="2278"/>
        <w:gridCol w:w="2372"/>
      </w:tblGrid>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3,308,052,717.91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2,501,883,010.88</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1,763,322,837.15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1,089,383,646.45</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5,858,287.48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242,240.97</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86,263,515.62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58,356,645.15</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904,279,340.09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823,043,592.57</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-396,741.86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-15,716,141.80</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17,239,583.35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101,972,097.15</w:t>
            </w:r>
          </w:p>
        </w:tc>
      </w:tr>
      <w:tr>
        <w:trPr>
          <w:trHeight w:val="63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pacing w:val="2"/>
                <w:sz w:val="21"/>
                <w:szCs w:val="21"/>
              </w:rPr>
              <w:t>投资收益（损失以“－”号</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-351,519.78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5"/>
              <w:jc w:val="right"/>
              <w:rPr>
                <w:rFonts w:ascii="Times New Roman" w:hAnsi="Times New Roman" w:cs="Times New Roman" w:eastAsia="Times New Roman" w:hint="default"/>
                <w:sz w:val="21"/>
                <w:szCs w:val="21"/>
              </w:rPr>
            </w:pPr>
            <w:r>
              <w:rPr>
                <w:rFonts w:ascii="Times New Roman"/>
                <w:spacing w:val="-1"/>
                <w:sz w:val="21"/>
              </w:rPr>
              <w:t>1,634,669.77</w:t>
            </w:r>
          </w:p>
        </w:tc>
      </w:tr>
      <w:tr>
        <w:trPr>
          <w:trHeight w:val="63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企业的投资收益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二、营业利润（亏损以“－”号填列）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531,134,376.30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446,235,600.16</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11,792,565.55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5,542,018.90</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67,817,460.55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36,339,091.56</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31"/>
              <w:jc w:val="righ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657,198.57</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6,330,380.34</w:t>
            </w:r>
          </w:p>
        </w:tc>
      </w:tr>
      <w:tr>
        <w:trPr>
          <w:trHeight w:val="64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三、利润总额（亏损总额以“－”号</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475,109,481.30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415,438,527.50</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2,737,777.14</w:t>
            </w: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四、净利润（净亏损以“－”号填列）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475,109,481.30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412,700,750.36</w:t>
            </w: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475,109,481.30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412,700,750.36</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2"/>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type w:val="continuous"/>
          <w:pgSz w:w="11910" w:h="16840"/>
          <w:pgMar w:top="1600" w:bottom="280" w:left="1660" w:right="680"/>
        </w:sectPr>
      </w:pPr>
    </w:p>
    <w:p>
      <w:pPr>
        <w:spacing w:line="240" w:lineRule="auto" w:before="9"/>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982" w:top="1100" w:bottom="1180" w:left="1660" w:right="680"/>
        </w:sectPr>
      </w:pPr>
    </w:p>
    <w:p>
      <w:pPr>
        <w:spacing w:before="35"/>
        <w:ind w:left="0" w:right="22" w:firstLine="0"/>
        <w:jc w:val="right"/>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sz w:val="21"/>
          <w:szCs w:val="21"/>
        </w:rPr>
      </w:r>
    </w:p>
    <w:p>
      <w:pPr>
        <w:spacing w:before="37"/>
        <w:ind w:left="0" w:right="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1450"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054" w:space="40"/>
            <w:col w:w="4476"/>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11,411,957,266.37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6,722,518,948.70</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2,020,861.63</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132,188,025.42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75,608,308.02</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11,546,166,153.42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6,798,127,256.72</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11,950,582,804.98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6,292,072,070.27</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562,512,825.49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509,175,942.05</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48,201,190.85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54,512,103.28</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943,322,335.96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876,865,129.93</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13,504,619,157.28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7,732,625,245.53</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-1,958,453,003.86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-934,497,988.81</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1,266,737.36</w:t>
            </w:r>
          </w:p>
        </w:tc>
      </w:tr>
      <w:tr>
        <w:trPr>
          <w:trHeight w:val="95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3" w:lineRule="auto" w:before="37"/>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6"/>
              <w:jc w:val="right"/>
              <w:rPr>
                <w:rFonts w:ascii="Times New Roman" w:hAnsi="Times New Roman" w:cs="Times New Roman" w:eastAsia="Times New Roman" w:hint="default"/>
                <w:sz w:val="21"/>
                <w:szCs w:val="21"/>
              </w:rPr>
            </w:pPr>
            <w:r>
              <w:rPr>
                <w:rFonts w:ascii="Times New Roman"/>
                <w:spacing w:val="-1"/>
                <w:sz w:val="21"/>
              </w:rPr>
              <w:t>1,492,100.00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7"/>
              <w:jc w:val="right"/>
              <w:rPr>
                <w:rFonts w:ascii="Times New Roman" w:hAnsi="Times New Roman" w:cs="Times New Roman" w:eastAsia="Times New Roman" w:hint="default"/>
                <w:sz w:val="21"/>
                <w:szCs w:val="21"/>
              </w:rPr>
            </w:pPr>
            <w:r>
              <w:rPr>
                <w:rFonts w:ascii="Times New Roman"/>
                <w:spacing w:val="-1"/>
                <w:sz w:val="21"/>
              </w:rPr>
              <w:t>9,018,905.73</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11,270,000.00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36,350,000.00</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12,762,100.00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46,635,643.09</w:t>
            </w:r>
          </w:p>
        </w:tc>
      </w:tr>
      <w:tr>
        <w:trPr>
          <w:trHeight w:val="95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3" w:lineRule="auto" w:before="37"/>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637,570,705.06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9"/>
              <w:jc w:val="right"/>
              <w:rPr>
                <w:rFonts w:ascii="Times New Roman" w:hAnsi="Times New Roman" w:cs="Times New Roman" w:eastAsia="Times New Roman" w:hint="default"/>
                <w:sz w:val="21"/>
                <w:szCs w:val="21"/>
              </w:rPr>
            </w:pPr>
            <w:r>
              <w:rPr>
                <w:rFonts w:ascii="Times New Roman"/>
                <w:spacing w:val="-1"/>
                <w:sz w:val="21"/>
              </w:rPr>
              <w:t>642,912,505.26</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11,000,000.00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3,530,003.99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299,665.17</w:t>
            </w:r>
            <w:r>
              <w:rPr>
                <w:rFonts w:ascii="Times New Roman"/>
                <w:sz w:val="21"/>
              </w:rPr>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648,570,705.06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646,742,174.42</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-635,808,605.06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-600,106,531.33</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40,420,618.31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76,449,549.11</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40,420,618.31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76,599,381.69</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11,730,983,105.24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5,268,897,062.77</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982" w:top="1100" w:bottom="1180" w:left="1660" w:right="680"/>
        </w:sectPr>
      </w:pPr>
    </w:p>
    <w:p>
      <w:pPr>
        <w:spacing w:line="240" w:lineRule="auto" w:before="10"/>
        <w:rPr>
          <w:rFonts w:ascii="Times New Roman" w:hAnsi="Times New Roman" w:cs="Times New Roman" w:eastAsia="Times New Roman" w:hint="default"/>
          <w:sz w:val="27"/>
          <w:szCs w:val="27"/>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11,771,403,723.55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5,345,346,611.88</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8,344,045,495.81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3,377,850,000.00</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463,965,025.04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542,319,958.24</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8,808,010,520.85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3,920,169,958.24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2,963,393,202.70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1,425,176,653.64</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-64,749.82</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161,272.00</w:t>
            </w:r>
            <w:r>
              <w:rPr>
                <w:rFonts w:ascii="Times New Roman"/>
                <w:sz w:val="21"/>
              </w:rPr>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369,066,843.96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-109,266,594.50</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890,594,644.78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999,861,239.28</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1,259,661,488.74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890,594,644.78</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77" w:footer="982" w:top="1100" w:bottom="1180" w:left="1660" w:right="680"/>
        </w:sectPr>
      </w:pPr>
    </w:p>
    <w:p>
      <w:pPr>
        <w:spacing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母公司现金流量表</w:t>
      </w:r>
      <w:r>
        <w:rPr>
          <w:rFonts w:ascii="宋体" w:hAnsi="宋体" w:cs="宋体" w:eastAsia="宋体" w:hint="default"/>
          <w:sz w:val="21"/>
          <w:szCs w:val="21"/>
        </w:rPr>
      </w:r>
    </w:p>
    <w:p>
      <w:pPr>
        <w:spacing w:before="37"/>
        <w:ind w:left="0" w:right="8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5"/>
        <w:rPr>
          <w:rFonts w:ascii="宋体" w:hAnsi="宋体" w:cs="宋体" w:eastAsia="宋体" w:hint="default"/>
          <w:sz w:val="28"/>
          <w:szCs w:val="28"/>
        </w:rPr>
      </w:pPr>
    </w:p>
    <w:p>
      <w:pPr>
        <w:spacing w:before="0"/>
        <w:ind w:left="1367"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660" w:right="680"/>
          <w:cols w:num="2" w:equalWidth="0">
            <w:col w:w="5137" w:space="40"/>
            <w:col w:w="4393"/>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3,145,120,304.02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2,285,382,111.50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47,644,456.14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25,069,039.51</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3,192,764,760.16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2,310,451,151.01</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1,386,826,232.41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978,426,545.85</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440,285,609.44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413,543,995.95</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24,162,483.74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31,257,570.57</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1,389,713,104.08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888,756,050.35</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3,240,987,429.67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2,311,984,162.72</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-48,222,669.51</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-1,533,011.71</w:t>
            </w:r>
            <w:r>
              <w:rPr>
                <w:rFonts w:ascii="Times New Roman"/>
                <w:sz w:val="21"/>
              </w:rPr>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500,000.00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25,000,000.00</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3" w:lineRule="auto" w:before="37"/>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3,600.00</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1,533,556.23</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503,600.00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26,533,556.23</w:t>
            </w:r>
          </w:p>
        </w:tc>
      </w:tr>
      <w:tr>
        <w:trPr>
          <w:trHeight w:val="95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3" w:lineRule="auto" w:before="37"/>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357,105,864.31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354,199,171.55</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660" w:right="680"/>
        </w:sectPr>
      </w:pPr>
    </w:p>
    <w:p>
      <w:pPr>
        <w:spacing w:line="240" w:lineRule="auto" w:before="6"/>
        <w:rPr>
          <w:rFonts w:ascii="宋体" w:hAnsi="宋体" w:cs="宋体" w:eastAsia="宋体" w:hint="default"/>
          <w:sz w:val="24"/>
          <w:szCs w:val="24"/>
        </w:rPr>
      </w:pPr>
    </w:p>
    <w:tbl>
      <w:tblPr>
        <w:tblW w:w="0" w:type="auto"/>
        <w:jc w:val="left"/>
        <w:tblInd w:w="124" w:type="dxa"/>
        <w:tblLayout w:type="fixed"/>
        <w:tblCellMar>
          <w:top w:w="0" w:type="dxa"/>
          <w:left w:w="0" w:type="dxa"/>
          <w:bottom w:w="0" w:type="dxa"/>
          <w:right w:w="0" w:type="dxa"/>
        </w:tblCellMar>
        <w:tblLook w:val="01E0"/>
      </w:tblPr>
      <w:tblGrid>
        <w:gridCol w:w="2537"/>
        <w:gridCol w:w="1033"/>
        <w:gridCol w:w="2912"/>
        <w:gridCol w:w="2818"/>
      </w:tblGrid>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6"/>
              <w:jc w:val="right"/>
              <w:rPr>
                <w:rFonts w:ascii="Times New Roman" w:hAnsi="Times New Roman" w:cs="Times New Roman" w:eastAsia="Times New Roman" w:hint="default"/>
                <w:sz w:val="21"/>
                <w:szCs w:val="21"/>
              </w:rPr>
            </w:pPr>
            <w:r>
              <w:rPr>
                <w:rFonts w:ascii="Times New Roman"/>
                <w:spacing w:val="-1"/>
                <w:sz w:val="21"/>
              </w:rPr>
              <w:t>32,420,000.00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54,425,777.54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389,525,864.31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408,624,949.09</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-389,022,264.31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-382,091,392.86</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3,570,000,000.00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1,510,000,000.00</w:t>
            </w:r>
          </w:p>
        </w:tc>
      </w:tr>
      <w:tr>
        <w:trPr>
          <w:trHeight w:val="326"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3,570,000,000.00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1,510,000,000.00</w:t>
            </w:r>
          </w:p>
        </w:tc>
      </w:tr>
      <w:tr>
        <w:trPr>
          <w:trHeight w:val="32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2,639,180,600.00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899,850,000.00</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327,327,504.22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479,474,127.64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2,966,508,104.22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1,379,324,127.64</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603,491,895.78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130,675,872.36</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169,916.00</w:t>
            </w:r>
            <w:r>
              <w:rPr>
                <w:rFonts w:ascii="Times New Roman"/>
                <w:sz w:val="21"/>
              </w:rPr>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166,246,961.96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-252,778,616.21</w:t>
            </w:r>
          </w:p>
        </w:tc>
      </w:tr>
      <w:tr>
        <w:trPr>
          <w:trHeight w:val="63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441,408,239.91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694,186,856.12</w:t>
            </w:r>
          </w:p>
        </w:tc>
      </w:tr>
      <w:tr>
        <w:trPr>
          <w:trHeight w:val="64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607,655,201.87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441,408,239.91</w:t>
            </w:r>
          </w:p>
        </w:tc>
      </w:tr>
    </w:tbl>
    <w:p>
      <w:pPr>
        <w:spacing w:line="260" w:lineRule="exact" w:before="0"/>
        <w:ind w:left="140" w:right="101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1910" w:h="16840"/>
          <w:pgMar w:header="877" w:footer="982" w:top="1100" w:bottom="1180" w:left="1660" w:right="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13"/>
          <w:footerReference w:type="default" r:id="rId14"/>
          <w:pgSz w:w="16840" w:h="11910" w:orient="landscape"/>
          <w:pgMar w:header="877" w:footer="978" w:top="1100" w:bottom="1160" w:left="1300" w:right="1300"/>
          <w:pgNumType w:start="56"/>
        </w:sectPr>
      </w:pPr>
    </w:p>
    <w:p>
      <w:pPr>
        <w:spacing w:before="167"/>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合并所有者权益变动表</w:t>
      </w:r>
      <w:r>
        <w:rPr>
          <w:rFonts w:ascii="宋体" w:hAnsi="宋体" w:cs="宋体" w:eastAsia="宋体" w:hint="default"/>
          <w:sz w:val="21"/>
          <w:szCs w:val="21"/>
        </w:rPr>
      </w:r>
    </w:p>
    <w:p>
      <w:pPr>
        <w:spacing w:before="37"/>
        <w:ind w:left="0" w:right="290"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16"/>
          <w:szCs w:val="16"/>
        </w:rPr>
      </w:pPr>
    </w:p>
    <w:p>
      <w:pPr>
        <w:spacing w:before="0"/>
        <w:ind w:left="398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6840" w:h="11910" w:orient="landscape"/>
          <w:pgMar w:top="1600" w:bottom="280" w:left="1300" w:right="1300"/>
          <w:cols w:num="2" w:equalWidth="0">
            <w:col w:w="8173" w:space="40"/>
            <w:col w:w="6027"/>
          </w:cols>
        </w:sectPr>
      </w:pP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372"/>
        <w:gridCol w:w="1686"/>
        <w:gridCol w:w="1686"/>
        <w:gridCol w:w="636"/>
        <w:gridCol w:w="426"/>
        <w:gridCol w:w="1529"/>
        <w:gridCol w:w="475"/>
        <w:gridCol w:w="1598"/>
        <w:gridCol w:w="1327"/>
        <w:gridCol w:w="1529"/>
        <w:gridCol w:w="1686"/>
      </w:tblGrid>
      <w:tr>
        <w:trPr>
          <w:trHeight w:val="328" w:hRule="exact"/>
        </w:trPr>
        <w:tc>
          <w:tcPr>
            <w:tcW w:w="13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578" w:type="dxa"/>
            <w:gridSpan w:val="10"/>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326" w:hRule="exact"/>
        </w:trPr>
        <w:tc>
          <w:tcPr>
            <w:tcW w:w="1372" w:type="dxa"/>
            <w:vMerge/>
            <w:tcBorders>
              <w:left w:val="single" w:sz="6" w:space="0" w:color="000000"/>
              <w:right w:val="single" w:sz="6" w:space="0" w:color="000000"/>
            </w:tcBorders>
          </w:tcPr>
          <w:p>
            <w:pPr/>
          </w:p>
        </w:tc>
        <w:tc>
          <w:tcPr>
            <w:tcW w:w="9364" w:type="dxa"/>
            <w:gridSpan w:val="8"/>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52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27"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0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888" w:hRule="exact"/>
        </w:trPr>
        <w:tc>
          <w:tcPr>
            <w:tcW w:w="1372" w:type="dxa"/>
            <w:vMerge/>
            <w:tcBorders>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625" w:right="9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0" w:right="98"/>
              <w:jc w:val="both"/>
              <w:rPr>
                <w:rFonts w:ascii="宋体" w:hAnsi="宋体" w:cs="宋体" w:eastAsia="宋体" w:hint="default"/>
                <w:sz w:val="21"/>
                <w:szCs w:val="21"/>
              </w:rPr>
            </w:pPr>
            <w:r>
              <w:rPr>
                <w:rFonts w:ascii="宋体" w:hAnsi="宋体" w:cs="宋体" w:eastAsia="宋体" w:hint="default"/>
                <w:sz w:val="21"/>
                <w:szCs w:val="21"/>
              </w:rPr>
              <w:t>专 项 储 备</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47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4"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3" w:lineRule="auto" w:before="37"/>
              <w:ind w:left="124" w:right="124"/>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3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529" w:type="dxa"/>
            <w:vMerge/>
            <w:tcBorders>
              <w:left w:val="single" w:sz="6" w:space="0" w:color="000000"/>
              <w:bottom w:val="single" w:sz="6" w:space="0" w:color="000000"/>
              <w:right w:val="single" w:sz="6" w:space="0" w:color="000000"/>
            </w:tcBorders>
          </w:tcPr>
          <w:p>
            <w:pPr/>
          </w:p>
        </w:tc>
        <w:tc>
          <w:tcPr>
            <w:tcW w:w="1686" w:type="dxa"/>
            <w:vMerge/>
            <w:tcBorders>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上年年末</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1,714,481,800.00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1,940,918,474.08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735,623,185.44</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565,470,200.09</w:t>
            </w:r>
            <w:r>
              <w:rPr>
                <w:rFonts w:ascii="Times New Roman"/>
                <w:sz w:val="21"/>
              </w:rPr>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243,033,675.58</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5,199,527,335.19</w:t>
            </w: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626" w:right="0"/>
              <w:jc w:val="left"/>
              <w:rPr>
                <w:rFonts w:ascii="宋体" w:hAnsi="宋体" w:cs="宋体" w:eastAsia="宋体" w:hint="default"/>
                <w:sz w:val="21"/>
                <w:szCs w:val="21"/>
              </w:rPr>
            </w:pPr>
            <w:r>
              <w:rPr>
                <w:rFonts w:ascii="宋体" w:hAnsi="宋体" w:cs="宋体" w:eastAsia="宋体" w:hint="default"/>
                <w:sz w:val="21"/>
                <w:szCs w:val="21"/>
              </w:rPr>
              <w:t>加：会</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计政策变更</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46"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46"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本年年初</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1,714,481,800.00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1,940,918,474.08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735,623,185.44</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565,470,200.09</w:t>
            </w:r>
            <w:r>
              <w:rPr>
                <w:rFonts w:ascii="Times New Roman"/>
                <w:sz w:val="21"/>
              </w:rPr>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243,033,675.58</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5,199,527,335.19</w:t>
            </w:r>
          </w:p>
        </w:tc>
      </w:tr>
      <w:tr>
        <w:trPr>
          <w:trHeight w:val="95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本期增减</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pacing w:val="-18"/>
                <w:sz w:val="21"/>
                <w:szCs w:val="21"/>
              </w:rPr>
              <w:t>变动金额（减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8"/>
                <w:sz w:val="21"/>
                <w:szCs w:val="21"/>
              </w:rPr>
              <w:t>少以“－”号</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7" w:right="0"/>
              <w:jc w:val="center"/>
              <w:rPr>
                <w:rFonts w:ascii="Times New Roman" w:hAnsi="Times New Roman" w:cs="Times New Roman" w:eastAsia="Times New Roman" w:hint="default"/>
                <w:sz w:val="21"/>
                <w:szCs w:val="21"/>
              </w:rPr>
            </w:pPr>
            <w:r>
              <w:rPr>
                <w:rFonts w:ascii="Times New Roman"/>
                <w:sz w:val="21"/>
              </w:rPr>
              <w:t>71,266,422.20</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22,112,148.97</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7" w:right="0"/>
              <w:jc w:val="center"/>
              <w:rPr>
                <w:rFonts w:ascii="Times New Roman" w:hAnsi="Times New Roman" w:cs="Times New Roman" w:eastAsia="Times New Roman" w:hint="default"/>
                <w:sz w:val="21"/>
                <w:szCs w:val="21"/>
              </w:rPr>
            </w:pPr>
            <w:r>
              <w:rPr>
                <w:rFonts w:ascii="Times New Roman"/>
                <w:sz w:val="21"/>
              </w:rPr>
              <w:t>31,325,339.07</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674,496,416.93</w:t>
            </w:r>
          </w:p>
        </w:tc>
      </w:tr>
    </w:tbl>
    <w:p>
      <w:pPr>
        <w:spacing w:after="0" w:line="240" w:lineRule="auto"/>
        <w:jc w:val="right"/>
        <w:rPr>
          <w:rFonts w:ascii="Times New Roman" w:hAnsi="Times New Roman" w:cs="Times New Roman" w:eastAsia="Times New Roman" w:hint="default"/>
          <w:sz w:val="21"/>
          <w:szCs w:val="21"/>
        </w:rPr>
        <w:sectPr>
          <w:type w:val="continuous"/>
          <w:pgSz w:w="16840" w:h="11910" w:orient="landscape"/>
          <w:pgMar w:top="1600" w:bottom="28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tbl>
      <w:tblPr>
        <w:tblW w:w="0" w:type="auto"/>
        <w:jc w:val="left"/>
        <w:tblInd w:w="124" w:type="dxa"/>
        <w:tblLayout w:type="fixed"/>
        <w:tblCellMar>
          <w:top w:w="0" w:type="dxa"/>
          <w:left w:w="0" w:type="dxa"/>
          <w:bottom w:w="0" w:type="dxa"/>
          <w:right w:w="0" w:type="dxa"/>
        </w:tblCellMar>
        <w:tblLook w:val="01E0"/>
      </w:tblPr>
      <w:tblGrid>
        <w:gridCol w:w="1372"/>
        <w:gridCol w:w="1686"/>
        <w:gridCol w:w="1686"/>
        <w:gridCol w:w="636"/>
        <w:gridCol w:w="426"/>
        <w:gridCol w:w="1529"/>
        <w:gridCol w:w="475"/>
        <w:gridCol w:w="1598"/>
        <w:gridCol w:w="1327"/>
        <w:gridCol w:w="1529"/>
        <w:gridCol w:w="1686"/>
      </w:tblGrid>
      <w:tr>
        <w:trPr>
          <w:trHeight w:val="326"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净利润</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68" w:right="0"/>
              <w:jc w:val="center"/>
              <w:rPr>
                <w:rFonts w:ascii="Times New Roman" w:hAnsi="Times New Roman" w:cs="Times New Roman" w:eastAsia="Times New Roman" w:hint="default"/>
                <w:sz w:val="21"/>
                <w:szCs w:val="21"/>
              </w:rPr>
            </w:pPr>
            <w:r>
              <w:rPr>
                <w:rFonts w:ascii="Times New Roman"/>
                <w:sz w:val="21"/>
              </w:rPr>
              <w:t>356,678,466.33</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-9,095,279.24</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347,583,187.09</w:t>
            </w:r>
            <w:r>
              <w:rPr>
                <w:rFonts w:ascii="Times New Roman"/>
                <w:sz w:val="21"/>
              </w:rPr>
            </w: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其他综</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上述（一）和</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68" w:right="0"/>
              <w:jc w:val="center"/>
              <w:rPr>
                <w:rFonts w:ascii="Times New Roman" w:hAnsi="Times New Roman" w:cs="Times New Roman" w:eastAsia="Times New Roman" w:hint="default"/>
                <w:sz w:val="21"/>
                <w:szCs w:val="21"/>
              </w:rPr>
            </w:pPr>
            <w:r>
              <w:rPr>
                <w:rFonts w:ascii="Times New Roman"/>
                <w:sz w:val="21"/>
              </w:rPr>
              <w:t>356,678,466.33</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-9,095,279.24</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347,583,187.09</w:t>
            </w:r>
            <w:r>
              <w:rPr>
                <w:rFonts w:ascii="Times New Roman"/>
                <w:sz w:val="21"/>
              </w:rPr>
            </w:r>
          </w:p>
        </w:tc>
      </w:tr>
      <w:tr>
        <w:trPr>
          <w:trHeight w:val="95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3" w:lineRule="auto" w:before="37"/>
              <w:ind w:left="100" w:right="72"/>
              <w:jc w:val="left"/>
              <w:rPr>
                <w:rFonts w:ascii="宋体" w:hAnsi="宋体" w:cs="宋体" w:eastAsia="宋体" w:hint="default"/>
                <w:sz w:val="21"/>
                <w:szCs w:val="21"/>
              </w:rPr>
            </w:pPr>
            <w:r>
              <w:rPr>
                <w:rFonts w:ascii="宋体" w:hAnsi="宋体" w:cs="宋体" w:eastAsia="宋体" w:hint="default"/>
                <w:spacing w:val="20"/>
                <w:sz w:val="21"/>
                <w:szCs w:val="21"/>
              </w:rPr>
              <w:t>投入和减少</w:t>
            </w:r>
            <w:r>
              <w:rPr>
                <w:rFonts w:ascii="宋体" w:hAnsi="宋体" w:cs="宋体" w:eastAsia="宋体" w:hint="default"/>
                <w:spacing w:val="-101"/>
                <w:sz w:val="21"/>
                <w:szCs w:val="21"/>
              </w:rPr>
              <w:t> </w:t>
            </w:r>
            <w:r>
              <w:rPr>
                <w:rFonts w:ascii="宋体" w:hAnsi="宋体" w:cs="宋体" w:eastAsia="宋体" w:hint="default"/>
                <w:sz w:val="21"/>
                <w:szCs w:val="21"/>
              </w:rPr>
              <w:t>资本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40,420,618.31</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9"/>
              <w:jc w:val="right"/>
              <w:rPr>
                <w:rFonts w:ascii="Times New Roman" w:hAnsi="Times New Roman" w:cs="Times New Roman" w:eastAsia="Times New Roman" w:hint="default"/>
                <w:sz w:val="21"/>
                <w:szCs w:val="21"/>
              </w:rPr>
            </w:pPr>
            <w:r>
              <w:rPr>
                <w:rFonts w:ascii="Times New Roman"/>
                <w:spacing w:val="-1"/>
                <w:sz w:val="21"/>
              </w:rPr>
              <w:t>590,213,125.00</w:t>
            </w: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．所有者投</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入资本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40,420,618.31</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590,213,125.00</w:t>
            </w:r>
          </w:p>
        </w:tc>
      </w:tr>
      <w:tr>
        <w:trPr>
          <w:trHeight w:val="95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w:t>
            </w:r>
          </w:p>
          <w:p>
            <w:pPr>
              <w:pStyle w:val="TableParagraph"/>
              <w:spacing w:line="273" w:lineRule="auto" w:before="21"/>
              <w:ind w:left="100" w:right="72"/>
              <w:jc w:val="left"/>
              <w:rPr>
                <w:rFonts w:ascii="宋体" w:hAnsi="宋体" w:cs="宋体" w:eastAsia="宋体" w:hint="default"/>
                <w:sz w:val="21"/>
                <w:szCs w:val="21"/>
              </w:rPr>
            </w:pPr>
            <w:r>
              <w:rPr>
                <w:rFonts w:ascii="宋体" w:hAnsi="宋体" w:cs="宋体" w:eastAsia="宋体" w:hint="default"/>
                <w:spacing w:val="20"/>
                <w:sz w:val="21"/>
                <w:szCs w:val="21"/>
              </w:rPr>
              <w:t>计入所有者</w:t>
            </w:r>
            <w:r>
              <w:rPr>
                <w:rFonts w:ascii="宋体" w:hAnsi="宋体" w:cs="宋体" w:eastAsia="宋体" w:hint="default"/>
                <w:spacing w:val="-101"/>
                <w:sz w:val="21"/>
                <w:szCs w:val="21"/>
              </w:rPr>
              <w:t> </w:t>
            </w:r>
            <w:r>
              <w:rPr>
                <w:rFonts w:ascii="宋体" w:hAnsi="宋体" w:cs="宋体" w:eastAsia="宋体" w:hint="default"/>
                <w:sz w:val="21"/>
                <w:szCs w:val="21"/>
              </w:rPr>
              <w:t>权益的金额</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利润分</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71,266,422.20</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-334,566,317.36</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-263,299,895.16</w:t>
            </w: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公积</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71,266,422.20</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3" w:right="0"/>
              <w:jc w:val="center"/>
              <w:rPr>
                <w:rFonts w:ascii="Times New Roman" w:hAnsi="Times New Roman" w:cs="Times New Roman" w:eastAsia="Times New Roman" w:hint="default"/>
                <w:sz w:val="21"/>
                <w:szCs w:val="21"/>
              </w:rPr>
            </w:pPr>
            <w:r>
              <w:rPr>
                <w:rFonts w:ascii="Times New Roman"/>
                <w:sz w:val="21"/>
              </w:rPr>
              <w:t>-71,266,422.20</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．提取一般</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风险准备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95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w:t>
            </w:r>
          </w:p>
          <w:p>
            <w:pPr>
              <w:pStyle w:val="TableParagraph"/>
              <w:spacing w:line="273" w:lineRule="auto" w:before="21"/>
              <w:ind w:left="100" w:right="98"/>
              <w:jc w:val="left"/>
              <w:rPr>
                <w:rFonts w:ascii="宋体" w:hAnsi="宋体" w:cs="宋体" w:eastAsia="宋体" w:hint="default"/>
                <w:sz w:val="21"/>
                <w:szCs w:val="21"/>
              </w:rPr>
            </w:pPr>
            <w:r>
              <w:rPr>
                <w:rFonts w:ascii="宋体" w:hAnsi="宋体" w:cs="宋体" w:eastAsia="宋体" w:hint="default"/>
                <w:spacing w:val="-18"/>
                <w:sz w:val="21"/>
                <w:szCs w:val="21"/>
              </w:rPr>
              <w:t>（或股东）的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left="1" w:right="0"/>
              <w:jc w:val="center"/>
              <w:rPr>
                <w:rFonts w:ascii="Times New Roman" w:hAnsi="Times New Roman" w:cs="Times New Roman" w:eastAsia="Times New Roman" w:hint="default"/>
                <w:sz w:val="21"/>
                <w:szCs w:val="21"/>
              </w:rPr>
            </w:pPr>
            <w:r>
              <w:rPr>
                <w:rFonts w:ascii="Times New Roman"/>
                <w:sz w:val="21"/>
              </w:rPr>
              <w:t>-263,299,895.16</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6"/>
              <w:ind w:right="98"/>
              <w:jc w:val="right"/>
              <w:rPr>
                <w:rFonts w:ascii="Times New Roman" w:hAnsi="Times New Roman" w:cs="Times New Roman" w:eastAsia="Times New Roman" w:hint="default"/>
                <w:sz w:val="21"/>
                <w:szCs w:val="21"/>
              </w:rPr>
            </w:pPr>
            <w:r>
              <w:rPr>
                <w:rFonts w:ascii="Times New Roman"/>
                <w:spacing w:val="-1"/>
                <w:sz w:val="21"/>
              </w:rPr>
              <w:t>-263,299,895.16</w:t>
            </w:r>
          </w:p>
        </w:tc>
      </w:tr>
      <w:tr>
        <w:trPr>
          <w:trHeight w:val="32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77" w:footer="978" w:top="1100" w:bottom="11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tbl>
      <w:tblPr>
        <w:tblW w:w="0" w:type="auto"/>
        <w:jc w:val="left"/>
        <w:tblInd w:w="124" w:type="dxa"/>
        <w:tblLayout w:type="fixed"/>
        <w:tblCellMar>
          <w:top w:w="0" w:type="dxa"/>
          <w:left w:w="0" w:type="dxa"/>
          <w:bottom w:w="0" w:type="dxa"/>
          <w:right w:w="0" w:type="dxa"/>
        </w:tblCellMar>
        <w:tblLook w:val="01E0"/>
      </w:tblPr>
      <w:tblGrid>
        <w:gridCol w:w="1372"/>
        <w:gridCol w:w="1686"/>
        <w:gridCol w:w="1686"/>
        <w:gridCol w:w="636"/>
        <w:gridCol w:w="426"/>
        <w:gridCol w:w="1529"/>
        <w:gridCol w:w="475"/>
        <w:gridCol w:w="1598"/>
        <w:gridCol w:w="1327"/>
        <w:gridCol w:w="1529"/>
        <w:gridCol w:w="1686"/>
      </w:tblGrid>
      <w:tr>
        <w:trPr>
          <w:trHeight w:val="95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3" w:lineRule="auto" w:before="36"/>
              <w:ind w:left="100" w:right="72"/>
              <w:jc w:val="left"/>
              <w:rPr>
                <w:rFonts w:ascii="宋体" w:hAnsi="宋体" w:cs="宋体" w:eastAsia="宋体" w:hint="default"/>
                <w:sz w:val="21"/>
                <w:szCs w:val="21"/>
              </w:rPr>
            </w:pPr>
            <w:r>
              <w:rPr>
                <w:rFonts w:ascii="宋体" w:hAnsi="宋体" w:cs="宋体" w:eastAsia="宋体" w:hint="default"/>
                <w:spacing w:val="20"/>
                <w:sz w:val="21"/>
                <w:szCs w:val="21"/>
              </w:rPr>
              <w:t>权益内部结</w:t>
            </w:r>
            <w:r>
              <w:rPr>
                <w:rFonts w:ascii="宋体" w:hAnsi="宋体" w:cs="宋体" w:eastAsia="宋体" w:hint="default"/>
                <w:spacing w:val="-101"/>
                <w:sz w:val="21"/>
                <w:szCs w:val="21"/>
              </w:rPr>
              <w:t> </w:t>
            </w:r>
            <w:r>
              <w:rPr>
                <w:rFonts w:ascii="宋体" w:hAnsi="宋体" w:cs="宋体" w:eastAsia="宋体" w:hint="default"/>
                <w:sz w:val="21"/>
                <w:szCs w:val="21"/>
              </w:rPr>
              <w:t>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95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w:t>
            </w:r>
          </w:p>
          <w:p>
            <w:pPr>
              <w:pStyle w:val="TableParagraph"/>
              <w:spacing w:line="273" w:lineRule="auto" w:before="21"/>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w:t>
            </w:r>
          </w:p>
          <w:p>
            <w:pPr>
              <w:pStyle w:val="TableParagraph"/>
              <w:spacing w:line="273" w:lineRule="auto" w:before="21"/>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弥补亏损</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105"/>
                <w:sz w:val="21"/>
                <w:szCs w:val="21"/>
              </w:rPr>
              <w:t>）</w:t>
            </w:r>
            <w:r>
              <w:rPr>
                <w:rFonts w:ascii="宋体" w:hAnsi="宋体" w:cs="宋体" w:eastAsia="宋体" w:hint="default"/>
                <w:sz w:val="21"/>
                <w:szCs w:val="21"/>
              </w:rPr>
              <w:t>专项储</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本期期末</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2,427,512,871.77</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806,889,607.64</w:t>
            </w:r>
          </w:p>
        </w:tc>
        <w:tc>
          <w:tcPr>
            <w:tcW w:w="475"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587,582,349.06</w:t>
            </w:r>
          </w:p>
        </w:tc>
        <w:tc>
          <w:tcPr>
            <w:tcW w:w="1327"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274,359,014.65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5,874,023,752.12</w:t>
            </w:r>
          </w:p>
        </w:tc>
      </w:tr>
    </w:tbl>
    <w:p>
      <w:pPr>
        <w:spacing w:after="0" w:line="240" w:lineRule="auto"/>
        <w:jc w:val="left"/>
        <w:rPr>
          <w:rFonts w:ascii="Times New Roman" w:hAnsi="Times New Roman" w:cs="Times New Roman" w:eastAsia="Times New Roman" w:hint="default"/>
          <w:sz w:val="21"/>
          <w:szCs w:val="21"/>
        </w:rPr>
        <w:sectPr>
          <w:pgSz w:w="16840" w:h="11910" w:orient="landscape"/>
          <w:pgMar w:header="877" w:footer="978" w:top="1100" w:bottom="11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1"/>
          <w:szCs w:val="21"/>
        </w:rPr>
      </w:pPr>
    </w:p>
    <w:p>
      <w:pPr>
        <w:spacing w:before="35"/>
        <w:ind w:left="0" w:right="139"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line="240" w:lineRule="auto" w:before="10"/>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1686"/>
        <w:gridCol w:w="1686"/>
        <w:gridCol w:w="1686"/>
        <w:gridCol w:w="636"/>
        <w:gridCol w:w="426"/>
        <w:gridCol w:w="1530"/>
        <w:gridCol w:w="426"/>
        <w:gridCol w:w="1598"/>
        <w:gridCol w:w="1061"/>
        <w:gridCol w:w="1529"/>
        <w:gridCol w:w="1686"/>
      </w:tblGrid>
      <w:tr>
        <w:trPr>
          <w:trHeight w:val="328" w:hRule="exact"/>
        </w:trPr>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264" w:type="dxa"/>
            <w:gridSpan w:val="10"/>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326" w:hRule="exact"/>
        </w:trPr>
        <w:tc>
          <w:tcPr>
            <w:tcW w:w="1686" w:type="dxa"/>
            <w:vMerge/>
            <w:tcBorders>
              <w:left w:val="single" w:sz="6" w:space="0" w:color="000000"/>
              <w:right w:val="single" w:sz="6" w:space="0" w:color="000000"/>
            </w:tcBorders>
          </w:tcPr>
          <w:p>
            <w:pPr/>
          </w:p>
        </w:tc>
        <w:tc>
          <w:tcPr>
            <w:tcW w:w="9049" w:type="dxa"/>
            <w:gridSpan w:val="8"/>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52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27"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0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888" w:hRule="exact"/>
        </w:trPr>
        <w:tc>
          <w:tcPr>
            <w:tcW w:w="1686" w:type="dxa"/>
            <w:vMerge/>
            <w:tcBorders>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625" w:right="9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73" w:lineRule="auto"/>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73" w:lineRule="auto"/>
              <w:ind w:left="100" w:right="98"/>
              <w:jc w:val="both"/>
              <w:rPr>
                <w:rFonts w:ascii="宋体" w:hAnsi="宋体" w:cs="宋体" w:eastAsia="宋体" w:hint="default"/>
                <w:sz w:val="21"/>
                <w:szCs w:val="21"/>
              </w:rPr>
            </w:pPr>
            <w:r>
              <w:rPr>
                <w:rFonts w:ascii="宋体" w:hAnsi="宋体" w:cs="宋体" w:eastAsia="宋体" w:hint="default"/>
                <w:sz w:val="21"/>
                <w:szCs w:val="21"/>
              </w:rPr>
              <w:t>专 项 储 备</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37"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3" w:lineRule="auto" w:before="37"/>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1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29" w:type="dxa"/>
            <w:vMerge/>
            <w:tcBorders>
              <w:left w:val="single" w:sz="6" w:space="0" w:color="000000"/>
              <w:bottom w:val="single" w:sz="6" w:space="0" w:color="000000"/>
              <w:right w:val="single" w:sz="6" w:space="0" w:color="000000"/>
            </w:tcBorders>
          </w:tcPr>
          <w:p>
            <w:pPr/>
          </w:p>
        </w:tc>
        <w:tc>
          <w:tcPr>
            <w:tcW w:w="1686" w:type="dxa"/>
            <w:vMerge/>
            <w:tcBorders>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一、上年年末余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1,676,307,587.00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1,653,325,791.94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673,718,072.88</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728,158,905.53</w:t>
            </w:r>
            <w:r>
              <w:rPr>
                <w:rFonts w:ascii="Times New Roman"/>
                <w:sz w:val="21"/>
              </w:rPr>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201,853,055.55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4,933,363,412.90</w:t>
            </w: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加：</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会计政策变更</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150" w:right="0"/>
              <w:jc w:val="left"/>
              <w:rPr>
                <w:rFonts w:ascii="宋体" w:hAnsi="宋体" w:cs="宋体" w:eastAsia="宋体" w:hint="default"/>
                <w:sz w:val="21"/>
                <w:szCs w:val="21"/>
              </w:rPr>
            </w:pPr>
            <w:r>
              <w:rPr>
                <w:rFonts w:ascii="宋体" w:hAnsi="宋体" w:cs="宋体" w:eastAsia="宋体" w:hint="default"/>
                <w:sz w:val="21"/>
                <w:szCs w:val="21"/>
              </w:rPr>
              <w:t>前期</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差错更正</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二、本年年初余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1,676,307,587.00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1,653,325,791.94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673,718,072.88</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728,158,905.53</w:t>
            </w:r>
            <w:r>
              <w:rPr>
                <w:rFonts w:ascii="Times New Roman"/>
                <w:sz w:val="21"/>
              </w:rPr>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201,853,055.55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4,933,363,412.90</w:t>
            </w:r>
          </w:p>
        </w:tc>
      </w:tr>
      <w:tr>
        <w:trPr>
          <w:trHeight w:val="952"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三、本期增减变</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动金额（减少以 “－”号填列）</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38,174,213.00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287,592,682.14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-162,688,705.44</w:t>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107" w:right="0"/>
              <w:jc w:val="center"/>
              <w:rPr>
                <w:rFonts w:ascii="Times New Roman" w:hAnsi="Times New Roman" w:cs="Times New Roman" w:eastAsia="Times New Roman" w:hint="default"/>
                <w:sz w:val="21"/>
                <w:szCs w:val="21"/>
              </w:rPr>
            </w:pPr>
            <w:r>
              <w:rPr>
                <w:rFonts w:ascii="Times New Roman"/>
                <w:sz w:val="21"/>
              </w:rPr>
              <w:t>41,180,620.03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266,163,922.29</w:t>
            </w:r>
          </w:p>
        </w:tc>
      </w:tr>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358,524,686.06</w:t>
            </w:r>
            <w:r>
              <w:rPr>
                <w:rFonts w:ascii="Times New Roman"/>
                <w:sz w:val="21"/>
              </w:rPr>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32" w:right="0"/>
              <w:jc w:val="center"/>
              <w:rPr>
                <w:rFonts w:ascii="Times New Roman" w:hAnsi="Times New Roman" w:cs="Times New Roman" w:eastAsia="Times New Roman" w:hint="default"/>
                <w:sz w:val="21"/>
                <w:szCs w:val="21"/>
              </w:rPr>
            </w:pPr>
            <w:r>
              <w:rPr>
                <w:rFonts w:ascii="Times New Roman"/>
                <w:sz w:val="21"/>
              </w:rPr>
              <w:t>-33,319,678.40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325,205,007.66</w:t>
            </w:r>
            <w:r>
              <w:rPr>
                <w:rFonts w:ascii="Times New Roman"/>
                <w:sz w:val="21"/>
              </w:rPr>
            </w: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（二）其他综合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4"/>
              <w:jc w:val="right"/>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105"/>
                <w:sz w:val="21"/>
                <w:szCs w:val="21"/>
              </w:rPr>
              <w:t>述</w:t>
            </w: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pacing w:val="-106"/>
                <w:sz w:val="21"/>
                <w:szCs w:val="21"/>
              </w:rPr>
              <w:t>和</w:t>
            </w:r>
            <w:r>
              <w:rPr>
                <w:rFonts w:ascii="宋体" w:hAnsi="宋体" w:cs="宋体" w:eastAsia="宋体" w:hint="default"/>
                <w:spacing w:val="-2"/>
                <w:sz w:val="21"/>
                <w:szCs w:val="21"/>
              </w:rPr>
              <w:t>（</w:t>
            </w:r>
            <w:r>
              <w:rPr>
                <w:rFonts w:ascii="宋体" w:hAnsi="宋体" w:cs="宋体" w:eastAsia="宋体" w:hint="default"/>
                <w:sz w:val="21"/>
                <w:szCs w:val="21"/>
              </w:rPr>
              <w:t>二）</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358,524,686.06</w:t>
            </w:r>
            <w:r>
              <w:rPr>
                <w:rFonts w:ascii="Times New Roman"/>
                <w:sz w:val="21"/>
              </w:rPr>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32" w:right="0"/>
              <w:jc w:val="center"/>
              <w:rPr>
                <w:rFonts w:ascii="Times New Roman" w:hAnsi="Times New Roman" w:cs="Times New Roman" w:eastAsia="Times New Roman" w:hint="default"/>
                <w:sz w:val="21"/>
                <w:szCs w:val="21"/>
              </w:rPr>
            </w:pPr>
            <w:r>
              <w:rPr>
                <w:rFonts w:ascii="Times New Roman"/>
                <w:sz w:val="21"/>
              </w:rPr>
              <w:t>-33,319,678.40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325,205,007.66</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6840" w:h="11910" w:orient="landscape"/>
          <w:pgMar w:header="877" w:footer="978" w:top="1100" w:bottom="11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tbl>
      <w:tblPr>
        <w:tblW w:w="0" w:type="auto"/>
        <w:jc w:val="left"/>
        <w:tblInd w:w="124" w:type="dxa"/>
        <w:tblLayout w:type="fixed"/>
        <w:tblCellMar>
          <w:top w:w="0" w:type="dxa"/>
          <w:left w:w="0" w:type="dxa"/>
          <w:bottom w:w="0" w:type="dxa"/>
          <w:right w:w="0" w:type="dxa"/>
        </w:tblCellMar>
        <w:tblLook w:val="01E0"/>
      </w:tblPr>
      <w:tblGrid>
        <w:gridCol w:w="1686"/>
        <w:gridCol w:w="1686"/>
        <w:gridCol w:w="1686"/>
        <w:gridCol w:w="636"/>
        <w:gridCol w:w="426"/>
        <w:gridCol w:w="1530"/>
        <w:gridCol w:w="426"/>
        <w:gridCol w:w="1598"/>
        <w:gridCol w:w="1061"/>
        <w:gridCol w:w="1529"/>
        <w:gridCol w:w="1686"/>
      </w:tblGrid>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（三）所有者投</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入和减少资本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38,174,213.00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287,592,682.14</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74,500,298.43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400,267,193.57</w:t>
            </w: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所有者</w:t>
            </w:r>
            <w:r>
              <w:rPr>
                <w:rFonts w:ascii="宋体" w:hAnsi="宋体" w:cs="宋体" w:eastAsia="宋体" w:hint="default"/>
                <w:spacing w:val="-2"/>
                <w:sz w:val="21"/>
                <w:szCs w:val="21"/>
              </w:rPr>
              <w:t>投</w:t>
            </w:r>
            <w:r>
              <w:rPr>
                <w:rFonts w:ascii="宋体" w:hAnsi="宋体" w:cs="宋体" w:eastAsia="宋体" w:hint="default"/>
                <w:sz w:val="21"/>
                <w:szCs w:val="21"/>
              </w:rPr>
              <w:t>入资</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38,174,213.00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287,659,376.42</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74,675,381.69</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400,508,971.11</w:t>
            </w:r>
          </w:p>
        </w:tc>
      </w:tr>
      <w:tr>
        <w:trPr>
          <w:trHeight w:val="95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股份支</w:t>
            </w:r>
            <w:r>
              <w:rPr>
                <w:rFonts w:ascii="宋体" w:hAnsi="宋体" w:cs="宋体" w:eastAsia="宋体" w:hint="default"/>
                <w:spacing w:val="-2"/>
                <w:sz w:val="21"/>
                <w:szCs w:val="21"/>
              </w:rPr>
              <w:t>付</w:t>
            </w:r>
            <w:r>
              <w:rPr>
                <w:rFonts w:ascii="宋体" w:hAnsi="宋体" w:cs="宋体" w:eastAsia="宋体" w:hint="default"/>
                <w:sz w:val="21"/>
                <w:szCs w:val="21"/>
              </w:rPr>
              <w:t>计入</w:t>
            </w:r>
          </w:p>
          <w:p>
            <w:pPr>
              <w:pStyle w:val="TableParagraph"/>
              <w:spacing w:line="273" w:lineRule="auto" w:before="21"/>
              <w:ind w:left="100" w:right="98"/>
              <w:jc w:val="left"/>
              <w:rPr>
                <w:rFonts w:ascii="宋体" w:hAnsi="宋体" w:cs="宋体" w:eastAsia="宋体" w:hint="default"/>
                <w:sz w:val="21"/>
                <w:szCs w:val="21"/>
              </w:rPr>
            </w:pPr>
            <w:r>
              <w:rPr>
                <w:rFonts w:ascii="宋体" w:hAnsi="宋体" w:cs="宋体" w:eastAsia="宋体" w:hint="default"/>
                <w:sz w:val="21"/>
                <w:szCs w:val="21"/>
              </w:rPr>
              <w:t>所有者权益的金 额</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-66,694.28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-175,083.26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-241,777.54</w:t>
            </w:r>
          </w:p>
        </w:tc>
      </w:tr>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-521,213,391.50</w:t>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7"/>
              <w:jc w:val="right"/>
              <w:rPr>
                <w:rFonts w:ascii="Times New Roman" w:hAnsi="Times New Roman" w:cs="Times New Roman" w:eastAsia="Times New Roman" w:hint="default"/>
                <w:sz w:val="21"/>
                <w:szCs w:val="21"/>
              </w:rPr>
            </w:pPr>
            <w:r>
              <w:rPr>
                <w:rFonts w:ascii="Times New Roman"/>
                <w:spacing w:val="-1"/>
                <w:sz w:val="21"/>
              </w:rPr>
              <w:t>-459,308,278.94</w:t>
            </w: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提取盈</w:t>
            </w:r>
            <w:r>
              <w:rPr>
                <w:rFonts w:ascii="宋体" w:hAnsi="宋体" w:cs="宋体" w:eastAsia="宋体" w:hint="default"/>
                <w:spacing w:val="-2"/>
                <w:sz w:val="21"/>
                <w:szCs w:val="21"/>
              </w:rPr>
              <w:t>余</w:t>
            </w:r>
            <w:r>
              <w:rPr>
                <w:rFonts w:ascii="宋体" w:hAnsi="宋体" w:cs="宋体" w:eastAsia="宋体" w:hint="default"/>
                <w:sz w:val="21"/>
                <w:szCs w:val="21"/>
              </w:rPr>
              <w:t>公积</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61,905,112.56</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right="98"/>
              <w:jc w:val="right"/>
              <w:rPr>
                <w:rFonts w:ascii="Times New Roman" w:hAnsi="Times New Roman" w:cs="Times New Roman" w:eastAsia="Times New Roman" w:hint="default"/>
                <w:sz w:val="21"/>
                <w:szCs w:val="21"/>
              </w:rPr>
            </w:pPr>
            <w:r>
              <w:rPr>
                <w:rFonts w:ascii="Times New Roman"/>
                <w:spacing w:val="-1"/>
                <w:sz w:val="21"/>
              </w:rPr>
              <w:t>-61,905,112.56</w:t>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提取一</w:t>
            </w:r>
            <w:r>
              <w:rPr>
                <w:rFonts w:ascii="宋体" w:hAnsi="宋体" w:cs="宋体" w:eastAsia="宋体" w:hint="default"/>
                <w:spacing w:val="-2"/>
                <w:sz w:val="21"/>
                <w:szCs w:val="21"/>
              </w:rPr>
              <w:t>般</w:t>
            </w:r>
            <w:r>
              <w:rPr>
                <w:rFonts w:ascii="宋体" w:hAnsi="宋体" w:cs="宋体" w:eastAsia="宋体" w:hint="default"/>
                <w:sz w:val="21"/>
                <w:szCs w:val="21"/>
              </w:rPr>
              <w:t>风险</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4"/>
                <w:sz w:val="21"/>
                <w:szCs w:val="21"/>
              </w:rPr>
              <w:t>3</w:t>
            </w:r>
            <w:r>
              <w:rPr>
                <w:rFonts w:ascii="宋体" w:hAnsi="宋体" w:cs="宋体" w:eastAsia="宋体" w:hint="default"/>
                <w:spacing w:val="-14"/>
                <w:sz w:val="21"/>
                <w:szCs w:val="21"/>
              </w:rPr>
              <w:t>．对所有者（或</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股东）的分配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-459,308,278.94</w:t>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-459,308,278.94</w:t>
            </w:r>
          </w:p>
        </w:tc>
      </w:tr>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（五）所有者权</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益内部结转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资本公</w:t>
            </w:r>
            <w:r>
              <w:rPr>
                <w:rFonts w:ascii="宋体" w:hAnsi="宋体" w:cs="宋体" w:eastAsia="宋体" w:hint="default"/>
                <w:spacing w:val="-2"/>
                <w:sz w:val="21"/>
                <w:szCs w:val="21"/>
              </w:rPr>
              <w:t>积</w:t>
            </w:r>
            <w:r>
              <w:rPr>
                <w:rFonts w:ascii="宋体" w:hAnsi="宋体" w:cs="宋体" w:eastAsia="宋体" w:hint="default"/>
                <w:sz w:val="21"/>
                <w:szCs w:val="21"/>
              </w:rPr>
              <w:t>转增</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资本（或股本）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转增</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资本（或股本）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3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z w:val="21"/>
                <w:szCs w:val="21"/>
              </w:rPr>
              <w:t>盈余公</w:t>
            </w:r>
            <w:r>
              <w:rPr>
                <w:rFonts w:ascii="宋体" w:hAnsi="宋体" w:cs="宋体" w:eastAsia="宋体" w:hint="default"/>
                <w:spacing w:val="-2"/>
                <w:sz w:val="21"/>
                <w:szCs w:val="21"/>
              </w:rPr>
              <w:t>积</w:t>
            </w:r>
            <w:r>
              <w:rPr>
                <w:rFonts w:ascii="宋体" w:hAnsi="宋体" w:cs="宋体" w:eastAsia="宋体" w:hint="default"/>
                <w:sz w:val="21"/>
                <w:szCs w:val="21"/>
              </w:rPr>
              <w:t>弥补</w:t>
            </w:r>
          </w:p>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亏损</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77" w:footer="978" w:top="1100" w:bottom="1160" w:left="130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8"/>
          <w:szCs w:val="18"/>
        </w:rPr>
      </w:pPr>
    </w:p>
    <w:tbl>
      <w:tblPr>
        <w:tblW w:w="0" w:type="auto"/>
        <w:jc w:val="left"/>
        <w:tblInd w:w="124" w:type="dxa"/>
        <w:tblLayout w:type="fixed"/>
        <w:tblCellMar>
          <w:top w:w="0" w:type="dxa"/>
          <w:left w:w="0" w:type="dxa"/>
          <w:bottom w:w="0" w:type="dxa"/>
          <w:right w:w="0" w:type="dxa"/>
        </w:tblCellMar>
        <w:tblLook w:val="01E0"/>
      </w:tblPr>
      <w:tblGrid>
        <w:gridCol w:w="1686"/>
        <w:gridCol w:w="1686"/>
        <w:gridCol w:w="1686"/>
        <w:gridCol w:w="636"/>
        <w:gridCol w:w="426"/>
        <w:gridCol w:w="1530"/>
        <w:gridCol w:w="426"/>
        <w:gridCol w:w="1598"/>
        <w:gridCol w:w="1061"/>
        <w:gridCol w:w="1529"/>
        <w:gridCol w:w="1686"/>
      </w:tblGrid>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8"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640" w:hRule="exact"/>
        </w:trPr>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四、本期期末余</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1,714,481,800.00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1,940,918,474.08</w:t>
            </w:r>
          </w:p>
        </w:tc>
        <w:tc>
          <w:tcPr>
            <w:tcW w:w="636"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735,623,185.44</w:t>
            </w:r>
          </w:p>
        </w:tc>
        <w:tc>
          <w:tcPr>
            <w:tcW w:w="426" w:type="dxa"/>
            <w:tcBorders>
              <w:top w:val="single" w:sz="6" w:space="0" w:color="000000"/>
              <w:left w:val="single" w:sz="6" w:space="0" w:color="000000"/>
              <w:bottom w:val="single" w:sz="6" w:space="0" w:color="000000"/>
              <w:right w:val="single" w:sz="6" w:space="0" w:color="000000"/>
            </w:tcBorders>
          </w:tcPr>
          <w:p>
            <w:pPr/>
          </w:p>
        </w:tc>
        <w:tc>
          <w:tcPr>
            <w:tcW w:w="15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565,470,200.09</w:t>
            </w:r>
          </w:p>
        </w:tc>
        <w:tc>
          <w:tcPr>
            <w:tcW w:w="1061"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243,033,675.58</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5,199,527,335.19</w:t>
            </w:r>
          </w:p>
        </w:tc>
      </w:tr>
    </w:tbl>
    <w:p>
      <w:pPr>
        <w:spacing w:line="260" w:lineRule="exact"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60" w:lineRule="exact"/>
        <w:jc w:val="left"/>
        <w:rPr>
          <w:rFonts w:ascii="宋体" w:hAnsi="宋体" w:cs="宋体" w:eastAsia="宋体" w:hint="default"/>
          <w:sz w:val="21"/>
          <w:szCs w:val="21"/>
        </w:rPr>
        <w:sectPr>
          <w:pgSz w:w="16840" w:h="11910" w:orient="landscape"/>
          <w:pgMar w:header="877" w:footer="978" w:top="1100" w:bottom="1160" w:left="1300" w:right="13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15"/>
          <w:footerReference w:type="default" r:id="rId16"/>
          <w:pgSz w:w="11910" w:h="16840"/>
          <w:pgMar w:header="877" w:footer="837" w:top="1100" w:bottom="1020" w:left="1480" w:right="440"/>
          <w:pgNumType w:start="62"/>
        </w:sectPr>
      </w:pPr>
    </w:p>
    <w:p>
      <w:pPr>
        <w:spacing w:line="274" w:lineRule="exact" w:before="35"/>
        <w:ind w:left="3352" w:right="37" w:firstLine="0"/>
        <w:jc w:val="center"/>
        <w:rPr>
          <w:rFonts w:ascii="宋体" w:hAnsi="宋体" w:cs="宋体" w:eastAsia="宋体" w:hint="default"/>
          <w:sz w:val="21"/>
          <w:szCs w:val="21"/>
        </w:rPr>
      </w:pPr>
      <w:r>
        <w:rPr>
          <w:rFonts w:ascii="宋体" w:hAnsi="宋体" w:cs="宋体" w:eastAsia="宋体" w:hint="default"/>
          <w:b/>
          <w:bCs/>
          <w:w w:val="95"/>
          <w:sz w:val="21"/>
          <w:szCs w:val="21"/>
        </w:rPr>
        <w:t>母公司所有者权益变动表</w:t>
      </w:r>
      <w:r>
        <w:rPr>
          <w:rFonts w:ascii="宋体" w:hAnsi="宋体" w:cs="宋体" w:eastAsia="宋体" w:hint="default"/>
          <w:sz w:val="21"/>
          <w:szCs w:val="21"/>
        </w:rPr>
      </w:r>
    </w:p>
    <w:p>
      <w:pPr>
        <w:spacing w:line="289" w:lineRule="exact" w:before="0"/>
        <w:ind w:left="3352" w:right="35"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4"/>
        <w:rPr>
          <w:rFonts w:ascii="宋体" w:hAnsi="宋体" w:cs="宋体" w:eastAsia="宋体" w:hint="default"/>
          <w:sz w:val="22"/>
          <w:szCs w:val="22"/>
        </w:rPr>
      </w:pPr>
    </w:p>
    <w:p>
      <w:pPr>
        <w:spacing w:before="0"/>
        <w:ind w:left="115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480" w:right="440"/>
          <w:cols w:num="2" w:equalWidth="0">
            <w:col w:w="5633" w:space="40"/>
            <w:col w:w="4317"/>
          </w:cols>
        </w:sectPr>
      </w:pPr>
    </w:p>
    <w:tbl>
      <w:tblPr>
        <w:tblW w:w="0" w:type="auto"/>
        <w:jc w:val="left"/>
        <w:tblInd w:w="106" w:type="dxa"/>
        <w:tblLayout w:type="fixed"/>
        <w:tblCellMar>
          <w:top w:w="0" w:type="dxa"/>
          <w:left w:w="0" w:type="dxa"/>
          <w:bottom w:w="0" w:type="dxa"/>
          <w:right w:w="0" w:type="dxa"/>
        </w:tblCellMar>
        <w:tblLook w:val="01E0"/>
      </w:tblPr>
      <w:tblGrid>
        <w:gridCol w:w="1206"/>
        <w:gridCol w:w="1476"/>
        <w:gridCol w:w="1476"/>
        <w:gridCol w:w="576"/>
        <w:gridCol w:w="396"/>
        <w:gridCol w:w="1342"/>
        <w:gridCol w:w="396"/>
        <w:gridCol w:w="1400"/>
        <w:gridCol w:w="1476"/>
      </w:tblGrid>
      <w:tr>
        <w:trPr>
          <w:trHeight w:val="248" w:hRule="exact"/>
        </w:trPr>
        <w:tc>
          <w:tcPr>
            <w:tcW w:w="120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538" w:type="dxa"/>
            <w:gridSpan w:val="8"/>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1415" w:hRule="exact"/>
        </w:trPr>
        <w:tc>
          <w:tcPr>
            <w:tcW w:w="1206" w:type="dxa"/>
            <w:vMerge/>
            <w:tcBorders>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32" w:lineRule="exact"/>
              <w:ind w:left="550" w:right="98" w:hanging="450"/>
              <w:jc w:val="left"/>
              <w:rPr>
                <w:rFonts w:ascii="宋体" w:hAnsi="宋体" w:cs="宋体" w:eastAsia="宋体" w:hint="default"/>
                <w:sz w:val="18"/>
                <w:szCs w:val="18"/>
              </w:rPr>
            </w:pPr>
            <w:r>
              <w:rPr>
                <w:rFonts w:ascii="宋体" w:hAnsi="宋体" w:cs="宋体" w:eastAsia="宋体" w:hint="default"/>
                <w:sz w:val="18"/>
                <w:szCs w:val="18"/>
              </w:rPr>
              <w:t>实收资本（或股 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99" w:right="100"/>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般 风 险 准 备</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90"/>
                <w:sz w:val="18"/>
                <w:szCs w:val="18"/>
              </w:rPr>
              <w:t>、</w:t>
            </w:r>
            <w:r>
              <w:rPr>
                <w:rFonts w:ascii="宋体" w:hAnsi="宋体" w:cs="宋体" w:eastAsia="宋体" w:hint="default"/>
                <w:sz w:val="18"/>
                <w:szCs w:val="18"/>
              </w:rPr>
              <w:t>上年年末</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1,714,481,800.00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1,931,967,622.31</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722,588,430.15</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0" w:right="0"/>
              <w:jc w:val="center"/>
              <w:rPr>
                <w:rFonts w:ascii="Times New Roman" w:hAnsi="Times New Roman" w:cs="Times New Roman" w:eastAsia="Times New Roman" w:hint="default"/>
                <w:sz w:val="18"/>
                <w:szCs w:val="18"/>
              </w:rPr>
            </w:pPr>
            <w:r>
              <w:rPr>
                <w:rFonts w:ascii="Times New Roman"/>
                <w:sz w:val="18"/>
              </w:rPr>
              <w:t>563,550,006.99</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4,932,587,859.45</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0" w:right="0"/>
              <w:jc w:val="left"/>
              <w:rPr>
                <w:rFonts w:ascii="宋体" w:hAnsi="宋体" w:cs="宋体" w:eastAsia="宋体" w:hint="default"/>
                <w:sz w:val="18"/>
                <w:szCs w:val="18"/>
              </w:rPr>
            </w:pPr>
            <w:r>
              <w:rPr>
                <w:rFonts w:ascii="宋体" w:hAnsi="宋体" w:cs="宋体" w:eastAsia="宋体" w:hint="default"/>
                <w:sz w:val="18"/>
                <w:szCs w:val="18"/>
              </w:rPr>
              <w:t>加：会</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计政策变更</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10" w:right="0"/>
              <w:jc w:val="left"/>
              <w:rPr>
                <w:rFonts w:ascii="宋体" w:hAnsi="宋体" w:cs="宋体" w:eastAsia="宋体" w:hint="default"/>
                <w:sz w:val="18"/>
                <w:szCs w:val="18"/>
              </w:rPr>
            </w:pPr>
            <w:r>
              <w:rPr>
                <w:rFonts w:ascii="宋体" w:hAnsi="宋体" w:cs="宋体" w:eastAsia="宋体" w:hint="default"/>
                <w:sz w:val="18"/>
                <w:szCs w:val="18"/>
              </w:rPr>
              <w:t>前</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期差错更正</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910"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90"/>
                <w:sz w:val="18"/>
                <w:szCs w:val="18"/>
              </w:rPr>
              <w:t>、</w:t>
            </w:r>
            <w:r>
              <w:rPr>
                <w:rFonts w:ascii="宋体" w:hAnsi="宋体" w:cs="宋体" w:eastAsia="宋体" w:hint="default"/>
                <w:sz w:val="18"/>
                <w:szCs w:val="18"/>
              </w:rPr>
              <w:t>本年年初</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1,714,481,800.00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1,931,967,622.31</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722,588,430.15</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0" w:right="0"/>
              <w:jc w:val="center"/>
              <w:rPr>
                <w:rFonts w:ascii="Times New Roman" w:hAnsi="Times New Roman" w:cs="Times New Roman" w:eastAsia="Times New Roman" w:hint="default"/>
                <w:sz w:val="18"/>
                <w:szCs w:val="18"/>
              </w:rPr>
            </w:pPr>
            <w:r>
              <w:rPr>
                <w:rFonts w:ascii="Times New Roman"/>
                <w:sz w:val="18"/>
              </w:rPr>
              <w:t>563,550,006.99</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4,932,587,859.45</w:t>
            </w:r>
          </w:p>
        </w:tc>
      </w:tr>
      <w:tr>
        <w:trPr>
          <w:trHeight w:val="949"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z w:val="18"/>
                <w:szCs w:val="18"/>
              </w:rPr>
              <w:t>本期增减</w:t>
            </w:r>
          </w:p>
          <w:p>
            <w:pPr>
              <w:pStyle w:val="TableParagraph"/>
              <w:spacing w:line="237" w:lineRule="auto" w:before="1"/>
              <w:ind w:left="100" w:right="97"/>
              <w:jc w:val="both"/>
              <w:rPr>
                <w:rFonts w:ascii="宋体" w:hAnsi="宋体" w:cs="宋体" w:eastAsia="宋体" w:hint="default"/>
                <w:sz w:val="18"/>
                <w:szCs w:val="18"/>
              </w:rPr>
            </w:pPr>
            <w:r>
              <w:rPr>
                <w:rFonts w:ascii="宋体" w:hAnsi="宋体" w:cs="宋体" w:eastAsia="宋体" w:hint="default"/>
                <w:spacing w:val="-15"/>
                <w:sz w:val="18"/>
                <w:szCs w:val="18"/>
              </w:rPr>
              <w:t>变动金额（减</w:t>
            </w:r>
            <w:r>
              <w:rPr>
                <w:rFonts w:ascii="宋体" w:hAnsi="宋体" w:cs="宋体" w:eastAsia="宋体" w:hint="default"/>
                <w:sz w:val="18"/>
                <w:szCs w:val="18"/>
              </w:rPr>
              <w:t> </w:t>
            </w:r>
            <w:r>
              <w:rPr>
                <w:rFonts w:ascii="宋体" w:hAnsi="宋体" w:cs="宋体" w:eastAsia="宋体" w:hint="default"/>
                <w:spacing w:val="-15"/>
                <w:sz w:val="18"/>
                <w:szCs w:val="18"/>
              </w:rPr>
              <w:t>少以“－”号</w:t>
            </w:r>
            <w:r>
              <w:rPr>
                <w:rFonts w:ascii="宋体" w:hAnsi="宋体" w:cs="宋体" w:eastAsia="宋体" w:hint="default"/>
                <w:sz w:val="18"/>
                <w:szCs w:val="18"/>
              </w:rPr>
              <w:t> 填列）</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63,198,109.00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486,594,397.69</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71,266,422.20</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60" w:right="0"/>
              <w:jc w:val="center"/>
              <w:rPr>
                <w:rFonts w:ascii="Times New Roman" w:hAnsi="Times New Roman" w:cs="Times New Roman" w:eastAsia="Times New Roman" w:hint="default"/>
                <w:sz w:val="18"/>
                <w:szCs w:val="18"/>
              </w:rPr>
            </w:pPr>
            <w:r>
              <w:rPr>
                <w:rFonts w:ascii="Times New Roman"/>
                <w:sz w:val="18"/>
              </w:rPr>
              <w:t>140,543,163.94</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761,602,092.83</w:t>
            </w: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90"/>
                <w:sz w:val="18"/>
                <w:szCs w:val="18"/>
              </w:rPr>
              <w:t>）</w:t>
            </w:r>
            <w:r>
              <w:rPr>
                <w:rFonts w:ascii="宋体" w:hAnsi="宋体" w:cs="宋体" w:eastAsia="宋体" w:hint="default"/>
                <w:sz w:val="18"/>
                <w:szCs w:val="18"/>
              </w:rPr>
              <w:t>净利润</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61" w:right="0"/>
              <w:jc w:val="center"/>
              <w:rPr>
                <w:rFonts w:ascii="Times New Roman" w:hAnsi="Times New Roman" w:cs="Times New Roman" w:eastAsia="Times New Roman" w:hint="default"/>
                <w:sz w:val="18"/>
                <w:szCs w:val="18"/>
              </w:rPr>
            </w:pPr>
            <w:r>
              <w:rPr>
                <w:rFonts w:ascii="Times New Roman"/>
                <w:sz w:val="18"/>
              </w:rPr>
              <w:t>475,109,481.30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pacing w:val="-1"/>
                <w:sz w:val="18"/>
              </w:rPr>
              <w:t>475,109,481.30</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90"/>
                <w:sz w:val="18"/>
                <w:szCs w:val="18"/>
              </w:rPr>
              <w:t>）</w:t>
            </w:r>
            <w:r>
              <w:rPr>
                <w:rFonts w:ascii="宋体" w:hAnsi="宋体" w:cs="宋体" w:eastAsia="宋体" w:hint="default"/>
                <w:sz w:val="18"/>
                <w:szCs w:val="18"/>
              </w:rPr>
              <w:t>其他综</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5"/>
                <w:sz w:val="18"/>
                <w:szCs w:val="18"/>
              </w:rPr>
              <w:t>上述（一）和</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（二）小计</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1" w:right="0"/>
              <w:jc w:val="center"/>
              <w:rPr>
                <w:rFonts w:ascii="Times New Roman" w:hAnsi="Times New Roman" w:cs="Times New Roman" w:eastAsia="Times New Roman" w:hint="default"/>
                <w:sz w:val="18"/>
                <w:szCs w:val="18"/>
              </w:rPr>
            </w:pPr>
            <w:r>
              <w:rPr>
                <w:rFonts w:ascii="Times New Roman"/>
                <w:sz w:val="18"/>
              </w:rPr>
              <w:t>475,109,481.30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475,109,481.30</w:t>
            </w: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z w:val="18"/>
                <w:szCs w:val="18"/>
              </w:rPr>
              <w:t>所有者</w:t>
            </w:r>
          </w:p>
          <w:p>
            <w:pPr>
              <w:pStyle w:val="TableParagraph"/>
              <w:spacing w:line="232" w:lineRule="exact" w:before="24"/>
              <w:ind w:left="100" w:right="74"/>
              <w:jc w:val="left"/>
              <w:rPr>
                <w:rFonts w:ascii="宋体" w:hAnsi="宋体" w:cs="宋体" w:eastAsia="宋体" w:hint="default"/>
                <w:sz w:val="18"/>
                <w:szCs w:val="18"/>
              </w:rPr>
            </w:pPr>
            <w:r>
              <w:rPr>
                <w:rFonts w:ascii="宋体" w:hAnsi="宋体" w:cs="宋体" w:eastAsia="宋体" w:hint="default"/>
                <w:spacing w:val="17"/>
                <w:sz w:val="18"/>
                <w:szCs w:val="18"/>
              </w:rPr>
              <w:t>投入和减少</w:t>
            </w:r>
            <w:r>
              <w:rPr>
                <w:rFonts w:ascii="宋体" w:hAnsi="宋体" w:cs="宋体" w:eastAsia="宋体" w:hint="default"/>
                <w:spacing w:val="-88"/>
                <w:sz w:val="18"/>
                <w:szCs w:val="18"/>
              </w:rPr>
              <w:t> </w:t>
            </w:r>
            <w:r>
              <w:rPr>
                <w:rFonts w:ascii="宋体" w:hAnsi="宋体" w:cs="宋体" w:eastAsia="宋体" w:hint="default"/>
                <w:sz w:val="18"/>
                <w:szCs w:val="18"/>
              </w:rPr>
              <w:t>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63,198,109.00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486,594,397.69</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549,792,506.69</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入资本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63,198,109.00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486,594,397.69</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549,792,506.69</w:t>
            </w: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w:t>
            </w:r>
          </w:p>
          <w:p>
            <w:pPr>
              <w:pStyle w:val="TableParagraph"/>
              <w:spacing w:line="234" w:lineRule="exact" w:before="15"/>
              <w:ind w:left="100" w:right="74"/>
              <w:jc w:val="left"/>
              <w:rPr>
                <w:rFonts w:ascii="宋体" w:hAnsi="宋体" w:cs="宋体" w:eastAsia="宋体" w:hint="default"/>
                <w:sz w:val="18"/>
                <w:szCs w:val="18"/>
              </w:rPr>
            </w:pPr>
            <w:r>
              <w:rPr>
                <w:rFonts w:ascii="宋体" w:hAnsi="宋体" w:cs="宋体" w:eastAsia="宋体" w:hint="default"/>
                <w:spacing w:val="17"/>
                <w:sz w:val="18"/>
                <w:szCs w:val="18"/>
              </w:rPr>
              <w:t>计入所有者</w:t>
            </w:r>
            <w:r>
              <w:rPr>
                <w:rFonts w:ascii="宋体" w:hAnsi="宋体" w:cs="宋体" w:eastAsia="宋体" w:hint="default"/>
                <w:spacing w:val="-88"/>
                <w:sz w:val="18"/>
                <w:szCs w:val="18"/>
              </w:rPr>
              <w:t> </w:t>
            </w:r>
            <w:r>
              <w:rPr>
                <w:rFonts w:ascii="宋体" w:hAnsi="宋体" w:cs="宋体" w:eastAsia="宋体" w:hint="default"/>
                <w:sz w:val="18"/>
                <w:szCs w:val="18"/>
              </w:rPr>
              <w:t>权益的金额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90"/>
                <w:sz w:val="18"/>
                <w:szCs w:val="18"/>
              </w:rPr>
              <w:t>）</w:t>
            </w:r>
            <w:r>
              <w:rPr>
                <w:rFonts w:ascii="宋体" w:hAnsi="宋体" w:cs="宋体" w:eastAsia="宋体" w:hint="default"/>
                <w:sz w:val="18"/>
                <w:szCs w:val="18"/>
              </w:rPr>
              <w:t>利润分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71,266,422.20</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-334,566,317.36</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-263,299,895.16</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71,266,422.20</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90" w:right="0"/>
              <w:jc w:val="center"/>
              <w:rPr>
                <w:rFonts w:ascii="Times New Roman" w:hAnsi="Times New Roman" w:cs="Times New Roman" w:eastAsia="Times New Roman" w:hint="default"/>
                <w:sz w:val="18"/>
                <w:szCs w:val="18"/>
              </w:rPr>
            </w:pPr>
            <w:r>
              <w:rPr>
                <w:rFonts w:ascii="Times New Roman"/>
                <w:sz w:val="18"/>
              </w:rPr>
              <w:t>-71,266,422.20</w:t>
            </w: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pacing w:val="24"/>
                <w:sz w:val="18"/>
                <w:szCs w:val="18"/>
              </w:rPr>
              <w:t>提取一般</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风险准备</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234" w:lineRule="exact" w:before="15"/>
              <w:ind w:left="100" w:right="98"/>
              <w:jc w:val="left"/>
              <w:rPr>
                <w:rFonts w:ascii="宋体" w:hAnsi="宋体" w:cs="宋体" w:eastAsia="宋体" w:hint="default"/>
                <w:sz w:val="18"/>
                <w:szCs w:val="18"/>
              </w:rPr>
            </w:pPr>
            <w:r>
              <w:rPr>
                <w:rFonts w:ascii="宋体" w:hAnsi="宋体" w:cs="宋体" w:eastAsia="宋体" w:hint="default"/>
                <w:spacing w:val="-15"/>
                <w:sz w:val="18"/>
                <w:szCs w:val="18"/>
              </w:rPr>
              <w:t>（或股东）的</w:t>
            </w:r>
            <w:r>
              <w:rPr>
                <w:rFonts w:ascii="宋体" w:hAnsi="宋体" w:cs="宋体" w:eastAsia="宋体" w:hint="default"/>
                <w:sz w:val="18"/>
                <w:szCs w:val="18"/>
              </w:rPr>
              <w:t> 分配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-263,299,895.16</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-263,299,895.16</w:t>
            </w: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90"/>
                <w:sz w:val="18"/>
                <w:szCs w:val="18"/>
              </w:rPr>
              <w:t>）</w:t>
            </w:r>
            <w:r>
              <w:rPr>
                <w:rFonts w:ascii="宋体" w:hAnsi="宋体" w:cs="宋体" w:eastAsia="宋体" w:hint="default"/>
                <w:sz w:val="18"/>
                <w:szCs w:val="18"/>
              </w:rPr>
              <w:t>所有者</w:t>
            </w:r>
          </w:p>
          <w:p>
            <w:pPr>
              <w:pStyle w:val="TableParagraph"/>
              <w:spacing w:line="240" w:lineRule="auto"/>
              <w:ind w:left="100" w:right="74"/>
              <w:jc w:val="left"/>
              <w:rPr>
                <w:rFonts w:ascii="宋体" w:hAnsi="宋体" w:cs="宋体" w:eastAsia="宋体" w:hint="default"/>
                <w:sz w:val="18"/>
                <w:szCs w:val="18"/>
              </w:rPr>
            </w:pPr>
            <w:r>
              <w:rPr>
                <w:rFonts w:ascii="宋体" w:hAnsi="宋体" w:cs="宋体" w:eastAsia="宋体" w:hint="default"/>
                <w:spacing w:val="17"/>
                <w:sz w:val="18"/>
                <w:szCs w:val="18"/>
              </w:rPr>
              <w:t>权益内部结</w:t>
            </w:r>
            <w:r>
              <w:rPr>
                <w:rFonts w:ascii="宋体" w:hAnsi="宋体" w:cs="宋体" w:eastAsia="宋体" w:hint="default"/>
                <w:spacing w:val="-88"/>
                <w:sz w:val="18"/>
                <w:szCs w:val="18"/>
              </w:rPr>
              <w:t> </w:t>
            </w:r>
            <w:r>
              <w:rPr>
                <w:rFonts w:ascii="宋体" w:hAnsi="宋体" w:cs="宋体" w:eastAsia="宋体" w:hint="default"/>
                <w:sz w:val="18"/>
                <w:szCs w:val="18"/>
              </w:rPr>
              <w:t>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p>
          <w:p>
            <w:pPr>
              <w:pStyle w:val="TableParagraph"/>
              <w:spacing w:line="234" w:lineRule="exact" w:before="15"/>
              <w:ind w:left="100" w:right="98"/>
              <w:jc w:val="left"/>
              <w:rPr>
                <w:rFonts w:ascii="宋体" w:hAnsi="宋体" w:cs="宋体" w:eastAsia="宋体" w:hint="default"/>
                <w:sz w:val="18"/>
                <w:szCs w:val="18"/>
              </w:rPr>
            </w:pPr>
            <w:r>
              <w:rPr>
                <w:rFonts w:ascii="宋体" w:hAnsi="宋体" w:cs="宋体" w:eastAsia="宋体" w:hint="default"/>
                <w:spacing w:val="-15"/>
                <w:sz w:val="18"/>
                <w:szCs w:val="18"/>
              </w:rPr>
              <w:t>转增资本（或</w:t>
            </w:r>
            <w:r>
              <w:rPr>
                <w:rFonts w:ascii="宋体" w:hAnsi="宋体" w:cs="宋体" w:eastAsia="宋体" w:hint="default"/>
                <w:sz w:val="18"/>
                <w:szCs w:val="18"/>
              </w:rPr>
              <w:t> 股本）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转增资</w:t>
            </w:r>
            <w:r>
              <w:rPr>
                <w:rFonts w:ascii="宋体" w:hAnsi="宋体" w:cs="宋体" w:eastAsia="宋体" w:hint="default"/>
                <w:spacing w:val="-90"/>
                <w:sz w:val="18"/>
                <w:szCs w:val="18"/>
              </w:rPr>
              <w:t>本</w:t>
            </w:r>
            <w:r>
              <w:rPr>
                <w:rFonts w:ascii="宋体" w:hAnsi="宋体" w:cs="宋体" w:eastAsia="宋体" w:hint="default"/>
                <w:sz w:val="18"/>
                <w:szCs w:val="18"/>
              </w:rPr>
              <w:t>（或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480" w:right="440"/>
        </w:sectPr>
      </w:pPr>
    </w:p>
    <w:p>
      <w:pPr>
        <w:spacing w:line="240" w:lineRule="auto" w:before="11"/>
        <w:rPr>
          <w:rFonts w:ascii="宋体" w:hAnsi="宋体" w:cs="宋体" w:eastAsia="宋体"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1206"/>
        <w:gridCol w:w="1476"/>
        <w:gridCol w:w="1476"/>
        <w:gridCol w:w="576"/>
        <w:gridCol w:w="396"/>
        <w:gridCol w:w="1342"/>
        <w:gridCol w:w="396"/>
        <w:gridCol w:w="1400"/>
        <w:gridCol w:w="1476"/>
      </w:tblGrid>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弥补亏损</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0"/>
                <w:sz w:val="18"/>
                <w:szCs w:val="18"/>
              </w:rPr>
              <w:t>）</w:t>
            </w:r>
            <w:r>
              <w:rPr>
                <w:rFonts w:ascii="宋体" w:hAnsi="宋体" w:cs="宋体" w:eastAsia="宋体" w:hint="default"/>
                <w:sz w:val="18"/>
                <w:szCs w:val="18"/>
              </w:rPr>
              <w:t>专项储</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备</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90"/>
                <w:sz w:val="18"/>
                <w:szCs w:val="18"/>
              </w:rPr>
              <w:t>、</w:t>
            </w:r>
            <w:r>
              <w:rPr>
                <w:rFonts w:ascii="宋体" w:hAnsi="宋体" w:cs="宋体" w:eastAsia="宋体" w:hint="default"/>
                <w:sz w:val="18"/>
                <w:szCs w:val="18"/>
              </w:rPr>
              <w:t>本期期末</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1,777,679,909.00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2,418,562,020.00</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1" w:right="0"/>
              <w:jc w:val="left"/>
              <w:rPr>
                <w:rFonts w:ascii="Times New Roman" w:hAnsi="Times New Roman" w:cs="Times New Roman" w:eastAsia="Times New Roman" w:hint="default"/>
                <w:sz w:val="18"/>
                <w:szCs w:val="18"/>
              </w:rPr>
            </w:pPr>
            <w:r>
              <w:rPr>
                <w:rFonts w:ascii="Times New Roman"/>
                <w:sz w:val="18"/>
              </w:rPr>
              <w:t>793,854,852.35</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60" w:right="0"/>
              <w:jc w:val="left"/>
              <w:rPr>
                <w:rFonts w:ascii="Times New Roman" w:hAnsi="Times New Roman" w:cs="Times New Roman" w:eastAsia="Times New Roman" w:hint="default"/>
                <w:sz w:val="18"/>
                <w:szCs w:val="18"/>
              </w:rPr>
            </w:pPr>
            <w:r>
              <w:rPr>
                <w:rFonts w:ascii="Times New Roman"/>
                <w:sz w:val="18"/>
              </w:rPr>
              <w:t>704,093,170.93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99" w:right="0"/>
              <w:jc w:val="left"/>
              <w:rPr>
                <w:rFonts w:ascii="Times New Roman" w:hAnsi="Times New Roman" w:cs="Times New Roman" w:eastAsia="Times New Roman" w:hint="default"/>
                <w:sz w:val="18"/>
                <w:szCs w:val="18"/>
              </w:rPr>
            </w:pPr>
            <w:r>
              <w:rPr>
                <w:rFonts w:ascii="Times New Roman"/>
                <w:sz w:val="18"/>
              </w:rPr>
              <w:t>5,694,189,952.28</w:t>
            </w:r>
          </w:p>
        </w:tc>
      </w:tr>
    </w:tbl>
    <w:p>
      <w:pPr>
        <w:spacing w:line="240" w:lineRule="auto" w:before="0"/>
        <w:rPr>
          <w:rFonts w:ascii="宋体" w:hAnsi="宋体" w:cs="宋体" w:eastAsia="宋体" w:hint="default"/>
          <w:sz w:val="20"/>
          <w:szCs w:val="20"/>
        </w:rPr>
      </w:pPr>
    </w:p>
    <w:p>
      <w:pPr>
        <w:spacing w:before="184"/>
        <w:ind w:left="0" w:right="1255"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06" w:type="dxa"/>
        <w:tblLayout w:type="fixed"/>
        <w:tblCellMar>
          <w:top w:w="0" w:type="dxa"/>
          <w:left w:w="0" w:type="dxa"/>
          <w:bottom w:w="0" w:type="dxa"/>
          <w:right w:w="0" w:type="dxa"/>
        </w:tblCellMar>
        <w:tblLook w:val="01E0"/>
      </w:tblPr>
      <w:tblGrid>
        <w:gridCol w:w="1206"/>
        <w:gridCol w:w="1476"/>
        <w:gridCol w:w="1476"/>
        <w:gridCol w:w="576"/>
        <w:gridCol w:w="396"/>
        <w:gridCol w:w="1342"/>
        <w:gridCol w:w="396"/>
        <w:gridCol w:w="1400"/>
        <w:gridCol w:w="1476"/>
      </w:tblGrid>
      <w:tr>
        <w:trPr>
          <w:trHeight w:val="248" w:hRule="exact"/>
        </w:trPr>
        <w:tc>
          <w:tcPr>
            <w:tcW w:w="120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538" w:type="dxa"/>
            <w:gridSpan w:val="8"/>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1416" w:hRule="exact"/>
        </w:trPr>
        <w:tc>
          <w:tcPr>
            <w:tcW w:w="1206" w:type="dxa"/>
            <w:vMerge/>
            <w:tcBorders>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50" w:right="98" w:hanging="450"/>
              <w:jc w:val="left"/>
              <w:rPr>
                <w:rFonts w:ascii="宋体" w:hAnsi="宋体" w:cs="宋体" w:eastAsia="宋体" w:hint="default"/>
                <w:sz w:val="18"/>
                <w:szCs w:val="18"/>
              </w:rPr>
            </w:pPr>
            <w:r>
              <w:rPr>
                <w:rFonts w:ascii="宋体" w:hAnsi="宋体" w:cs="宋体" w:eastAsia="宋体" w:hint="default"/>
                <w:sz w:val="18"/>
                <w:szCs w:val="18"/>
              </w:rPr>
              <w:t>实收资本（或股 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99" w:right="100"/>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9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一</w:t>
            </w:r>
          </w:p>
          <w:p>
            <w:pPr>
              <w:pStyle w:val="TableParagraph"/>
              <w:spacing w:line="237" w:lineRule="auto" w:before="1"/>
              <w:ind w:left="100" w:right="98"/>
              <w:jc w:val="both"/>
              <w:rPr>
                <w:rFonts w:ascii="宋体" w:hAnsi="宋体" w:cs="宋体" w:eastAsia="宋体" w:hint="default"/>
                <w:sz w:val="18"/>
                <w:szCs w:val="18"/>
              </w:rPr>
            </w:pPr>
            <w:r>
              <w:rPr>
                <w:rFonts w:ascii="宋体" w:hAnsi="宋体" w:cs="宋体" w:eastAsia="宋体" w:hint="default"/>
                <w:sz w:val="18"/>
                <w:szCs w:val="18"/>
              </w:rPr>
              <w:t>般 风 险 准 备</w:t>
            </w: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90"/>
                <w:sz w:val="18"/>
                <w:szCs w:val="18"/>
              </w:rPr>
              <w:t>、</w:t>
            </w:r>
            <w:r>
              <w:rPr>
                <w:rFonts w:ascii="宋体" w:hAnsi="宋体" w:cs="宋体" w:eastAsia="宋体" w:hint="default"/>
                <w:sz w:val="18"/>
                <w:szCs w:val="18"/>
              </w:rPr>
              <w:t>上年年末</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1,676,307,587.00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1,644,308,245.89</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660,683,317.59</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0" w:right="0"/>
              <w:jc w:val="center"/>
              <w:rPr>
                <w:rFonts w:ascii="Times New Roman" w:hAnsi="Times New Roman" w:cs="Times New Roman" w:eastAsia="Times New Roman" w:hint="default"/>
                <w:sz w:val="18"/>
                <w:szCs w:val="18"/>
              </w:rPr>
            </w:pPr>
            <w:r>
              <w:rPr>
                <w:rFonts w:ascii="Times New Roman"/>
                <w:sz w:val="18"/>
              </w:rPr>
              <w:t>672,062,648.13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4,653,361,798.61</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0" w:right="0"/>
              <w:jc w:val="left"/>
              <w:rPr>
                <w:rFonts w:ascii="宋体" w:hAnsi="宋体" w:cs="宋体" w:eastAsia="宋体" w:hint="default"/>
                <w:sz w:val="18"/>
                <w:szCs w:val="18"/>
              </w:rPr>
            </w:pPr>
            <w:r>
              <w:rPr>
                <w:rFonts w:ascii="宋体" w:hAnsi="宋体" w:cs="宋体" w:eastAsia="宋体" w:hint="default"/>
                <w:sz w:val="18"/>
                <w:szCs w:val="18"/>
              </w:rPr>
              <w:t>加：会</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计政策变更</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910" w:right="0"/>
              <w:jc w:val="left"/>
              <w:rPr>
                <w:rFonts w:ascii="宋体" w:hAnsi="宋体" w:cs="宋体" w:eastAsia="宋体" w:hint="default"/>
                <w:sz w:val="18"/>
                <w:szCs w:val="18"/>
              </w:rPr>
            </w:pPr>
            <w:r>
              <w:rPr>
                <w:rFonts w:ascii="宋体" w:hAnsi="宋体" w:cs="宋体" w:eastAsia="宋体" w:hint="default"/>
                <w:sz w:val="18"/>
                <w:szCs w:val="18"/>
              </w:rPr>
              <w:t>前</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期差错更正</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10"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90"/>
                <w:sz w:val="18"/>
                <w:szCs w:val="18"/>
              </w:rPr>
              <w:t>、</w:t>
            </w:r>
            <w:r>
              <w:rPr>
                <w:rFonts w:ascii="宋体" w:hAnsi="宋体" w:cs="宋体" w:eastAsia="宋体" w:hint="default"/>
                <w:sz w:val="18"/>
                <w:szCs w:val="18"/>
              </w:rPr>
              <w:t>本年年初</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1,676,307,587.00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1,644,308,245.89</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660,683,317.59</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0" w:right="0"/>
              <w:jc w:val="center"/>
              <w:rPr>
                <w:rFonts w:ascii="Times New Roman" w:hAnsi="Times New Roman" w:cs="Times New Roman" w:eastAsia="Times New Roman" w:hint="default"/>
                <w:sz w:val="18"/>
                <w:szCs w:val="18"/>
              </w:rPr>
            </w:pPr>
            <w:r>
              <w:rPr>
                <w:rFonts w:ascii="Times New Roman"/>
                <w:sz w:val="18"/>
              </w:rPr>
              <w:t>672,062,648.13</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00"/>
              <w:jc w:val="right"/>
              <w:rPr>
                <w:rFonts w:ascii="Times New Roman" w:hAnsi="Times New Roman" w:cs="Times New Roman" w:eastAsia="Times New Roman" w:hint="default"/>
                <w:sz w:val="18"/>
                <w:szCs w:val="18"/>
              </w:rPr>
            </w:pPr>
            <w:r>
              <w:rPr>
                <w:rFonts w:ascii="Times New Roman"/>
                <w:spacing w:val="-1"/>
                <w:sz w:val="18"/>
              </w:rPr>
              <w:t>4,653,361,798.61</w:t>
            </w:r>
          </w:p>
        </w:tc>
      </w:tr>
      <w:tr>
        <w:trPr>
          <w:trHeight w:val="9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z w:val="18"/>
                <w:szCs w:val="18"/>
              </w:rPr>
              <w:t>本期增减</w:t>
            </w:r>
          </w:p>
          <w:p>
            <w:pPr>
              <w:pStyle w:val="TableParagraph"/>
              <w:spacing w:line="237" w:lineRule="auto"/>
              <w:ind w:left="100" w:right="97"/>
              <w:jc w:val="both"/>
              <w:rPr>
                <w:rFonts w:ascii="宋体" w:hAnsi="宋体" w:cs="宋体" w:eastAsia="宋体" w:hint="default"/>
                <w:sz w:val="18"/>
                <w:szCs w:val="18"/>
              </w:rPr>
            </w:pPr>
            <w:r>
              <w:rPr>
                <w:rFonts w:ascii="宋体" w:hAnsi="宋体" w:cs="宋体" w:eastAsia="宋体" w:hint="default"/>
                <w:spacing w:val="-15"/>
                <w:sz w:val="18"/>
                <w:szCs w:val="18"/>
              </w:rPr>
              <w:t>变动金额（减</w:t>
            </w:r>
            <w:r>
              <w:rPr>
                <w:rFonts w:ascii="宋体" w:hAnsi="宋体" w:cs="宋体" w:eastAsia="宋体" w:hint="default"/>
                <w:sz w:val="18"/>
                <w:szCs w:val="18"/>
              </w:rPr>
              <w:t> </w:t>
            </w:r>
            <w:r>
              <w:rPr>
                <w:rFonts w:ascii="宋体" w:hAnsi="宋体" w:cs="宋体" w:eastAsia="宋体" w:hint="default"/>
                <w:spacing w:val="-15"/>
                <w:sz w:val="18"/>
                <w:szCs w:val="18"/>
              </w:rPr>
              <w:t>少以“－”号</w:t>
            </w:r>
            <w:r>
              <w:rPr>
                <w:rFonts w:ascii="宋体" w:hAnsi="宋体" w:cs="宋体" w:eastAsia="宋体" w:hint="default"/>
                <w:sz w:val="18"/>
                <w:szCs w:val="18"/>
              </w:rPr>
              <w:t> 填列）</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38,174,213.00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7"/>
              <w:jc w:val="right"/>
              <w:rPr>
                <w:rFonts w:ascii="Times New Roman" w:hAnsi="Times New Roman" w:cs="Times New Roman" w:eastAsia="Times New Roman" w:hint="default"/>
                <w:sz w:val="18"/>
                <w:szCs w:val="18"/>
              </w:rPr>
            </w:pPr>
            <w:r>
              <w:rPr>
                <w:rFonts w:ascii="Times New Roman"/>
                <w:spacing w:val="-1"/>
                <w:sz w:val="18"/>
              </w:rPr>
              <w:t>287,659,376.42</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pacing w:val="-1"/>
                <w:sz w:val="18"/>
              </w:rPr>
              <w:t>61,905,112.56</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Times New Roman" w:hAnsi="Times New Roman" w:cs="Times New Roman" w:eastAsia="Times New Roman" w:hint="default"/>
                <w:sz w:val="18"/>
                <w:szCs w:val="18"/>
              </w:rPr>
            </w:pPr>
            <w:r>
              <w:rPr>
                <w:rFonts w:ascii="Times New Roman"/>
                <w:sz w:val="18"/>
              </w:rPr>
              <w:t>-108,512,641.14</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279,226,060.84</w:t>
            </w: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w:t>
            </w:r>
            <w:r>
              <w:rPr>
                <w:rFonts w:ascii="宋体" w:hAnsi="宋体" w:cs="宋体" w:eastAsia="宋体" w:hint="default"/>
                <w:spacing w:val="-90"/>
                <w:sz w:val="18"/>
                <w:szCs w:val="18"/>
              </w:rPr>
              <w:t>）</w:t>
            </w:r>
            <w:r>
              <w:rPr>
                <w:rFonts w:ascii="宋体" w:hAnsi="宋体" w:cs="宋体" w:eastAsia="宋体" w:hint="default"/>
                <w:sz w:val="18"/>
                <w:szCs w:val="18"/>
              </w:rPr>
              <w:t>净利润</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61" w:right="0"/>
              <w:jc w:val="center"/>
              <w:rPr>
                <w:rFonts w:ascii="Times New Roman" w:hAnsi="Times New Roman" w:cs="Times New Roman" w:eastAsia="Times New Roman" w:hint="default"/>
                <w:sz w:val="18"/>
                <w:szCs w:val="18"/>
              </w:rPr>
            </w:pPr>
            <w:r>
              <w:rPr>
                <w:rFonts w:ascii="Times New Roman"/>
                <w:sz w:val="18"/>
              </w:rPr>
              <w:t>412,700,750.36</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pacing w:val="-1"/>
                <w:sz w:val="18"/>
              </w:rPr>
              <w:t>412,700,750.36</w:t>
            </w: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（二</w:t>
            </w:r>
            <w:r>
              <w:rPr>
                <w:rFonts w:ascii="宋体" w:hAnsi="宋体" w:cs="宋体" w:eastAsia="宋体" w:hint="default"/>
                <w:spacing w:val="-90"/>
                <w:sz w:val="18"/>
                <w:szCs w:val="18"/>
              </w:rPr>
              <w:t>）</w:t>
            </w:r>
            <w:r>
              <w:rPr>
                <w:rFonts w:ascii="宋体" w:hAnsi="宋体" w:cs="宋体" w:eastAsia="宋体" w:hint="default"/>
                <w:sz w:val="18"/>
                <w:szCs w:val="18"/>
              </w:rPr>
              <w:t>其他综</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合收益</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5"/>
                <w:sz w:val="18"/>
                <w:szCs w:val="18"/>
              </w:rPr>
              <w:t>上述（一）和</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（二）小计</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61" w:right="0"/>
              <w:jc w:val="center"/>
              <w:rPr>
                <w:rFonts w:ascii="Times New Roman" w:hAnsi="Times New Roman" w:cs="Times New Roman" w:eastAsia="Times New Roman" w:hint="default"/>
                <w:sz w:val="18"/>
                <w:szCs w:val="18"/>
              </w:rPr>
            </w:pPr>
            <w:r>
              <w:rPr>
                <w:rFonts w:ascii="Times New Roman"/>
                <w:sz w:val="18"/>
              </w:rPr>
              <w:t>412,700,750.36</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412,700,750.36</w:t>
            </w: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w:t>
            </w:r>
            <w:r>
              <w:rPr>
                <w:rFonts w:ascii="宋体" w:hAnsi="宋体" w:cs="宋体" w:eastAsia="宋体" w:hint="default"/>
                <w:spacing w:val="-90"/>
                <w:sz w:val="18"/>
                <w:szCs w:val="18"/>
              </w:rPr>
              <w:t>）</w:t>
            </w:r>
            <w:r>
              <w:rPr>
                <w:rFonts w:ascii="宋体" w:hAnsi="宋体" w:cs="宋体" w:eastAsia="宋体" w:hint="default"/>
                <w:sz w:val="18"/>
                <w:szCs w:val="18"/>
              </w:rPr>
              <w:t>所有者</w:t>
            </w:r>
          </w:p>
          <w:p>
            <w:pPr>
              <w:pStyle w:val="TableParagraph"/>
              <w:spacing w:line="240" w:lineRule="auto"/>
              <w:ind w:left="100" w:right="74"/>
              <w:jc w:val="left"/>
              <w:rPr>
                <w:rFonts w:ascii="宋体" w:hAnsi="宋体" w:cs="宋体" w:eastAsia="宋体" w:hint="default"/>
                <w:sz w:val="18"/>
                <w:szCs w:val="18"/>
              </w:rPr>
            </w:pPr>
            <w:r>
              <w:rPr>
                <w:rFonts w:ascii="宋体" w:hAnsi="宋体" w:cs="宋体" w:eastAsia="宋体" w:hint="default"/>
                <w:spacing w:val="17"/>
                <w:sz w:val="18"/>
                <w:szCs w:val="18"/>
              </w:rPr>
              <w:t>投入和减少</w:t>
            </w:r>
            <w:r>
              <w:rPr>
                <w:rFonts w:ascii="宋体" w:hAnsi="宋体" w:cs="宋体" w:eastAsia="宋体" w:hint="default"/>
                <w:spacing w:val="-88"/>
                <w:sz w:val="18"/>
                <w:szCs w:val="18"/>
              </w:rPr>
              <w:t> </w:t>
            </w:r>
            <w:r>
              <w:rPr>
                <w:rFonts w:ascii="宋体" w:hAnsi="宋体" w:cs="宋体" w:eastAsia="宋体" w:hint="default"/>
                <w:sz w:val="18"/>
                <w:szCs w:val="18"/>
              </w:rPr>
              <w:t>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38,174,213.00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287,659,376.42</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325,833,589.42</w:t>
            </w: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入资本</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38,174,213.00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287,659,376.42</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325,833,589.42</w:t>
            </w: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w:t>
            </w:r>
          </w:p>
          <w:p>
            <w:pPr>
              <w:pStyle w:val="TableParagraph"/>
              <w:spacing w:line="232" w:lineRule="exact" w:before="17"/>
              <w:ind w:left="100" w:right="74"/>
              <w:jc w:val="left"/>
              <w:rPr>
                <w:rFonts w:ascii="宋体" w:hAnsi="宋体" w:cs="宋体" w:eastAsia="宋体" w:hint="default"/>
                <w:sz w:val="18"/>
                <w:szCs w:val="18"/>
              </w:rPr>
            </w:pPr>
            <w:r>
              <w:rPr>
                <w:rFonts w:ascii="宋体" w:hAnsi="宋体" w:cs="宋体" w:eastAsia="宋体" w:hint="default"/>
                <w:spacing w:val="17"/>
                <w:sz w:val="18"/>
                <w:szCs w:val="18"/>
              </w:rPr>
              <w:t>计入所有者</w:t>
            </w:r>
            <w:r>
              <w:rPr>
                <w:rFonts w:ascii="宋体" w:hAnsi="宋体" w:cs="宋体" w:eastAsia="宋体" w:hint="default"/>
                <w:spacing w:val="-88"/>
                <w:sz w:val="18"/>
                <w:szCs w:val="18"/>
              </w:rPr>
              <w:t> </w:t>
            </w:r>
            <w:r>
              <w:rPr>
                <w:rFonts w:ascii="宋体" w:hAnsi="宋体" w:cs="宋体" w:eastAsia="宋体" w:hint="default"/>
                <w:sz w:val="18"/>
                <w:szCs w:val="18"/>
              </w:rPr>
              <w:t>权益的金额</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90"/>
                <w:sz w:val="18"/>
                <w:szCs w:val="18"/>
              </w:rPr>
              <w:t>）</w:t>
            </w:r>
            <w:r>
              <w:rPr>
                <w:rFonts w:ascii="宋体" w:hAnsi="宋体" w:cs="宋体" w:eastAsia="宋体" w:hint="default"/>
                <w:sz w:val="18"/>
                <w:szCs w:val="18"/>
              </w:rPr>
              <w:t>利润分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61,905,112.56</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0"/>
              <w:jc w:val="center"/>
              <w:rPr>
                <w:rFonts w:ascii="Times New Roman" w:hAnsi="Times New Roman" w:cs="Times New Roman" w:eastAsia="Times New Roman" w:hint="default"/>
                <w:sz w:val="18"/>
                <w:szCs w:val="18"/>
              </w:rPr>
            </w:pPr>
            <w:r>
              <w:rPr>
                <w:rFonts w:ascii="Times New Roman"/>
                <w:sz w:val="18"/>
              </w:rPr>
              <w:t>-521,213,391.50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-459,308,278.94</w:t>
            </w: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公积</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61,905,112.56</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96" w:right="0"/>
              <w:jc w:val="center"/>
              <w:rPr>
                <w:rFonts w:ascii="Times New Roman" w:hAnsi="Times New Roman" w:cs="Times New Roman" w:eastAsia="Times New Roman" w:hint="default"/>
                <w:sz w:val="18"/>
                <w:szCs w:val="18"/>
              </w:rPr>
            </w:pPr>
            <w:r>
              <w:rPr>
                <w:rFonts w:ascii="Times New Roman"/>
                <w:sz w:val="18"/>
              </w:rPr>
              <w:t>-61,905,112.56</w:t>
            </w: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9"/>
                <w:sz w:val="18"/>
                <w:szCs w:val="18"/>
              </w:rPr>
              <w:t> </w:t>
            </w:r>
            <w:r>
              <w:rPr>
                <w:rFonts w:ascii="宋体" w:hAnsi="宋体" w:cs="宋体" w:eastAsia="宋体" w:hint="default"/>
                <w:spacing w:val="24"/>
                <w:sz w:val="18"/>
                <w:szCs w:val="18"/>
              </w:rPr>
              <w:t>提取一般</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风险准备</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（或股东</w:t>
            </w:r>
            <w:r>
              <w:rPr>
                <w:rFonts w:ascii="宋体" w:hAnsi="宋体" w:cs="宋体" w:eastAsia="宋体" w:hint="default"/>
                <w:spacing w:val="-90"/>
                <w:sz w:val="18"/>
                <w:szCs w:val="18"/>
              </w:rPr>
              <w:t>）</w:t>
            </w:r>
            <w:r>
              <w:rPr>
                <w:rFonts w:ascii="宋体" w:hAnsi="宋体" w:cs="宋体" w:eastAsia="宋体" w:hint="default"/>
                <w:sz w:val="18"/>
                <w:szCs w:val="18"/>
              </w:rPr>
              <w:t>的</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 w:right="0"/>
              <w:jc w:val="center"/>
              <w:rPr>
                <w:rFonts w:ascii="Times New Roman" w:hAnsi="Times New Roman" w:cs="Times New Roman" w:eastAsia="Times New Roman" w:hint="default"/>
                <w:sz w:val="18"/>
                <w:szCs w:val="18"/>
              </w:rPr>
            </w:pPr>
            <w:r>
              <w:rPr>
                <w:rFonts w:ascii="Times New Roman"/>
                <w:sz w:val="18"/>
              </w:rPr>
              <w:t>-459,308,278.94</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spacing w:val="-1"/>
                <w:sz w:val="18"/>
              </w:rPr>
              <w:t>-459,308,278.94</w:t>
            </w:r>
          </w:p>
        </w:tc>
      </w:tr>
    </w:tbl>
    <w:p>
      <w:pPr>
        <w:spacing w:after="0" w:line="240" w:lineRule="auto"/>
        <w:jc w:val="right"/>
        <w:rPr>
          <w:rFonts w:ascii="Times New Roman" w:hAnsi="Times New Roman" w:cs="Times New Roman" w:eastAsia="Times New Roman" w:hint="default"/>
          <w:sz w:val="18"/>
          <w:szCs w:val="18"/>
        </w:rPr>
        <w:sectPr>
          <w:pgSz w:w="11910" w:h="16840"/>
          <w:pgMar w:header="877" w:footer="837" w:top="1100" w:bottom="1020" w:left="1480" w:right="440"/>
        </w:sectPr>
      </w:pPr>
    </w:p>
    <w:p>
      <w:pPr>
        <w:spacing w:line="240" w:lineRule="auto" w:before="11"/>
        <w:rPr>
          <w:rFonts w:ascii="宋体" w:hAnsi="宋体" w:cs="宋体" w:eastAsia="宋体" w:hint="default"/>
          <w:sz w:val="22"/>
          <w:szCs w:val="22"/>
        </w:rPr>
      </w:pPr>
    </w:p>
    <w:tbl>
      <w:tblPr>
        <w:tblW w:w="0" w:type="auto"/>
        <w:jc w:val="left"/>
        <w:tblInd w:w="106" w:type="dxa"/>
        <w:tblLayout w:type="fixed"/>
        <w:tblCellMar>
          <w:top w:w="0" w:type="dxa"/>
          <w:left w:w="0" w:type="dxa"/>
          <w:bottom w:w="0" w:type="dxa"/>
          <w:right w:w="0" w:type="dxa"/>
        </w:tblCellMar>
        <w:tblLook w:val="01E0"/>
      </w:tblPr>
      <w:tblGrid>
        <w:gridCol w:w="1206"/>
        <w:gridCol w:w="1476"/>
        <w:gridCol w:w="1476"/>
        <w:gridCol w:w="576"/>
        <w:gridCol w:w="396"/>
        <w:gridCol w:w="1342"/>
        <w:gridCol w:w="396"/>
        <w:gridCol w:w="1400"/>
        <w:gridCol w:w="1476"/>
      </w:tblGrid>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分配</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（五</w:t>
            </w:r>
            <w:r>
              <w:rPr>
                <w:rFonts w:ascii="宋体" w:hAnsi="宋体" w:cs="宋体" w:eastAsia="宋体" w:hint="default"/>
                <w:spacing w:val="-90"/>
                <w:sz w:val="18"/>
                <w:szCs w:val="18"/>
              </w:rPr>
              <w:t>）</w:t>
            </w:r>
            <w:r>
              <w:rPr>
                <w:rFonts w:ascii="宋体" w:hAnsi="宋体" w:cs="宋体" w:eastAsia="宋体" w:hint="default"/>
                <w:sz w:val="18"/>
                <w:szCs w:val="18"/>
              </w:rPr>
              <w:t>所有者</w:t>
            </w:r>
          </w:p>
          <w:p>
            <w:pPr>
              <w:pStyle w:val="TableParagraph"/>
              <w:spacing w:line="240" w:lineRule="auto"/>
              <w:ind w:left="100" w:right="74"/>
              <w:jc w:val="left"/>
              <w:rPr>
                <w:rFonts w:ascii="宋体" w:hAnsi="宋体" w:cs="宋体" w:eastAsia="宋体" w:hint="default"/>
                <w:sz w:val="18"/>
                <w:szCs w:val="18"/>
              </w:rPr>
            </w:pPr>
            <w:r>
              <w:rPr>
                <w:rFonts w:ascii="宋体" w:hAnsi="宋体" w:cs="宋体" w:eastAsia="宋体" w:hint="default"/>
                <w:spacing w:val="17"/>
                <w:sz w:val="18"/>
                <w:szCs w:val="18"/>
              </w:rPr>
              <w:t>权益内部结</w:t>
            </w:r>
            <w:r>
              <w:rPr>
                <w:rFonts w:ascii="宋体" w:hAnsi="宋体" w:cs="宋体" w:eastAsia="宋体" w:hint="default"/>
                <w:spacing w:val="-88"/>
                <w:sz w:val="18"/>
                <w:szCs w:val="18"/>
              </w:rPr>
              <w:t> </w:t>
            </w:r>
            <w:r>
              <w:rPr>
                <w:rFonts w:ascii="宋体" w:hAnsi="宋体" w:cs="宋体" w:eastAsia="宋体" w:hint="default"/>
                <w:sz w:val="18"/>
                <w:szCs w:val="18"/>
              </w:rPr>
              <w:t>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w:t>
            </w:r>
          </w:p>
          <w:p>
            <w:pPr>
              <w:pStyle w:val="TableParagraph"/>
              <w:spacing w:line="234" w:lineRule="exact" w:before="15"/>
              <w:ind w:left="100" w:right="98"/>
              <w:jc w:val="left"/>
              <w:rPr>
                <w:rFonts w:ascii="宋体" w:hAnsi="宋体" w:cs="宋体" w:eastAsia="宋体" w:hint="default"/>
                <w:sz w:val="18"/>
                <w:szCs w:val="18"/>
              </w:rPr>
            </w:pPr>
            <w:r>
              <w:rPr>
                <w:rFonts w:ascii="宋体" w:hAnsi="宋体" w:cs="宋体" w:eastAsia="宋体" w:hint="default"/>
                <w:spacing w:val="-15"/>
                <w:sz w:val="18"/>
                <w:szCs w:val="18"/>
              </w:rPr>
              <w:t>转增资本（或</w:t>
            </w:r>
            <w:r>
              <w:rPr>
                <w:rFonts w:ascii="宋体" w:hAnsi="宋体" w:cs="宋体" w:eastAsia="宋体" w:hint="default"/>
                <w:sz w:val="18"/>
                <w:szCs w:val="18"/>
              </w:rPr>
              <w:t> 股本）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715"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w:t>
            </w:r>
          </w:p>
          <w:p>
            <w:pPr>
              <w:pStyle w:val="TableParagraph"/>
              <w:spacing w:line="234" w:lineRule="exact" w:before="15"/>
              <w:ind w:left="100" w:right="98"/>
              <w:jc w:val="left"/>
              <w:rPr>
                <w:rFonts w:ascii="宋体" w:hAnsi="宋体" w:cs="宋体" w:eastAsia="宋体" w:hint="default"/>
                <w:sz w:val="18"/>
                <w:szCs w:val="18"/>
              </w:rPr>
            </w:pPr>
            <w:r>
              <w:rPr>
                <w:rFonts w:ascii="宋体" w:hAnsi="宋体" w:cs="宋体" w:eastAsia="宋体" w:hint="default"/>
                <w:spacing w:val="-15"/>
                <w:sz w:val="18"/>
                <w:szCs w:val="18"/>
              </w:rPr>
              <w:t>转增资本（或</w:t>
            </w:r>
            <w:r>
              <w:rPr>
                <w:rFonts w:ascii="宋体" w:hAnsi="宋体" w:cs="宋体" w:eastAsia="宋体" w:hint="default"/>
                <w:sz w:val="18"/>
                <w:szCs w:val="18"/>
              </w:rPr>
              <w:t> 股本）</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弥补亏损</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（六</w:t>
            </w:r>
            <w:r>
              <w:rPr>
                <w:rFonts w:ascii="宋体" w:hAnsi="宋体" w:cs="宋体" w:eastAsia="宋体" w:hint="default"/>
                <w:spacing w:val="-90"/>
                <w:sz w:val="18"/>
                <w:szCs w:val="18"/>
              </w:rPr>
              <w:t>）</w:t>
            </w:r>
            <w:r>
              <w:rPr>
                <w:rFonts w:ascii="宋体" w:hAnsi="宋体" w:cs="宋体" w:eastAsia="宋体" w:hint="default"/>
                <w:sz w:val="18"/>
                <w:szCs w:val="18"/>
              </w:rPr>
              <w:t>专项储</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备</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6"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
        </w:tc>
        <w:tc>
          <w:tcPr>
            <w:tcW w:w="1476"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四</w:t>
            </w:r>
            <w:r>
              <w:rPr>
                <w:rFonts w:ascii="宋体" w:hAnsi="宋体" w:cs="宋体" w:eastAsia="宋体" w:hint="default"/>
                <w:spacing w:val="-90"/>
                <w:sz w:val="18"/>
                <w:szCs w:val="18"/>
              </w:rPr>
              <w:t>、</w:t>
            </w:r>
            <w:r>
              <w:rPr>
                <w:rFonts w:ascii="宋体" w:hAnsi="宋体" w:cs="宋体" w:eastAsia="宋体" w:hint="default"/>
                <w:sz w:val="18"/>
                <w:szCs w:val="18"/>
              </w:rPr>
              <w:t>本期期末</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余额</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1,714,481,800.00</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0" w:right="0"/>
              <w:jc w:val="left"/>
              <w:rPr>
                <w:rFonts w:ascii="Times New Roman" w:hAnsi="Times New Roman" w:cs="Times New Roman" w:eastAsia="Times New Roman" w:hint="default"/>
                <w:sz w:val="18"/>
                <w:szCs w:val="18"/>
              </w:rPr>
            </w:pPr>
            <w:r>
              <w:rPr>
                <w:rFonts w:ascii="Times New Roman"/>
                <w:sz w:val="18"/>
              </w:rPr>
              <w:t>1,931,967,622.31</w:t>
            </w:r>
          </w:p>
        </w:tc>
        <w:tc>
          <w:tcPr>
            <w:tcW w:w="576" w:type="dxa"/>
            <w:tcBorders>
              <w:top w:val="single" w:sz="6" w:space="0" w:color="000000"/>
              <w:left w:val="single" w:sz="6" w:space="0" w:color="000000"/>
              <w:bottom w:val="single" w:sz="6" w:space="0" w:color="000000"/>
              <w:right w:val="single" w:sz="6" w:space="0" w:color="000000"/>
            </w:tcBorders>
          </w:tcPr>
          <w:p>
            <w:pPr/>
          </w:p>
        </w:tc>
        <w:tc>
          <w:tcPr>
            <w:tcW w:w="396" w:type="dxa"/>
            <w:tcBorders>
              <w:top w:val="single" w:sz="6" w:space="0" w:color="000000"/>
              <w:left w:val="single" w:sz="6" w:space="0" w:color="000000"/>
              <w:bottom w:val="single" w:sz="6" w:space="0" w:color="000000"/>
              <w:right w:val="single" w:sz="6" w:space="0" w:color="000000"/>
            </w:tcBorders>
          </w:tcPr>
          <w:p>
            <w:pPr/>
          </w:p>
        </w:tc>
        <w:tc>
          <w:tcPr>
            <w:tcW w:w="13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01" w:right="0"/>
              <w:jc w:val="left"/>
              <w:rPr>
                <w:rFonts w:ascii="Times New Roman" w:hAnsi="Times New Roman" w:cs="Times New Roman" w:eastAsia="Times New Roman" w:hint="default"/>
                <w:sz w:val="18"/>
                <w:szCs w:val="18"/>
              </w:rPr>
            </w:pPr>
            <w:r>
              <w:rPr>
                <w:rFonts w:ascii="Times New Roman"/>
                <w:sz w:val="18"/>
              </w:rPr>
              <w:t>722,588,430.15</w:t>
            </w:r>
          </w:p>
        </w:tc>
        <w:tc>
          <w:tcPr>
            <w:tcW w:w="396" w:type="dxa"/>
            <w:tcBorders>
              <w:top w:val="single" w:sz="6" w:space="0" w:color="000000"/>
              <w:left w:val="single" w:sz="6" w:space="0" w:color="000000"/>
              <w:bottom w:val="single" w:sz="6" w:space="0" w:color="000000"/>
              <w:right w:val="single" w:sz="6" w:space="0" w:color="000000"/>
            </w:tcBorders>
          </w:tcPr>
          <w:p>
            <w:pPr/>
          </w:p>
        </w:tc>
        <w:tc>
          <w:tcPr>
            <w:tcW w:w="1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160" w:right="0"/>
              <w:jc w:val="left"/>
              <w:rPr>
                <w:rFonts w:ascii="Times New Roman" w:hAnsi="Times New Roman" w:cs="Times New Roman" w:eastAsia="Times New Roman" w:hint="default"/>
                <w:sz w:val="18"/>
                <w:szCs w:val="18"/>
              </w:rPr>
            </w:pPr>
            <w:r>
              <w:rPr>
                <w:rFonts w:ascii="Times New Roman"/>
                <w:sz w:val="18"/>
              </w:rPr>
              <w:t>563,550,006.99</w:t>
            </w:r>
          </w:p>
        </w:tc>
        <w:tc>
          <w:tcPr>
            <w:tcW w:w="14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left="99" w:right="0"/>
              <w:jc w:val="left"/>
              <w:rPr>
                <w:rFonts w:ascii="Times New Roman" w:hAnsi="Times New Roman" w:cs="Times New Roman" w:eastAsia="Times New Roman" w:hint="default"/>
                <w:sz w:val="18"/>
                <w:szCs w:val="18"/>
              </w:rPr>
            </w:pPr>
            <w:r>
              <w:rPr>
                <w:rFonts w:ascii="Times New Roman"/>
                <w:sz w:val="18"/>
              </w:rPr>
              <w:t>4,932,587,859.45</w:t>
            </w:r>
          </w:p>
        </w:tc>
      </w:tr>
    </w:tbl>
    <w:p>
      <w:pPr>
        <w:spacing w:line="240" w:lineRule="exact" w:before="0"/>
        <w:ind w:left="221" w:right="0" w:firstLine="0"/>
        <w:jc w:val="both"/>
        <w:rPr>
          <w:rFonts w:ascii="宋体" w:hAnsi="宋体" w:cs="宋体" w:eastAsia="宋体" w:hint="default"/>
          <w:sz w:val="21"/>
          <w:szCs w:val="21"/>
        </w:rPr>
      </w:pPr>
      <w:r>
        <w:rPr>
          <w:rFonts w:ascii="宋体" w:hAnsi="宋体" w:cs="宋体" w:eastAsia="宋体" w:hint="default"/>
          <w:sz w:val="21"/>
          <w:szCs w:val="21"/>
        </w:rPr>
        <w:t>法定代表人：王道明 主管会计工作负责人：高建国</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4"/>
        <w:rPr>
          <w:rFonts w:ascii="宋体" w:hAnsi="宋体" w:cs="宋体" w:eastAsia="宋体" w:hint="default"/>
          <w:sz w:val="18"/>
          <w:szCs w:val="18"/>
        </w:rPr>
      </w:pPr>
    </w:p>
    <w:p>
      <w:pPr>
        <w:spacing w:before="0"/>
        <w:ind w:left="221" w:right="0" w:firstLine="0"/>
        <w:jc w:val="both"/>
        <w:rPr>
          <w:rFonts w:ascii="宋体" w:hAnsi="宋体" w:cs="宋体" w:eastAsia="宋体" w:hint="default"/>
          <w:sz w:val="21"/>
          <w:szCs w:val="21"/>
        </w:rPr>
      </w:pPr>
      <w:r>
        <w:rPr>
          <w:rFonts w:ascii="宋体" w:hAnsi="宋体" w:cs="宋体" w:eastAsia="宋体" w:hint="default"/>
          <w:sz w:val="21"/>
          <w:szCs w:val="21"/>
        </w:rPr>
        <w:t>（三）公司财务报表附注</w:t>
      </w:r>
    </w:p>
    <w:p>
      <w:pPr>
        <w:spacing w:line="240" w:lineRule="auto" w:before="7"/>
        <w:rPr>
          <w:rFonts w:ascii="宋体" w:hAnsi="宋体" w:cs="宋体" w:eastAsia="宋体" w:hint="default"/>
          <w:sz w:val="21"/>
          <w:szCs w:val="21"/>
        </w:rPr>
      </w:pPr>
    </w:p>
    <w:p>
      <w:pPr>
        <w:pStyle w:val="Heading2"/>
        <w:tabs>
          <w:tab w:pos="1481" w:val="left" w:leader="none"/>
        </w:tabs>
        <w:spacing w:line="240" w:lineRule="auto"/>
        <w:ind w:left="671" w:right="1248"/>
        <w:jc w:val="left"/>
        <w:rPr>
          <w:b w:val="0"/>
          <w:bCs w:val="0"/>
        </w:rPr>
      </w:pPr>
      <w:r>
        <w:rPr>
          <w:w w:val="95"/>
        </w:rPr>
        <w:t>一、</w:t>
        <w:tab/>
      </w:r>
      <w:r>
        <w:rPr/>
        <w:t>公司的基本情况</w:t>
      </w:r>
      <w:r>
        <w:rPr>
          <w:b w:val="0"/>
          <w:bCs w:val="0"/>
        </w:rPr>
      </w:r>
    </w:p>
    <w:p>
      <w:pPr>
        <w:spacing w:line="240" w:lineRule="auto" w:before="11"/>
        <w:rPr>
          <w:rFonts w:ascii="宋体" w:hAnsi="宋体" w:cs="宋体" w:eastAsia="宋体" w:hint="default"/>
          <w:b/>
          <w:bCs/>
          <w:sz w:val="22"/>
          <w:szCs w:val="22"/>
        </w:rPr>
      </w:pPr>
    </w:p>
    <w:p>
      <w:pPr>
        <w:pStyle w:val="BodyText"/>
        <w:spacing w:line="300" w:lineRule="auto" w:before="0"/>
        <w:ind w:left="221" w:right="1145" w:firstLine="440"/>
        <w:jc w:val="both"/>
      </w:pPr>
      <w:r>
        <w:rPr/>
        <w:t>黑龙江北大荒农业股份有限公司（以下简称本公司）是经国家经贸委（1998）775</w:t>
      </w:r>
      <w:r>
        <w:rPr>
          <w:spacing w:val="-66"/>
        </w:rPr>
        <w:t> </w:t>
      </w:r>
      <w:r>
        <w:rPr/>
        <w:t>号</w:t>
      </w:r>
      <w:r>
        <w:rPr>
          <w:w w:val="99"/>
        </w:rPr>
        <w:t> </w:t>
      </w:r>
      <w:r>
        <w:rPr/>
        <w:t>文批准，由黑龙江北大荒农垦集团总公司（以下简称农垦集团）作为独家发起人，以发起</w:t>
      </w:r>
      <w:r>
        <w:rPr>
          <w:w w:val="99"/>
        </w:rPr>
        <w:t> </w:t>
      </w:r>
      <w:r>
        <w:rPr>
          <w:spacing w:val="-3"/>
        </w:rPr>
        <w:t>设立方式设立的股份有限公司，于</w:t>
      </w:r>
      <w:r>
        <w:rPr>
          <w:spacing w:val="-55"/>
        </w:rPr>
        <w:t> </w:t>
      </w:r>
      <w:r>
        <w:rPr/>
        <w:t>1998</w:t>
      </w:r>
      <w:r>
        <w:rPr>
          <w:spacing w:val="-56"/>
        </w:rPr>
        <w:t> </w:t>
      </w:r>
      <w:r>
        <w:rPr/>
        <w:t>年</w:t>
      </w:r>
      <w:r>
        <w:rPr>
          <w:spacing w:val="-56"/>
        </w:rPr>
        <w:t> </w:t>
      </w:r>
      <w:r>
        <w:rPr/>
        <w:t>11</w:t>
      </w:r>
      <w:r>
        <w:rPr>
          <w:spacing w:val="-57"/>
        </w:rPr>
        <w:t> </w:t>
      </w:r>
      <w:r>
        <w:rPr/>
        <w:t>月</w:t>
      </w:r>
      <w:r>
        <w:rPr>
          <w:spacing w:val="-56"/>
        </w:rPr>
        <w:t> </w:t>
      </w:r>
      <w:r>
        <w:rPr/>
        <w:t>27</w:t>
      </w:r>
      <w:r>
        <w:rPr>
          <w:spacing w:val="-56"/>
        </w:rPr>
        <w:t> </w:t>
      </w:r>
      <w:r>
        <w:rPr>
          <w:spacing w:val="-4"/>
        </w:rPr>
        <w:t>日注册成立，注册资本</w:t>
      </w:r>
      <w:r>
        <w:rPr>
          <w:spacing w:val="-56"/>
        </w:rPr>
        <w:t> </w:t>
      </w:r>
      <w:r>
        <w:rPr/>
        <w:t>116,996</w:t>
      </w:r>
      <w:r>
        <w:rPr>
          <w:spacing w:val="-56"/>
        </w:rPr>
        <w:t> </w:t>
      </w:r>
      <w:r>
        <w:rPr/>
        <w:t>万元。</w:t>
      </w:r>
    </w:p>
    <w:p>
      <w:pPr>
        <w:pStyle w:val="BodyText"/>
        <w:spacing w:line="240" w:lineRule="auto" w:before="17"/>
        <w:ind w:left="221" w:right="0"/>
        <w:jc w:val="both"/>
      </w:pPr>
      <w:r>
        <w:rPr/>
        <w:t>农垦集团以其拥有的友谊农场等 16</w:t>
      </w:r>
      <w:r>
        <w:rPr>
          <w:spacing w:val="-78"/>
        </w:rPr>
        <w:t> </w:t>
      </w:r>
      <w:r>
        <w:rPr/>
        <w:t>家农场中与农业相关的资产及浩良河化肥厂中与化肥</w:t>
      </w:r>
    </w:p>
    <w:p>
      <w:pPr>
        <w:pStyle w:val="BodyText"/>
        <w:spacing w:line="240" w:lineRule="auto" w:before="72"/>
        <w:ind w:left="221" w:right="0"/>
        <w:jc w:val="both"/>
      </w:pPr>
      <w:r>
        <w:rPr/>
        <w:t>生产相关的资产重组为</w:t>
      </w:r>
      <w:r>
        <w:rPr>
          <w:spacing w:val="-74"/>
        </w:rPr>
        <w:t> </w:t>
      </w:r>
      <w:r>
        <w:rPr/>
        <w:t>16</w:t>
      </w:r>
      <w:r>
        <w:rPr>
          <w:spacing w:val="-75"/>
        </w:rPr>
        <w:t> </w:t>
      </w:r>
      <w:r>
        <w:rPr/>
        <w:t>个从事农业的分公司</w:t>
      </w:r>
      <w:r>
        <w:rPr>
          <w:spacing w:val="-74"/>
        </w:rPr>
        <w:t> </w:t>
      </w:r>
      <w:r>
        <w:rPr/>
        <w:t>1</w:t>
      </w:r>
      <w:r>
        <w:rPr>
          <w:spacing w:val="-75"/>
        </w:rPr>
        <w:t> </w:t>
      </w:r>
      <w:r>
        <w:rPr/>
        <w:t>个从事化肥生产的分公司后投入本公司。</w:t>
      </w:r>
    </w:p>
    <w:p>
      <w:pPr>
        <w:spacing w:line="240" w:lineRule="auto" w:before="0"/>
        <w:rPr>
          <w:rFonts w:ascii="宋体" w:hAnsi="宋体" w:cs="宋体" w:eastAsia="宋体" w:hint="default"/>
          <w:sz w:val="22"/>
          <w:szCs w:val="22"/>
        </w:rPr>
      </w:pPr>
    </w:p>
    <w:p>
      <w:pPr>
        <w:pStyle w:val="BodyText"/>
        <w:spacing w:line="300" w:lineRule="auto" w:before="144"/>
        <w:ind w:left="221" w:right="1248" w:firstLine="440"/>
        <w:jc w:val="left"/>
      </w:pPr>
      <w:r>
        <w:rPr/>
        <w:t>经中国证券监督管理委员会证监发行字［2002］19</w:t>
      </w:r>
      <w:r>
        <w:rPr>
          <w:spacing w:val="25"/>
        </w:rPr>
        <w:t> </w:t>
      </w:r>
      <w:r>
        <w:rPr/>
        <w:t>号文核准，同意本公司利用上海</w:t>
      </w:r>
      <w:r>
        <w:rPr>
          <w:w w:val="99"/>
        </w:rPr>
        <w:t> </w:t>
      </w:r>
      <w:r>
        <w:rPr/>
        <w:t>证券交易系统，采用上网定价发行方式向社会公开发行人民币普通股股票</w:t>
      </w:r>
      <w:r>
        <w:rPr>
          <w:spacing w:val="-47"/>
        </w:rPr>
        <w:t> </w:t>
      </w:r>
      <w:r>
        <w:rPr/>
        <w:t>30,000</w:t>
      </w:r>
      <w:r>
        <w:rPr>
          <w:spacing w:val="-47"/>
        </w:rPr>
        <w:t> </w:t>
      </w:r>
      <w:r>
        <w:rPr/>
        <w:t>万股；</w:t>
      </w:r>
    </w:p>
    <w:p>
      <w:pPr>
        <w:pStyle w:val="BodyText"/>
        <w:spacing w:line="240" w:lineRule="auto" w:before="17"/>
        <w:ind w:left="221" w:right="0"/>
        <w:jc w:val="both"/>
      </w:pPr>
      <w:r>
        <w:rPr/>
        <w:t>本公司于</w:t>
      </w:r>
      <w:r>
        <w:rPr>
          <w:spacing w:val="-57"/>
        </w:rPr>
        <w:t> </w:t>
      </w:r>
      <w:r>
        <w:rPr/>
        <w:t>2002</w:t>
      </w:r>
      <w:r>
        <w:rPr>
          <w:spacing w:val="-57"/>
        </w:rPr>
        <w:t> </w:t>
      </w:r>
      <w:r>
        <w:rPr/>
        <w:t>年</w:t>
      </w:r>
      <w:r>
        <w:rPr>
          <w:spacing w:val="-57"/>
        </w:rPr>
        <w:t> </w:t>
      </w:r>
      <w:r>
        <w:rPr/>
        <w:t>3</w:t>
      </w:r>
      <w:r>
        <w:rPr>
          <w:spacing w:val="-57"/>
        </w:rPr>
        <w:t> </w:t>
      </w:r>
      <w:r>
        <w:rPr/>
        <w:t>月</w:t>
      </w:r>
      <w:r>
        <w:rPr>
          <w:spacing w:val="-57"/>
        </w:rPr>
        <w:t> </w:t>
      </w:r>
      <w:r>
        <w:rPr/>
        <w:t>19</w:t>
      </w:r>
      <w:r>
        <w:rPr>
          <w:spacing w:val="-57"/>
        </w:rPr>
        <w:t> </w:t>
      </w:r>
      <w:r>
        <w:rPr/>
        <w:t>日以每股发行价格人民币</w:t>
      </w:r>
      <w:r>
        <w:rPr>
          <w:spacing w:val="-57"/>
        </w:rPr>
        <w:t> </w:t>
      </w:r>
      <w:r>
        <w:rPr/>
        <w:t>5.38</w:t>
      </w:r>
      <w:r>
        <w:rPr>
          <w:spacing w:val="-57"/>
        </w:rPr>
        <w:t> </w:t>
      </w:r>
      <w:r>
        <w:rPr>
          <w:spacing w:val="-10"/>
        </w:rPr>
        <w:t>元，发行每股面值</w:t>
      </w:r>
      <w:r>
        <w:rPr>
          <w:spacing w:val="-57"/>
        </w:rPr>
        <w:t> </w:t>
      </w:r>
      <w:r>
        <w:rPr/>
        <w:t>1.00</w:t>
      </w:r>
      <w:r>
        <w:rPr>
          <w:spacing w:val="-57"/>
        </w:rPr>
        <w:t> </w:t>
      </w:r>
      <w:r>
        <w:rPr/>
        <w:t>元的社会</w:t>
      </w:r>
    </w:p>
    <w:p>
      <w:pPr>
        <w:pStyle w:val="BodyText"/>
        <w:spacing w:line="240" w:lineRule="auto" w:before="72"/>
        <w:ind w:left="221" w:right="0"/>
        <w:jc w:val="both"/>
      </w:pPr>
      <w:r>
        <w:rPr/>
        <w:t>公众股</w:t>
      </w:r>
      <w:r>
        <w:rPr>
          <w:spacing w:val="-57"/>
        </w:rPr>
        <w:t> </w:t>
      </w:r>
      <w:r>
        <w:rPr/>
        <w:t>30,000</w:t>
      </w:r>
      <w:r>
        <w:rPr>
          <w:spacing w:val="-57"/>
        </w:rPr>
        <w:t> </w:t>
      </w:r>
      <w:r>
        <w:rPr/>
        <w:t>万股，2002</w:t>
      </w:r>
      <w:r>
        <w:rPr>
          <w:spacing w:val="-57"/>
        </w:rPr>
        <w:t> </w:t>
      </w:r>
      <w:r>
        <w:rPr/>
        <w:t>年</w:t>
      </w:r>
      <w:r>
        <w:rPr>
          <w:spacing w:val="-57"/>
        </w:rPr>
        <w:t> </w:t>
      </w:r>
      <w:r>
        <w:rPr/>
        <w:t>3</w:t>
      </w:r>
      <w:r>
        <w:rPr>
          <w:spacing w:val="-57"/>
        </w:rPr>
        <w:t> </w:t>
      </w:r>
      <w:r>
        <w:rPr/>
        <w:t>月</w:t>
      </w:r>
      <w:r>
        <w:rPr>
          <w:spacing w:val="-57"/>
        </w:rPr>
        <w:t> </w:t>
      </w:r>
      <w:r>
        <w:rPr/>
        <w:t>29</w:t>
      </w:r>
      <w:r>
        <w:rPr>
          <w:spacing w:val="-57"/>
        </w:rPr>
        <w:t> </w:t>
      </w:r>
      <w:r>
        <w:rPr/>
        <w:t>日在上海证券交易所挂牌交易。</w:t>
      </w:r>
    </w:p>
    <w:p>
      <w:pPr>
        <w:spacing w:line="240" w:lineRule="auto" w:before="0"/>
        <w:rPr>
          <w:rFonts w:ascii="宋体" w:hAnsi="宋体" w:cs="宋体" w:eastAsia="宋体" w:hint="default"/>
          <w:sz w:val="22"/>
          <w:szCs w:val="22"/>
        </w:rPr>
      </w:pPr>
    </w:p>
    <w:p>
      <w:pPr>
        <w:pStyle w:val="BodyText"/>
        <w:spacing w:line="240" w:lineRule="auto" w:before="144"/>
        <w:ind w:left="662" w:right="0"/>
        <w:jc w:val="left"/>
      </w:pPr>
      <w:r>
        <w:rPr/>
        <w:t>根据本公司</w:t>
      </w:r>
      <w:r>
        <w:rPr>
          <w:spacing w:val="-60"/>
        </w:rPr>
        <w:t> </w:t>
      </w:r>
      <w:r>
        <w:rPr/>
        <w:t>2004</w:t>
      </w:r>
      <w:r>
        <w:rPr>
          <w:spacing w:val="-61"/>
        </w:rPr>
        <w:t> </w:t>
      </w:r>
      <w:r>
        <w:rPr/>
        <w:t>年度股东大会决议，2005</w:t>
      </w:r>
      <w:r>
        <w:rPr>
          <w:spacing w:val="-61"/>
        </w:rPr>
        <w:t> </w:t>
      </w:r>
      <w:r>
        <w:rPr/>
        <w:t>年</w:t>
      </w:r>
      <w:r>
        <w:rPr>
          <w:spacing w:val="-61"/>
        </w:rPr>
        <w:t> </w:t>
      </w:r>
      <w:r>
        <w:rPr/>
        <w:t>6</w:t>
      </w:r>
      <w:r>
        <w:rPr>
          <w:spacing w:val="-61"/>
        </w:rPr>
        <w:t> </w:t>
      </w:r>
      <w:r>
        <w:rPr/>
        <w:t>月本公司实施资本公积转增股本，每</w:t>
      </w:r>
    </w:p>
    <w:p>
      <w:pPr>
        <w:pStyle w:val="BodyText"/>
        <w:spacing w:line="300" w:lineRule="auto" w:before="72"/>
        <w:ind w:left="221" w:right="1253"/>
        <w:jc w:val="both"/>
      </w:pPr>
      <w:r>
        <w:rPr/>
        <w:t>10</w:t>
      </w:r>
      <w:r>
        <w:rPr>
          <w:spacing w:val="-41"/>
        </w:rPr>
        <w:t> </w:t>
      </w:r>
      <w:r>
        <w:rPr/>
        <w:t>股转增</w:t>
      </w:r>
      <w:r>
        <w:rPr>
          <w:spacing w:val="-41"/>
        </w:rPr>
        <w:t> </w:t>
      </w:r>
      <w:r>
        <w:rPr/>
        <w:t>2</w:t>
      </w:r>
      <w:r>
        <w:rPr>
          <w:spacing w:val="-41"/>
        </w:rPr>
        <w:t> </w:t>
      </w:r>
      <w:r>
        <w:rPr/>
        <w:t>股，共计转增股本</w:t>
      </w:r>
      <w:r>
        <w:rPr>
          <w:spacing w:val="-41"/>
        </w:rPr>
        <w:t> </w:t>
      </w:r>
      <w:r>
        <w:rPr/>
        <w:t>293,992,000</w:t>
      </w:r>
      <w:r>
        <w:rPr>
          <w:spacing w:val="-41"/>
        </w:rPr>
        <w:t> </w:t>
      </w:r>
      <w:r>
        <w:rPr/>
        <w:t>元。根据农业部《关于黑龙江北大荒农业股</w:t>
      </w:r>
      <w:r>
        <w:rPr>
          <w:w w:val="99"/>
        </w:rPr>
        <w:t> </w:t>
      </w:r>
      <w:r>
        <w:rPr>
          <w:spacing w:val="-4"/>
          <w:w w:val="99"/>
        </w:rPr>
        <w:t>份有限公司进行股权分置改革及定向回购方案的批复》（农财发[2005]98</w:t>
      </w:r>
      <w:r>
        <w:rPr>
          <w:spacing w:val="-28"/>
          <w:w w:val="99"/>
        </w:rPr>
        <w:t> </w:t>
      </w:r>
      <w:r>
        <w:rPr>
          <w:spacing w:val="-2"/>
          <w:w w:val="99"/>
        </w:rPr>
        <w:t>号）的批准，经</w:t>
      </w:r>
      <w:r>
        <w:rPr>
          <w:spacing w:val="-101"/>
          <w:w w:val="99"/>
        </w:rPr>
        <w:t> </w:t>
      </w:r>
      <w:r>
        <w:rPr>
          <w:spacing w:val="-101"/>
          <w:w w:val="99"/>
        </w:rPr>
      </w:r>
      <w:r>
        <w:rPr/>
        <w:t>本公司</w:t>
      </w:r>
      <w:r>
        <w:rPr>
          <w:spacing w:val="-45"/>
        </w:rPr>
        <w:t> </w:t>
      </w:r>
      <w:r>
        <w:rPr/>
        <w:t>2005</w:t>
      </w:r>
      <w:r>
        <w:rPr>
          <w:spacing w:val="-44"/>
        </w:rPr>
        <w:t> </w:t>
      </w:r>
      <w:r>
        <w:rPr/>
        <w:t>年第三次临时股东大会决议，2006</w:t>
      </w:r>
      <w:r>
        <w:rPr>
          <w:spacing w:val="-44"/>
        </w:rPr>
        <w:t> </w:t>
      </w:r>
      <w:r>
        <w:rPr/>
        <w:t>年</w:t>
      </w:r>
      <w:r>
        <w:rPr>
          <w:spacing w:val="-45"/>
        </w:rPr>
        <w:t> </w:t>
      </w:r>
      <w:r>
        <w:rPr/>
        <w:t>3</w:t>
      </w:r>
      <w:r>
        <w:rPr>
          <w:spacing w:val="-44"/>
        </w:rPr>
        <w:t> </w:t>
      </w:r>
      <w:r>
        <w:rPr/>
        <w:t>月</w:t>
      </w:r>
      <w:r>
        <w:rPr>
          <w:spacing w:val="-45"/>
        </w:rPr>
        <w:t> </w:t>
      </w:r>
      <w:r>
        <w:rPr/>
        <w:t>17</w:t>
      </w:r>
      <w:r>
        <w:rPr>
          <w:spacing w:val="-46"/>
        </w:rPr>
        <w:t> </w:t>
      </w:r>
      <w:r>
        <w:rPr/>
        <w:t>日本公司定向回购集团公司所</w:t>
      </w:r>
    </w:p>
    <w:p>
      <w:pPr>
        <w:pStyle w:val="BodyText"/>
        <w:spacing w:line="240" w:lineRule="auto" w:before="17"/>
        <w:ind w:left="221" w:right="0"/>
        <w:jc w:val="both"/>
      </w:pPr>
      <w:r>
        <w:rPr/>
        <w:t>持股份</w:t>
      </w:r>
      <w:r>
        <w:rPr>
          <w:spacing w:val="-61"/>
        </w:rPr>
        <w:t> </w:t>
      </w:r>
      <w:r>
        <w:rPr/>
        <w:t>129,660,000</w:t>
      </w:r>
      <w:r>
        <w:rPr>
          <w:spacing w:val="-61"/>
        </w:rPr>
        <w:t> </w:t>
      </w:r>
      <w:r>
        <w:rPr/>
        <w:t>股。股权回购后本公司的股本结构如下：</w:t>
      </w:r>
    </w:p>
    <w:p>
      <w:pPr>
        <w:spacing w:after="0" w:line="240" w:lineRule="auto"/>
        <w:jc w:val="both"/>
        <w:sectPr>
          <w:pgSz w:w="11910" w:h="16840"/>
          <w:pgMar w:header="877" w:footer="837" w:top="1100" w:bottom="1020" w:left="1480" w:right="44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5"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7"/>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5" w:right="0" w:firstLine="368"/>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1,151,892,000.00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4" w:right="85" w:hanging="57"/>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1,151,892,000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331" w:lineRule="auto" w:before="31"/>
              <w:ind w:left="421" w:right="33" w:hanging="411"/>
              <w:jc w:val="left"/>
              <w:rPr>
                <w:rFonts w:ascii="宋体" w:hAnsi="宋体" w:cs="宋体" w:eastAsia="宋体" w:hint="default"/>
                <w:sz w:val="22"/>
                <w:szCs w:val="22"/>
              </w:rPr>
            </w:pPr>
            <w:r>
              <w:rPr>
                <w:rFonts w:ascii="宋体" w:hAnsi="宋体" w:cs="宋体" w:eastAsia="宋体" w:hint="default"/>
                <w:sz w:val="22"/>
                <w:szCs w:val="22"/>
              </w:rPr>
              <w:t>持股比例（%）</w:t>
            </w:r>
            <w:r>
              <w:rPr>
                <w:rFonts w:ascii="宋体" w:hAnsi="宋体" w:cs="宋体" w:eastAsia="宋体" w:hint="default"/>
                <w:w w:val="99"/>
                <w:sz w:val="22"/>
                <w:szCs w:val="22"/>
              </w:rPr>
              <w:t> </w:t>
            </w:r>
            <w:r>
              <w:rPr>
                <w:rFonts w:ascii="宋体" w:hAnsi="宋体" w:cs="宋体" w:eastAsia="宋体" w:hint="default"/>
                <w:sz w:val="22"/>
                <w:szCs w:val="22"/>
              </w:rPr>
              <w:t>70.48</w:t>
            </w:r>
          </w:p>
        </w:tc>
      </w:tr>
      <w:tr>
        <w:trPr>
          <w:trHeight w:val="403"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482,400,000.00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0"/>
              <w:jc w:val="right"/>
              <w:rPr>
                <w:rFonts w:ascii="宋体" w:hAnsi="宋体" w:cs="宋体" w:eastAsia="宋体" w:hint="default"/>
                <w:sz w:val="22"/>
                <w:szCs w:val="22"/>
              </w:rPr>
            </w:pPr>
            <w:r>
              <w:rPr>
                <w:rFonts w:ascii="宋体"/>
                <w:w w:val="95"/>
                <w:sz w:val="22"/>
              </w:rPr>
              <w:t>482,400,000</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80"/>
              <w:jc w:val="center"/>
              <w:rPr>
                <w:rFonts w:ascii="宋体" w:hAnsi="宋体" w:cs="宋体" w:eastAsia="宋体" w:hint="default"/>
                <w:sz w:val="22"/>
                <w:szCs w:val="22"/>
              </w:rPr>
            </w:pPr>
            <w:r>
              <w:rPr>
                <w:rFonts w:ascii="宋体"/>
                <w:sz w:val="22"/>
              </w:rPr>
              <w:t>29.52</w:t>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1,634,292,000.00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1,634,292,000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79"/>
              <w:jc w:val="center"/>
              <w:rPr>
                <w:rFonts w:ascii="宋体" w:hAnsi="宋体" w:cs="宋体" w:eastAsia="宋体" w:hint="default"/>
                <w:sz w:val="22"/>
                <w:szCs w:val="22"/>
              </w:rPr>
            </w:pPr>
            <w:r>
              <w:rPr>
                <w:rFonts w:ascii="宋体"/>
                <w:sz w:val="22"/>
              </w:rPr>
              <w:t>100.00</w:t>
            </w:r>
          </w:p>
        </w:tc>
      </w:tr>
    </w:tbl>
    <w:p>
      <w:pPr>
        <w:spacing w:line="240" w:lineRule="auto" w:before="5"/>
        <w:rPr>
          <w:rFonts w:ascii="宋体" w:hAnsi="宋体" w:cs="宋体" w:eastAsia="宋体" w:hint="default"/>
          <w:sz w:val="26"/>
          <w:szCs w:val="26"/>
        </w:rPr>
      </w:pPr>
    </w:p>
    <w:p>
      <w:pPr>
        <w:pStyle w:val="BodyText"/>
        <w:spacing w:line="300" w:lineRule="auto"/>
        <w:ind w:right="103" w:firstLine="440"/>
        <w:jc w:val="both"/>
      </w:pPr>
      <w:r>
        <w:rPr/>
        <w:t>根据本公司于</w:t>
      </w:r>
      <w:r>
        <w:rPr>
          <w:spacing w:val="-52"/>
        </w:rPr>
        <w:t> </w:t>
      </w:r>
      <w:r>
        <w:rPr/>
        <w:t>2007</w:t>
      </w:r>
      <w:r>
        <w:rPr>
          <w:spacing w:val="-52"/>
        </w:rPr>
        <w:t> </w:t>
      </w:r>
      <w:r>
        <w:rPr/>
        <w:t>年</w:t>
      </w:r>
      <w:r>
        <w:rPr>
          <w:spacing w:val="-54"/>
        </w:rPr>
        <w:t> </w:t>
      </w:r>
      <w:r>
        <w:rPr/>
        <w:t>7</w:t>
      </w:r>
      <w:r>
        <w:rPr>
          <w:spacing w:val="-52"/>
        </w:rPr>
        <w:t> </w:t>
      </w:r>
      <w:r>
        <w:rPr/>
        <w:t>月</w:t>
      </w:r>
      <w:r>
        <w:rPr>
          <w:spacing w:val="-52"/>
        </w:rPr>
        <w:t> </w:t>
      </w:r>
      <w:r>
        <w:rPr/>
        <w:t>27</w:t>
      </w:r>
      <w:r>
        <w:rPr>
          <w:spacing w:val="-52"/>
        </w:rPr>
        <w:t> </w:t>
      </w:r>
      <w:r>
        <w:rPr/>
        <w:t>日召开的</w:t>
      </w:r>
      <w:r>
        <w:rPr>
          <w:spacing w:val="-52"/>
        </w:rPr>
        <w:t> </w:t>
      </w:r>
      <w:r>
        <w:rPr/>
        <w:t>2007</w:t>
      </w:r>
      <w:r>
        <w:rPr>
          <w:spacing w:val="-52"/>
        </w:rPr>
        <w:t> </w:t>
      </w:r>
      <w:r>
        <w:rPr/>
        <w:t>年第二次临时股东大会通过的发行可转</w:t>
      </w:r>
      <w:r>
        <w:rPr>
          <w:w w:val="99"/>
        </w:rPr>
        <w:t> </w:t>
      </w:r>
      <w:r>
        <w:rPr/>
        <w:t>换公司债券决议，以及中国证券监督管理委员会证监发行字[2007]451</w:t>
      </w:r>
      <w:r>
        <w:rPr>
          <w:spacing w:val="-65"/>
        </w:rPr>
        <w:t> </w:t>
      </w:r>
      <w:r>
        <w:rPr/>
        <w:t>号文的核准，2007</w:t>
      </w:r>
      <w:r>
        <w:rPr>
          <w:w w:val="99"/>
        </w:rPr>
        <w:t> </w:t>
      </w:r>
      <w:r>
        <w:rPr/>
        <w:t>年</w:t>
      </w:r>
      <w:r>
        <w:rPr>
          <w:spacing w:val="-55"/>
        </w:rPr>
        <w:t> </w:t>
      </w:r>
      <w:r>
        <w:rPr/>
        <w:t>12</w:t>
      </w:r>
      <w:r>
        <w:rPr>
          <w:spacing w:val="-55"/>
        </w:rPr>
        <w:t> </w:t>
      </w:r>
      <w:r>
        <w:rPr/>
        <w:t>月</w:t>
      </w:r>
      <w:r>
        <w:rPr>
          <w:spacing w:val="-55"/>
        </w:rPr>
        <w:t> </w:t>
      </w:r>
      <w:r>
        <w:rPr/>
        <w:t>19</w:t>
      </w:r>
      <w:r>
        <w:rPr>
          <w:spacing w:val="-56"/>
        </w:rPr>
        <w:t> </w:t>
      </w:r>
      <w:r>
        <w:rPr>
          <w:spacing w:val="-5"/>
        </w:rPr>
        <w:t>日本公司以面值（100</w:t>
      </w:r>
      <w:r>
        <w:rPr>
          <w:spacing w:val="-55"/>
        </w:rPr>
        <w:t> </w:t>
      </w:r>
      <w:r>
        <w:rPr>
          <w:spacing w:val="-5"/>
        </w:rPr>
        <w:t>元）为发行价格，公开发行可转换公司债券</w:t>
      </w:r>
      <w:r>
        <w:rPr>
          <w:spacing w:val="-55"/>
        </w:rPr>
        <w:t> </w:t>
      </w:r>
      <w:r>
        <w:rPr/>
        <w:t>1,500</w:t>
      </w:r>
      <w:r>
        <w:rPr>
          <w:spacing w:val="-55"/>
        </w:rPr>
        <w:t> </w:t>
      </w:r>
      <w:r>
        <w:rPr/>
        <w:t>万张，</w:t>
      </w:r>
    </w:p>
    <w:p>
      <w:pPr>
        <w:pStyle w:val="BodyText"/>
        <w:spacing w:line="240" w:lineRule="auto" w:before="17"/>
        <w:ind w:right="0"/>
        <w:jc w:val="left"/>
      </w:pPr>
      <w:r>
        <w:rPr/>
        <w:t>募集资金总额 15</w:t>
      </w:r>
      <w:r>
        <w:rPr>
          <w:spacing w:val="-79"/>
        </w:rPr>
        <w:t> </w:t>
      </w:r>
      <w:r>
        <w:rPr/>
        <w:t>亿元，根据《发行可转换公司债券募集说明书》的约定，可转换公司债</w:t>
      </w:r>
    </w:p>
    <w:p>
      <w:pPr>
        <w:pStyle w:val="BodyText"/>
        <w:spacing w:line="240" w:lineRule="auto" w:before="72"/>
        <w:ind w:right="0"/>
        <w:jc w:val="left"/>
      </w:pPr>
      <w:r>
        <w:rPr/>
        <w:t>券的转股期自其发行结束之日起满</w:t>
      </w:r>
      <w:r>
        <w:rPr>
          <w:spacing w:val="-46"/>
        </w:rPr>
        <w:t> </w:t>
      </w:r>
      <w:r>
        <w:rPr/>
        <w:t>6</w:t>
      </w:r>
      <w:r>
        <w:rPr>
          <w:spacing w:val="-47"/>
        </w:rPr>
        <w:t> </w:t>
      </w:r>
      <w:r>
        <w:rPr/>
        <w:t>个月后的第一个交易日起至其到期日止，即</w:t>
      </w:r>
      <w:r>
        <w:rPr>
          <w:spacing w:val="-46"/>
        </w:rPr>
        <w:t> </w:t>
      </w:r>
      <w:r>
        <w:rPr/>
        <w:t>2008</w:t>
      </w:r>
      <w:r>
        <w:rPr>
          <w:spacing w:val="-48"/>
        </w:rPr>
        <w:t> </w:t>
      </w:r>
      <w:r>
        <w:rPr/>
        <w:t>年</w:t>
      </w:r>
    </w:p>
    <w:p>
      <w:pPr>
        <w:pStyle w:val="BodyText"/>
        <w:spacing w:line="240" w:lineRule="auto" w:before="72"/>
        <w:ind w:right="0"/>
        <w:jc w:val="left"/>
      </w:pPr>
      <w:r>
        <w:rPr/>
        <w:t>6</w:t>
      </w:r>
      <w:r>
        <w:rPr>
          <w:spacing w:val="-56"/>
        </w:rPr>
        <w:t> </w:t>
      </w:r>
      <w:r>
        <w:rPr/>
        <w:t>月</w:t>
      </w:r>
      <w:r>
        <w:rPr>
          <w:spacing w:val="-56"/>
        </w:rPr>
        <w:t> </w:t>
      </w:r>
      <w:r>
        <w:rPr/>
        <w:t>19</w:t>
      </w:r>
      <w:r>
        <w:rPr>
          <w:spacing w:val="-56"/>
        </w:rPr>
        <w:t> </w:t>
      </w:r>
      <w:r>
        <w:rPr/>
        <w:t>日至</w:t>
      </w:r>
      <w:r>
        <w:rPr>
          <w:spacing w:val="-57"/>
        </w:rPr>
        <w:t> </w:t>
      </w:r>
      <w:r>
        <w:rPr/>
        <w:t>2012</w:t>
      </w:r>
      <w:r>
        <w:rPr>
          <w:spacing w:val="-56"/>
        </w:rPr>
        <w:t> </w:t>
      </w:r>
      <w:r>
        <w:rPr/>
        <w:t>年</w:t>
      </w:r>
      <w:r>
        <w:rPr>
          <w:spacing w:val="-56"/>
        </w:rPr>
        <w:t> </w:t>
      </w:r>
      <w:r>
        <w:rPr/>
        <w:t>12</w:t>
      </w:r>
      <w:r>
        <w:rPr>
          <w:spacing w:val="-57"/>
        </w:rPr>
        <w:t> </w:t>
      </w:r>
      <w:r>
        <w:rPr/>
        <w:t>月</w:t>
      </w:r>
      <w:r>
        <w:rPr>
          <w:spacing w:val="-56"/>
        </w:rPr>
        <w:t> </w:t>
      </w:r>
      <w:r>
        <w:rPr/>
        <w:t>19</w:t>
      </w:r>
      <w:r>
        <w:rPr>
          <w:spacing w:val="-56"/>
        </w:rPr>
        <w:t> </w:t>
      </w:r>
      <w:r>
        <w:rPr/>
        <w:t>日止，持有人可以在转股期内的转股申请时间内申请转股。</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t>截至</w:t>
      </w:r>
      <w:r>
        <w:rPr>
          <w:spacing w:val="-56"/>
        </w:rPr>
        <w:t> </w:t>
      </w:r>
      <w:r>
        <w:rPr/>
        <w:t>2010</w:t>
      </w:r>
      <w:r>
        <w:rPr>
          <w:spacing w:val="-57"/>
        </w:rPr>
        <w:t> </w:t>
      </w:r>
      <w:r>
        <w:rPr/>
        <w:t>年</w:t>
      </w:r>
      <w:r>
        <w:rPr>
          <w:spacing w:val="-56"/>
        </w:rPr>
        <w:t> </w:t>
      </w:r>
      <w:r>
        <w:rPr/>
        <w:t>12</w:t>
      </w:r>
      <w:r>
        <w:rPr>
          <w:spacing w:val="-56"/>
        </w:rPr>
        <w:t> </w:t>
      </w:r>
      <w:r>
        <w:rPr/>
        <w:t>月</w:t>
      </w:r>
      <w:r>
        <w:rPr>
          <w:spacing w:val="-56"/>
        </w:rPr>
        <w:t> </w:t>
      </w:r>
      <w:r>
        <w:rPr/>
        <w:t>31</w:t>
      </w:r>
      <w:r>
        <w:rPr>
          <w:spacing w:val="-57"/>
        </w:rPr>
        <w:t> </w:t>
      </w:r>
      <w:r>
        <w:rPr>
          <w:spacing w:val="-9"/>
        </w:rPr>
        <w:t>日，上述可转债已有</w:t>
      </w:r>
      <w:r>
        <w:rPr>
          <w:spacing w:val="-56"/>
        </w:rPr>
        <w:t> </w:t>
      </w:r>
      <w:r>
        <w:rPr/>
        <w:t>1,496,544,000</w:t>
      </w:r>
      <w:r>
        <w:rPr>
          <w:spacing w:val="-56"/>
        </w:rPr>
        <w:t> </w:t>
      </w:r>
      <w:r>
        <w:rPr/>
        <w:t>元转成本公司发行的股票，</w:t>
      </w:r>
    </w:p>
    <w:p>
      <w:pPr>
        <w:pStyle w:val="BodyText"/>
        <w:spacing w:line="240" w:lineRule="auto" w:before="72"/>
        <w:ind w:right="0"/>
        <w:jc w:val="left"/>
      </w:pPr>
      <w:r>
        <w:rPr/>
        <w:t>自进入转股期以来累计转股股数为</w:t>
      </w:r>
      <w:r>
        <w:rPr>
          <w:spacing w:val="-57"/>
        </w:rPr>
        <w:t> </w:t>
      </w:r>
      <w:r>
        <w:rPr/>
        <w:t>143,387,909</w:t>
      </w:r>
      <w:r>
        <w:rPr>
          <w:spacing w:val="-58"/>
        </w:rPr>
        <w:t> </w:t>
      </w:r>
      <w:r>
        <w:rPr>
          <w:spacing w:val="-13"/>
        </w:rPr>
        <w:t>股；剩余余额</w:t>
      </w:r>
      <w:r>
        <w:rPr>
          <w:spacing w:val="-58"/>
        </w:rPr>
        <w:t> </w:t>
      </w:r>
      <w:r>
        <w:rPr/>
        <w:t>3,446,000</w:t>
      </w:r>
      <w:r>
        <w:rPr>
          <w:spacing w:val="-58"/>
        </w:rPr>
        <w:t> </w:t>
      </w:r>
      <w:r>
        <w:rPr/>
        <w:t>元因已触发可转</w:t>
      </w:r>
    </w:p>
    <w:p>
      <w:pPr>
        <w:pStyle w:val="BodyText"/>
        <w:spacing w:line="300" w:lineRule="auto" w:before="72"/>
        <w:ind w:right="0"/>
        <w:jc w:val="left"/>
      </w:pPr>
      <w:r>
        <w:rPr>
          <w:spacing w:val="-4"/>
        </w:rPr>
        <w:t>债的提前赎回条款，于</w:t>
      </w:r>
      <w:r>
        <w:rPr>
          <w:spacing w:val="-55"/>
        </w:rPr>
        <w:t> </w:t>
      </w:r>
      <w:r>
        <w:rPr/>
        <w:t>2010</w:t>
      </w:r>
      <w:r>
        <w:rPr>
          <w:spacing w:val="-56"/>
        </w:rPr>
        <w:t> </w:t>
      </w:r>
      <w:r>
        <w:rPr/>
        <w:t>年</w:t>
      </w:r>
      <w:r>
        <w:rPr>
          <w:spacing w:val="-56"/>
        </w:rPr>
        <w:t> </w:t>
      </w:r>
      <w:r>
        <w:rPr/>
        <w:t>3</w:t>
      </w:r>
      <w:r>
        <w:rPr>
          <w:spacing w:val="-56"/>
        </w:rPr>
        <w:t> </w:t>
      </w:r>
      <w:r>
        <w:rPr/>
        <w:t>月</w:t>
      </w:r>
      <w:r>
        <w:rPr>
          <w:spacing w:val="-57"/>
        </w:rPr>
        <w:t> </w:t>
      </w:r>
      <w:r>
        <w:rPr/>
        <w:t>5</w:t>
      </w:r>
      <w:r>
        <w:rPr>
          <w:spacing w:val="-56"/>
        </w:rPr>
        <w:t> </w:t>
      </w:r>
      <w:r>
        <w:rPr>
          <w:spacing w:val="-4"/>
        </w:rPr>
        <w:t>日收市后全部赎回。截止</w:t>
      </w:r>
      <w:r>
        <w:rPr>
          <w:spacing w:val="-56"/>
        </w:rPr>
        <w:t> </w:t>
      </w:r>
      <w:r>
        <w:rPr/>
        <w:t>2010</w:t>
      </w:r>
      <w:r>
        <w:rPr>
          <w:spacing w:val="-57"/>
        </w:rPr>
        <w:t> </w:t>
      </w:r>
      <w:r>
        <w:rPr/>
        <w:t>年</w:t>
      </w:r>
      <w:r>
        <w:rPr>
          <w:spacing w:val="-56"/>
        </w:rPr>
        <w:t> </w:t>
      </w:r>
      <w:r>
        <w:rPr/>
        <w:t>12</w:t>
      </w:r>
      <w:r>
        <w:rPr>
          <w:spacing w:val="-56"/>
        </w:rPr>
        <w:t> </w:t>
      </w:r>
      <w:r>
        <w:rPr/>
        <w:t>月</w:t>
      </w:r>
      <w:r>
        <w:rPr>
          <w:spacing w:val="-56"/>
        </w:rPr>
        <w:t> </w:t>
      </w:r>
      <w:r>
        <w:rPr/>
        <w:t>31</w:t>
      </w:r>
      <w:r>
        <w:rPr>
          <w:spacing w:val="-57"/>
        </w:rPr>
        <w:t> </w:t>
      </w:r>
      <w:r>
        <w:rPr/>
        <w:t>日本公司</w:t>
      </w:r>
      <w:r>
        <w:rPr>
          <w:w w:val="99"/>
        </w:rPr>
        <w:t> </w:t>
      </w:r>
      <w:r>
        <w:rPr/>
        <w:t>的股本结构如下：</w:t>
      </w:r>
    </w:p>
    <w:p>
      <w:pPr>
        <w:spacing w:line="240" w:lineRule="auto" w:before="6"/>
        <w:rPr>
          <w:rFonts w:ascii="宋体" w:hAnsi="宋体" w:cs="宋体" w:eastAsia="宋体" w:hint="default"/>
          <w:sz w:val="25"/>
          <w:szCs w:val="25"/>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6"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8"/>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4" w:right="0" w:firstLine="369"/>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1,140,262,121.00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3" w:right="85" w:hanging="56"/>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1,140,262,121</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 w:right="0"/>
              <w:jc w:val="left"/>
              <w:rPr>
                <w:rFonts w:ascii="宋体" w:hAnsi="宋体" w:cs="宋体" w:eastAsia="宋体" w:hint="default"/>
                <w:sz w:val="22"/>
                <w:szCs w:val="22"/>
              </w:rPr>
            </w:pPr>
            <w:r>
              <w:rPr>
                <w:rFonts w:ascii="宋体" w:hAnsi="宋体" w:cs="宋体" w:eastAsia="宋体" w:hint="default"/>
                <w:sz w:val="22"/>
                <w:szCs w:val="22"/>
              </w:rPr>
              <w:t>持股比例（%）</w:t>
            </w:r>
          </w:p>
          <w:p>
            <w:pPr>
              <w:pStyle w:val="TableParagraph"/>
              <w:spacing w:line="240" w:lineRule="auto" w:before="109"/>
              <w:ind w:left="606" w:right="0"/>
              <w:jc w:val="left"/>
              <w:rPr>
                <w:rFonts w:ascii="宋体" w:hAnsi="宋体" w:cs="宋体" w:eastAsia="宋体" w:hint="default"/>
                <w:sz w:val="22"/>
                <w:szCs w:val="22"/>
              </w:rPr>
            </w:pPr>
            <w:r>
              <w:rPr>
                <w:rFonts w:ascii="宋体"/>
                <w:sz w:val="22"/>
              </w:rPr>
              <w:t>64.14</w:t>
            </w:r>
          </w:p>
        </w:tc>
      </w:tr>
      <w:tr>
        <w:trPr>
          <w:trHeight w:val="404"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637,417,788.00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39"/>
              <w:jc w:val="right"/>
              <w:rPr>
                <w:rFonts w:ascii="宋体" w:hAnsi="宋体" w:cs="宋体" w:eastAsia="宋体" w:hint="default"/>
                <w:sz w:val="22"/>
                <w:szCs w:val="22"/>
              </w:rPr>
            </w:pPr>
            <w:r>
              <w:rPr>
                <w:rFonts w:ascii="宋体"/>
                <w:w w:val="95"/>
                <w:sz w:val="22"/>
              </w:rPr>
              <w:t>637,417,788</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316"/>
              <w:jc w:val="right"/>
              <w:rPr>
                <w:rFonts w:ascii="宋体" w:hAnsi="宋体" w:cs="宋体" w:eastAsia="宋体" w:hint="default"/>
                <w:sz w:val="22"/>
                <w:szCs w:val="22"/>
              </w:rPr>
            </w:pPr>
            <w:r>
              <w:rPr>
                <w:rFonts w:ascii="宋体"/>
                <w:w w:val="95"/>
                <w:sz w:val="22"/>
              </w:rPr>
              <w:t>35.86</w:t>
            </w:r>
            <w:r>
              <w:rPr>
                <w:rFonts w:ascii="宋体"/>
                <w:sz w:val="22"/>
              </w:rPr>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1,777,679,909.00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1,777,679,909</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316"/>
              <w:jc w:val="right"/>
              <w:rPr>
                <w:rFonts w:ascii="宋体" w:hAnsi="宋体" w:cs="宋体" w:eastAsia="宋体" w:hint="default"/>
                <w:sz w:val="22"/>
                <w:szCs w:val="22"/>
              </w:rPr>
            </w:pPr>
            <w:r>
              <w:rPr>
                <w:rFonts w:ascii="宋体"/>
                <w:spacing w:val="-1"/>
                <w:sz w:val="22"/>
              </w:rPr>
              <w:t>100.00</w:t>
            </w:r>
          </w:p>
        </w:tc>
      </w:tr>
    </w:tbl>
    <w:p>
      <w:pPr>
        <w:spacing w:line="240" w:lineRule="auto" w:before="5"/>
        <w:rPr>
          <w:rFonts w:ascii="宋体" w:hAnsi="宋体" w:cs="宋体" w:eastAsia="宋体" w:hint="default"/>
          <w:sz w:val="26"/>
          <w:szCs w:val="26"/>
        </w:rPr>
      </w:pPr>
    </w:p>
    <w:p>
      <w:pPr>
        <w:pStyle w:val="BodyText"/>
        <w:spacing w:line="300" w:lineRule="auto"/>
        <w:ind w:right="213" w:firstLine="440"/>
        <w:jc w:val="both"/>
      </w:pPr>
      <w:r>
        <w:rPr>
          <w:spacing w:val="-2"/>
        </w:rPr>
        <w:t>本公司之母公司为农垦集团，最终控制人为中华人民共和国农业部。股东大会是本公</w:t>
      </w:r>
      <w:r>
        <w:rPr>
          <w:w w:val="99"/>
        </w:rPr>
        <w:t> </w:t>
      </w:r>
      <w:r>
        <w:rPr>
          <w:spacing w:val="-2"/>
        </w:rPr>
        <w:t>司的权力机构，依法行使公司经营方针、筹资、投资、利润分配等重大事项决议权。董事</w:t>
      </w:r>
      <w:r>
        <w:rPr>
          <w:w w:val="99"/>
        </w:rPr>
        <w:t> </w:t>
      </w:r>
      <w:r>
        <w:rPr>
          <w:spacing w:val="-2"/>
        </w:rPr>
        <w:t>会对股东大会负责，依法行使公司的经营决策权；经理层负责组织实施股东大会、董事会</w:t>
      </w:r>
      <w:r>
        <w:rPr>
          <w:spacing w:val="-108"/>
        </w:rPr>
        <w:t> </w:t>
      </w:r>
      <w:r>
        <w:rPr>
          <w:spacing w:val="-108"/>
        </w:rPr>
      </w:r>
      <w:r>
        <w:rPr>
          <w:spacing w:val="-2"/>
        </w:rPr>
        <w:t>决议事项，主持本公司的生产经营管理工作。本公司主要业务包括农业、化肥、米业、麦</w:t>
      </w:r>
      <w:r>
        <w:rPr>
          <w:w w:val="99"/>
        </w:rPr>
        <w:t> </w:t>
      </w:r>
      <w:r>
        <w:rPr/>
        <w:t>芽、纸业等，分公司主要包括 16</w:t>
      </w:r>
      <w:r>
        <w:rPr>
          <w:spacing w:val="-77"/>
        </w:rPr>
        <w:t> </w:t>
      </w:r>
      <w:r>
        <w:rPr/>
        <w:t>家农业分公司、浩良河化肥分公司等，子公司主要包括</w:t>
      </w:r>
      <w:r>
        <w:rPr>
          <w:w w:val="99"/>
        </w:rPr>
        <w:t> </w:t>
      </w:r>
      <w:r>
        <w:rPr>
          <w:spacing w:val="-13"/>
          <w:w w:val="99"/>
        </w:rPr>
        <w:t>黑龙江省北大荒米业集团有限公司（以下简称“米业公司”）、北大荒龙垦麦芽有限公司（以</w:t>
      </w:r>
      <w:r>
        <w:rPr>
          <w:spacing w:val="-84"/>
          <w:w w:val="99"/>
        </w:rPr>
        <w:t> </w:t>
      </w:r>
      <w:r>
        <w:rPr>
          <w:spacing w:val="-84"/>
          <w:w w:val="99"/>
        </w:rPr>
      </w:r>
      <w:r>
        <w:rPr>
          <w:spacing w:val="-13"/>
          <w:w w:val="99"/>
        </w:rPr>
        <w:t>下简称“麦芽公司”）、黑龙江北大荒纸业有限责任公司（以下简称“纸业公司”）、北大荒</w:t>
      </w:r>
      <w:r>
        <w:rPr>
          <w:spacing w:val="-84"/>
          <w:w w:val="99"/>
        </w:rPr>
        <w:t> </w:t>
      </w:r>
      <w:r>
        <w:rPr>
          <w:spacing w:val="-84"/>
          <w:w w:val="99"/>
        </w:rPr>
      </w:r>
      <w:r>
        <w:rPr>
          <w:spacing w:val="-8"/>
          <w:w w:val="99"/>
        </w:rPr>
        <w:t>希杰食品科技有限责任公司（以下简称“希杰公司”）、北大荒鑫都建筑工程有限公司（以</w:t>
      </w:r>
      <w:r>
        <w:rPr>
          <w:spacing w:val="-72"/>
          <w:w w:val="99"/>
        </w:rPr>
        <w:t> </w:t>
      </w:r>
      <w:r>
        <w:rPr>
          <w:spacing w:val="-72"/>
          <w:w w:val="99"/>
        </w:rPr>
      </w:r>
      <w:r>
        <w:rPr>
          <w:spacing w:val="-13"/>
          <w:w w:val="99"/>
        </w:rPr>
        <w:t>下简称“建筑公司”）、北大荒鑫都房地产开发有限公司（以下简称“房地产公司”）、北大</w:t>
      </w:r>
      <w:r>
        <w:rPr>
          <w:spacing w:val="-84"/>
          <w:w w:val="99"/>
        </w:rPr>
        <w:t> </w:t>
      </w:r>
      <w:r>
        <w:rPr>
          <w:spacing w:val="-84"/>
          <w:w w:val="99"/>
        </w:rPr>
      </w:r>
      <w:r>
        <w:rPr>
          <w:spacing w:val="-5"/>
          <w:w w:val="99"/>
        </w:rPr>
        <w:t>荒鑫亚经贸有限责任公司（以下简称“鑫亚公司”）等。</w:t>
      </w:r>
      <w:r>
        <w:rPr>
          <w:spacing w:val="-5"/>
        </w:rPr>
      </w:r>
    </w:p>
    <w:p>
      <w:pPr>
        <w:spacing w:line="240" w:lineRule="auto" w:before="11"/>
        <w:rPr>
          <w:rFonts w:ascii="宋体" w:hAnsi="宋体" w:cs="宋体" w:eastAsia="宋体" w:hint="default"/>
          <w:sz w:val="28"/>
          <w:szCs w:val="28"/>
        </w:rPr>
      </w:pPr>
    </w:p>
    <w:p>
      <w:pPr>
        <w:pStyle w:val="BodyText"/>
        <w:spacing w:line="300" w:lineRule="auto" w:before="0"/>
        <w:ind w:right="93" w:firstLine="440"/>
        <w:jc w:val="left"/>
      </w:pPr>
      <w:r>
        <w:rPr>
          <w:spacing w:val="-5"/>
        </w:rPr>
        <w:t>本公司行业属于农业。经营范围主要为：水稻、小麦、大豆、玉米等粮食作物的生产、</w:t>
      </w:r>
      <w:r>
        <w:rPr>
          <w:w w:val="99"/>
        </w:rPr>
        <w:t> </w:t>
      </w:r>
      <w:r>
        <w:rPr/>
        <w:t>精深加工、销售；尿素的生产、销售；与种植业生产及农产品加工相关的技术、信息及服</w:t>
      </w:r>
      <w:r>
        <w:rPr>
          <w:w w:val="99"/>
        </w:rPr>
        <w:t> </w:t>
      </w:r>
      <w:r>
        <w:rPr/>
        <w:t>务体系的开发、咨询及运营。经营本企业自产产品及相关技术的出口业务；经营本企业生</w:t>
      </w:r>
    </w:p>
    <w:p>
      <w:pPr>
        <w:spacing w:after="0" w:line="30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153"/>
        <w:jc w:val="both"/>
      </w:pPr>
      <w:r>
        <w:rPr>
          <w:spacing w:val="-2"/>
        </w:rPr>
        <w:t>产科研所需的原辅材料、机械设备、仪器仪表、零配件及相关技术的进口业务；经营本企</w:t>
      </w:r>
      <w:r>
        <w:rPr>
          <w:w w:val="99"/>
        </w:rPr>
        <w:t> </w:t>
      </w:r>
      <w:r>
        <w:rPr>
          <w:spacing w:val="-2"/>
        </w:rPr>
        <w:t>业的进料加工和“三来一补”业务。生产尿素、二氧化碳、液氨、氧气、液氧、液氮、甲</w:t>
      </w:r>
      <w:r>
        <w:rPr>
          <w:w w:val="99"/>
        </w:rPr>
        <w:t> </w:t>
      </w:r>
      <w:r>
        <w:rPr>
          <w:spacing w:val="-4"/>
          <w:w w:val="99"/>
        </w:rPr>
        <w:t>醇、复合肥生产销售、化肥零售（以上项目仅限分支机构经营）。</w:t>
      </w:r>
      <w:r>
        <w:rPr>
          <w:spacing w:val="-4"/>
        </w:rPr>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公司注册地址：黑龙江省哈尔滨市南岗区汉水路</w:t>
      </w:r>
      <w:r>
        <w:rPr>
          <w:spacing w:val="-56"/>
        </w:rPr>
        <w:t> </w:t>
      </w:r>
      <w:r>
        <w:rPr/>
        <w:t>263</w:t>
      </w:r>
      <w:r>
        <w:rPr>
          <w:spacing w:val="-56"/>
        </w:rPr>
        <w:t> </w:t>
      </w:r>
      <w:r>
        <w:rPr/>
        <w:t>号。</w:t>
      </w:r>
    </w:p>
    <w:p>
      <w:pPr>
        <w:spacing w:line="240" w:lineRule="auto" w:before="3"/>
        <w:rPr>
          <w:rFonts w:ascii="宋体" w:hAnsi="宋体" w:cs="宋体" w:eastAsia="宋体" w:hint="default"/>
          <w:sz w:val="31"/>
          <w:szCs w:val="31"/>
        </w:rPr>
      </w:pPr>
    </w:p>
    <w:p>
      <w:pPr>
        <w:pStyle w:val="Heading2"/>
        <w:tabs>
          <w:tab w:pos="1401" w:val="left" w:leader="none"/>
        </w:tabs>
        <w:spacing w:line="240" w:lineRule="auto"/>
        <w:ind w:right="0"/>
        <w:jc w:val="left"/>
        <w:rPr>
          <w:b w:val="0"/>
          <w:bCs w:val="0"/>
        </w:rPr>
      </w:pPr>
      <w:r>
        <w:rPr>
          <w:w w:val="95"/>
        </w:rPr>
        <w:t>二、</w:t>
        <w:tab/>
      </w:r>
      <w:r>
        <w:rPr/>
        <w:t>财务报表的编制基础</w:t>
      </w:r>
      <w:r>
        <w:rPr>
          <w:b w:val="0"/>
          <w:bCs w:val="0"/>
        </w:rPr>
      </w:r>
    </w:p>
    <w:p>
      <w:pPr>
        <w:spacing w:line="240" w:lineRule="auto" w:before="11"/>
        <w:rPr>
          <w:rFonts w:ascii="宋体" w:hAnsi="宋体" w:cs="宋体" w:eastAsia="宋体" w:hint="default"/>
          <w:b/>
          <w:bCs/>
          <w:sz w:val="22"/>
          <w:szCs w:val="22"/>
        </w:rPr>
      </w:pPr>
    </w:p>
    <w:p>
      <w:pPr>
        <w:pStyle w:val="BodyText"/>
        <w:spacing w:line="240" w:lineRule="auto" w:before="0"/>
        <w:ind w:left="581" w:right="0"/>
        <w:jc w:val="left"/>
      </w:pPr>
      <w:r>
        <w:rPr/>
        <w:t>本公司财务报表以持续经营为基础，根据实际发生的交易和事项，按照财政部颁布的</w:t>
      </w:r>
    </w:p>
    <w:p>
      <w:pPr>
        <w:pStyle w:val="BodyText"/>
        <w:spacing w:line="300" w:lineRule="auto" w:before="72"/>
        <w:ind w:right="156"/>
        <w:jc w:val="both"/>
      </w:pPr>
      <w:r>
        <w:rPr>
          <w:spacing w:val="-2"/>
        </w:rPr>
        <w:t>《企业会计准则》及相关规定，并基于本附注四“重要会计政策、会计估计和合并财务报</w:t>
      </w:r>
      <w:r>
        <w:rPr>
          <w:w w:val="99"/>
        </w:rPr>
        <w:t> </w:t>
      </w:r>
      <w:r>
        <w:rPr/>
        <w:t>表的编制方法”所述会计政策和估计编制。</w:t>
      </w:r>
    </w:p>
    <w:p>
      <w:pPr>
        <w:spacing w:line="240" w:lineRule="auto" w:before="0"/>
        <w:rPr>
          <w:rFonts w:ascii="宋体" w:hAnsi="宋体" w:cs="宋体" w:eastAsia="宋体" w:hint="default"/>
          <w:sz w:val="27"/>
          <w:szCs w:val="27"/>
        </w:rPr>
      </w:pPr>
    </w:p>
    <w:p>
      <w:pPr>
        <w:pStyle w:val="Heading2"/>
        <w:tabs>
          <w:tab w:pos="1401" w:val="left" w:leader="none"/>
        </w:tabs>
        <w:spacing w:line="240" w:lineRule="auto"/>
        <w:ind w:right="0"/>
        <w:jc w:val="left"/>
        <w:rPr>
          <w:b w:val="0"/>
          <w:bCs w:val="0"/>
        </w:rPr>
      </w:pPr>
      <w:r>
        <w:rPr>
          <w:w w:val="95"/>
        </w:rPr>
        <w:t>三、</w:t>
        <w:tab/>
      </w:r>
      <w:r>
        <w:rPr/>
        <w:t>遵循企业会计准则的声明</w:t>
      </w:r>
      <w:r>
        <w:rPr>
          <w:b w:val="0"/>
          <w:bCs w:val="0"/>
        </w:rPr>
      </w:r>
    </w:p>
    <w:p>
      <w:pPr>
        <w:spacing w:line="240" w:lineRule="auto" w:before="12"/>
        <w:rPr>
          <w:rFonts w:ascii="宋体" w:hAnsi="宋体" w:cs="宋体" w:eastAsia="宋体" w:hint="default"/>
          <w:b/>
          <w:bCs/>
          <w:sz w:val="22"/>
          <w:szCs w:val="22"/>
        </w:rPr>
      </w:pPr>
    </w:p>
    <w:p>
      <w:pPr>
        <w:pStyle w:val="BodyText"/>
        <w:spacing w:line="300" w:lineRule="auto" w:before="0"/>
        <w:ind w:right="137" w:firstLine="440"/>
        <w:jc w:val="left"/>
      </w:pPr>
      <w:r>
        <w:rPr>
          <w:spacing w:val="-2"/>
        </w:rPr>
        <w:t>本公司编制的财务报表符合企业会计准则的要求，真实、完整地反映了本公司的财务</w:t>
      </w:r>
      <w:r>
        <w:rPr>
          <w:w w:val="99"/>
        </w:rPr>
        <w:t> </w:t>
      </w:r>
      <w:r>
        <w:rPr/>
        <w:t>状况、经营成果和现金流量等有关信息。</w:t>
      </w:r>
    </w:p>
    <w:p>
      <w:pPr>
        <w:spacing w:line="240" w:lineRule="auto" w:before="0"/>
        <w:rPr>
          <w:rFonts w:ascii="宋体" w:hAnsi="宋体" w:cs="宋体" w:eastAsia="宋体" w:hint="default"/>
          <w:sz w:val="27"/>
          <w:szCs w:val="27"/>
        </w:rPr>
      </w:pPr>
    </w:p>
    <w:p>
      <w:pPr>
        <w:pStyle w:val="Heading2"/>
        <w:tabs>
          <w:tab w:pos="1401" w:val="left" w:leader="none"/>
        </w:tabs>
        <w:spacing w:line="240" w:lineRule="auto"/>
        <w:ind w:right="0"/>
        <w:jc w:val="left"/>
        <w:rPr>
          <w:b w:val="0"/>
          <w:bCs w:val="0"/>
        </w:rPr>
      </w:pPr>
      <w:r>
        <w:rPr>
          <w:w w:val="95"/>
        </w:rPr>
        <w:t>四、</w:t>
        <w:tab/>
      </w:r>
      <w:r>
        <w:rPr/>
        <w:t>重要会计政策、会计估计和合并财务报表的编制方法</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0"/>
        <w:ind w:left="581" w:right="0"/>
        <w:jc w:val="left"/>
      </w:pPr>
      <w:r>
        <w:rPr/>
        <w:t>1.</w:t>
      </w:r>
      <w:r>
        <w:rPr>
          <w:spacing w:val="87"/>
        </w:rPr>
        <w:t> </w:t>
      </w:r>
      <w:r>
        <w:rPr/>
        <w:t>会计期间</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t>本公司的会计期间为公历</w:t>
      </w:r>
      <w:r>
        <w:rPr>
          <w:spacing w:val="-56"/>
        </w:rPr>
        <w:t> </w:t>
      </w:r>
      <w:r>
        <w:rPr/>
        <w:t>1</w:t>
      </w:r>
      <w:r>
        <w:rPr>
          <w:spacing w:val="-56"/>
        </w:rPr>
        <w:t> </w:t>
      </w:r>
      <w:r>
        <w:rPr/>
        <w:t>月</w:t>
      </w:r>
      <w:r>
        <w:rPr>
          <w:spacing w:val="-56"/>
        </w:rPr>
        <w:t> </w:t>
      </w:r>
      <w:r>
        <w:rPr/>
        <w:t>1</w:t>
      </w:r>
      <w:r>
        <w:rPr>
          <w:spacing w:val="-56"/>
        </w:rPr>
        <w:t> </w:t>
      </w:r>
      <w:r>
        <w:rPr/>
        <w:t>日至</w:t>
      </w:r>
      <w:r>
        <w:rPr>
          <w:spacing w:val="-56"/>
        </w:rPr>
        <w:t> </w:t>
      </w:r>
      <w:r>
        <w:rPr/>
        <w:t>12</w:t>
      </w:r>
      <w:r>
        <w:rPr>
          <w:spacing w:val="-56"/>
        </w:rPr>
        <w:t> </w:t>
      </w:r>
      <w:r>
        <w:rPr/>
        <w:t>月</w:t>
      </w:r>
      <w:r>
        <w:rPr>
          <w:spacing w:val="-56"/>
        </w:rPr>
        <w:t> </w:t>
      </w:r>
      <w:r>
        <w:rPr/>
        <w:t>31</w:t>
      </w:r>
      <w:r>
        <w:rPr>
          <w:spacing w:val="-57"/>
        </w:rPr>
        <w:t> </w:t>
      </w:r>
      <w:r>
        <w:rPr/>
        <w:t>日。</w:t>
      </w:r>
    </w:p>
    <w:p>
      <w:pPr>
        <w:spacing w:line="240" w:lineRule="auto" w:before="0"/>
        <w:rPr>
          <w:rFonts w:ascii="宋体" w:hAnsi="宋体" w:cs="宋体" w:eastAsia="宋体" w:hint="default"/>
          <w:sz w:val="22"/>
          <w:szCs w:val="22"/>
        </w:rPr>
      </w:pPr>
    </w:p>
    <w:p>
      <w:pPr>
        <w:pStyle w:val="BodyText"/>
        <w:spacing w:line="600" w:lineRule="auto" w:before="144"/>
        <w:ind w:left="581" w:right="5123"/>
        <w:jc w:val="left"/>
      </w:pPr>
      <w:r>
        <w:rPr/>
        <w:t>2.</w:t>
      </w:r>
      <w:r>
        <w:rPr>
          <w:spacing w:val="88"/>
        </w:rPr>
        <w:t> </w:t>
      </w:r>
      <w:r>
        <w:rPr/>
        <w:t>记账本位币</w:t>
      </w:r>
      <w:r>
        <w:rPr>
          <w:w w:val="99"/>
        </w:rPr>
        <w:t> </w:t>
      </w:r>
      <w:r>
        <w:rPr/>
        <w:t>本公司以人民币为记账本位币。</w:t>
      </w:r>
      <w:r>
        <w:rPr>
          <w:w w:val="99"/>
        </w:rPr>
        <w:t> </w:t>
      </w:r>
      <w:r>
        <w:rPr/>
        <w:t>3.</w:t>
      </w:r>
      <w:r>
        <w:rPr>
          <w:spacing w:val="86"/>
        </w:rPr>
        <w:t> </w:t>
      </w:r>
      <w:r>
        <w:rPr/>
        <w:t>记账基础和计价原则</w:t>
      </w:r>
    </w:p>
    <w:p>
      <w:pPr>
        <w:pStyle w:val="BodyText"/>
        <w:spacing w:line="300" w:lineRule="auto" w:before="102"/>
        <w:ind w:right="137" w:firstLine="440"/>
        <w:jc w:val="left"/>
      </w:pPr>
      <w:r>
        <w:rPr>
          <w:spacing w:val="-2"/>
        </w:rPr>
        <w:t>本公司会计核算以权责发生制为记账基础，除交易性金融资产以公允价值计量外，以</w:t>
      </w:r>
      <w:r>
        <w:rPr>
          <w:w w:val="99"/>
        </w:rPr>
        <w:t> </w:t>
      </w:r>
      <w:r>
        <w:rPr/>
        <w:t>历史成本为计价原则。</w:t>
      </w:r>
    </w:p>
    <w:p>
      <w:pPr>
        <w:pStyle w:val="BodyText"/>
        <w:spacing w:line="720" w:lineRule="exact" w:before="58"/>
        <w:ind w:left="581" w:right="137"/>
        <w:jc w:val="left"/>
      </w:pPr>
      <w:r>
        <w:rPr/>
        <w:t>4.</w:t>
      </w:r>
      <w:r>
        <w:rPr>
          <w:spacing w:val="88"/>
        </w:rPr>
        <w:t> </w:t>
      </w:r>
      <w:r>
        <w:rPr/>
        <w:t>现金及现金等价物</w:t>
      </w:r>
      <w:r>
        <w:rPr>
          <w:w w:val="99"/>
        </w:rPr>
        <w:t> </w:t>
      </w:r>
      <w:r>
        <w:rPr>
          <w:spacing w:val="-2"/>
        </w:rPr>
        <w:t>本公司现金流量表之现金指库存现金以及可以随时用于支付的存款。现金流量表之现</w:t>
      </w:r>
    </w:p>
    <w:p>
      <w:pPr>
        <w:pStyle w:val="BodyText"/>
        <w:spacing w:line="247" w:lineRule="exact" w:before="0"/>
        <w:ind w:right="0"/>
        <w:jc w:val="both"/>
      </w:pPr>
      <w:r>
        <w:rPr/>
        <w:t>金等价物指持有期限不超过</w:t>
      </w:r>
      <w:r>
        <w:rPr>
          <w:spacing w:val="-55"/>
        </w:rPr>
        <w:t> </w:t>
      </w:r>
      <w:r>
        <w:rPr/>
        <w:t>3</w:t>
      </w:r>
      <w:r>
        <w:rPr>
          <w:spacing w:val="-55"/>
        </w:rPr>
        <w:t> </w:t>
      </w:r>
      <w:r>
        <w:rPr>
          <w:spacing w:val="-3"/>
        </w:rPr>
        <w:t>个月、流动性强、易于转换为已知金额现金且价值变动风险</w:t>
      </w:r>
    </w:p>
    <w:p>
      <w:pPr>
        <w:pStyle w:val="BodyText"/>
        <w:spacing w:line="240" w:lineRule="auto" w:before="72"/>
        <w:ind w:right="0"/>
        <w:jc w:val="both"/>
      </w:pPr>
      <w:r>
        <w:rPr/>
        <w:t>很小的投资。</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5.</w:t>
      </w:r>
      <w:r>
        <w:rPr>
          <w:spacing w:val="87"/>
        </w:rPr>
        <w:t> </w:t>
      </w:r>
      <w:r>
        <w:rPr/>
        <w:t>外币业务</w:t>
      </w:r>
    </w:p>
    <w:p>
      <w:pPr>
        <w:spacing w:after="0" w:line="240" w:lineRule="auto"/>
        <w:jc w:val="left"/>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00" w:lineRule="auto" w:before="166"/>
        <w:ind w:right="211" w:firstLine="440"/>
        <w:jc w:val="both"/>
      </w:pPr>
      <w:r>
        <w:rPr>
          <w:spacing w:val="-2"/>
        </w:rPr>
        <w:t>本公司外币交易按交易发生日的即期汇率将外币金额折算为人民币金额。于资产负债</w:t>
      </w:r>
      <w:r>
        <w:rPr>
          <w:w w:val="99"/>
        </w:rPr>
        <w:t> </w:t>
      </w:r>
      <w:r>
        <w:rPr>
          <w:spacing w:val="-2"/>
        </w:rPr>
        <w:t>表日，外币货币性项目采用资产负债表日的即期汇率折算为人民币，所产生的折算差额除</w:t>
      </w:r>
      <w:r>
        <w:rPr>
          <w:spacing w:val="-108"/>
        </w:rPr>
        <w:t> </w:t>
      </w:r>
      <w:r>
        <w:rPr>
          <w:spacing w:val="-108"/>
        </w:rPr>
      </w:r>
      <w:r>
        <w:rPr>
          <w:spacing w:val="3"/>
        </w:rPr>
        <w:t>了为购建或生产符合资本化条件的资产而借入的外币专门借款产生的汇兑差额按资本化</w:t>
      </w:r>
      <w:r>
        <w:rPr>
          <w:spacing w:val="-103"/>
        </w:rPr>
        <w:t> </w:t>
      </w:r>
      <w:r>
        <w:rPr>
          <w:spacing w:val="-103"/>
        </w:rPr>
      </w:r>
      <w:r>
        <w:rPr>
          <w:spacing w:val="-2"/>
        </w:rPr>
        <w:t>的原则处理外，直接计入当期损益。以公允价值计量的外币非货币性项目，采用公允价值</w:t>
      </w:r>
      <w:r>
        <w:rPr>
          <w:w w:val="99"/>
        </w:rPr>
        <w:t> </w:t>
      </w:r>
      <w:r>
        <w:rPr>
          <w:spacing w:val="-2"/>
        </w:rPr>
        <w:t>确定日的即期汇率折算为人民币，所产生的折算差额，作为公允价值变动直接计入当期损</w:t>
      </w:r>
      <w:r>
        <w:rPr>
          <w:spacing w:val="-108"/>
        </w:rPr>
        <w:t> </w:t>
      </w:r>
      <w:r>
        <w:rPr>
          <w:spacing w:val="-108"/>
        </w:rPr>
      </w:r>
      <w:r>
        <w:rPr>
          <w:spacing w:val="-2"/>
        </w:rPr>
        <w:t>益。以历史成本计量的外币非货币性项目，仍采用交易发生日的即期汇率折算，不改变其</w:t>
      </w:r>
      <w:r>
        <w:rPr>
          <w:w w:val="99"/>
        </w:rPr>
        <w:t> </w:t>
      </w:r>
      <w:r>
        <w:rPr/>
        <w:t>人民币金额。</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6.</w:t>
      </w:r>
      <w:r>
        <w:rPr>
          <w:spacing w:val="86"/>
        </w:rPr>
        <w:t> </w:t>
      </w:r>
      <w:r>
        <w:rPr/>
        <w:t>金融资产和金融负债</w:t>
      </w:r>
    </w:p>
    <w:p>
      <w:pPr>
        <w:pStyle w:val="BodyText"/>
        <w:spacing w:line="720" w:lineRule="atLeast" w:before="0"/>
        <w:ind w:left="582" w:right="0"/>
        <w:jc w:val="left"/>
      </w:pPr>
      <w:r>
        <w:rPr/>
        <w:t>（1）</w:t>
      </w:r>
      <w:r>
        <w:rPr>
          <w:spacing w:val="59"/>
        </w:rPr>
        <w:t> </w:t>
      </w:r>
      <w:r>
        <w:rPr/>
        <w:t>金融资产</w:t>
      </w:r>
      <w:r>
        <w:rPr>
          <w:w w:val="99"/>
        </w:rPr>
        <w:t> </w:t>
      </w:r>
      <w:r>
        <w:rPr>
          <w:spacing w:val="3"/>
        </w:rPr>
        <w:t>本公司按投资目的和经济实质对拥有的金融资产分为以公允价值计量且其变动计入</w:t>
      </w:r>
      <w:r>
        <w:rPr/>
      </w:r>
    </w:p>
    <w:p>
      <w:pPr>
        <w:pStyle w:val="BodyText"/>
        <w:spacing w:line="240" w:lineRule="auto" w:before="72"/>
        <w:ind w:right="0"/>
        <w:jc w:val="left"/>
      </w:pPr>
      <w:r>
        <w:rPr/>
        <w:t>当期损益的金融资产、持有至到期投资、贷款和应收款项及可供出售金融资产四大类。</w:t>
      </w:r>
    </w:p>
    <w:p>
      <w:pPr>
        <w:spacing w:line="240" w:lineRule="auto" w:before="0"/>
        <w:rPr>
          <w:rFonts w:ascii="宋体" w:hAnsi="宋体" w:cs="宋体" w:eastAsia="宋体" w:hint="default"/>
          <w:sz w:val="22"/>
          <w:szCs w:val="22"/>
        </w:rPr>
      </w:pPr>
    </w:p>
    <w:p>
      <w:pPr>
        <w:pStyle w:val="BodyText"/>
        <w:spacing w:line="300" w:lineRule="auto" w:before="144"/>
        <w:ind w:right="213" w:firstLine="500"/>
        <w:jc w:val="both"/>
      </w:pPr>
      <w:r>
        <w:rPr/>
        <w:t>1）</w:t>
      </w:r>
      <w:r>
        <w:rPr>
          <w:spacing w:val="-41"/>
        </w:rPr>
        <w:t> </w:t>
      </w:r>
      <w:r>
        <w:rPr>
          <w:spacing w:val="3"/>
        </w:rPr>
        <w:t>以公允价值计量且其变动计入当期损益的金融资产是指持有的主要目的为短期</w:t>
      </w:r>
      <w:r>
        <w:rPr>
          <w:w w:val="99"/>
        </w:rPr>
        <w:t> </w:t>
      </w:r>
      <w:r>
        <w:rPr/>
        <w:t>内出售的金融资产，在资产负债表中以交易性金融资产列示。</w:t>
      </w:r>
    </w:p>
    <w:p>
      <w:pPr>
        <w:pStyle w:val="BodyText"/>
        <w:spacing w:line="300" w:lineRule="auto" w:before="17"/>
        <w:ind w:right="213" w:firstLine="500"/>
        <w:jc w:val="both"/>
      </w:pPr>
      <w:r>
        <w:rPr/>
        <w:t>2）</w:t>
      </w:r>
      <w:r>
        <w:rPr>
          <w:spacing w:val="-35"/>
        </w:rPr>
        <w:t> </w:t>
      </w:r>
      <w:r>
        <w:rPr>
          <w:spacing w:val="-3"/>
        </w:rPr>
        <w:t>持有至到期投资是指到期日固定、回收金额固定或可确定，且管理层有明确意图</w:t>
      </w:r>
      <w:r>
        <w:rPr>
          <w:w w:val="99"/>
        </w:rPr>
        <w:t> </w:t>
      </w:r>
      <w:r>
        <w:rPr/>
        <w:t>和能力持有至到期的非衍生金融资产。</w:t>
      </w:r>
    </w:p>
    <w:p>
      <w:pPr>
        <w:pStyle w:val="BodyText"/>
        <w:spacing w:line="300" w:lineRule="auto" w:before="17"/>
        <w:ind w:right="214" w:firstLine="500"/>
        <w:jc w:val="both"/>
      </w:pPr>
      <w:r>
        <w:rPr>
          <w:w w:val="99"/>
        </w:rPr>
        <w:t>3）</w:t>
      </w:r>
      <w:r>
        <w:rPr>
          <w:spacing w:val="-22"/>
          <w:w w:val="99"/>
        </w:rPr>
        <w:t> </w:t>
      </w:r>
      <w:r>
        <w:rPr>
          <w:spacing w:val="-3"/>
          <w:w w:val="99"/>
        </w:rPr>
        <w:t>贷款和应收款项是指在活跃市场中没有报价，回收金额固定或可确定的非衍生金</w:t>
      </w:r>
      <w:r>
        <w:rPr>
          <w:w w:val="99"/>
        </w:rPr>
        <w:t> </w:t>
      </w:r>
      <w:r>
        <w:rPr/>
        <w:t>融资产。</w:t>
      </w:r>
    </w:p>
    <w:p>
      <w:pPr>
        <w:pStyle w:val="BodyText"/>
        <w:spacing w:line="300" w:lineRule="auto" w:before="17"/>
        <w:ind w:right="213" w:firstLine="500"/>
        <w:jc w:val="both"/>
      </w:pPr>
      <w:r>
        <w:rPr/>
        <w:t>4）</w:t>
      </w:r>
      <w:r>
        <w:rPr>
          <w:spacing w:val="-41"/>
        </w:rPr>
        <w:t> </w:t>
      </w:r>
      <w:r>
        <w:rPr>
          <w:spacing w:val="3"/>
        </w:rPr>
        <w:t>可供出售金融资产包括初始确认时即被指定为可供出售的非衍生金融资产及未</w:t>
      </w:r>
      <w:r>
        <w:rPr>
          <w:w w:val="99"/>
        </w:rPr>
        <w:t> </w:t>
      </w:r>
      <w:r>
        <w:rPr/>
        <w:t>被划分为其他类的金融资产。</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金融资产以公允价值进行初始确认。以公允价值计量且其变动计入当期损益的金融资</w:t>
      </w:r>
      <w:r>
        <w:rPr>
          <w:w w:val="99"/>
        </w:rPr>
        <w:t> </w:t>
      </w:r>
      <w:r>
        <w:rPr>
          <w:spacing w:val="-2"/>
        </w:rPr>
        <w:t>产，取得时发生的相关交易费用直接计入当期损益，其他金融资产的相关交易费用计入初</w:t>
      </w:r>
      <w:r>
        <w:rPr>
          <w:spacing w:val="-108"/>
        </w:rPr>
        <w:t> </w:t>
      </w:r>
      <w:r>
        <w:rPr>
          <w:spacing w:val="-108"/>
        </w:rPr>
      </w:r>
      <w:r>
        <w:rPr>
          <w:spacing w:val="-2"/>
        </w:rPr>
        <w:t>始确认金额。当某项金融资产收取现金流量的合同权利已终止或与该金融资产所有权上几</w:t>
      </w:r>
      <w:r>
        <w:rPr>
          <w:w w:val="99"/>
        </w:rPr>
        <w:t> </w:t>
      </w:r>
      <w:r>
        <w:rPr/>
        <w:t>乎所有的风险和报酬已转移至转入方的，终止确认该金融资产。</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spacing w:val="3"/>
        </w:rPr>
        <w:t>以公允价值计量且其变动计入当期损益的金融资产和可供出售金融资产按照公允价</w:t>
      </w:r>
      <w:r>
        <w:rPr>
          <w:spacing w:val="4"/>
          <w:w w:val="99"/>
        </w:rPr>
        <w:t> </w:t>
      </w:r>
      <w:r>
        <w:rPr>
          <w:spacing w:val="-5"/>
          <w:w w:val="99"/>
        </w:rPr>
        <w:t>值进行后续计量；贷款和应收款项以及持有至到期投资采用实际利率法，以摊余成本列示。</w:t>
      </w:r>
      <w:r>
        <w:rPr>
          <w:spacing w:val="-5"/>
        </w:rPr>
      </w:r>
    </w:p>
    <w:p>
      <w:pPr>
        <w:spacing w:line="240" w:lineRule="auto" w:before="11"/>
        <w:rPr>
          <w:rFonts w:ascii="宋体" w:hAnsi="宋体" w:cs="宋体" w:eastAsia="宋体" w:hint="default"/>
          <w:sz w:val="28"/>
          <w:szCs w:val="28"/>
        </w:rPr>
      </w:pPr>
    </w:p>
    <w:p>
      <w:pPr>
        <w:pStyle w:val="BodyText"/>
        <w:spacing w:line="300" w:lineRule="auto" w:before="0"/>
        <w:ind w:right="210" w:firstLine="440"/>
        <w:jc w:val="both"/>
      </w:pPr>
      <w:r>
        <w:rPr>
          <w:spacing w:val="3"/>
        </w:rPr>
        <w:t>以公允价值计量且其变动计入当期损益的金融资产的公允价值变动计入公允价值变</w:t>
      </w:r>
      <w:r>
        <w:rPr>
          <w:spacing w:val="4"/>
          <w:w w:val="99"/>
        </w:rPr>
        <w:t> </w:t>
      </w:r>
      <w:r>
        <w:rPr>
          <w:spacing w:val="-2"/>
        </w:rPr>
        <w:t>动损益；在资产持有期间所取得的利息或现金股利，确认为投资收益；处置时，其公允价</w:t>
      </w:r>
      <w:r>
        <w:rPr>
          <w:w w:val="99"/>
        </w:rPr>
        <w:t> </w:t>
      </w:r>
      <w:r>
        <w:rPr/>
        <w:t>值与初始入账金额之间的差额确认为投资损益，同时调整公允价值变动损益。</w:t>
      </w:r>
    </w:p>
    <w:p>
      <w:pPr>
        <w:spacing w:after="0" w:line="300" w:lineRule="auto"/>
        <w:jc w:val="both"/>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170" w:firstLine="440"/>
        <w:jc w:val="both"/>
      </w:pPr>
      <w:r>
        <w:rPr>
          <w:spacing w:val="3"/>
        </w:rPr>
        <w:t>可供出售金融资产的公允价值变动计入股东权益；持有期间按实际利率法计算的利</w:t>
      </w:r>
      <w:r>
        <w:rPr>
          <w:spacing w:val="4"/>
          <w:w w:val="99"/>
        </w:rPr>
        <w:t> </w:t>
      </w:r>
      <w:r>
        <w:rPr>
          <w:spacing w:val="-2"/>
        </w:rPr>
        <w:t>息，计入投资收益；可供出售权益工具投资的现金股利，于被投资单位宣告发放股利时计</w:t>
      </w:r>
      <w:r>
        <w:rPr>
          <w:w w:val="99"/>
        </w:rPr>
        <w:t> </w:t>
      </w:r>
      <w:r>
        <w:rPr>
          <w:spacing w:val="-2"/>
        </w:rPr>
        <w:t>入投资收益；处置时，取得的价款与账面价值扣除原直接计入股东权益的公允价值变动累</w:t>
      </w:r>
      <w:r>
        <w:rPr>
          <w:w w:val="99"/>
        </w:rPr>
        <w:t> </w:t>
      </w:r>
      <w:r>
        <w:rPr/>
        <w:t>计额之后的差额，计入投资损益。</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除以公允价值计量且其变动计入当期损益的金融资产外，本公司于资产负债表日对其</w:t>
      </w:r>
      <w:r>
        <w:rPr>
          <w:w w:val="99"/>
        </w:rPr>
        <w:t> </w:t>
      </w:r>
      <w:r>
        <w:rPr>
          <w:spacing w:val="-2"/>
        </w:rPr>
        <w:t>他金融资产的账面价值进行检查，如果有客观证据表明某项金融资产发生减值的，计提减</w:t>
      </w:r>
      <w:r>
        <w:rPr>
          <w:w w:val="99"/>
        </w:rPr>
        <w:t> </w:t>
      </w:r>
      <w:r>
        <w:rPr>
          <w:spacing w:val="-2"/>
        </w:rPr>
        <w:t>值准备。如果可供出售金融资产的公允价值发生较大幅度或非暂时性下降，原直接计入股</w:t>
      </w:r>
      <w:r>
        <w:rPr>
          <w:spacing w:val="-108"/>
        </w:rPr>
        <w:t> </w:t>
      </w:r>
      <w:r>
        <w:rPr>
          <w:spacing w:val="-108"/>
        </w:rPr>
      </w:r>
      <w:r>
        <w:rPr/>
        <w:t>东权益的因公允价值下降形成的累计损失计入减值损失。</w:t>
      </w:r>
    </w:p>
    <w:p>
      <w:pPr>
        <w:pStyle w:val="BodyText"/>
        <w:spacing w:line="720" w:lineRule="exact" w:before="58"/>
        <w:ind w:left="582" w:right="106"/>
        <w:jc w:val="left"/>
      </w:pPr>
      <w:r>
        <w:rPr/>
        <w:t>（2）</w:t>
      </w:r>
      <w:r>
        <w:rPr>
          <w:spacing w:val="59"/>
        </w:rPr>
        <w:t> </w:t>
      </w:r>
      <w:r>
        <w:rPr/>
        <w:t>金融负债</w:t>
      </w:r>
      <w:r>
        <w:rPr>
          <w:w w:val="99"/>
        </w:rPr>
        <w:t> </w:t>
      </w:r>
      <w:r>
        <w:rPr>
          <w:spacing w:val="3"/>
        </w:rPr>
        <w:t>本公司的金融负债于初始确认时分类为以公允价值计量且其变动计入当期损益的金</w:t>
      </w:r>
      <w:r>
        <w:rPr/>
      </w:r>
    </w:p>
    <w:p>
      <w:pPr>
        <w:pStyle w:val="BodyText"/>
        <w:spacing w:line="247" w:lineRule="exact" w:before="0"/>
        <w:ind w:right="211"/>
        <w:jc w:val="left"/>
      </w:pPr>
      <w:r>
        <w:rPr/>
        <w:t>融负债和其他金融负债。</w:t>
      </w:r>
    </w:p>
    <w:p>
      <w:pPr>
        <w:spacing w:line="240" w:lineRule="auto" w:before="0"/>
        <w:rPr>
          <w:rFonts w:ascii="宋体" w:hAnsi="宋体" w:cs="宋体" w:eastAsia="宋体" w:hint="default"/>
          <w:sz w:val="22"/>
          <w:szCs w:val="22"/>
        </w:rPr>
      </w:pPr>
    </w:p>
    <w:p>
      <w:pPr>
        <w:pStyle w:val="BodyText"/>
        <w:spacing w:line="300" w:lineRule="auto" w:before="144"/>
        <w:ind w:right="171" w:firstLine="440"/>
        <w:jc w:val="both"/>
      </w:pPr>
      <w:r>
        <w:rPr>
          <w:spacing w:val="-2"/>
        </w:rPr>
        <w:t>以公允价值计量且其变动计入当期损益的金融负债，包括交易性金融负债和初始确认</w:t>
      </w:r>
      <w:r>
        <w:rPr>
          <w:w w:val="99"/>
        </w:rPr>
        <w:t> </w:t>
      </w:r>
      <w:r>
        <w:rPr>
          <w:spacing w:val="3"/>
        </w:rPr>
        <w:t>时指定为以公允价值计量且其变动计入当期损益的金融负债，按照公允价值进行后续计</w:t>
      </w:r>
      <w:r>
        <w:rPr>
          <w:spacing w:val="-103"/>
        </w:rPr>
        <w:t> </w:t>
      </w:r>
      <w:r>
        <w:rPr>
          <w:spacing w:val="-103"/>
        </w:rPr>
      </w:r>
      <w:r>
        <w:rPr>
          <w:spacing w:val="-2"/>
        </w:rPr>
        <w:t>量，公允价值变动形成的利得或损失以及与该金融负债相关的股利和利息支出计入当期损</w:t>
      </w:r>
      <w:r>
        <w:rPr>
          <w:w w:val="99"/>
        </w:rPr>
        <w:t> </w:t>
      </w:r>
      <w:r>
        <w:rPr/>
        <w:t>益。</w:t>
      </w:r>
    </w:p>
    <w:p>
      <w:pPr>
        <w:spacing w:line="240" w:lineRule="auto" w:before="11"/>
        <w:rPr>
          <w:rFonts w:ascii="宋体" w:hAnsi="宋体" w:cs="宋体" w:eastAsia="宋体" w:hint="default"/>
          <w:sz w:val="28"/>
          <w:szCs w:val="28"/>
        </w:rPr>
      </w:pPr>
    </w:p>
    <w:p>
      <w:pPr>
        <w:pStyle w:val="BodyText"/>
        <w:spacing w:line="240" w:lineRule="auto" w:before="0"/>
        <w:ind w:left="582" w:right="211"/>
        <w:jc w:val="left"/>
      </w:pPr>
      <w:r>
        <w:rPr/>
        <w:t>其他金融负债采用实际利率法，按照摊余成本进行后续计量。</w:t>
      </w:r>
    </w:p>
    <w:p>
      <w:pPr>
        <w:spacing w:line="240" w:lineRule="auto" w:before="0"/>
        <w:rPr>
          <w:rFonts w:ascii="宋体" w:hAnsi="宋体" w:cs="宋体" w:eastAsia="宋体" w:hint="default"/>
          <w:sz w:val="22"/>
          <w:szCs w:val="22"/>
        </w:rPr>
      </w:pPr>
    </w:p>
    <w:p>
      <w:pPr>
        <w:pStyle w:val="BodyText"/>
        <w:spacing w:line="240" w:lineRule="auto" w:before="144"/>
        <w:ind w:left="582" w:right="211"/>
        <w:jc w:val="left"/>
      </w:pPr>
      <w:r>
        <w:rPr/>
        <w:t>（3）</w:t>
      </w:r>
      <w:r>
        <w:rPr>
          <w:spacing w:val="57"/>
        </w:rPr>
        <w:t> </w:t>
      </w:r>
      <w:r>
        <w:rPr/>
        <w:t>金融资产和金融负债的公允价值确定方法</w:t>
      </w:r>
    </w:p>
    <w:p>
      <w:pPr>
        <w:spacing w:line="240" w:lineRule="auto" w:before="0"/>
        <w:rPr>
          <w:rFonts w:ascii="宋体" w:hAnsi="宋体" w:cs="宋体" w:eastAsia="宋体" w:hint="default"/>
          <w:sz w:val="22"/>
          <w:szCs w:val="22"/>
        </w:rPr>
      </w:pPr>
    </w:p>
    <w:p>
      <w:pPr>
        <w:pStyle w:val="BodyText"/>
        <w:spacing w:line="300" w:lineRule="auto" w:before="144"/>
        <w:ind w:right="173" w:firstLine="500"/>
        <w:jc w:val="both"/>
      </w:pPr>
      <w:r>
        <w:rPr/>
        <w:t>1）</w:t>
      </w:r>
      <w:r>
        <w:rPr>
          <w:spacing w:val="-35"/>
        </w:rPr>
        <w:t> </w:t>
      </w:r>
      <w:r>
        <w:rPr>
          <w:spacing w:val="-3"/>
        </w:rPr>
        <w:t>金融工具存在活跃市场的，活跃市场中的市场报价用于确定其公允价值。在活跃</w:t>
      </w:r>
      <w:r>
        <w:rPr>
          <w:w w:val="99"/>
        </w:rPr>
        <w:t> </w:t>
      </w:r>
      <w:r>
        <w:rPr>
          <w:spacing w:val="-2"/>
        </w:rPr>
        <w:t>市场上，本公司已持有的金融资产或拟承担的金融负债以现行出价作为相应资产或负债的</w:t>
      </w:r>
      <w:r>
        <w:rPr>
          <w:w w:val="99"/>
        </w:rPr>
        <w:t> </w:t>
      </w:r>
      <w:r>
        <w:rPr>
          <w:spacing w:val="-2"/>
        </w:rPr>
        <w:t>公允价值；本公司拟购入的金融资产或已承担的金融负债以现行要价作为相应资产或负债</w:t>
      </w:r>
      <w:r>
        <w:rPr>
          <w:w w:val="99"/>
        </w:rPr>
        <w:t> </w:t>
      </w:r>
      <w:r>
        <w:rPr>
          <w:spacing w:val="-2"/>
        </w:rPr>
        <w:t>的公允价值。金融资产或金融负债没有现行出价和要价，但最近交易日后经济环境没有发</w:t>
      </w:r>
      <w:r>
        <w:rPr>
          <w:spacing w:val="-108"/>
        </w:rPr>
        <w:t> </w:t>
      </w:r>
      <w:r>
        <w:rPr>
          <w:spacing w:val="-108"/>
        </w:rPr>
      </w:r>
      <w:r>
        <w:rPr/>
        <w:t>生重大变化的，则采用最近交易的市场报价确定该金融资产或金融负债的公允价值。</w:t>
      </w:r>
    </w:p>
    <w:p>
      <w:pPr>
        <w:spacing w:line="240" w:lineRule="auto" w:before="11"/>
        <w:rPr>
          <w:rFonts w:ascii="宋体" w:hAnsi="宋体" w:cs="宋体" w:eastAsia="宋体" w:hint="default"/>
          <w:sz w:val="28"/>
          <w:szCs w:val="28"/>
        </w:rPr>
      </w:pPr>
    </w:p>
    <w:p>
      <w:pPr>
        <w:pStyle w:val="BodyText"/>
        <w:spacing w:line="300" w:lineRule="auto" w:before="0"/>
        <w:ind w:right="173" w:firstLine="500"/>
        <w:jc w:val="both"/>
      </w:pPr>
      <w:r>
        <w:rPr/>
        <w:t>2）</w:t>
      </w:r>
      <w:r>
        <w:rPr>
          <w:spacing w:val="-35"/>
        </w:rPr>
        <w:t> </w:t>
      </w:r>
      <w:r>
        <w:rPr>
          <w:spacing w:val="-3"/>
        </w:rPr>
        <w:t>金融工具不存在活跃市场的，采用估值技术确定其公允价值。估值技术包括参考</w:t>
      </w:r>
      <w:r>
        <w:rPr>
          <w:w w:val="99"/>
        </w:rPr>
        <w:t> </w:t>
      </w:r>
      <w:r>
        <w:rPr>
          <w:spacing w:val="-2"/>
        </w:rPr>
        <w:t>熟悉情况并自愿交易的各方最近进行的市场交易中使用的价格、参照实质上相同的其他金</w:t>
      </w:r>
      <w:r>
        <w:rPr>
          <w:w w:val="99"/>
        </w:rPr>
        <w:t> </w:t>
      </w:r>
      <w:r>
        <w:rPr/>
        <w:t>融资产的当前公允价值、现金流量折现法和期权定价模型等。</w:t>
      </w:r>
    </w:p>
    <w:p>
      <w:pPr>
        <w:pStyle w:val="BodyText"/>
        <w:spacing w:line="720" w:lineRule="exact" w:before="58"/>
        <w:ind w:left="581" w:right="83"/>
        <w:jc w:val="left"/>
      </w:pPr>
      <w:r>
        <w:rPr/>
        <w:t>7.</w:t>
      </w:r>
      <w:r>
        <w:rPr>
          <w:spacing w:val="88"/>
        </w:rPr>
        <w:t> </w:t>
      </w:r>
      <w:r>
        <w:rPr/>
        <w:t>应收款项坏账准备</w:t>
      </w:r>
      <w:r>
        <w:rPr>
          <w:w w:val="99"/>
        </w:rPr>
        <w:t> </w:t>
      </w:r>
      <w:r>
        <w:rPr/>
        <w:t>本公司在资产负债表日对应收款项账面价值进行检查，对存在债务单位撤销、破产、</w:t>
      </w:r>
    </w:p>
    <w:p>
      <w:pPr>
        <w:pStyle w:val="BodyText"/>
        <w:spacing w:line="247" w:lineRule="exact" w:before="0"/>
        <w:ind w:right="0"/>
        <w:jc w:val="left"/>
      </w:pPr>
      <w:r>
        <w:rPr/>
        <w:t>资不抵债、现金流量严重不足、发生严重自然灾害等导致停产而在可预见的时间内无法偿</w:t>
      </w:r>
    </w:p>
    <w:p>
      <w:pPr>
        <w:spacing w:after="0" w:line="247" w:lineRule="exact"/>
        <w:jc w:val="left"/>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left="241" w:right="221"/>
        <w:jc w:val="left"/>
      </w:pPr>
      <w:r>
        <w:rPr>
          <w:spacing w:val="-2"/>
        </w:rPr>
        <w:t>付债务等；其他确凿证据表明确实无法收回或收回的可能性不大的应收款项，计提坏账准</w:t>
      </w:r>
      <w:r>
        <w:rPr>
          <w:spacing w:val="-108"/>
        </w:rPr>
        <w:t> </w:t>
      </w:r>
      <w:r>
        <w:rPr>
          <w:spacing w:val="-108"/>
        </w:rPr>
      </w:r>
      <w:r>
        <w:rPr/>
        <w:t>备。</w:t>
      </w:r>
    </w:p>
    <w:p>
      <w:pPr>
        <w:spacing w:line="240" w:lineRule="auto" w:before="11"/>
        <w:rPr>
          <w:rFonts w:ascii="宋体" w:hAnsi="宋体" w:cs="宋体" w:eastAsia="宋体" w:hint="default"/>
          <w:sz w:val="28"/>
          <w:szCs w:val="28"/>
        </w:rPr>
      </w:pPr>
    </w:p>
    <w:p>
      <w:pPr>
        <w:pStyle w:val="BodyText"/>
        <w:spacing w:line="300" w:lineRule="auto" w:before="0"/>
        <w:ind w:left="241" w:right="233" w:firstLine="440"/>
        <w:jc w:val="both"/>
      </w:pPr>
      <w:r>
        <w:rPr>
          <w:spacing w:val="-2"/>
        </w:rPr>
        <w:t>对可能发生的坏账损失采用备抵法核算，期末单独或按组合进行减值测试，计提坏账</w:t>
      </w:r>
      <w:r>
        <w:rPr>
          <w:w w:val="99"/>
        </w:rPr>
        <w:t> </w:t>
      </w:r>
      <w:r>
        <w:rPr>
          <w:spacing w:val="-2"/>
        </w:rPr>
        <w:t>准备，计入当期损益。应收款项中与关联公司的往来一般不计提坏账准备。对于有确凿证</w:t>
      </w:r>
      <w:r>
        <w:rPr>
          <w:w w:val="99"/>
        </w:rPr>
        <w:t> </w:t>
      </w:r>
      <w:r>
        <w:rPr>
          <w:spacing w:val="-2"/>
        </w:rPr>
        <w:t>据表明确实无法收回的应收款项，经本公司按规定程序批准后列作坏账损失，冲销提取的</w:t>
      </w:r>
      <w:r>
        <w:rPr>
          <w:spacing w:val="-108"/>
        </w:rPr>
        <w:t> </w:t>
      </w:r>
      <w:r>
        <w:rPr>
          <w:spacing w:val="-108"/>
        </w:rPr>
      </w:r>
      <w:r>
        <w:rPr/>
        <w:t>坏账准备。</w:t>
      </w:r>
    </w:p>
    <w:p>
      <w:pPr>
        <w:spacing w:line="240" w:lineRule="auto" w:before="11"/>
        <w:rPr>
          <w:rFonts w:ascii="宋体" w:hAnsi="宋体" w:cs="宋体" w:eastAsia="宋体" w:hint="default"/>
          <w:sz w:val="28"/>
          <w:szCs w:val="28"/>
        </w:rPr>
      </w:pPr>
    </w:p>
    <w:p>
      <w:pPr>
        <w:pStyle w:val="BodyText"/>
        <w:spacing w:line="240" w:lineRule="auto" w:before="0"/>
        <w:ind w:left="682" w:right="221"/>
        <w:jc w:val="left"/>
      </w:pPr>
      <w:r>
        <w:rPr/>
        <w:t>（1）单项金额重大并单项计提坏账准备的应收款项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02" w:lineRule="exact"/>
        <w:ind w:left="114"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37.6pt;height:80.1pt;mso-position-horizontal-relative:char;mso-position-vertical-relative:line" coordorigin="0,0" coordsize="8752,1602">
            <v:group style="position:absolute;left:19;top:5;width:3904;height:2" coordorigin="19,5" coordsize="3904,2">
              <v:shape style="position:absolute;left:19;top:5;width:3904;height:2" coordorigin="19,5" coordsize="3904,0" path="m19,5l3923,5e" filled="false" stroked="true" strokeweight=".47998pt" strokecolor="#000000">
                <v:path arrowok="t"/>
              </v:shape>
            </v:group>
            <v:group style="position:absolute;left:19;top:24;width:3904;height:2" coordorigin="19,24" coordsize="3904,2">
              <v:shape style="position:absolute;left:19;top:24;width:3904;height:2" coordorigin="19,24" coordsize="3904,0" path="m19,24l3923,24e" filled="false" stroked="true" strokeweight=".48004pt" strokecolor="#000000">
                <v:path arrowok="t"/>
              </v:shape>
            </v:group>
            <v:group style="position:absolute;left:3923;top:5;width:29;height:2" coordorigin="3923,5" coordsize="29,2">
              <v:shape style="position:absolute;left:3923;top:5;width:29;height:2" coordorigin="3923,5" coordsize="29,0" path="m3923,5l3952,5e" filled="false" stroked="true" strokeweight=".47998pt" strokecolor="#000000">
                <v:path arrowok="t"/>
              </v:shape>
            </v:group>
            <v:group style="position:absolute;left:3923;top:24;width:29;height:2" coordorigin="3923,24" coordsize="29,2">
              <v:shape style="position:absolute;left:3923;top:24;width:29;height:2" coordorigin="3923,24" coordsize="29,0" path="m3923,24l3952,24e" filled="false" stroked="true" strokeweight=".48004pt" strokecolor="#000000">
                <v:path arrowok="t"/>
              </v:shape>
            </v:group>
            <v:group style="position:absolute;left:3952;top:5;width:4784;height:2" coordorigin="3952,5" coordsize="4784,2">
              <v:shape style="position:absolute;left:3952;top:5;width:4784;height:2" coordorigin="3952,5" coordsize="4784,0" path="m3952,5l8735,5e" filled="false" stroked="true" strokeweight=".47998pt" strokecolor="#000000">
                <v:path arrowok="t"/>
              </v:shape>
            </v:group>
            <v:group style="position:absolute;left:3952;top:24;width:4784;height:2" coordorigin="3952,24" coordsize="4784,2">
              <v:shape style="position:absolute;left:3952;top:24;width:4784;height:2" coordorigin="3952,24" coordsize="4784,0" path="m3952,24l8735,24e" filled="false" stroked="true" strokeweight=".48004pt" strokecolor="#000000">
                <v:path arrowok="t"/>
              </v:shape>
            </v:group>
            <v:group style="position:absolute;left:5;top:1597;width:3918;height:2" coordorigin="5,1597" coordsize="3918,2">
              <v:shape style="position:absolute;left:5;top:1597;width:3918;height:2" coordorigin="5,1597" coordsize="3918,0" path="m5,1597l3923,1597e" filled="false" stroked="true" strokeweight=".48001pt" strokecolor="#000000">
                <v:path arrowok="t"/>
              </v:shape>
            </v:group>
            <v:group style="position:absolute;left:5;top:1578;width:3918;height:2" coordorigin="5,1578" coordsize="3918,2">
              <v:shape style="position:absolute;left:5;top:1578;width:3918;height:2" coordorigin="5,1578" coordsize="3918,0" path="m5,1578l3923,1578e" filled="false" stroked="true" strokeweight=".48004pt" strokecolor="#000000">
                <v:path arrowok="t"/>
              </v:shape>
              <v:shape style="position:absolute;left:0;top:11;width:8752;height:1575" type="#_x0000_t75" stroked="false">
                <v:imagedata r:id="rId17" o:title=""/>
              </v:shape>
            </v:group>
            <v:group style="position:absolute;left:3923;top:1578;width:29;height:2" coordorigin="3923,1578" coordsize="29,2">
              <v:shape style="position:absolute;left:3923;top:1578;width:29;height:2" coordorigin="3923,1578" coordsize="29,0" path="m3923,1578l3952,1578e" filled="false" stroked="true" strokeweight=".48004pt" strokecolor="#000000">
                <v:path arrowok="t"/>
              </v:shape>
            </v:group>
            <v:group style="position:absolute;left:3923;top:1597;width:4820;height:2" coordorigin="3923,1597" coordsize="4820,2">
              <v:shape style="position:absolute;left:3923;top:1597;width:4820;height:2" coordorigin="3923,1597" coordsize="4820,0" path="m3923,1597l8742,1597e" filled="false" stroked="true" strokeweight=".48001pt" strokecolor="#000000">
                <v:path arrowok="t"/>
              </v:shape>
            </v:group>
            <v:group style="position:absolute;left:3952;top:1578;width:4791;height:2" coordorigin="3952,1578" coordsize="4791,2">
              <v:shape style="position:absolute;left:3952;top:1578;width:4791;height:2" coordorigin="3952,1578" coordsize="4791,0" path="m3952,1578l8742,1578e" filled="false" stroked="true" strokeweight=".48004pt" strokecolor="#000000">
                <v:path arrowok="t"/>
              </v:shape>
              <v:shape style="position:absolute;left:0;top:0;width:8752;height:1602" type="#_x0000_t202" filled="false" stroked="false">
                <v:textbox inset="0,0,0,0">
                  <w:txbxContent>
                    <w:p>
                      <w:pPr>
                        <w:tabs>
                          <w:tab w:pos="4034" w:val="left" w:leader="none"/>
                        </w:tabs>
                        <w:spacing w:line="187" w:lineRule="auto" w:before="117"/>
                        <w:ind w:left="127" w:right="115" w:firstLine="3907"/>
                        <w:jc w:val="left"/>
                        <w:rPr>
                          <w:rFonts w:ascii="宋体" w:hAnsi="宋体" w:cs="宋体" w:eastAsia="宋体" w:hint="default"/>
                          <w:sz w:val="22"/>
                          <w:szCs w:val="22"/>
                        </w:rPr>
                      </w:pPr>
                      <w:r>
                        <w:rPr>
                          <w:rFonts w:ascii="宋体" w:hAnsi="宋体" w:cs="宋体" w:eastAsia="宋体" w:hint="default"/>
                          <w:sz w:val="22"/>
                          <w:szCs w:val="22"/>
                        </w:rPr>
                        <w:t>将单项金额超过</w:t>
                      </w:r>
                      <w:r>
                        <w:rPr>
                          <w:rFonts w:ascii="宋体" w:hAnsi="宋体" w:cs="宋体" w:eastAsia="宋体" w:hint="default"/>
                          <w:spacing w:val="-68"/>
                          <w:sz w:val="22"/>
                          <w:szCs w:val="22"/>
                        </w:rPr>
                        <w:t> </w:t>
                      </w:r>
                      <w:r>
                        <w:rPr>
                          <w:rFonts w:ascii="宋体" w:hAnsi="宋体" w:cs="宋体" w:eastAsia="宋体" w:hint="default"/>
                          <w:sz w:val="22"/>
                          <w:szCs w:val="22"/>
                        </w:rPr>
                        <w:t>500</w:t>
                      </w:r>
                      <w:r>
                        <w:rPr>
                          <w:rFonts w:ascii="宋体" w:hAnsi="宋体" w:cs="宋体" w:eastAsia="宋体" w:hint="default"/>
                          <w:spacing w:val="-67"/>
                          <w:sz w:val="22"/>
                          <w:szCs w:val="22"/>
                        </w:rPr>
                        <w:t> </w:t>
                      </w:r>
                      <w:r>
                        <w:rPr>
                          <w:rFonts w:ascii="宋体" w:hAnsi="宋体" w:cs="宋体" w:eastAsia="宋体" w:hint="default"/>
                          <w:sz w:val="22"/>
                          <w:szCs w:val="22"/>
                        </w:rPr>
                        <w:t>万元的应收款项视为重大应</w:t>
                      </w:r>
                      <w:r>
                        <w:rPr>
                          <w:rFonts w:ascii="宋体" w:hAnsi="宋体" w:cs="宋体" w:eastAsia="宋体" w:hint="default"/>
                          <w:w w:val="99"/>
                          <w:sz w:val="22"/>
                          <w:szCs w:val="22"/>
                        </w:rPr>
                        <w:t> </w:t>
                      </w:r>
                      <w:r>
                        <w:rPr>
                          <w:rFonts w:ascii="宋体" w:hAnsi="宋体" w:cs="宋体" w:eastAsia="宋体" w:hint="default"/>
                          <w:w w:val="95"/>
                          <w:sz w:val="22"/>
                          <w:szCs w:val="22"/>
                        </w:rPr>
                        <w:t>单项金额重大的判断依据或金额标准</w:t>
                        <w:tab/>
                      </w:r>
                      <w:r>
                        <w:rPr>
                          <w:rFonts w:ascii="宋体" w:hAnsi="宋体" w:cs="宋体" w:eastAsia="宋体" w:hint="default"/>
                          <w:position w:val="-12"/>
                          <w:sz w:val="22"/>
                          <w:szCs w:val="22"/>
                        </w:rPr>
                        <w:t>收款项</w:t>
                      </w:r>
                      <w:r>
                        <w:rPr>
                          <w:rFonts w:ascii="宋体" w:hAnsi="宋体" w:cs="宋体" w:eastAsia="宋体" w:hint="default"/>
                          <w:sz w:val="22"/>
                          <w:szCs w:val="22"/>
                        </w:rPr>
                      </w:r>
                    </w:p>
                    <w:p>
                      <w:pPr>
                        <w:tabs>
                          <w:tab w:pos="4034" w:val="left" w:leader="none"/>
                        </w:tabs>
                        <w:spacing w:line="300" w:lineRule="auto" w:before="212"/>
                        <w:ind w:left="127" w:right="107" w:firstLine="0"/>
                        <w:jc w:val="left"/>
                        <w:rPr>
                          <w:rFonts w:ascii="宋体" w:hAnsi="宋体" w:cs="宋体" w:eastAsia="宋体" w:hint="default"/>
                          <w:sz w:val="22"/>
                          <w:szCs w:val="22"/>
                        </w:rPr>
                      </w:pPr>
                      <w:r>
                        <w:rPr>
                          <w:rFonts w:ascii="宋体" w:hAnsi="宋体" w:cs="宋体" w:eastAsia="宋体" w:hint="default"/>
                          <w:spacing w:val="11"/>
                          <w:w w:val="90"/>
                          <w:sz w:val="22"/>
                          <w:szCs w:val="22"/>
                        </w:rPr>
                        <w:t>单项金额重大并单项计提坏账准备的</w:t>
                        <w:tab/>
                      </w:r>
                      <w:r>
                        <w:rPr>
                          <w:rFonts w:ascii="宋体" w:hAnsi="宋体" w:cs="宋体" w:eastAsia="宋体" w:hint="default"/>
                          <w:spacing w:val="10"/>
                          <w:sz w:val="22"/>
                          <w:szCs w:val="22"/>
                        </w:rPr>
                        <w:t>根据其未来现金流量现值低于其账面价值的差</w:t>
                      </w:r>
                      <w:r>
                        <w:rPr>
                          <w:rFonts w:ascii="宋体" w:hAnsi="宋体" w:cs="宋体" w:eastAsia="宋体" w:hint="default"/>
                          <w:spacing w:val="10"/>
                          <w:w w:val="99"/>
                          <w:sz w:val="22"/>
                          <w:szCs w:val="22"/>
                        </w:rPr>
                        <w:t> </w:t>
                      </w:r>
                      <w:r>
                        <w:rPr>
                          <w:rFonts w:ascii="宋体" w:hAnsi="宋体" w:cs="宋体" w:eastAsia="宋体" w:hint="default"/>
                          <w:w w:val="95"/>
                          <w:sz w:val="22"/>
                          <w:szCs w:val="22"/>
                        </w:rPr>
                        <w:t>计提方法</w:t>
                        <w:tab/>
                      </w:r>
                      <w:r>
                        <w:rPr>
                          <w:rFonts w:ascii="宋体" w:hAnsi="宋体" w:cs="宋体" w:eastAsia="宋体" w:hint="default"/>
                          <w:sz w:val="22"/>
                          <w:szCs w:val="22"/>
                        </w:rPr>
                        <w:t>额，计提坏账准备</w:t>
                      </w:r>
                    </w:p>
                  </w:txbxContent>
                </v:textbox>
                <w10:wrap type="none"/>
              </v:shape>
            </v:group>
          </v:group>
        </w:pict>
      </w:r>
      <w:r>
        <w:rPr>
          <w:rFonts w:ascii="宋体" w:hAnsi="宋体" w:cs="宋体" w:eastAsia="宋体" w:hint="default"/>
          <w:position w:val="-31"/>
          <w:sz w:val="20"/>
          <w:szCs w:val="20"/>
        </w:rPr>
      </w:r>
    </w:p>
    <w:p>
      <w:pPr>
        <w:spacing w:line="240" w:lineRule="auto" w:before="6"/>
        <w:rPr>
          <w:rFonts w:ascii="宋体" w:hAnsi="宋体" w:cs="宋体" w:eastAsia="宋体" w:hint="default"/>
          <w:sz w:val="27"/>
          <w:szCs w:val="27"/>
        </w:rPr>
      </w:pPr>
    </w:p>
    <w:p>
      <w:pPr>
        <w:pStyle w:val="BodyText"/>
        <w:spacing w:line="626" w:lineRule="auto"/>
        <w:ind w:left="348" w:right="4915" w:firstLine="291"/>
        <w:jc w:val="left"/>
      </w:pPr>
      <w:r>
        <w:rPr/>
        <w:pict>
          <v:group style="position:absolute;margin-left:84.839996pt;margin-top:35.998455pt;width:425.1pt;height:1.45pt;mso-position-horizontal-relative:page;mso-position-vertical-relative:paragraph;z-index:-930784" coordorigin="1697,720" coordsize="8502,29">
            <v:group style="position:absolute;left:1702;top:725;width:8493;height:2" coordorigin="1702,725" coordsize="8493,2">
              <v:shape style="position:absolute;left:1702;top:725;width:8493;height:2" coordorigin="1702,725" coordsize="8493,0" path="m1702,725l10194,725e" filled="false" stroked="true" strokeweight=".47998pt" strokecolor="#000000">
                <v:path arrowok="t"/>
              </v:shape>
            </v:group>
            <v:group style="position:absolute;left:1702;top:744;width:8493;height:2" coordorigin="1702,744" coordsize="8493,2">
              <v:shape style="position:absolute;left:1702;top:744;width:8493;height:2" coordorigin="1702,744" coordsize="8493,0" path="m1702,744l10194,744e" filled="false" stroked="true" strokeweight=".48001pt" strokecolor="#000000">
                <v:path arrowok="t"/>
              </v:shape>
            </v:group>
            <w10:wrap type="none"/>
          </v:group>
        </w:pict>
      </w:r>
      <w:r>
        <w:rPr/>
        <w:pict>
          <v:group style="position:absolute;margin-left:84.120003pt;margin-top:54.538128pt;width:427pt;height:75.9pt;mso-position-horizontal-relative:page;mso-position-vertical-relative:paragraph;z-index:-930712" coordorigin="1682,1091" coordsize="8540,1518">
            <v:shape style="position:absolute;left:1682;top:1091;width:8539;height:1518" type="#_x0000_t75" stroked="false">
              <v:imagedata r:id="rId18" o:title=""/>
            </v:shape>
            <v:shape style="position:absolute;left:1808;top:1219;width:1979;height:1139"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账龄组合</w:t>
                    </w:r>
                  </w:p>
                  <w:p>
                    <w:pPr>
                      <w:spacing w:before="81"/>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与交易对象关系组合</w:t>
                    </w:r>
                    <w:r>
                      <w:rPr>
                        <w:rFonts w:ascii="宋体" w:hAnsi="宋体" w:cs="宋体" w:eastAsia="宋体" w:hint="default"/>
                        <w:sz w:val="22"/>
                        <w:szCs w:val="22"/>
                      </w:rPr>
                    </w:r>
                  </w:p>
                  <w:p>
                    <w:pPr>
                      <w:spacing w:line="240" w:lineRule="auto" w:before="13"/>
                      <w:rPr>
                        <w:rFonts w:ascii="宋体" w:hAnsi="宋体" w:cs="宋体" w:eastAsia="宋体" w:hint="default"/>
                        <w:sz w:val="19"/>
                        <w:szCs w:val="19"/>
                      </w:rPr>
                    </w:pPr>
                  </w:p>
                  <w:p>
                    <w:pPr>
                      <w:spacing w:before="0"/>
                      <w:ind w:left="0" w:right="0" w:firstLine="0"/>
                      <w:jc w:val="left"/>
                      <w:rPr>
                        <w:rFonts w:ascii="宋体" w:hAnsi="宋体" w:cs="宋体" w:eastAsia="宋体" w:hint="default"/>
                        <w:sz w:val="22"/>
                        <w:szCs w:val="22"/>
                      </w:rPr>
                    </w:pPr>
                    <w:r>
                      <w:rPr>
                        <w:rFonts w:ascii="宋体" w:hAnsi="宋体" w:cs="宋体" w:eastAsia="宋体" w:hint="default"/>
                        <w:sz w:val="22"/>
                        <w:szCs w:val="22"/>
                      </w:rPr>
                      <w:t>特殊款项性质组合</w:t>
                    </w:r>
                  </w:p>
                </w:txbxContent>
              </v:textbox>
              <w10:wrap type="none"/>
            </v:shape>
            <v:shape style="position:absolute;left:5408;top:1219;width:4688;height:1319"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以应收款项的账龄为信用风险特征划分组合</w:t>
                    </w:r>
                  </w:p>
                  <w:p>
                    <w:pPr>
                      <w:spacing w:before="81"/>
                      <w:ind w:left="0" w:right="0" w:firstLine="0"/>
                      <w:jc w:val="left"/>
                      <w:rPr>
                        <w:rFonts w:ascii="宋体" w:hAnsi="宋体" w:cs="宋体" w:eastAsia="宋体" w:hint="default"/>
                        <w:sz w:val="22"/>
                        <w:szCs w:val="22"/>
                      </w:rPr>
                    </w:pPr>
                    <w:r>
                      <w:rPr>
                        <w:rFonts w:ascii="宋体" w:hAnsi="宋体" w:cs="宋体" w:eastAsia="宋体" w:hint="default"/>
                        <w:sz w:val="22"/>
                        <w:szCs w:val="22"/>
                      </w:rPr>
                      <w:t>以关联方往来款划分组合</w:t>
                    </w:r>
                  </w:p>
                  <w:p>
                    <w:pPr>
                      <w:spacing w:line="360" w:lineRule="atLeast" w:before="9"/>
                      <w:ind w:left="0" w:right="0" w:firstLine="0"/>
                      <w:jc w:val="left"/>
                      <w:rPr>
                        <w:rFonts w:ascii="宋体" w:hAnsi="宋体" w:cs="宋体" w:eastAsia="宋体" w:hint="default"/>
                        <w:sz w:val="22"/>
                        <w:szCs w:val="22"/>
                      </w:rPr>
                    </w:pPr>
                    <w:r>
                      <w:rPr>
                        <w:rFonts w:ascii="宋体" w:hAnsi="宋体" w:cs="宋体" w:eastAsia="宋体" w:hint="default"/>
                        <w:spacing w:val="3"/>
                        <w:sz w:val="22"/>
                        <w:szCs w:val="22"/>
                      </w:rPr>
                      <w:t>主要包括待抵扣税金、应收出口退税、保证金等</w:t>
                    </w:r>
                    <w:r>
                      <w:rPr>
                        <w:rFonts w:ascii="宋体" w:hAnsi="宋体" w:cs="宋体" w:eastAsia="宋体" w:hint="default"/>
                        <w:spacing w:val="3"/>
                        <w:w w:val="99"/>
                        <w:sz w:val="22"/>
                        <w:szCs w:val="22"/>
                      </w:rPr>
                      <w:t> </w:t>
                    </w:r>
                    <w:r>
                      <w:rPr>
                        <w:rFonts w:ascii="宋体" w:hAnsi="宋体" w:cs="宋体" w:eastAsia="宋体" w:hint="default"/>
                        <w:sz w:val="22"/>
                        <w:szCs w:val="22"/>
                      </w:rPr>
                      <w:t>特殊款项</w:t>
                    </w:r>
                  </w:p>
                </w:txbxContent>
              </v:textbox>
              <w10:wrap type="none"/>
            </v:shape>
            <w10:wrap type="none"/>
          </v:group>
        </w:pict>
      </w:r>
      <w:r>
        <w:rPr/>
        <w:t>（2）按组合计提坏账准备应收款项</w:t>
      </w:r>
      <w:r>
        <w:rPr>
          <w:w w:val="99"/>
        </w:rPr>
        <w:t> </w:t>
      </w:r>
      <w:r>
        <w:rPr/>
        <w:t>确定组合的依据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240" w:lineRule="auto"/>
        <w:ind w:left="348" w:right="221"/>
        <w:jc w:val="left"/>
      </w:pPr>
      <w:r>
        <w:rPr/>
        <w:t>按组合计提坏账准备的计提方法</w:t>
      </w:r>
    </w:p>
    <w:p>
      <w:pPr>
        <w:spacing w:line="1159" w:lineRule="exact"/>
        <w:ind w:left="22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pt;height:58pt;mso-position-horizontal-relative:char;mso-position-vertical-relative:line" coordorigin="0,0" coordsize="8540,1160">
            <v:group style="position:absolute;left:5;top:1154;width:3610;height:2" coordorigin="5,1154" coordsize="3610,2">
              <v:shape style="position:absolute;left:5;top:1154;width:3610;height:2" coordorigin="5,1154" coordsize="3610,0" path="m5,1154l3614,1154e" filled="false" stroked="true" strokeweight=".47998pt" strokecolor="#000000">
                <v:path arrowok="t"/>
              </v:shape>
            </v:group>
            <v:group style="position:absolute;left:5;top:1135;width:3610;height:2" coordorigin="5,1135" coordsize="3610,2">
              <v:shape style="position:absolute;left:5;top:1135;width:3610;height:2" coordorigin="5,1135" coordsize="3610,0" path="m5,1135l3614,1135e" filled="false" stroked="true" strokeweight=".48004pt" strokecolor="#000000">
                <v:path arrowok="t"/>
              </v:shape>
              <v:shape style="position:absolute;left:0;top:0;width:8539;height:1130" type="#_x0000_t75" stroked="false">
                <v:imagedata r:id="rId19" o:title=""/>
              </v:shape>
            </v:group>
            <v:group style="position:absolute;left:3614;top:1135;width:29;height:2" coordorigin="3614,1135" coordsize="29,2">
              <v:shape style="position:absolute;left:3614;top:1135;width:29;height:2" coordorigin="3614,1135" coordsize="29,0" path="m3614,1135l3643,1135e" filled="false" stroked="true" strokeweight=".48004pt" strokecolor="#000000">
                <v:path arrowok="t"/>
              </v:shape>
            </v:group>
            <v:group style="position:absolute;left:3614;top:1154;width:4905;height:2" coordorigin="3614,1154" coordsize="4905,2">
              <v:shape style="position:absolute;left:3614;top:1154;width:4905;height:2" coordorigin="3614,1154" coordsize="4905,0" path="m3614,1154l8519,1154e" filled="false" stroked="true" strokeweight=".47998pt" strokecolor="#000000">
                <v:path arrowok="t"/>
              </v:shape>
            </v:group>
            <v:group style="position:absolute;left:3643;top:1135;width:4876;height:2" coordorigin="3643,1135" coordsize="4876,2">
              <v:shape style="position:absolute;left:3643;top:1135;width:4876;height:2" coordorigin="3643,1135" coordsize="4876,0" path="m3643,1135l8519,1135e" filled="false" stroked="true" strokeweight=".48004pt" strokecolor="#000000">
                <v:path arrowok="t"/>
              </v:shape>
              <v:shape style="position:absolute;left:126;top:128;width:1760;height:96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账龄组合</w:t>
                      </w:r>
                    </w:p>
                    <w:p>
                      <w:pPr>
                        <w:spacing w:line="370" w:lineRule="exact" w:before="42"/>
                        <w:ind w:left="0" w:right="0" w:firstLine="0"/>
                        <w:jc w:val="left"/>
                        <w:rPr>
                          <w:rFonts w:ascii="宋体" w:hAnsi="宋体" w:cs="宋体" w:eastAsia="宋体" w:hint="default"/>
                          <w:sz w:val="22"/>
                          <w:szCs w:val="22"/>
                        </w:rPr>
                      </w:pPr>
                      <w:r>
                        <w:rPr>
                          <w:rFonts w:ascii="宋体" w:hAnsi="宋体" w:cs="宋体" w:eastAsia="宋体" w:hint="default"/>
                          <w:sz w:val="22"/>
                          <w:szCs w:val="22"/>
                        </w:rPr>
                        <w:t>与交易对象关系</w:t>
                      </w:r>
                      <w:r>
                        <w:rPr>
                          <w:rFonts w:ascii="宋体" w:hAnsi="宋体" w:cs="宋体" w:eastAsia="宋体" w:hint="default"/>
                          <w:w w:val="99"/>
                          <w:sz w:val="22"/>
                          <w:szCs w:val="22"/>
                        </w:rPr>
                        <w:t> </w:t>
                      </w:r>
                      <w:r>
                        <w:rPr>
                          <w:rFonts w:ascii="宋体" w:hAnsi="宋体" w:cs="宋体" w:eastAsia="宋体" w:hint="default"/>
                          <w:w w:val="95"/>
                          <w:sz w:val="22"/>
                          <w:szCs w:val="22"/>
                        </w:rPr>
                        <w:t>特殊款项性质组合</w:t>
                      </w:r>
                      <w:r>
                        <w:rPr>
                          <w:rFonts w:ascii="宋体" w:hAnsi="宋体" w:cs="宋体" w:eastAsia="宋体" w:hint="default"/>
                          <w:sz w:val="22"/>
                          <w:szCs w:val="22"/>
                        </w:rPr>
                      </w:r>
                    </w:p>
                  </w:txbxContent>
                </v:textbox>
                <w10:wrap type="none"/>
              </v:shape>
              <v:shape style="position:absolute;left:3726;top:128;width:2641;height:96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按账龄分析法计提坏账准备</w:t>
                      </w:r>
                    </w:p>
                    <w:p>
                      <w:pPr>
                        <w:spacing w:line="370" w:lineRule="exact" w:before="42"/>
                        <w:ind w:left="0" w:right="437" w:firstLine="0"/>
                        <w:jc w:val="left"/>
                        <w:rPr>
                          <w:rFonts w:ascii="宋体" w:hAnsi="宋体" w:cs="宋体" w:eastAsia="宋体" w:hint="default"/>
                          <w:sz w:val="22"/>
                          <w:szCs w:val="22"/>
                        </w:rPr>
                      </w:pPr>
                      <w:r>
                        <w:rPr>
                          <w:rFonts w:ascii="宋体" w:hAnsi="宋体" w:cs="宋体" w:eastAsia="宋体" w:hint="default"/>
                          <w:sz w:val="22"/>
                          <w:szCs w:val="22"/>
                        </w:rPr>
                        <w:t>其他方法计提坏账准备</w:t>
                      </w:r>
                      <w:r>
                        <w:rPr>
                          <w:rFonts w:ascii="宋体" w:hAnsi="宋体" w:cs="宋体" w:eastAsia="宋体" w:hint="default"/>
                          <w:w w:val="99"/>
                          <w:sz w:val="22"/>
                          <w:szCs w:val="22"/>
                        </w:rPr>
                        <w:t> </w:t>
                      </w:r>
                      <w:r>
                        <w:rPr>
                          <w:rFonts w:ascii="宋体" w:hAnsi="宋体" w:cs="宋体" w:eastAsia="宋体" w:hint="default"/>
                          <w:sz w:val="22"/>
                          <w:szCs w:val="22"/>
                        </w:rPr>
                        <w:t>其他方法计提坏账准备</w:t>
                      </w:r>
                    </w:p>
                  </w:txbxContent>
                </v:textbox>
                <w10:wrap type="none"/>
              </v:shape>
            </v:group>
          </v:group>
        </w:pict>
      </w:r>
      <w:r>
        <w:rPr>
          <w:rFonts w:ascii="宋体" w:hAnsi="宋体" w:cs="宋体" w:eastAsia="宋体" w:hint="default"/>
          <w:position w:val="-22"/>
          <w:sz w:val="20"/>
          <w:szCs w:val="20"/>
        </w:rPr>
      </w:r>
    </w:p>
    <w:p>
      <w:pPr>
        <w:spacing w:line="240" w:lineRule="auto" w:before="2"/>
        <w:rPr>
          <w:rFonts w:ascii="宋体" w:hAnsi="宋体" w:cs="宋体" w:eastAsia="宋体" w:hint="default"/>
          <w:sz w:val="29"/>
          <w:szCs w:val="29"/>
        </w:rPr>
      </w:pPr>
    </w:p>
    <w:p>
      <w:pPr>
        <w:pStyle w:val="BodyText"/>
        <w:spacing w:line="240" w:lineRule="auto"/>
        <w:ind w:left="639" w:right="221"/>
        <w:jc w:val="left"/>
      </w:pPr>
      <w:r>
        <w:rPr/>
        <w:pict>
          <v:group style="position:absolute;margin-left:84.900009pt;margin-top:36.778103pt;width:425.5pt;height:92.8pt;mso-position-horizontal-relative:page;mso-position-vertical-relative:paragraph;z-index:-930688" coordorigin="1698,736" coordsize="8510,1856">
            <v:shape style="position:absolute;left:4223;top:749;width:10;height:2" type="#_x0000_t75" stroked="false">
              <v:imagedata r:id="rId20" o:title=""/>
            </v:shape>
            <v:shape style="position:absolute;left:7331;top:749;width:10;height:2" type="#_x0000_t75" stroked="false">
              <v:imagedata r:id="rId20" o:title=""/>
            </v:shape>
            <v:shape style="position:absolute;left:4208;top:736;width:3146;height:389" type="#_x0000_t75" stroked="false">
              <v:imagedata r:id="rId21" o:title=""/>
            </v:shape>
            <v:shape style="position:absolute;left:1698;top:1096;width:8509;height:1495" type="#_x0000_t75" stroked="false">
              <v:imagedata r:id="rId22" o:title=""/>
            </v:shape>
            <w10:wrap type="none"/>
          </v:group>
        </w:pict>
      </w:r>
      <w:r>
        <w:rPr/>
        <w:t>1）采用账龄分析法的应收款项坏账准备计提比例如下：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57" w:type="dxa"/>
        <w:tblLayout w:type="fixed"/>
        <w:tblCellMar>
          <w:top w:w="0" w:type="dxa"/>
          <w:left w:w="0" w:type="dxa"/>
          <w:bottom w:w="0" w:type="dxa"/>
          <w:right w:w="0" w:type="dxa"/>
        </w:tblCellMar>
        <w:tblLook w:val="01E0"/>
      </w:tblPr>
      <w:tblGrid>
        <w:gridCol w:w="1918"/>
        <w:gridCol w:w="3581"/>
        <w:gridCol w:w="2968"/>
      </w:tblGrid>
      <w:tr>
        <w:trPr>
          <w:trHeight w:val="409" w:hRule="exact"/>
        </w:trPr>
        <w:tc>
          <w:tcPr>
            <w:tcW w:w="191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2"/>
                <w:szCs w:val="22"/>
              </w:rPr>
            </w:pPr>
            <w:r>
              <w:rPr>
                <w:rFonts w:ascii="宋体" w:hAnsi="宋体" w:cs="宋体" w:eastAsia="宋体" w:hint="default"/>
                <w:b/>
                <w:bCs/>
                <w:sz w:val="22"/>
                <w:szCs w:val="22"/>
              </w:rPr>
              <w:t>账龄</w:t>
            </w:r>
            <w:r>
              <w:rPr>
                <w:rFonts w:ascii="宋体" w:hAnsi="宋体" w:cs="宋体" w:eastAsia="宋体" w:hint="default"/>
                <w:sz w:val="22"/>
                <w:szCs w:val="22"/>
              </w:rPr>
            </w:r>
          </w:p>
        </w:tc>
        <w:tc>
          <w:tcPr>
            <w:tcW w:w="358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709" w:right="0"/>
              <w:jc w:val="center"/>
              <w:rPr>
                <w:rFonts w:ascii="宋体" w:hAnsi="宋体" w:cs="宋体" w:eastAsia="宋体" w:hint="default"/>
                <w:sz w:val="22"/>
                <w:szCs w:val="22"/>
              </w:rPr>
            </w:pPr>
            <w:r>
              <w:rPr>
                <w:rFonts w:ascii="宋体" w:hAnsi="宋体" w:cs="宋体" w:eastAsia="宋体" w:hint="default"/>
                <w:b/>
                <w:bCs/>
                <w:sz w:val="22"/>
                <w:szCs w:val="22"/>
              </w:rPr>
              <w:t>应收账款计提比例（%）</w:t>
            </w:r>
            <w:r>
              <w:rPr>
                <w:rFonts w:ascii="宋体" w:hAnsi="宋体" w:cs="宋体" w:eastAsia="宋体" w:hint="default"/>
                <w:sz w:val="22"/>
                <w:szCs w:val="22"/>
              </w:rPr>
            </w:r>
          </w:p>
        </w:tc>
        <w:tc>
          <w:tcPr>
            <w:tcW w:w="296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24" w:right="0"/>
              <w:jc w:val="center"/>
              <w:rPr>
                <w:rFonts w:ascii="宋体" w:hAnsi="宋体" w:cs="宋体" w:eastAsia="宋体" w:hint="default"/>
                <w:sz w:val="22"/>
                <w:szCs w:val="22"/>
              </w:rPr>
            </w:pPr>
            <w:r>
              <w:rPr>
                <w:rFonts w:ascii="宋体" w:hAnsi="宋体" w:cs="宋体" w:eastAsia="宋体" w:hint="default"/>
                <w:b/>
                <w:bCs/>
                <w:sz w:val="22"/>
                <w:szCs w:val="22"/>
              </w:rPr>
              <w:t>其他应收款计提比例（%）</w:t>
            </w:r>
            <w:r>
              <w:rPr>
                <w:rFonts w:ascii="宋体" w:hAnsi="宋体" w:cs="宋体" w:eastAsia="宋体" w:hint="default"/>
                <w:sz w:val="22"/>
                <w:szCs w:val="22"/>
              </w:rPr>
            </w:r>
          </w:p>
        </w:tc>
      </w:tr>
      <w:tr>
        <w:trPr>
          <w:trHeight w:val="37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6"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年以内</w:t>
            </w:r>
          </w:p>
        </w:tc>
        <w:tc>
          <w:tcPr>
            <w:tcW w:w="35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712" w:right="0"/>
              <w:jc w:val="center"/>
              <w:rPr>
                <w:rFonts w:ascii="宋体" w:hAnsi="宋体" w:cs="宋体" w:eastAsia="宋体" w:hint="default"/>
                <w:sz w:val="22"/>
                <w:szCs w:val="22"/>
              </w:rPr>
            </w:pPr>
            <w:r>
              <w:rPr>
                <w:rFonts w:ascii="宋体"/>
                <w:sz w:val="22"/>
              </w:rPr>
              <w:t>2%</w:t>
            </w:r>
          </w:p>
        </w:tc>
        <w:tc>
          <w:tcPr>
            <w:tcW w:w="296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6" w:right="0"/>
              <w:jc w:val="center"/>
              <w:rPr>
                <w:rFonts w:ascii="宋体" w:hAnsi="宋体" w:cs="宋体" w:eastAsia="宋体" w:hint="default"/>
                <w:sz w:val="22"/>
                <w:szCs w:val="22"/>
              </w:rPr>
            </w:pPr>
            <w:r>
              <w:rPr>
                <w:rFonts w:ascii="宋体"/>
                <w:sz w:val="22"/>
              </w:rPr>
              <w:t>2%</w:t>
            </w:r>
          </w:p>
        </w:tc>
      </w:tr>
      <w:tr>
        <w:trPr>
          <w:trHeight w:val="37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6" w:right="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5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711" w:right="0"/>
              <w:jc w:val="center"/>
              <w:rPr>
                <w:rFonts w:ascii="宋体" w:hAnsi="宋体" w:cs="宋体" w:eastAsia="宋体" w:hint="default"/>
                <w:sz w:val="22"/>
                <w:szCs w:val="22"/>
              </w:rPr>
            </w:pPr>
            <w:r>
              <w:rPr>
                <w:rFonts w:ascii="宋体"/>
                <w:sz w:val="22"/>
              </w:rPr>
              <w:t>5%</w:t>
            </w:r>
          </w:p>
        </w:tc>
        <w:tc>
          <w:tcPr>
            <w:tcW w:w="2968"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5" w:right="0"/>
              <w:jc w:val="center"/>
              <w:rPr>
                <w:rFonts w:ascii="宋体" w:hAnsi="宋体" w:cs="宋体" w:eastAsia="宋体" w:hint="default"/>
                <w:sz w:val="22"/>
                <w:szCs w:val="22"/>
              </w:rPr>
            </w:pPr>
            <w:r>
              <w:rPr>
                <w:rFonts w:ascii="宋体"/>
                <w:sz w:val="22"/>
              </w:rPr>
              <w:t>5%</w:t>
            </w:r>
          </w:p>
        </w:tc>
      </w:tr>
      <w:tr>
        <w:trPr>
          <w:trHeight w:val="370" w:hRule="exact"/>
        </w:trPr>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
              <w:ind w:left="106" w:right="0"/>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3581" w:type="dxa"/>
            <w:tcBorders>
              <w:top w:val="nil" w:sz="6" w:space="0" w:color="auto"/>
              <w:left w:val="nil" w:sz="6" w:space="0" w:color="auto"/>
              <w:bottom w:val="nil" w:sz="6" w:space="0" w:color="auto"/>
              <w:right w:val="nil" w:sz="6" w:space="0" w:color="auto"/>
            </w:tcBorders>
          </w:tcPr>
          <w:p>
            <w:pPr>
              <w:pStyle w:val="TableParagraph"/>
              <w:spacing w:line="240" w:lineRule="auto" w:before="7"/>
              <w:ind w:left="711" w:right="0"/>
              <w:jc w:val="center"/>
              <w:rPr>
                <w:rFonts w:ascii="宋体" w:hAnsi="宋体" w:cs="宋体" w:eastAsia="宋体" w:hint="default"/>
                <w:sz w:val="22"/>
                <w:szCs w:val="22"/>
              </w:rPr>
            </w:pPr>
            <w:r>
              <w:rPr>
                <w:rFonts w:ascii="宋体"/>
                <w:sz w:val="22"/>
              </w:rPr>
              <w:t>15%</w:t>
            </w:r>
          </w:p>
        </w:tc>
        <w:tc>
          <w:tcPr>
            <w:tcW w:w="2968" w:type="dxa"/>
            <w:tcBorders>
              <w:top w:val="nil" w:sz="6" w:space="0" w:color="auto"/>
              <w:left w:val="nil" w:sz="6" w:space="0" w:color="auto"/>
              <w:bottom w:val="nil" w:sz="6" w:space="0" w:color="auto"/>
              <w:right w:val="nil" w:sz="6" w:space="0" w:color="auto"/>
            </w:tcBorders>
          </w:tcPr>
          <w:p>
            <w:pPr>
              <w:pStyle w:val="TableParagraph"/>
              <w:spacing w:line="240" w:lineRule="auto" w:before="7"/>
              <w:ind w:left="125" w:right="0"/>
              <w:jc w:val="center"/>
              <w:rPr>
                <w:rFonts w:ascii="宋体" w:hAnsi="宋体" w:cs="宋体" w:eastAsia="宋体" w:hint="default"/>
                <w:sz w:val="22"/>
                <w:szCs w:val="22"/>
              </w:rPr>
            </w:pPr>
            <w:r>
              <w:rPr>
                <w:rFonts w:ascii="宋体"/>
                <w:sz w:val="22"/>
              </w:rPr>
              <w:t>15%</w:t>
            </w:r>
          </w:p>
        </w:tc>
      </w:tr>
      <w:tr>
        <w:trPr>
          <w:trHeight w:val="351" w:hRule="exact"/>
        </w:trPr>
        <w:tc>
          <w:tcPr>
            <w:tcW w:w="191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06" w:right="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年以上</w:t>
            </w:r>
          </w:p>
        </w:tc>
        <w:tc>
          <w:tcPr>
            <w:tcW w:w="358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712" w:right="0"/>
              <w:jc w:val="center"/>
              <w:rPr>
                <w:rFonts w:ascii="宋体" w:hAnsi="宋体" w:cs="宋体" w:eastAsia="宋体" w:hint="default"/>
                <w:sz w:val="22"/>
                <w:szCs w:val="22"/>
              </w:rPr>
            </w:pPr>
            <w:r>
              <w:rPr>
                <w:rFonts w:ascii="宋体"/>
                <w:sz w:val="22"/>
              </w:rPr>
              <w:t>50%</w:t>
            </w:r>
          </w:p>
        </w:tc>
        <w:tc>
          <w:tcPr>
            <w:tcW w:w="296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26" w:right="0"/>
              <w:jc w:val="center"/>
              <w:rPr>
                <w:rFonts w:ascii="宋体" w:hAnsi="宋体" w:cs="宋体" w:eastAsia="宋体" w:hint="default"/>
                <w:sz w:val="22"/>
                <w:szCs w:val="22"/>
              </w:rPr>
            </w:pPr>
            <w:r>
              <w:rPr>
                <w:rFonts w:ascii="宋体"/>
                <w:sz w:val="22"/>
              </w:rPr>
              <w:t>50%</w:t>
            </w:r>
          </w:p>
        </w:tc>
      </w:tr>
    </w:tbl>
    <w:p>
      <w:pPr>
        <w:spacing w:line="240" w:lineRule="auto" w:before="5"/>
        <w:rPr>
          <w:rFonts w:ascii="宋体" w:hAnsi="宋体" w:cs="宋体" w:eastAsia="宋体" w:hint="default"/>
          <w:sz w:val="26"/>
          <w:szCs w:val="26"/>
        </w:rPr>
      </w:pPr>
    </w:p>
    <w:p>
      <w:pPr>
        <w:pStyle w:val="BodyText"/>
        <w:spacing w:line="240" w:lineRule="auto"/>
        <w:ind w:left="639" w:right="221"/>
        <w:jc w:val="left"/>
      </w:pPr>
      <w:r>
        <w:rPr/>
        <w:t>2）采用其他方法的应收款项坏账准备计提：</w:t>
      </w:r>
    </w:p>
    <w:p>
      <w:pPr>
        <w:spacing w:after="0" w:line="240" w:lineRule="auto"/>
        <w:jc w:val="left"/>
        <w:sectPr>
          <w:pgSz w:w="11910" w:h="16840"/>
          <w:pgMar w:header="877" w:footer="837" w:top="1100" w:bottom="1020" w:left="1460" w:right="1460"/>
        </w:sectPr>
      </w:pPr>
    </w:p>
    <w:p>
      <w:pPr>
        <w:spacing w:line="240" w:lineRule="auto" w:before="11"/>
        <w:rPr>
          <w:rFonts w:ascii="宋体" w:hAnsi="宋体" w:cs="宋体" w:eastAsia="宋体" w:hint="default"/>
          <w:sz w:val="22"/>
          <w:szCs w:val="22"/>
        </w:rPr>
      </w:pPr>
    </w:p>
    <w:p>
      <w:pPr>
        <w:spacing w:line="1149" w:lineRule="exact"/>
        <w:ind w:left="12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6pt;height:57.5pt;mso-position-horizontal-relative:char;mso-position-vertical-relative:line" coordorigin="0,0" coordsize="8552,1150">
            <v:group style="position:absolute;left:19;top:5;width:3704;height:2" coordorigin="19,5" coordsize="3704,2">
              <v:shape style="position:absolute;left:19;top:5;width:3704;height:2" coordorigin="19,5" coordsize="3704,0" path="m19,5l3722,5e" filled="false" stroked="true" strokeweight=".47998pt" strokecolor="#000000">
                <v:path arrowok="t"/>
              </v:shape>
            </v:group>
            <v:group style="position:absolute;left:19;top:24;width:3704;height:2" coordorigin="19,24" coordsize="3704,2">
              <v:shape style="position:absolute;left:19;top:24;width:3704;height:2" coordorigin="19,24" coordsize="3704,0" path="m19,24l3722,24e" filled="false" stroked="true" strokeweight=".47998pt" strokecolor="#000000">
                <v:path arrowok="t"/>
              </v:shape>
            </v:group>
            <v:group style="position:absolute;left:3722;top:5;width:29;height:2" coordorigin="3722,5" coordsize="29,2">
              <v:shape style="position:absolute;left:3722;top:5;width:29;height:2" coordorigin="3722,5" coordsize="29,0" path="m3722,5l3751,5e" filled="false" stroked="true" strokeweight=".47998pt" strokecolor="#000000">
                <v:path arrowok="t"/>
              </v:shape>
            </v:group>
            <v:group style="position:absolute;left:3722;top:24;width:29;height:2" coordorigin="3722,24" coordsize="29,2">
              <v:shape style="position:absolute;left:3722;top:24;width:29;height:2" coordorigin="3722,24" coordsize="29,0" path="m3722,24l3751,24e" filled="false" stroked="true" strokeweight=".47998pt" strokecolor="#000000">
                <v:path arrowok="t"/>
              </v:shape>
            </v:group>
            <v:group style="position:absolute;left:3751;top:5;width:4785;height:2" coordorigin="3751,5" coordsize="4785,2">
              <v:shape style="position:absolute;left:3751;top:5;width:4785;height:2" coordorigin="3751,5" coordsize="4785,0" path="m3751,5l8536,5e" filled="false" stroked="true" strokeweight=".47998pt" strokecolor="#000000">
                <v:path arrowok="t"/>
              </v:shape>
            </v:group>
            <v:group style="position:absolute;left:3751;top:24;width:4785;height:2" coordorigin="3751,24" coordsize="4785,2">
              <v:shape style="position:absolute;left:3751;top:24;width:4785;height:2" coordorigin="3751,24" coordsize="4785,0" path="m3751,24l8536,24e" filled="false" stroked="true" strokeweight=".47998pt" strokecolor="#000000">
                <v:path arrowok="t"/>
              </v:shape>
            </v:group>
            <v:group style="position:absolute;left:5;top:1145;width:3718;height:2" coordorigin="5,1145" coordsize="3718,2">
              <v:shape style="position:absolute;left:5;top:1145;width:3718;height:2" coordorigin="5,1145" coordsize="3718,0" path="m5,1145l3722,1145e" filled="false" stroked="true" strokeweight=".47998pt" strokecolor="#000000">
                <v:path arrowok="t"/>
              </v:shape>
            </v:group>
            <v:group style="position:absolute;left:5;top:1126;width:3718;height:2" coordorigin="5,1126" coordsize="3718,2">
              <v:shape style="position:absolute;left:5;top:1126;width:3718;height:2" coordorigin="5,1126" coordsize="3718,0" path="m5,1126l3722,1126e" filled="false" stroked="true" strokeweight=".47998pt" strokecolor="#000000">
                <v:path arrowok="t"/>
              </v:shape>
              <v:shape style="position:absolute;left:0;top:29;width:8551;height:1105" type="#_x0000_t75" stroked="false">
                <v:imagedata r:id="rId23" o:title=""/>
              </v:shape>
            </v:group>
            <v:group style="position:absolute;left:3722;top:1126;width:29;height:2" coordorigin="3722,1126" coordsize="29,2">
              <v:shape style="position:absolute;left:3722;top:1126;width:29;height:2" coordorigin="3722,1126" coordsize="29,0" path="m3722,1126l3751,1126e" filled="false" stroked="true" strokeweight=".47998pt" strokecolor="#000000">
                <v:path arrowok="t"/>
              </v:shape>
            </v:group>
            <v:group style="position:absolute;left:3722;top:1145;width:4821;height:2" coordorigin="3722,1145" coordsize="4821,2">
              <v:shape style="position:absolute;left:3722;top:1145;width:4821;height:2" coordorigin="3722,1145" coordsize="4821,0" path="m3722,1145l8543,1145e" filled="false" stroked="true" strokeweight=".47998pt" strokecolor="#000000">
                <v:path arrowok="t"/>
              </v:shape>
            </v:group>
            <v:group style="position:absolute;left:3751;top:1126;width:4792;height:2" coordorigin="3751,1126" coordsize="4792,2">
              <v:shape style="position:absolute;left:3751;top:1126;width:4792;height:2" coordorigin="3751,1126" coordsize="4792,0" path="m3751,1126l8543,1126e" filled="false" stroked="true" strokeweight=".47998pt" strokecolor="#000000">
                <v:path arrowok="t"/>
              </v:shape>
              <v:shape style="position:absolute;left:126;top:129;width:1760;height:77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与交易对象关系</w:t>
                      </w:r>
                    </w:p>
                    <w:p>
                      <w:pPr>
                        <w:spacing w:line="240" w:lineRule="auto" w:before="13"/>
                        <w:rPr>
                          <w:rFonts w:ascii="宋体" w:hAnsi="宋体" w:cs="宋体" w:eastAsia="宋体" w:hint="default"/>
                          <w:sz w:val="19"/>
                          <w:szCs w:val="19"/>
                        </w:rPr>
                      </w:pPr>
                    </w:p>
                    <w:p>
                      <w:pPr>
                        <w:spacing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特殊款项性质组合</w:t>
                      </w:r>
                      <w:r>
                        <w:rPr>
                          <w:rFonts w:ascii="宋体" w:hAnsi="宋体" w:cs="宋体" w:eastAsia="宋体" w:hint="default"/>
                          <w:sz w:val="22"/>
                          <w:szCs w:val="22"/>
                        </w:rPr>
                      </w:r>
                    </w:p>
                  </w:txbxContent>
                </v:textbox>
                <w10:wrap type="none"/>
              </v:shape>
              <v:shape style="position:absolute;left:3835;top:129;width:4600;height:95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关联方应收款项不计提坏账准备</w:t>
                      </w:r>
                    </w:p>
                    <w:p>
                      <w:pPr>
                        <w:spacing w:line="360" w:lineRule="atLeast" w:before="9"/>
                        <w:ind w:left="0" w:right="0" w:firstLine="0"/>
                        <w:jc w:val="left"/>
                        <w:rPr>
                          <w:rFonts w:ascii="宋体" w:hAnsi="宋体" w:cs="宋体" w:eastAsia="宋体" w:hint="default"/>
                          <w:sz w:val="22"/>
                          <w:szCs w:val="22"/>
                        </w:rPr>
                      </w:pPr>
                      <w:r>
                        <w:rPr>
                          <w:rFonts w:ascii="宋体" w:hAnsi="宋体" w:cs="宋体" w:eastAsia="宋体" w:hint="default"/>
                          <w:spacing w:val="-1"/>
                          <w:sz w:val="22"/>
                          <w:szCs w:val="22"/>
                        </w:rPr>
                        <w:t>待抵扣税金、应收出口退税、保证金等特殊款项</w:t>
                      </w:r>
                      <w:r>
                        <w:rPr>
                          <w:rFonts w:ascii="宋体" w:hAnsi="宋体" w:cs="宋体" w:eastAsia="宋体" w:hint="default"/>
                          <w:w w:val="99"/>
                          <w:sz w:val="22"/>
                          <w:szCs w:val="22"/>
                        </w:rPr>
                        <w:t> </w:t>
                      </w:r>
                      <w:r>
                        <w:rPr>
                          <w:rFonts w:ascii="宋体" w:hAnsi="宋体" w:cs="宋体" w:eastAsia="宋体" w:hint="default"/>
                          <w:sz w:val="22"/>
                          <w:szCs w:val="22"/>
                        </w:rPr>
                        <w:t>性质应收款不计提坏账准备</w:t>
                      </w:r>
                    </w:p>
                  </w:txbxContent>
                </v:textbox>
                <w10:wrap type="none"/>
              </v:shape>
            </v:group>
          </v:group>
        </w:pict>
      </w:r>
      <w:r>
        <w:rPr>
          <w:rFonts w:ascii="宋体" w:hAnsi="宋体" w:cs="宋体" w:eastAsia="宋体" w:hint="default"/>
          <w:position w:val="-22"/>
          <w:sz w:val="20"/>
          <w:szCs w:val="20"/>
        </w:rPr>
      </w:r>
    </w:p>
    <w:p>
      <w:pPr>
        <w:spacing w:line="240" w:lineRule="auto" w:before="7"/>
        <w:rPr>
          <w:rFonts w:ascii="宋体" w:hAnsi="宋体" w:cs="宋体" w:eastAsia="宋体" w:hint="default"/>
          <w:sz w:val="27"/>
          <w:szCs w:val="27"/>
        </w:rPr>
      </w:pPr>
    </w:p>
    <w:p>
      <w:pPr>
        <w:pStyle w:val="BodyText"/>
        <w:spacing w:line="240" w:lineRule="auto"/>
        <w:ind w:left="539" w:right="211"/>
        <w:jc w:val="left"/>
      </w:pPr>
      <w:r>
        <w:rPr/>
        <w:t>（3）单项金额虽不重大但单项计提坏账准备的应收款项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09" w:lineRule="exact"/>
        <w:ind w:left="122"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7.15pt;height:75.5pt;mso-position-horizontal-relative:char;mso-position-vertical-relative:line" coordorigin="0,0" coordsize="8543,1510">
            <v:group style="position:absolute;left:19;top:5;width:3695;height:2" coordorigin="19,5" coordsize="3695,2">
              <v:shape style="position:absolute;left:19;top:5;width:3695;height:2" coordorigin="19,5" coordsize="3695,0" path="m19,5l3714,5e" filled="false" stroked="true" strokeweight=".48004pt" strokecolor="#000000">
                <v:path arrowok="t"/>
              </v:shape>
            </v:group>
            <v:group style="position:absolute;left:19;top:24;width:3695;height:2" coordorigin="19,24" coordsize="3695,2">
              <v:shape style="position:absolute;left:19;top:24;width:3695;height:2" coordorigin="19,24" coordsize="3695,0" path="m19,24l3714,24e" filled="false" stroked="true" strokeweight=".47998pt" strokecolor="#000000">
                <v:path arrowok="t"/>
              </v:shape>
            </v:group>
            <v:group style="position:absolute;left:3714;top:5;width:29;height:2" coordorigin="3714,5" coordsize="29,2">
              <v:shape style="position:absolute;left:3714;top:5;width:29;height:2" coordorigin="3714,5" coordsize="29,0" path="m3714,5l3743,5e" filled="false" stroked="true" strokeweight=".48004pt" strokecolor="#000000">
                <v:path arrowok="t"/>
              </v:shape>
            </v:group>
            <v:group style="position:absolute;left:3714;top:24;width:29;height:2" coordorigin="3714,24" coordsize="29,2">
              <v:shape style="position:absolute;left:3714;top:24;width:29;height:2" coordorigin="3714,24" coordsize="29,0" path="m3714,24l3743,24e" filled="false" stroked="true" strokeweight=".47998pt" strokecolor="#000000">
                <v:path arrowok="t"/>
              </v:shape>
            </v:group>
            <v:group style="position:absolute;left:3743;top:5;width:4785;height:2" coordorigin="3743,5" coordsize="4785,2">
              <v:shape style="position:absolute;left:3743;top:5;width:4785;height:2" coordorigin="3743,5" coordsize="4785,0" path="m3743,5l8527,5e" filled="false" stroked="true" strokeweight=".48004pt" strokecolor="#000000">
                <v:path arrowok="t"/>
              </v:shape>
            </v:group>
            <v:group style="position:absolute;left:3743;top:24;width:4785;height:2" coordorigin="3743,24" coordsize="4785,2">
              <v:shape style="position:absolute;left:3743;top:24;width:4785;height:2" coordorigin="3743,24" coordsize="4785,0" path="m3743,24l8527,24e" filled="false" stroked="true" strokeweight=".47998pt" strokecolor="#000000">
                <v:path arrowok="t"/>
              </v:shape>
            </v:group>
            <v:group style="position:absolute;left:5;top:1505;width:3710;height:2" coordorigin="5,1505" coordsize="3710,2">
              <v:shape style="position:absolute;left:5;top:1505;width:3710;height:2" coordorigin="5,1505" coordsize="3710,0" path="m5,1505l3714,1505e" filled="false" stroked="true" strokeweight=".47998pt" strokecolor="#000000">
                <v:path arrowok="t"/>
              </v:shape>
            </v:group>
            <v:group style="position:absolute;left:5;top:1486;width:3710;height:2" coordorigin="5,1486" coordsize="3710,2">
              <v:shape style="position:absolute;left:5;top:1486;width:3710;height:2" coordorigin="5,1486" coordsize="3710,0" path="m5,1486l3714,1486e" filled="false" stroked="true" strokeweight=".47998pt" strokecolor="#000000">
                <v:path arrowok="t"/>
              </v:shape>
              <v:shape style="position:absolute;left:0;top:11;width:8543;height:1483" type="#_x0000_t75" stroked="false">
                <v:imagedata r:id="rId24" o:title=""/>
              </v:shape>
            </v:group>
            <v:group style="position:absolute;left:3714;top:1486;width:29;height:2" coordorigin="3714,1486" coordsize="29,2">
              <v:shape style="position:absolute;left:3714;top:1486;width:29;height:2" coordorigin="3714,1486" coordsize="29,0" path="m3714,1486l3743,1486e" filled="false" stroked="true" strokeweight=".47998pt" strokecolor="#000000">
                <v:path arrowok="t"/>
              </v:shape>
            </v:group>
            <v:group style="position:absolute;left:3714;top:1505;width:4821;height:2" coordorigin="3714,1505" coordsize="4821,2">
              <v:shape style="position:absolute;left:3714;top:1505;width:4821;height:2" coordorigin="3714,1505" coordsize="4821,0" path="m3714,1505l8534,1505e" filled="false" stroked="true" strokeweight=".47998pt" strokecolor="#000000">
                <v:path arrowok="t"/>
              </v:shape>
            </v:group>
            <v:group style="position:absolute;left:3743;top:1486;width:4792;height:2" coordorigin="3743,1486" coordsize="4792,2">
              <v:shape style="position:absolute;left:3743;top:1486;width:4792;height:2" coordorigin="3743,1486" coordsize="4792,0" path="m3743,1486l8534,1486e" filled="false" stroked="true" strokeweight=".47998pt" strokecolor="#000000">
                <v:path arrowok="t"/>
              </v:shape>
              <v:shape style="position:absolute;left:126;top:309;width:2421;height:95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单项计提坏账准备的理由</w:t>
                      </w:r>
                    </w:p>
                    <w:p>
                      <w:pPr>
                        <w:spacing w:line="240" w:lineRule="auto" w:before="0"/>
                        <w:rPr>
                          <w:rFonts w:ascii="宋体" w:hAnsi="宋体" w:cs="宋体" w:eastAsia="宋体" w:hint="default"/>
                          <w:sz w:val="22"/>
                          <w:szCs w:val="22"/>
                        </w:rPr>
                      </w:pPr>
                    </w:p>
                    <w:p>
                      <w:pPr>
                        <w:spacing w:before="154"/>
                        <w:ind w:left="0" w:right="0" w:firstLine="0"/>
                        <w:jc w:val="left"/>
                        <w:rPr>
                          <w:rFonts w:ascii="宋体" w:hAnsi="宋体" w:cs="宋体" w:eastAsia="宋体" w:hint="default"/>
                          <w:sz w:val="22"/>
                          <w:szCs w:val="22"/>
                        </w:rPr>
                      </w:pPr>
                      <w:r>
                        <w:rPr>
                          <w:rFonts w:ascii="宋体" w:hAnsi="宋体" w:cs="宋体" w:eastAsia="宋体" w:hint="default"/>
                          <w:sz w:val="22"/>
                          <w:szCs w:val="22"/>
                        </w:rPr>
                        <w:t>坏账准备的计提方法</w:t>
                      </w:r>
                    </w:p>
                  </w:txbxContent>
                </v:textbox>
                <w10:wrap type="none"/>
              </v:shape>
              <v:shape style="position:absolute;left:3826;top:129;width:4609;height:131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单项金额不重大且按照组合计提坏账准备不能</w:t>
                      </w:r>
                      <w:r>
                        <w:rPr>
                          <w:rFonts w:ascii="宋体" w:hAnsi="宋体" w:cs="宋体" w:eastAsia="宋体" w:hint="default"/>
                          <w:sz w:val="22"/>
                          <w:szCs w:val="22"/>
                        </w:rPr>
                      </w:r>
                    </w:p>
                    <w:p>
                      <w:pPr>
                        <w:spacing w:before="72"/>
                        <w:ind w:left="0" w:right="0" w:firstLine="0"/>
                        <w:jc w:val="left"/>
                        <w:rPr>
                          <w:rFonts w:ascii="宋体" w:hAnsi="宋体" w:cs="宋体" w:eastAsia="宋体" w:hint="default"/>
                          <w:sz w:val="22"/>
                          <w:szCs w:val="22"/>
                        </w:rPr>
                      </w:pPr>
                      <w:r>
                        <w:rPr>
                          <w:rFonts w:ascii="宋体" w:hAnsi="宋体" w:cs="宋体" w:eastAsia="宋体" w:hint="default"/>
                          <w:sz w:val="22"/>
                          <w:szCs w:val="22"/>
                        </w:rPr>
                        <w:t>反映其风险特征的应收款项</w:t>
                      </w:r>
                    </w:p>
                    <w:p>
                      <w:pPr>
                        <w:spacing w:line="360" w:lineRule="atLeast" w:before="9"/>
                        <w:ind w:left="0" w:right="0" w:firstLine="0"/>
                        <w:jc w:val="left"/>
                        <w:rPr>
                          <w:rFonts w:ascii="宋体" w:hAnsi="宋体" w:cs="宋体" w:eastAsia="宋体" w:hint="default"/>
                          <w:sz w:val="22"/>
                          <w:szCs w:val="22"/>
                        </w:rPr>
                      </w:pPr>
                      <w:r>
                        <w:rPr>
                          <w:rFonts w:ascii="宋体" w:hAnsi="宋体" w:cs="宋体" w:eastAsia="宋体" w:hint="default"/>
                          <w:spacing w:val="10"/>
                          <w:sz w:val="22"/>
                          <w:szCs w:val="22"/>
                        </w:rPr>
                        <w:t>根据其未来现金流量现值低于其账面价值的差</w:t>
                      </w:r>
                      <w:r>
                        <w:rPr>
                          <w:rFonts w:ascii="宋体" w:hAnsi="宋体" w:cs="宋体" w:eastAsia="宋体" w:hint="default"/>
                          <w:spacing w:val="10"/>
                          <w:w w:val="99"/>
                          <w:sz w:val="22"/>
                          <w:szCs w:val="22"/>
                        </w:rPr>
                        <w:t> </w:t>
                      </w:r>
                      <w:r>
                        <w:rPr>
                          <w:rFonts w:ascii="宋体" w:hAnsi="宋体" w:cs="宋体" w:eastAsia="宋体" w:hint="default"/>
                          <w:sz w:val="22"/>
                          <w:szCs w:val="22"/>
                        </w:rPr>
                        <w:t>额，计提坏账准备</w:t>
                      </w:r>
                    </w:p>
                  </w:txbxContent>
                </v:textbox>
                <w10:wrap type="none"/>
              </v:shape>
            </v:group>
          </v:group>
        </w:pict>
      </w:r>
      <w:r>
        <w:rPr>
          <w:rFonts w:ascii="宋体" w:hAnsi="宋体" w:cs="宋体" w:eastAsia="宋体" w:hint="default"/>
          <w:position w:val="-29"/>
          <w:sz w:val="20"/>
          <w:szCs w:val="20"/>
        </w:rPr>
      </w:r>
    </w:p>
    <w:p>
      <w:pPr>
        <w:spacing w:line="240" w:lineRule="auto" w:before="7"/>
        <w:rPr>
          <w:rFonts w:ascii="宋体" w:hAnsi="宋体" w:cs="宋体" w:eastAsia="宋体" w:hint="default"/>
          <w:sz w:val="27"/>
          <w:szCs w:val="27"/>
        </w:rPr>
      </w:pPr>
    </w:p>
    <w:p>
      <w:pPr>
        <w:pStyle w:val="BodyText"/>
        <w:spacing w:line="600" w:lineRule="auto"/>
        <w:ind w:left="582" w:right="211"/>
        <w:jc w:val="left"/>
      </w:pPr>
      <w:r>
        <w:rPr/>
        <w:t>8.</w:t>
      </w:r>
      <w:r>
        <w:rPr>
          <w:spacing w:val="88"/>
        </w:rPr>
        <w:t> </w:t>
      </w:r>
      <w:r>
        <w:rPr/>
        <w:t>存货</w:t>
      </w:r>
      <w:r>
        <w:rPr>
          <w:w w:val="99"/>
        </w:rPr>
        <w:t> </w:t>
      </w:r>
      <w:r>
        <w:rPr/>
        <w:t>本公司存货主要包括原材料、包装物、低值易耗品、在产品、库存商品等。</w:t>
      </w:r>
    </w:p>
    <w:p>
      <w:pPr>
        <w:pStyle w:val="BodyText"/>
        <w:spacing w:line="300" w:lineRule="auto" w:before="102"/>
        <w:ind w:right="173" w:firstLine="440"/>
        <w:jc w:val="both"/>
      </w:pPr>
      <w:r>
        <w:rPr>
          <w:spacing w:val="-2"/>
        </w:rPr>
        <w:t>存货实行永续盘存制，存货在取得时按实际成本计价；领用或发出存货，采用加权平</w:t>
      </w:r>
      <w:r>
        <w:rPr>
          <w:w w:val="99"/>
        </w:rPr>
        <w:t> </w:t>
      </w:r>
      <w:r>
        <w:rPr/>
        <w:t>均法确定其实际成本。低值易耗品和包装物采用一次转销法进行摊销。</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spacing w:val="-2"/>
        </w:rPr>
        <w:t>期末存货按成本与可变现净值孰低原则计价，对于存货因遭受毁损、全部或部分陈旧</w:t>
      </w:r>
      <w:r>
        <w:rPr>
          <w:w w:val="99"/>
        </w:rPr>
        <w:t> </w:t>
      </w:r>
      <w:r>
        <w:rPr>
          <w:spacing w:val="-2"/>
        </w:rPr>
        <w:t>过时或销售价格低于成本等原因，预计其成本不可收回的部分，提取存货跌价准备。库存</w:t>
      </w:r>
      <w:r>
        <w:rPr>
          <w:spacing w:val="-108"/>
        </w:rPr>
        <w:t> </w:t>
      </w:r>
      <w:r>
        <w:rPr>
          <w:spacing w:val="-108"/>
        </w:rPr>
      </w:r>
      <w:r>
        <w:rPr/>
        <w:t>商品及大宗原材料的存货跌价准备按单个存货项目的成本高于其可变现净值的差额提取；</w:t>
      </w:r>
      <w:r>
        <w:rPr>
          <w:w w:val="99"/>
        </w:rPr>
        <w:t> </w:t>
      </w:r>
      <w:r>
        <w:rPr/>
        <w:t>其他数量繁多、单价较低的原辅材料按类别提取存货跌价准备。</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库存商品、在产品和用于出售的材料等直接用于出售的商品存货，其可变现净值按该</w:t>
      </w:r>
      <w:r>
        <w:rPr>
          <w:w w:val="99"/>
        </w:rPr>
        <w:t> </w:t>
      </w:r>
      <w:r>
        <w:rPr>
          <w:spacing w:val="-2"/>
        </w:rPr>
        <w:t>存货的估计售价减去估计的销售费用和相关税费后的金额确定；用于生产而持有的材料存</w:t>
      </w:r>
      <w:r>
        <w:rPr>
          <w:w w:val="99"/>
        </w:rPr>
        <w:t> </w:t>
      </w:r>
      <w:r>
        <w:rPr>
          <w:spacing w:val="-2"/>
        </w:rPr>
        <w:t>货，其可变现净值按所生产的产成品的估计售价减去至完工时估计将要发生的成本、估计</w:t>
      </w:r>
      <w:r>
        <w:rPr>
          <w:w w:val="99"/>
        </w:rPr>
        <w:t> </w:t>
      </w:r>
      <w:r>
        <w:rPr/>
        <w:t>的销售费用和相关税费后的金额确定。</w:t>
      </w:r>
    </w:p>
    <w:p>
      <w:pPr>
        <w:pStyle w:val="BodyText"/>
        <w:spacing w:line="720" w:lineRule="exact" w:before="58"/>
        <w:ind w:left="582" w:right="156"/>
        <w:jc w:val="left"/>
      </w:pPr>
      <w:r>
        <w:rPr/>
        <w:t>9.</w:t>
      </w:r>
      <w:r>
        <w:rPr>
          <w:spacing w:val="88"/>
        </w:rPr>
        <w:t> </w:t>
      </w:r>
      <w:r>
        <w:rPr/>
        <w:t>长期股权投资</w:t>
      </w:r>
      <w:r>
        <w:rPr>
          <w:w w:val="99"/>
        </w:rPr>
        <w:t> </w:t>
      </w:r>
      <w:r>
        <w:rPr>
          <w:spacing w:val="-2"/>
        </w:rPr>
        <w:t>长期股权投资主要包括本公司持有的能够对被投资单位实施控制、共同控制或重大影</w:t>
      </w:r>
    </w:p>
    <w:p>
      <w:pPr>
        <w:pStyle w:val="BodyText"/>
        <w:spacing w:line="247" w:lineRule="exact" w:before="0"/>
        <w:ind w:right="0"/>
        <w:jc w:val="left"/>
      </w:pPr>
      <w:r>
        <w:rPr/>
        <w:t>响的权益性投资，或者对被投资单位不具有控制、共同控制或重大影响，并且在活跃市场</w:t>
      </w:r>
    </w:p>
    <w:p>
      <w:pPr>
        <w:pStyle w:val="BodyText"/>
        <w:spacing w:line="240" w:lineRule="auto" w:before="72"/>
        <w:ind w:right="211"/>
        <w:jc w:val="left"/>
      </w:pPr>
      <w:r>
        <w:rPr/>
        <w:t>中没有报价、公允价值不能可靠计量的权益性投资。</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spacing w:val="-2"/>
        </w:rPr>
        <w:t>共同控制是指按合同约定对某项经济活动所共有的控制。共同控制的确定依据主要为</w:t>
      </w:r>
      <w:r>
        <w:rPr>
          <w:w w:val="99"/>
        </w:rPr>
        <w:t> </w:t>
      </w:r>
      <w:r>
        <w:rPr>
          <w:spacing w:val="-2"/>
        </w:rPr>
        <w:t>任何一个合营方均不能单独控制合营企业的生产经营活动；涉及合营企业基本经营活动的</w:t>
      </w:r>
      <w:r>
        <w:rPr>
          <w:w w:val="99"/>
        </w:rPr>
        <w:t> </w:t>
      </w:r>
      <w:r>
        <w:rPr/>
        <w:t>决策需要各合营方一致同意等。</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153" w:firstLine="440"/>
        <w:jc w:val="both"/>
      </w:pPr>
      <w:r>
        <w:rPr>
          <w:spacing w:val="-2"/>
        </w:rPr>
        <w:t>重大影响是指对被投资单位的财务和经营政策有参与决策的权力，但并不能控制或与</w:t>
      </w:r>
      <w:r>
        <w:rPr>
          <w:w w:val="99"/>
        </w:rPr>
        <w:t> </w:t>
      </w:r>
      <w:r>
        <w:rPr>
          <w:spacing w:val="-2"/>
        </w:rPr>
        <w:t>其他方一起共同控制这些政策的制定。重大影响的确定依据主要为当本公司直接或通过子</w:t>
      </w:r>
      <w:r>
        <w:rPr>
          <w:w w:val="99"/>
        </w:rPr>
        <w:t> </w:t>
      </w:r>
      <w:r>
        <w:rPr>
          <w:spacing w:val="-2"/>
        </w:rPr>
        <w:t>公司间接拥有被投资单位20％（含）以上但低于50％的表决权股份时，除非有明确证据表</w:t>
      </w:r>
      <w:r>
        <w:rPr>
          <w:spacing w:val="-107"/>
        </w:rPr>
        <w:t> </w:t>
      </w:r>
      <w:r>
        <w:rPr>
          <w:spacing w:val="-107"/>
        </w:rPr>
      </w:r>
      <w:r>
        <w:rPr/>
        <w:t>明该种情况下不能参与被投资单位的生产经营决策，不形成重大影响外。</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通过同一控制下的企业合并取得的长期股权投资，在合并日按照取得被合并方所有者</w:t>
      </w:r>
      <w:r>
        <w:rPr>
          <w:w w:val="99"/>
        </w:rPr>
        <w:t> </w:t>
      </w:r>
      <w:r>
        <w:rPr>
          <w:spacing w:val="-2"/>
        </w:rPr>
        <w:t>权益账面价值的份额作为长期股权投资的初始投资成本。通过非同一控制下的企业合并取</w:t>
      </w:r>
      <w:r>
        <w:rPr>
          <w:w w:val="99"/>
        </w:rPr>
        <w:t> </w:t>
      </w:r>
      <w:r>
        <w:rPr>
          <w:spacing w:val="-2"/>
        </w:rPr>
        <w:t>得的长期股权投资，以在合并（购买）日为取得对被合并（购买）方的控制权而付出的资</w:t>
      </w:r>
      <w:r>
        <w:rPr>
          <w:w w:val="99"/>
        </w:rPr>
        <w:t> </w:t>
      </w:r>
      <w:r>
        <w:rPr/>
        <w:t>产、发生或承担的负债以及发行的权益性证券的公允价值作为合并成本。</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除上述通过企业合并取得的长期股权投资外，以支付现金取得的长期股权投资，按照</w:t>
      </w:r>
      <w:r>
        <w:rPr>
          <w:w w:val="99"/>
        </w:rPr>
        <w:t> </w:t>
      </w:r>
      <w:r>
        <w:rPr>
          <w:spacing w:val="-2"/>
        </w:rPr>
        <w:t>实际支付的购买价款作为初始投资成本；以发行权益性证券取得的长期股权投资，按照发</w:t>
      </w:r>
      <w:r>
        <w:rPr>
          <w:w w:val="99"/>
        </w:rPr>
        <w:t> </w:t>
      </w:r>
      <w:r>
        <w:rPr>
          <w:spacing w:val="-2"/>
        </w:rPr>
        <w:t>行权益性证券的公允价值作为初始投资成本；投资者投入的长期股权投资，按照投资合同</w:t>
      </w:r>
      <w:r>
        <w:rPr>
          <w:spacing w:val="-108"/>
        </w:rPr>
        <w:t> </w:t>
      </w:r>
      <w:r>
        <w:rPr>
          <w:spacing w:val="-108"/>
        </w:rPr>
      </w:r>
      <w:r>
        <w:rPr>
          <w:spacing w:val="-2"/>
        </w:rPr>
        <w:t>或协议约定的价值作为初始投资成本；以债务重组、非货币性资产交换等方式取得的长期</w:t>
      </w:r>
      <w:r>
        <w:rPr>
          <w:spacing w:val="-108"/>
        </w:rPr>
        <w:t> </w:t>
      </w:r>
      <w:r>
        <w:rPr>
          <w:spacing w:val="-108"/>
        </w:rPr>
      </w:r>
      <w:r>
        <w:rPr/>
        <w:t>股权投资，按相关会计准则的规定确定初始投资成本。</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本公司对子公司投资采用成本法核算，编制合并财务报表时按权益法进行调整；对合</w:t>
      </w:r>
      <w:r>
        <w:rPr>
          <w:w w:val="99"/>
        </w:rPr>
        <w:t> </w:t>
      </w:r>
      <w:r>
        <w:rPr>
          <w:spacing w:val="-2"/>
        </w:rPr>
        <w:t>营企业及联营企业投资采用权益法核算；对不具有控制、共同控制或重大影响并且在活跃</w:t>
      </w:r>
      <w:r>
        <w:rPr>
          <w:spacing w:val="-108"/>
        </w:rPr>
        <w:t> </w:t>
      </w:r>
      <w:r>
        <w:rPr>
          <w:spacing w:val="-108"/>
        </w:rPr>
      </w:r>
      <w:r>
        <w:rPr>
          <w:spacing w:val="-2"/>
        </w:rPr>
        <w:t>市场中没有报价、公允价值不能可靠计量的长期股权投资，采用成本法核算；对不具有控</w:t>
      </w:r>
      <w:r>
        <w:rPr>
          <w:w w:val="99"/>
        </w:rPr>
        <w:t> </w:t>
      </w:r>
      <w:r>
        <w:rPr>
          <w:spacing w:val="-2"/>
        </w:rPr>
        <w:t>制、共同控制或重大影响，但在活跃市场中有报价、公允价值能够可靠计量的长期股权投</w:t>
      </w:r>
      <w:r>
        <w:rPr>
          <w:w w:val="99"/>
        </w:rPr>
        <w:t> </w:t>
      </w:r>
      <w:r>
        <w:rPr/>
        <w:t>资，作为可供出售金融资产核算。</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采用成本法核算时，长期股权投资按初始投资成本计价，追加或收回投资时调整长期</w:t>
      </w:r>
      <w:r>
        <w:rPr>
          <w:w w:val="99"/>
        </w:rPr>
        <w:t> </w:t>
      </w:r>
      <w:r>
        <w:rPr>
          <w:spacing w:val="-2"/>
        </w:rPr>
        <w:t>股权投资的成本。采用权益法核算时，当期投资损益为应享有或应分担的被投资单位当年</w:t>
      </w:r>
      <w:r>
        <w:rPr>
          <w:spacing w:val="-108"/>
        </w:rPr>
        <w:t> </w:t>
      </w:r>
      <w:r>
        <w:rPr>
          <w:spacing w:val="-108"/>
        </w:rPr>
      </w:r>
      <w:r>
        <w:rPr>
          <w:spacing w:val="-2"/>
        </w:rPr>
        <w:t>实现的净损益的份额。在确认应享有被投资单位净损益的份额时，以取得投资时被投资单</w:t>
      </w:r>
      <w:r>
        <w:rPr>
          <w:spacing w:val="-108"/>
        </w:rPr>
        <w:t> </w:t>
      </w:r>
      <w:r>
        <w:rPr>
          <w:spacing w:val="-108"/>
        </w:rPr>
      </w:r>
      <w:r>
        <w:rPr>
          <w:spacing w:val="-2"/>
        </w:rPr>
        <w:t>位各项可辨认资产等的公允价值为基础，按照本集团的会计政策及会计期间，并抵销与联</w:t>
      </w:r>
      <w:r>
        <w:rPr>
          <w:spacing w:val="-108"/>
        </w:rPr>
        <w:t> </w:t>
      </w:r>
      <w:r>
        <w:rPr>
          <w:spacing w:val="-108"/>
        </w:rPr>
      </w:r>
      <w:r>
        <w:rPr>
          <w:spacing w:val="-2"/>
        </w:rPr>
        <w:t>营企业及合营企业之间发生的内部交易损益按照持股比例计算归属于投资企业的部分，对</w:t>
      </w:r>
      <w:r>
        <w:rPr>
          <w:w w:val="99"/>
        </w:rPr>
        <w:t> </w:t>
      </w:r>
      <w:r>
        <w:rPr>
          <w:spacing w:val="-2"/>
        </w:rPr>
        <w:t>被投资单位的净利润进行调整后确认。对于首次执行日之前已经持有的对联营企业及合营</w:t>
      </w:r>
      <w:r>
        <w:rPr>
          <w:w w:val="99"/>
        </w:rPr>
        <w:t> </w:t>
      </w:r>
      <w:r>
        <w:rPr>
          <w:spacing w:val="-2"/>
        </w:rPr>
        <w:t>企业的长期股权投资，如存在与该投资相关的股权投资借方差额，还应扣除按原剩余期限</w:t>
      </w:r>
      <w:r>
        <w:rPr>
          <w:spacing w:val="-108"/>
        </w:rPr>
        <w:t> </w:t>
      </w:r>
      <w:r>
        <w:rPr>
          <w:spacing w:val="-108"/>
        </w:rPr>
      </w:r>
      <w:r>
        <w:rPr/>
        <w:t>直线摊销的股权投资借方差额，确认投资损益。</w:t>
      </w:r>
    </w:p>
    <w:p>
      <w:pPr>
        <w:spacing w:line="240" w:lineRule="auto" w:before="11"/>
        <w:rPr>
          <w:rFonts w:ascii="宋体" w:hAnsi="宋体" w:cs="宋体" w:eastAsia="宋体" w:hint="default"/>
          <w:sz w:val="28"/>
          <w:szCs w:val="28"/>
        </w:rPr>
      </w:pPr>
    </w:p>
    <w:p>
      <w:pPr>
        <w:pStyle w:val="BodyText"/>
        <w:spacing w:line="300" w:lineRule="auto" w:before="0"/>
        <w:ind w:right="151" w:firstLine="440"/>
        <w:jc w:val="both"/>
      </w:pPr>
      <w:r>
        <w:rPr>
          <w:spacing w:val="-2"/>
        </w:rPr>
        <w:t>本公司对因减少投资等原因对被投资单位不再具有共同控制或重大影响，并且在活跃</w:t>
      </w:r>
      <w:r>
        <w:rPr>
          <w:w w:val="99"/>
        </w:rPr>
        <w:t> </w:t>
      </w:r>
      <w:r>
        <w:rPr>
          <w:spacing w:val="-2"/>
        </w:rPr>
        <w:t>市场中没有报价、公允价值不能可靠计量的长期股权投资，改按成本法核算；对因追加投</w:t>
      </w:r>
      <w:r>
        <w:rPr>
          <w:w w:val="99"/>
        </w:rPr>
        <w:t> </w:t>
      </w:r>
      <w:r>
        <w:rPr>
          <w:spacing w:val="-2"/>
        </w:rPr>
        <w:t>资等原因能够对被投资单位实施控制的长期股权投资，也改按成本法核算；对因追加投资</w:t>
      </w:r>
      <w:r>
        <w:rPr>
          <w:spacing w:val="-108"/>
        </w:rPr>
        <w:t> </w:t>
      </w:r>
      <w:r>
        <w:rPr>
          <w:spacing w:val="-108"/>
        </w:rPr>
      </w:r>
      <w:r>
        <w:rPr>
          <w:spacing w:val="-2"/>
        </w:rPr>
        <w:t>等原因能够对被投资单位实施共同控制或重大影响但不构成控制的，或因处置投资等原因</w:t>
      </w:r>
      <w:r>
        <w:rPr>
          <w:w w:val="99"/>
        </w:rPr>
        <w:t> </w:t>
      </w:r>
      <w:r>
        <w:rPr>
          <w:spacing w:val="3"/>
        </w:rPr>
        <w:t>对被投资单位不再具有控制但能够对被投资单位实施共同控制或重大影响的长期股权投</w:t>
      </w:r>
      <w:r>
        <w:rPr>
          <w:spacing w:val="-103"/>
        </w:rPr>
        <w:t> </w:t>
      </w:r>
      <w:r>
        <w:rPr>
          <w:spacing w:val="-103"/>
        </w:rPr>
      </w:r>
      <w:r>
        <w:rPr/>
        <w:t>资，改按权益法核算。</w:t>
      </w:r>
    </w:p>
    <w:p>
      <w:pPr>
        <w:spacing w:after="0" w:line="300" w:lineRule="auto"/>
        <w:jc w:val="both"/>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right="173" w:firstLine="440"/>
        <w:jc w:val="both"/>
      </w:pPr>
      <w:r>
        <w:rPr>
          <w:spacing w:val="-2"/>
        </w:rPr>
        <w:t>处置长期股权投资，其账面价值与实际取得价款的差额，计入当期投资收益。采用权</w:t>
      </w:r>
      <w:r>
        <w:rPr>
          <w:w w:val="99"/>
        </w:rPr>
        <w:t> </w:t>
      </w:r>
      <w:r>
        <w:rPr>
          <w:spacing w:val="-2"/>
        </w:rPr>
        <w:t>益法核算的长期股权投资，因被投资单位除净损益以外所有者权益的其他变动而计入所有</w:t>
      </w:r>
      <w:r>
        <w:rPr>
          <w:w w:val="99"/>
        </w:rPr>
        <w:t> </w:t>
      </w:r>
      <w:r>
        <w:rPr/>
        <w:t>者权益的，处置该项投资时将原计入所有者权益的部分按相应比例转入当期投资收益。</w:t>
      </w:r>
    </w:p>
    <w:p>
      <w:pPr>
        <w:pStyle w:val="BodyText"/>
        <w:spacing w:line="720" w:lineRule="exact" w:before="58"/>
        <w:ind w:left="581" w:right="156"/>
        <w:jc w:val="left"/>
      </w:pPr>
      <w:r>
        <w:rPr/>
        <w:t>10.</w:t>
      </w:r>
      <w:r>
        <w:rPr>
          <w:spacing w:val="-21"/>
        </w:rPr>
        <w:t> </w:t>
      </w:r>
      <w:r>
        <w:rPr/>
        <w:t>投资性房地产</w:t>
      </w:r>
      <w:r>
        <w:rPr>
          <w:w w:val="99"/>
        </w:rPr>
        <w:t> </w:t>
      </w:r>
      <w:r>
        <w:rPr/>
        <w:t>本公司投资性房地产包括已出租的土地使用权和已出租的建筑物。</w:t>
      </w:r>
      <w:r>
        <w:rPr>
          <w:w w:val="99"/>
        </w:rPr>
        <w:t> </w:t>
      </w:r>
      <w:r>
        <w:rPr>
          <w:spacing w:val="3"/>
        </w:rPr>
        <w:t>本公司投资性房地产按其成本作为入账价值，外购投资性房地产的成本包括购买价</w:t>
      </w:r>
      <w:r>
        <w:rPr/>
      </w:r>
    </w:p>
    <w:p>
      <w:pPr>
        <w:pStyle w:val="BodyText"/>
        <w:spacing w:line="247" w:lineRule="exact" w:before="0"/>
        <w:ind w:right="0"/>
        <w:jc w:val="left"/>
      </w:pPr>
      <w:r>
        <w:rPr/>
        <w:t>款、相关税费和可直接归属于该资产的其他支出；自行建造投资性房地产的成本，由建造</w:t>
      </w:r>
    </w:p>
    <w:p>
      <w:pPr>
        <w:pStyle w:val="BodyText"/>
        <w:spacing w:line="240" w:lineRule="auto" w:before="72"/>
        <w:ind w:right="211"/>
        <w:jc w:val="left"/>
      </w:pPr>
      <w:r>
        <w:rPr/>
        <w:t>该项资产达到预定可使用状态前所发生的必要支出构成。</w:t>
      </w:r>
    </w:p>
    <w:p>
      <w:pPr>
        <w:spacing w:line="240" w:lineRule="auto" w:before="0"/>
        <w:rPr>
          <w:rFonts w:ascii="宋体" w:hAnsi="宋体" w:cs="宋体" w:eastAsia="宋体" w:hint="default"/>
          <w:sz w:val="22"/>
          <w:szCs w:val="22"/>
        </w:rPr>
      </w:pPr>
    </w:p>
    <w:p>
      <w:pPr>
        <w:pStyle w:val="BodyText"/>
        <w:spacing w:line="300" w:lineRule="auto" w:before="144"/>
        <w:ind w:right="175" w:firstLine="440"/>
        <w:jc w:val="both"/>
      </w:pPr>
      <w:r>
        <w:rPr>
          <w:spacing w:val="-2"/>
        </w:rPr>
        <w:t>本公司对投资性房地产采用成本模式进行后续计量，按其预计使用寿命及净残值率计</w:t>
      </w:r>
      <w:r>
        <w:rPr>
          <w:w w:val="99"/>
        </w:rPr>
        <w:t> </w:t>
      </w:r>
      <w:r>
        <w:rPr/>
        <w:t>提折旧或摊销。投资性房地产的预计使用寿命、净残值率及年折旧(摊销)率如下：</w:t>
      </w:r>
    </w:p>
    <w:p>
      <w:pPr>
        <w:spacing w:line="240" w:lineRule="auto" w:before="6"/>
        <w:rPr>
          <w:rFonts w:ascii="宋体" w:hAnsi="宋体" w:cs="宋体" w:eastAsia="宋体" w:hint="default"/>
          <w:sz w:val="26"/>
          <w:szCs w:val="26"/>
        </w:rPr>
      </w:pPr>
    </w:p>
    <w:p>
      <w:pPr>
        <w:spacing w:line="789" w:lineRule="exact"/>
        <w:ind w:left="10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9pt;height:39.5pt;mso-position-horizontal-relative:char;mso-position-vertical-relative:line" coordorigin="0,0" coordsize="8558,790">
            <v:group style="position:absolute;left:19;top:5;width:2486;height:2" coordorigin="19,5" coordsize="2486,2">
              <v:shape style="position:absolute;left:19;top:5;width:2486;height:2" coordorigin="19,5" coordsize="2486,0" path="m19,5l2504,5e" filled="false" stroked="true" strokeweight=".47998pt" strokecolor="#000000">
                <v:path arrowok="t"/>
              </v:shape>
            </v:group>
            <v:group style="position:absolute;left:19;top:24;width:2486;height:2" coordorigin="19,24" coordsize="2486,2">
              <v:shape style="position:absolute;left:19;top:24;width:2486;height:2" coordorigin="19,24" coordsize="2486,0" path="m19,24l2504,24e" filled="false" stroked="true" strokeweight=".48001pt" strokecolor="#000000">
                <v:path arrowok="t"/>
              </v:shape>
              <v:shape style="position:absolute;left:2504;top:29;width:10;height:2" type="#_x0000_t75" stroked="false">
                <v:imagedata r:id="rId25" o:title=""/>
              </v:shape>
            </v:group>
            <v:group style="position:absolute;left:2504;top:5;width:29;height:2" coordorigin="2504,5" coordsize="29,2">
              <v:shape style="position:absolute;left:2504;top:5;width:29;height:2" coordorigin="2504,5" coordsize="29,0" path="m2504,5l2533,5e" filled="false" stroked="true" strokeweight=".47998pt" strokecolor="#000000">
                <v:path arrowok="t"/>
              </v:shape>
            </v:group>
            <v:group style="position:absolute;left:2504;top:24;width:29;height:2" coordorigin="2504,24" coordsize="29,2">
              <v:shape style="position:absolute;left:2504;top:24;width:29;height:2" coordorigin="2504,24" coordsize="29,0" path="m2504,24l2533,24e" filled="false" stroked="true" strokeweight=".48001pt" strokecolor="#000000">
                <v:path arrowok="t"/>
              </v:shape>
            </v:group>
            <v:group style="position:absolute;left:2533;top:5;width:1986;height:2" coordorigin="2533,5" coordsize="1986,2">
              <v:shape style="position:absolute;left:2533;top:5;width:1986;height:2" coordorigin="2533,5" coordsize="1986,0" path="m2533,5l4519,5e" filled="false" stroked="true" strokeweight=".47998pt" strokecolor="#000000">
                <v:path arrowok="t"/>
              </v:shape>
            </v:group>
            <v:group style="position:absolute;left:2533;top:24;width:1986;height:2" coordorigin="2533,24" coordsize="1986,2">
              <v:shape style="position:absolute;left:2533;top:24;width:1986;height:2" coordorigin="2533,24" coordsize="1986,0" path="m2533,24l4519,24e" filled="false" stroked="true" strokeweight=".48001pt" strokecolor="#000000">
                <v:path arrowok="t"/>
              </v:shape>
              <v:shape style="position:absolute;left:4519;top:29;width:10;height:2" type="#_x0000_t75" stroked="false">
                <v:imagedata r:id="rId25" o:title=""/>
              </v:shape>
            </v:group>
            <v:group style="position:absolute;left:4519;top:5;width:29;height:2" coordorigin="4519,5" coordsize="29,2">
              <v:shape style="position:absolute;left:4519;top:5;width:29;height:2" coordorigin="4519,5" coordsize="29,0" path="m4519,5l4548,5e" filled="false" stroked="true" strokeweight=".47998pt" strokecolor="#000000">
                <v:path arrowok="t"/>
              </v:shape>
            </v:group>
            <v:group style="position:absolute;left:4519;top:24;width:29;height:2" coordorigin="4519,24" coordsize="29,2">
              <v:shape style="position:absolute;left:4519;top:24;width:29;height:2" coordorigin="4519,24" coordsize="29,0" path="m4519,24l4548,24e" filled="false" stroked="true" strokeweight=".48001pt" strokecolor="#000000">
                <v:path arrowok="t"/>
              </v:shape>
            </v:group>
            <v:group style="position:absolute;left:4548;top:5;width:2225;height:2" coordorigin="4548,5" coordsize="2225,2">
              <v:shape style="position:absolute;left:4548;top:5;width:2225;height:2" coordorigin="4548,5" coordsize="2225,0" path="m4548,5l6773,5e" filled="false" stroked="true" strokeweight=".47998pt" strokecolor="#000000">
                <v:path arrowok="t"/>
              </v:shape>
            </v:group>
            <v:group style="position:absolute;left:4548;top:24;width:2225;height:2" coordorigin="4548,24" coordsize="2225,2">
              <v:shape style="position:absolute;left:4548;top:24;width:2225;height:2" coordorigin="4548,24" coordsize="2225,0" path="m4548,24l6773,24e" filled="false" stroked="true" strokeweight=".48001pt" strokecolor="#000000">
                <v:path arrowok="t"/>
              </v:shape>
              <v:shape style="position:absolute;left:6773;top:29;width:10;height:2" type="#_x0000_t75" stroked="false">
                <v:imagedata r:id="rId25" o:title=""/>
              </v:shape>
            </v:group>
            <v:group style="position:absolute;left:6773;top:5;width:29;height:2" coordorigin="6773,5" coordsize="29,2">
              <v:shape style="position:absolute;left:6773;top:5;width:29;height:2" coordorigin="6773,5" coordsize="29,0" path="m6773,5l6802,5e" filled="false" stroked="true" strokeweight=".47998pt" strokecolor="#000000">
                <v:path arrowok="t"/>
              </v:shape>
            </v:group>
            <v:group style="position:absolute;left:6773;top:24;width:29;height:2" coordorigin="6773,24" coordsize="29,2">
              <v:shape style="position:absolute;left:6773;top:24;width:29;height:2" coordorigin="6773,24" coordsize="29,0" path="m6773,24l6802,24e" filled="false" stroked="true" strokeweight=".48001pt" strokecolor="#000000">
                <v:path arrowok="t"/>
              </v:shape>
            </v:group>
            <v:group style="position:absolute;left:6802;top:5;width:1744;height:2" coordorigin="6802,5" coordsize="1744,2">
              <v:shape style="position:absolute;left:6802;top:5;width:1744;height:2" coordorigin="6802,5" coordsize="1744,0" path="m6802,5l8545,5e" filled="false" stroked="true" strokeweight=".47998pt" strokecolor="#000000">
                <v:path arrowok="t"/>
              </v:shape>
            </v:group>
            <v:group style="position:absolute;left:6802;top:24;width:1744;height:2" coordorigin="6802,24" coordsize="1744,2">
              <v:shape style="position:absolute;left:6802;top:24;width:1744;height:2" coordorigin="6802,24" coordsize="1744,0" path="m6802,24l8545,24e" filled="false" stroked="true" strokeweight=".48001pt" strokecolor="#000000">
                <v:path arrowok="t"/>
              </v:shape>
            </v:group>
            <v:group style="position:absolute;left:5;top:785;width:2500;height:2" coordorigin="5,785" coordsize="2500,2">
              <v:shape style="position:absolute;left:5;top:785;width:2500;height:2" coordorigin="5,785" coordsize="2500,0" path="m5,785l2504,785e" filled="false" stroked="true" strokeweight=".48001pt" strokecolor="#000000">
                <v:path arrowok="t"/>
              </v:shape>
            </v:group>
            <v:group style="position:absolute;left:5;top:766;width:2500;height:2" coordorigin="5,766" coordsize="2500,2">
              <v:shape style="position:absolute;left:5;top:766;width:2500;height:2" coordorigin="5,766" coordsize="2500,0" path="m5,766l2504,766e" filled="false" stroked="true" strokeweight=".47998pt" strokecolor="#000000">
                <v:path arrowok="t"/>
              </v:shape>
            </v:group>
            <v:group style="position:absolute;left:2504;top:766;width:29;height:2" coordorigin="2504,766" coordsize="29,2">
              <v:shape style="position:absolute;left:2504;top:766;width:29;height:2" coordorigin="2504,766" coordsize="29,0" path="m2504,766l2533,766e" filled="false" stroked="true" strokeweight=".47998pt" strokecolor="#000000">
                <v:path arrowok="t"/>
              </v:shape>
            </v:group>
            <v:group style="position:absolute;left:2504;top:785;width:2015;height:2" coordorigin="2504,785" coordsize="2015,2">
              <v:shape style="position:absolute;left:2504;top:785;width:2015;height:2" coordorigin="2504,785" coordsize="2015,0" path="m2504,785l4519,785e" filled="false" stroked="true" strokeweight=".48001pt" strokecolor="#000000">
                <v:path arrowok="t"/>
              </v:shape>
            </v:group>
            <v:group style="position:absolute;left:2533;top:766;width:1986;height:2" coordorigin="2533,766" coordsize="1986,2">
              <v:shape style="position:absolute;left:2533;top:766;width:1986;height:2" coordorigin="2533,766" coordsize="1986,0" path="m2533,766l4519,766e" filled="false" stroked="true" strokeweight=".47998pt" strokecolor="#000000">
                <v:path arrowok="t"/>
              </v:shape>
            </v:group>
            <v:group style="position:absolute;left:4519;top:766;width:29;height:2" coordorigin="4519,766" coordsize="29,2">
              <v:shape style="position:absolute;left:4519;top:766;width:29;height:2" coordorigin="4519,766" coordsize="29,0" path="m4519,766l4548,766e" filled="false" stroked="true" strokeweight=".47998pt" strokecolor="#000000">
                <v:path arrowok="t"/>
              </v:shape>
            </v:group>
            <v:group style="position:absolute;left:4519;top:785;width:2254;height:2" coordorigin="4519,785" coordsize="2254,2">
              <v:shape style="position:absolute;left:4519;top:785;width:2254;height:2" coordorigin="4519,785" coordsize="2254,0" path="m4519,785l6773,785e" filled="false" stroked="true" strokeweight=".48001pt" strokecolor="#000000">
                <v:path arrowok="t"/>
              </v:shape>
            </v:group>
            <v:group style="position:absolute;left:4548;top:766;width:2225;height:2" coordorigin="4548,766" coordsize="2225,2">
              <v:shape style="position:absolute;left:4548;top:766;width:2225;height:2" coordorigin="4548,766" coordsize="2225,0" path="m4548,766l6773,766e" filled="false" stroked="true" strokeweight=".47998pt" strokecolor="#000000">
                <v:path arrowok="t"/>
              </v:shape>
              <v:shape style="position:absolute;left:0;top:16;width:8549;height:745" type="#_x0000_t75" stroked="false">
                <v:imagedata r:id="rId26" o:title=""/>
              </v:shape>
            </v:group>
            <v:group style="position:absolute;left:6773;top:766;width:29;height:2" coordorigin="6773,766" coordsize="29,2">
              <v:shape style="position:absolute;left:6773;top:766;width:29;height:2" coordorigin="6773,766" coordsize="29,0" path="m6773,766l6802,766e" filled="false" stroked="true" strokeweight=".47998pt" strokecolor="#000000">
                <v:path arrowok="t"/>
              </v:shape>
            </v:group>
            <v:group style="position:absolute;left:6773;top:785;width:1780;height:2" coordorigin="6773,785" coordsize="1780,2">
              <v:shape style="position:absolute;left:6773;top:785;width:1780;height:2" coordorigin="6773,785" coordsize="1780,0" path="m6773,785l8552,785e" filled="false" stroked="true" strokeweight=".48001pt" strokecolor="#000000">
                <v:path arrowok="t"/>
              </v:shape>
            </v:group>
            <v:group style="position:absolute;left:6802;top:766;width:1751;height:2" coordorigin="6802,766" coordsize="1751,2">
              <v:shape style="position:absolute;left:6802;top:766;width:1751;height:2" coordorigin="6802,766" coordsize="1751,0" path="m6802,766l8552,766e" filled="false" stroked="true" strokeweight=".47998pt" strokecolor="#000000">
                <v:path arrowok="t"/>
              </v:shape>
              <v:shape style="position:absolute;left:127;top:129;width:1101;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类别</w:t>
                      </w:r>
                      <w:r>
                        <w:rPr>
                          <w:rFonts w:ascii="宋体" w:hAnsi="宋体" w:cs="宋体" w:eastAsia="宋体" w:hint="default"/>
                          <w:sz w:val="22"/>
                          <w:szCs w:val="22"/>
                        </w:rPr>
                      </w:r>
                    </w:p>
                    <w:p>
                      <w:pPr>
                        <w:spacing w:before="82"/>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房屋建筑物</w:t>
                      </w:r>
                      <w:r>
                        <w:rPr>
                          <w:rFonts w:ascii="宋体" w:hAnsi="宋体" w:cs="宋体" w:eastAsia="宋体" w:hint="default"/>
                          <w:sz w:val="22"/>
                          <w:szCs w:val="22"/>
                        </w:rPr>
                      </w:r>
                    </w:p>
                  </w:txbxContent>
                </v:textbox>
                <w10:wrap type="none"/>
              </v:shape>
              <v:shape style="position:absolute;left:2871;top:129;width:1546;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折旧年限（年）</w:t>
                      </w:r>
                      <w:r>
                        <w:rPr>
                          <w:rFonts w:ascii="宋体" w:hAnsi="宋体" w:cs="宋体" w:eastAsia="宋体" w:hint="default"/>
                          <w:sz w:val="22"/>
                          <w:szCs w:val="22"/>
                        </w:rPr>
                      </w:r>
                    </w:p>
                    <w:p>
                      <w:pPr>
                        <w:spacing w:before="82"/>
                        <w:ind w:left="371" w:right="0" w:firstLine="0"/>
                        <w:jc w:val="left"/>
                        <w:rPr>
                          <w:rFonts w:ascii="宋体" w:hAnsi="宋体" w:cs="宋体" w:eastAsia="宋体" w:hint="default"/>
                          <w:sz w:val="22"/>
                          <w:szCs w:val="22"/>
                        </w:rPr>
                      </w:pPr>
                      <w:r>
                        <w:rPr>
                          <w:rFonts w:ascii="宋体"/>
                          <w:sz w:val="22"/>
                        </w:rPr>
                        <w:t>15-45</w:t>
                      </w:r>
                    </w:p>
                  </w:txbxContent>
                </v:textbox>
                <w10:wrap type="none"/>
              </v:shape>
              <v:shape style="position:absolute;left:4931;top:129;width:1438;height:590"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b/>
                          <w:bCs/>
                          <w:w w:val="95"/>
                          <w:sz w:val="22"/>
                          <w:szCs w:val="22"/>
                        </w:rPr>
                        <w:t>预计残值率(%)</w:t>
                      </w:r>
                      <w:r>
                        <w:rPr>
                          <w:rFonts w:ascii="宋体" w:hAnsi="宋体" w:cs="宋体" w:eastAsia="宋体" w:hint="default"/>
                          <w:sz w:val="22"/>
                          <w:szCs w:val="22"/>
                        </w:rPr>
                      </w:r>
                    </w:p>
                    <w:p>
                      <w:pPr>
                        <w:spacing w:before="82"/>
                        <w:ind w:left="2" w:right="0" w:firstLine="0"/>
                        <w:jc w:val="center"/>
                        <w:rPr>
                          <w:rFonts w:ascii="宋体" w:hAnsi="宋体" w:cs="宋体" w:eastAsia="宋体" w:hint="default"/>
                          <w:sz w:val="22"/>
                          <w:szCs w:val="22"/>
                        </w:rPr>
                      </w:pPr>
                      <w:r>
                        <w:rPr>
                          <w:rFonts w:ascii="宋体"/>
                          <w:w w:val="99"/>
                          <w:sz w:val="22"/>
                        </w:rPr>
                        <w:t>5</w:t>
                      </w:r>
                      <w:r>
                        <w:rPr>
                          <w:rFonts w:ascii="宋体"/>
                          <w:sz w:val="22"/>
                        </w:rPr>
                      </w:r>
                    </w:p>
                  </w:txbxContent>
                </v:textbox>
                <w10:wrap type="none"/>
              </v:shape>
              <v:shape style="position:absolute;left:7055;top:129;width:1217;height:590"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b/>
                          <w:bCs/>
                          <w:w w:val="95"/>
                          <w:sz w:val="22"/>
                          <w:szCs w:val="22"/>
                        </w:rPr>
                        <w:t>年折旧率(%)</w:t>
                      </w:r>
                      <w:r>
                        <w:rPr>
                          <w:rFonts w:ascii="宋体" w:hAnsi="宋体" w:cs="宋体" w:eastAsia="宋体" w:hint="default"/>
                          <w:sz w:val="22"/>
                          <w:szCs w:val="22"/>
                        </w:rPr>
                      </w:r>
                    </w:p>
                    <w:p>
                      <w:pPr>
                        <w:spacing w:before="82"/>
                        <w:ind w:left="0" w:right="0" w:firstLine="0"/>
                        <w:jc w:val="center"/>
                        <w:rPr>
                          <w:rFonts w:ascii="宋体" w:hAnsi="宋体" w:cs="宋体" w:eastAsia="宋体" w:hint="default"/>
                          <w:sz w:val="22"/>
                          <w:szCs w:val="22"/>
                        </w:rPr>
                      </w:pPr>
                      <w:r>
                        <w:rPr>
                          <w:rFonts w:ascii="宋体"/>
                          <w:sz w:val="22"/>
                        </w:rPr>
                        <w:t>2.11-6.33</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right="83" w:firstLine="440"/>
        <w:jc w:val="left"/>
      </w:pPr>
      <w:r>
        <w:rPr>
          <w:spacing w:val="-2"/>
        </w:rPr>
        <w:t>当投资性房地产的用途改变为自用时，则自改变之日起，将该投资性房地产转换为固</w:t>
      </w:r>
      <w:r>
        <w:rPr>
          <w:w w:val="99"/>
        </w:rPr>
        <w:t> </w:t>
      </w:r>
      <w:r>
        <w:rPr/>
        <w:t>定资产或无形资产。自用房地产的用途改变为赚取租金或资本增值时，则自改变之日起，</w:t>
      </w:r>
      <w:r>
        <w:rPr>
          <w:w w:val="99"/>
        </w:rPr>
        <w:t> </w:t>
      </w:r>
      <w:r>
        <w:rPr>
          <w:spacing w:val="-2"/>
        </w:rPr>
        <w:t>将固定资产或无形资产转换为投资性房地产。发生转换时，以转换前的账面价值作为转换</w:t>
      </w:r>
      <w:r>
        <w:rPr>
          <w:spacing w:val="-108"/>
        </w:rPr>
        <w:t> </w:t>
      </w:r>
      <w:r>
        <w:rPr>
          <w:spacing w:val="-108"/>
        </w:rPr>
      </w:r>
      <w:r>
        <w:rPr/>
        <w:t>后的入账价值。</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t>当投资性房地产被处置，或者永久退出使用且预计不能从其处置中取得经济利益时，</w:t>
      </w:r>
      <w:r>
        <w:rPr>
          <w:w w:val="99"/>
        </w:rPr>
        <w:t> </w:t>
      </w:r>
      <w:r>
        <w:rPr>
          <w:spacing w:val="-2"/>
        </w:rPr>
        <w:t>终止确认该项投资性房地产。投资性房地产出售、转让、报废或毁损的处置收入扣除其账</w:t>
      </w:r>
      <w:r>
        <w:rPr>
          <w:spacing w:val="-108"/>
        </w:rPr>
        <w:t> </w:t>
      </w:r>
      <w:r>
        <w:rPr>
          <w:spacing w:val="-108"/>
        </w:rPr>
      </w:r>
      <w:r>
        <w:rPr/>
        <w:t>面价值和相关税费后的金额计入当期损益。</w:t>
      </w:r>
    </w:p>
    <w:p>
      <w:pPr>
        <w:pStyle w:val="BodyText"/>
        <w:spacing w:line="720" w:lineRule="exact" w:before="58"/>
        <w:ind w:left="581" w:right="157"/>
        <w:jc w:val="left"/>
      </w:pPr>
      <w:r>
        <w:rPr/>
        <w:t>11.</w:t>
      </w:r>
      <w:r>
        <w:rPr>
          <w:spacing w:val="-22"/>
        </w:rPr>
        <w:t> </w:t>
      </w:r>
      <w:r>
        <w:rPr/>
        <w:t>固定资产</w:t>
      </w:r>
      <w:r>
        <w:rPr>
          <w:w w:val="99"/>
        </w:rPr>
        <w:t> </w:t>
      </w:r>
      <w:r>
        <w:rPr>
          <w:spacing w:val="-2"/>
        </w:rPr>
        <w:t>本公司固定资产是指同时具有以下特征，即为生产商品、提供劳务、出租或经营管理</w:t>
      </w:r>
    </w:p>
    <w:p>
      <w:pPr>
        <w:pStyle w:val="BodyText"/>
        <w:spacing w:line="247" w:lineRule="exact" w:before="0"/>
        <w:ind w:right="211"/>
        <w:jc w:val="left"/>
      </w:pPr>
      <w:r>
        <w:rPr/>
        <w:t>而持有的，使用年限超过一年，单位价值超过2000元的有形资产。</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spacing w:val="-8"/>
          <w:w w:val="99"/>
        </w:rPr>
        <w:t>固定资产包括房屋及建筑物、机器机械设备、运输工具和办公设备及其他设备。除1998</w:t>
      </w:r>
      <w:r>
        <w:rPr>
          <w:spacing w:val="-1"/>
          <w:w w:val="99"/>
        </w:rPr>
        <w:t> </w:t>
      </w:r>
      <w:r>
        <w:rPr/>
        <w:t>年6月30日经评估确认的资产以评估价值计量外，其余的固定资产按取得时的实际成本进</w:t>
      </w:r>
      <w:r>
        <w:rPr>
          <w:spacing w:val="-83"/>
        </w:rPr>
        <w:t> </w:t>
      </w:r>
      <w:r>
        <w:rPr>
          <w:spacing w:val="-83"/>
        </w:rPr>
      </w:r>
      <w:r>
        <w:rPr>
          <w:spacing w:val="-2"/>
        </w:rPr>
        <w:t>行初始计量，其中，外购的固定资产成本包括买价、增值税、进口关税等相关税费，以及</w:t>
      </w:r>
      <w:r>
        <w:rPr>
          <w:w w:val="99"/>
        </w:rPr>
        <w:t> </w:t>
      </w:r>
      <w:r>
        <w:rPr>
          <w:spacing w:val="-2"/>
        </w:rPr>
        <w:t>为使固定资产达到预定可使用状态前所发生的可直接归属于该资产的其他支出；自行建造</w:t>
      </w:r>
      <w:r>
        <w:rPr>
          <w:w w:val="99"/>
        </w:rPr>
        <w:t> </w:t>
      </w:r>
      <w:r>
        <w:rPr>
          <w:spacing w:val="-2"/>
        </w:rPr>
        <w:t>固定资产的成本，由建造该项资产达到预定可使用状态前所发生的必要支出构成；投资者</w:t>
      </w:r>
      <w:r>
        <w:rPr>
          <w:w w:val="99"/>
        </w:rPr>
        <w:t> </w:t>
      </w:r>
      <w:r>
        <w:rPr>
          <w:spacing w:val="-2"/>
        </w:rPr>
        <w:t>投入的固定资产，按投资合同或协议约定的价值作为入账价值，但合同或协议约定价值不</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201"/>
        <w:jc w:val="left"/>
      </w:pPr>
      <w:r>
        <w:rPr>
          <w:spacing w:val="-2"/>
        </w:rPr>
        <w:t>公允的按公允价值入账；融资租赁租入的固定资产，按租赁开始日租赁资产公允价值与最</w:t>
      </w:r>
      <w:r>
        <w:rPr>
          <w:spacing w:val="-108"/>
        </w:rPr>
        <w:t> </w:t>
      </w:r>
      <w:r>
        <w:rPr>
          <w:spacing w:val="-108"/>
        </w:rPr>
      </w:r>
      <w:r>
        <w:rPr/>
        <w:t>低租赁付款额现值两者中较低者作为入账价值。</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与固定资产有关的后续支出，包括修理支出、更新改造支出等，符合固定资产确认条</w:t>
      </w:r>
      <w:r>
        <w:rPr>
          <w:w w:val="99"/>
        </w:rPr>
        <w:t> </w:t>
      </w:r>
      <w:r>
        <w:rPr>
          <w:spacing w:val="-2"/>
        </w:rPr>
        <w:t>件的，计入固定资产成本，对于被替换的部分，终止确认其账面价值；不符合固定资产确</w:t>
      </w:r>
      <w:r>
        <w:rPr>
          <w:w w:val="99"/>
        </w:rPr>
        <w:t> </w:t>
      </w:r>
      <w:r>
        <w:rPr/>
        <w:t>认条件的，于发生时计入当期损益。</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pict>
          <v:group style="position:absolute;margin-left:84.120003pt;margin-top:71.22998pt;width:427.65pt;height:92.8pt;mso-position-horizontal-relative:page;mso-position-vertical-relative:paragraph;z-index:-930400" coordorigin="1682,1425" coordsize="8553,1856">
            <v:shape style="position:absolute;left:2696;top:1438;width:10;height:2" type="#_x0000_t75" stroked="false">
              <v:imagedata r:id="rId25" o:title=""/>
            </v:shape>
            <v:shape style="position:absolute;left:4897;top:1438;width:10;height:2" type="#_x0000_t75" stroked="false">
              <v:imagedata r:id="rId25" o:title=""/>
            </v:shape>
            <v:shape style="position:absolute;left:6670;top:1438;width:10;height:2" type="#_x0000_t75" stroked="false">
              <v:imagedata r:id="rId25" o:title=""/>
            </v:shape>
            <v:shape style="position:absolute;left:8443;top:1438;width:10;height:2" type="#_x0000_t75" stroked="false">
              <v:imagedata r:id="rId25" o:title=""/>
            </v:shape>
            <v:shape style="position:absolute;left:2682;top:1425;width:5785;height:389" type="#_x0000_t75" stroked="false">
              <v:imagedata r:id="rId27" o:title=""/>
            </v:shape>
            <v:shape style="position:absolute;left:1682;top:1785;width:8552;height:1495" type="#_x0000_t75" stroked="false">
              <v:imagedata r:id="rId28" o:title=""/>
            </v:shape>
            <w10:wrap type="none"/>
          </v:group>
        </w:pict>
      </w:r>
      <w:r>
        <w:rPr>
          <w:spacing w:val="-2"/>
        </w:rPr>
        <w:t>除已提足折旧仍继续使用的固定资产，本公司对所有固定资产计提折旧。计提折旧时</w:t>
      </w:r>
      <w:r>
        <w:rPr>
          <w:w w:val="99"/>
        </w:rPr>
        <w:t> </w:t>
      </w:r>
      <w:r>
        <w:rPr>
          <w:spacing w:val="-2"/>
        </w:rPr>
        <w:t>采用平均年限法，以单项折旧率按月计算，并根据用途分别计入相关资产的成本或当期费</w:t>
      </w:r>
      <w:r>
        <w:rPr>
          <w:spacing w:val="-108"/>
        </w:rPr>
        <w:t> </w:t>
      </w:r>
      <w:r>
        <w:rPr>
          <w:spacing w:val="-108"/>
        </w:rPr>
      </w:r>
      <w:r>
        <w:rPr/>
        <w:t>用。本公司固定资产的预计净残值率、分类折旧年限、折旧率如下：</w:t>
      </w:r>
    </w:p>
    <w:p>
      <w:pPr>
        <w:spacing w:line="240" w:lineRule="auto" w:before="7"/>
        <w:rPr>
          <w:rFonts w:ascii="宋体" w:hAnsi="宋体" w:cs="宋体" w:eastAsia="宋体" w:hint="default"/>
          <w:sz w:val="27"/>
          <w:szCs w:val="27"/>
        </w:rPr>
      </w:pPr>
    </w:p>
    <w:tbl>
      <w:tblPr>
        <w:tblW w:w="0" w:type="auto"/>
        <w:jc w:val="left"/>
        <w:tblInd w:w="141" w:type="dxa"/>
        <w:tblLayout w:type="fixed"/>
        <w:tblCellMar>
          <w:top w:w="0" w:type="dxa"/>
          <w:left w:w="0" w:type="dxa"/>
          <w:bottom w:w="0" w:type="dxa"/>
          <w:right w:w="0" w:type="dxa"/>
        </w:tblCellMar>
        <w:tblLook w:val="01E0"/>
      </w:tblPr>
      <w:tblGrid>
        <w:gridCol w:w="920"/>
        <w:gridCol w:w="2342"/>
        <w:gridCol w:w="1681"/>
        <w:gridCol w:w="1857"/>
        <w:gridCol w:w="1712"/>
      </w:tblGrid>
      <w:tr>
        <w:trPr>
          <w:trHeight w:val="409" w:hRule="exact"/>
        </w:trPr>
        <w:tc>
          <w:tcPr>
            <w:tcW w:w="920"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73" w:right="0"/>
              <w:jc w:val="center"/>
              <w:rPr>
                <w:rFonts w:ascii="宋体" w:hAnsi="宋体" w:cs="宋体" w:eastAsia="宋体" w:hint="default"/>
                <w:sz w:val="22"/>
                <w:szCs w:val="22"/>
              </w:rPr>
            </w:pPr>
            <w:r>
              <w:rPr>
                <w:rFonts w:ascii="宋体" w:hAnsi="宋体" w:cs="宋体" w:eastAsia="宋体" w:hint="default"/>
                <w:b/>
                <w:bCs/>
                <w:sz w:val="22"/>
                <w:szCs w:val="22"/>
              </w:rPr>
              <w:t>序号</w:t>
            </w:r>
            <w:r>
              <w:rPr>
                <w:rFonts w:ascii="宋体" w:hAnsi="宋体" w:cs="宋体" w:eastAsia="宋体" w:hint="default"/>
                <w:sz w:val="22"/>
                <w:szCs w:val="22"/>
              </w:rPr>
            </w:r>
          </w:p>
        </w:tc>
        <w:tc>
          <w:tcPr>
            <w:tcW w:w="234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5" w:right="0"/>
              <w:jc w:val="center"/>
              <w:rPr>
                <w:rFonts w:ascii="宋体" w:hAnsi="宋体" w:cs="宋体" w:eastAsia="宋体" w:hint="default"/>
                <w:sz w:val="22"/>
                <w:szCs w:val="22"/>
              </w:rPr>
            </w:pPr>
            <w:r>
              <w:rPr>
                <w:rFonts w:ascii="宋体" w:hAnsi="宋体" w:cs="宋体" w:eastAsia="宋体" w:hint="default"/>
                <w:b/>
                <w:bCs/>
                <w:sz w:val="22"/>
                <w:szCs w:val="22"/>
              </w:rPr>
              <w:t>类别</w:t>
            </w:r>
            <w:r>
              <w:rPr>
                <w:rFonts w:ascii="宋体" w:hAnsi="宋体" w:cs="宋体" w:eastAsia="宋体" w:hint="default"/>
                <w:sz w:val="22"/>
                <w:szCs w:val="22"/>
              </w:rPr>
            </w:r>
          </w:p>
        </w:tc>
        <w:tc>
          <w:tcPr>
            <w:tcW w:w="168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59" w:right="0"/>
              <w:jc w:val="left"/>
              <w:rPr>
                <w:rFonts w:ascii="宋体" w:hAnsi="宋体" w:cs="宋体" w:eastAsia="宋体" w:hint="default"/>
                <w:sz w:val="22"/>
                <w:szCs w:val="22"/>
              </w:rPr>
            </w:pPr>
            <w:r>
              <w:rPr>
                <w:rFonts w:ascii="宋体" w:hAnsi="宋体" w:cs="宋体" w:eastAsia="宋体" w:hint="default"/>
                <w:b/>
                <w:bCs/>
                <w:sz w:val="22"/>
                <w:szCs w:val="22"/>
              </w:rPr>
              <w:t>折旧年限(年)</w:t>
            </w:r>
            <w:r>
              <w:rPr>
                <w:rFonts w:ascii="宋体" w:hAnsi="宋体" w:cs="宋体" w:eastAsia="宋体" w:hint="default"/>
                <w:sz w:val="22"/>
                <w:szCs w:val="22"/>
              </w:rPr>
            </w:r>
          </w:p>
        </w:tc>
        <w:tc>
          <w:tcPr>
            <w:tcW w:w="185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94" w:right="0"/>
              <w:jc w:val="left"/>
              <w:rPr>
                <w:rFonts w:ascii="宋体" w:hAnsi="宋体" w:cs="宋体" w:eastAsia="宋体" w:hint="default"/>
                <w:sz w:val="22"/>
                <w:szCs w:val="22"/>
              </w:rPr>
            </w:pPr>
            <w:r>
              <w:rPr>
                <w:rFonts w:ascii="宋体" w:hAnsi="宋体" w:cs="宋体" w:eastAsia="宋体" w:hint="default"/>
                <w:b/>
                <w:bCs/>
                <w:sz w:val="22"/>
                <w:szCs w:val="22"/>
              </w:rPr>
              <w:t>预计残值率(%)</w:t>
            </w:r>
            <w:r>
              <w:rPr>
                <w:rFonts w:ascii="宋体" w:hAnsi="宋体" w:cs="宋体" w:eastAsia="宋体" w:hint="default"/>
                <w:sz w:val="22"/>
                <w:szCs w:val="22"/>
              </w:rPr>
            </w:r>
          </w:p>
        </w:tc>
        <w:tc>
          <w:tcPr>
            <w:tcW w:w="171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42"/>
              <w:jc w:val="center"/>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6"/>
              <w:ind w:left="72" w:right="0"/>
              <w:jc w:val="center"/>
              <w:rPr>
                <w:rFonts w:ascii="宋体" w:hAnsi="宋体" w:cs="宋体" w:eastAsia="宋体" w:hint="default"/>
                <w:sz w:val="22"/>
                <w:szCs w:val="22"/>
              </w:rPr>
            </w:pPr>
            <w:r>
              <w:rPr>
                <w:rFonts w:ascii="宋体"/>
                <w:w w:val="99"/>
                <w:sz w:val="22"/>
              </w:rPr>
              <w:t>1</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2" w:right="0"/>
              <w:jc w:val="left"/>
              <w:rPr>
                <w:rFonts w:ascii="宋体" w:hAnsi="宋体" w:cs="宋体" w:eastAsia="宋体" w:hint="default"/>
                <w:sz w:val="22"/>
                <w:szCs w:val="22"/>
              </w:rPr>
            </w:pPr>
            <w:r>
              <w:rPr>
                <w:rFonts w:ascii="宋体" w:hAnsi="宋体" w:cs="宋体" w:eastAsia="宋体" w:hint="default"/>
                <w:sz w:val="22"/>
                <w:szCs w:val="22"/>
              </w:rPr>
              <w:t>房屋建筑物</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607" w:right="0"/>
              <w:jc w:val="left"/>
              <w:rPr>
                <w:rFonts w:ascii="宋体" w:hAnsi="宋体" w:cs="宋体" w:eastAsia="宋体" w:hint="default"/>
                <w:sz w:val="22"/>
                <w:szCs w:val="22"/>
              </w:rPr>
            </w:pPr>
            <w:r>
              <w:rPr>
                <w:rFonts w:ascii="宋体"/>
                <w:sz w:val="22"/>
              </w:rPr>
              <w:t>15-50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0"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9"/>
              <w:jc w:val="center"/>
              <w:rPr>
                <w:rFonts w:ascii="宋体" w:hAnsi="宋体" w:cs="宋体" w:eastAsia="宋体" w:hint="default"/>
                <w:sz w:val="22"/>
                <w:szCs w:val="22"/>
              </w:rPr>
            </w:pPr>
            <w:r>
              <w:rPr>
                <w:rFonts w:ascii="宋体"/>
                <w:sz w:val="22"/>
              </w:rPr>
              <w:t>1.90-6.67</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6"/>
              <w:ind w:left="72" w:right="0"/>
              <w:jc w:val="center"/>
              <w:rPr>
                <w:rFonts w:ascii="宋体" w:hAnsi="宋体" w:cs="宋体" w:eastAsia="宋体" w:hint="default"/>
                <w:sz w:val="22"/>
                <w:szCs w:val="22"/>
              </w:rPr>
            </w:pPr>
            <w:r>
              <w:rPr>
                <w:rFonts w:ascii="宋体"/>
                <w:w w:val="99"/>
                <w:sz w:val="22"/>
              </w:rPr>
              <w:t>2</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2" w:right="0"/>
              <w:jc w:val="left"/>
              <w:rPr>
                <w:rFonts w:ascii="宋体" w:hAnsi="宋体" w:cs="宋体" w:eastAsia="宋体" w:hint="default"/>
                <w:sz w:val="22"/>
                <w:szCs w:val="22"/>
              </w:rPr>
            </w:pPr>
            <w:r>
              <w:rPr>
                <w:rFonts w:ascii="宋体" w:hAnsi="宋体" w:cs="宋体" w:eastAsia="宋体" w:hint="default"/>
                <w:sz w:val="22"/>
                <w:szCs w:val="22"/>
              </w:rPr>
              <w:t>机器机械设备*</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87" w:right="0"/>
              <w:jc w:val="center"/>
              <w:rPr>
                <w:rFonts w:ascii="宋体" w:hAnsi="宋体" w:cs="宋体" w:eastAsia="宋体" w:hint="default"/>
                <w:sz w:val="22"/>
                <w:szCs w:val="22"/>
              </w:rPr>
            </w:pPr>
            <w:r>
              <w:rPr>
                <w:rFonts w:ascii="宋体"/>
                <w:sz w:val="22"/>
              </w:rPr>
              <w:t>5-20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0"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0"/>
              <w:jc w:val="center"/>
              <w:rPr>
                <w:rFonts w:ascii="宋体" w:hAnsi="宋体" w:cs="宋体" w:eastAsia="宋体" w:hint="default"/>
                <w:sz w:val="22"/>
                <w:szCs w:val="22"/>
              </w:rPr>
            </w:pPr>
            <w:r>
              <w:rPr>
                <w:rFonts w:ascii="宋体"/>
                <w:sz w:val="22"/>
              </w:rPr>
              <w:t>4.75-20.00</w:t>
            </w:r>
          </w:p>
        </w:tc>
      </w:tr>
      <w:tr>
        <w:trPr>
          <w:trHeight w:val="370" w:hRule="exact"/>
        </w:trPr>
        <w:tc>
          <w:tcPr>
            <w:tcW w:w="920" w:type="dxa"/>
            <w:tcBorders>
              <w:top w:val="nil" w:sz="6" w:space="0" w:color="auto"/>
              <w:left w:val="nil" w:sz="6" w:space="0" w:color="auto"/>
              <w:bottom w:val="nil" w:sz="6" w:space="0" w:color="auto"/>
              <w:right w:val="nil" w:sz="6" w:space="0" w:color="auto"/>
            </w:tcBorders>
          </w:tcPr>
          <w:p>
            <w:pPr>
              <w:pStyle w:val="TableParagraph"/>
              <w:spacing w:line="240" w:lineRule="auto" w:before="6"/>
              <w:ind w:left="72" w:right="0"/>
              <w:jc w:val="center"/>
              <w:rPr>
                <w:rFonts w:ascii="宋体" w:hAnsi="宋体" w:cs="宋体" w:eastAsia="宋体" w:hint="default"/>
                <w:sz w:val="22"/>
                <w:szCs w:val="22"/>
              </w:rPr>
            </w:pPr>
            <w:r>
              <w:rPr>
                <w:rFonts w:ascii="宋体"/>
                <w:w w:val="99"/>
                <w:sz w:val="22"/>
              </w:rPr>
              <w:t>3</w:t>
            </w:r>
            <w:r>
              <w:rPr>
                <w:rFonts w:ascii="宋体"/>
                <w:sz w:val="22"/>
              </w:rPr>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02" w:right="0"/>
              <w:jc w:val="left"/>
              <w:rPr>
                <w:rFonts w:ascii="宋体" w:hAnsi="宋体" w:cs="宋体" w:eastAsia="宋体" w:hint="default"/>
                <w:sz w:val="22"/>
                <w:szCs w:val="22"/>
              </w:rPr>
            </w:pPr>
            <w:r>
              <w:rPr>
                <w:rFonts w:ascii="宋体" w:hAnsi="宋体" w:cs="宋体" w:eastAsia="宋体" w:hint="default"/>
                <w:sz w:val="22"/>
                <w:szCs w:val="22"/>
              </w:rPr>
              <w:t>运输工具</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6"/>
              <w:ind w:left="86" w:right="0"/>
              <w:jc w:val="center"/>
              <w:rPr>
                <w:rFonts w:ascii="宋体" w:hAnsi="宋体" w:cs="宋体" w:eastAsia="宋体" w:hint="default"/>
                <w:sz w:val="22"/>
                <w:szCs w:val="22"/>
              </w:rPr>
            </w:pPr>
            <w:r>
              <w:rPr>
                <w:rFonts w:ascii="宋体"/>
                <w:sz w:val="22"/>
              </w:rPr>
              <w:t>5-10</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before="6"/>
              <w:ind w:left="89"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1"/>
              <w:jc w:val="center"/>
              <w:rPr>
                <w:rFonts w:ascii="宋体" w:hAnsi="宋体" w:cs="宋体" w:eastAsia="宋体" w:hint="default"/>
                <w:sz w:val="22"/>
                <w:szCs w:val="22"/>
              </w:rPr>
            </w:pPr>
            <w:r>
              <w:rPr>
                <w:rFonts w:ascii="宋体"/>
                <w:sz w:val="22"/>
              </w:rPr>
              <w:t>9.50-20.00</w:t>
            </w:r>
          </w:p>
        </w:tc>
      </w:tr>
      <w:tr>
        <w:trPr>
          <w:trHeight w:val="352" w:hRule="exact"/>
        </w:trPr>
        <w:tc>
          <w:tcPr>
            <w:tcW w:w="92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72" w:right="0"/>
              <w:jc w:val="center"/>
              <w:rPr>
                <w:rFonts w:ascii="宋体" w:hAnsi="宋体" w:cs="宋体" w:eastAsia="宋体" w:hint="default"/>
                <w:sz w:val="22"/>
                <w:szCs w:val="22"/>
              </w:rPr>
            </w:pPr>
            <w:r>
              <w:rPr>
                <w:rFonts w:ascii="宋体"/>
                <w:w w:val="99"/>
                <w:sz w:val="22"/>
              </w:rPr>
              <w:t>4</w:t>
            </w:r>
            <w:r>
              <w:rPr>
                <w:rFonts w:ascii="宋体"/>
                <w:sz w:val="22"/>
              </w:rPr>
            </w:r>
          </w:p>
        </w:tc>
        <w:tc>
          <w:tcPr>
            <w:tcW w:w="234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202" w:right="0"/>
              <w:jc w:val="left"/>
              <w:rPr>
                <w:rFonts w:ascii="宋体" w:hAnsi="宋体" w:cs="宋体" w:eastAsia="宋体" w:hint="default"/>
                <w:sz w:val="22"/>
                <w:szCs w:val="22"/>
              </w:rPr>
            </w:pPr>
            <w:r>
              <w:rPr>
                <w:rFonts w:ascii="宋体" w:hAnsi="宋体" w:cs="宋体" w:eastAsia="宋体" w:hint="default"/>
                <w:sz w:val="22"/>
                <w:szCs w:val="22"/>
              </w:rPr>
              <w:t>办公设备及其他设备</w:t>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86" w:right="0"/>
              <w:jc w:val="center"/>
              <w:rPr>
                <w:rFonts w:ascii="宋体" w:hAnsi="宋体" w:cs="宋体" w:eastAsia="宋体" w:hint="default"/>
                <w:sz w:val="22"/>
                <w:szCs w:val="22"/>
              </w:rPr>
            </w:pPr>
            <w:r>
              <w:rPr>
                <w:rFonts w:ascii="宋体"/>
                <w:sz w:val="22"/>
              </w:rPr>
              <w:t>5-25</w:t>
            </w:r>
          </w:p>
        </w:tc>
        <w:tc>
          <w:tcPr>
            <w:tcW w:w="1857"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left="88" w:right="0"/>
              <w:jc w:val="center"/>
              <w:rPr>
                <w:rFonts w:ascii="宋体" w:hAnsi="宋体" w:cs="宋体" w:eastAsia="宋体" w:hint="default"/>
                <w:sz w:val="22"/>
                <w:szCs w:val="22"/>
              </w:rPr>
            </w:pPr>
            <w:r>
              <w:rPr>
                <w:rFonts w:ascii="宋体"/>
                <w:sz w:val="22"/>
              </w:rPr>
              <w:t>0-5</w:t>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42"/>
              <w:jc w:val="center"/>
              <w:rPr>
                <w:rFonts w:ascii="宋体" w:hAnsi="宋体" w:cs="宋体" w:eastAsia="宋体" w:hint="default"/>
                <w:sz w:val="22"/>
                <w:szCs w:val="22"/>
              </w:rPr>
            </w:pPr>
            <w:r>
              <w:rPr>
                <w:rFonts w:ascii="宋体"/>
                <w:sz w:val="22"/>
              </w:rPr>
              <w:t>6.33-20.00</w:t>
            </w:r>
          </w:p>
        </w:tc>
      </w:tr>
    </w:tbl>
    <w:p>
      <w:pPr>
        <w:spacing w:line="240" w:lineRule="auto" w:before="5"/>
        <w:rPr>
          <w:rFonts w:ascii="宋体" w:hAnsi="宋体" w:cs="宋体" w:eastAsia="宋体" w:hint="default"/>
          <w:sz w:val="26"/>
          <w:szCs w:val="26"/>
        </w:rPr>
      </w:pPr>
    </w:p>
    <w:p>
      <w:pPr>
        <w:pStyle w:val="BodyText"/>
        <w:spacing w:line="300" w:lineRule="auto"/>
        <w:ind w:right="212" w:firstLine="440"/>
        <w:jc w:val="both"/>
      </w:pPr>
      <w:r>
        <w:rPr>
          <w:spacing w:val="-2"/>
        </w:rPr>
        <w:t>*本公司之子公司米业公司的机器设备按照工作量法计提折旧，总工作量60万吨/每条</w:t>
      </w:r>
      <w:r>
        <w:rPr>
          <w:w w:val="99"/>
        </w:rPr>
        <w:t> </w:t>
      </w:r>
      <w:r>
        <w:rPr/>
        <w:t>生产线，生产线的设计能力100吨/日。</w:t>
      </w:r>
    </w:p>
    <w:p>
      <w:pPr>
        <w:spacing w:line="240" w:lineRule="auto" w:before="11"/>
        <w:rPr>
          <w:rFonts w:ascii="宋体" w:hAnsi="宋体" w:cs="宋体" w:eastAsia="宋体" w:hint="default"/>
          <w:sz w:val="28"/>
          <w:szCs w:val="28"/>
        </w:rPr>
      </w:pPr>
    </w:p>
    <w:p>
      <w:pPr>
        <w:pStyle w:val="BodyText"/>
        <w:spacing w:line="300" w:lineRule="auto" w:before="0"/>
        <w:ind w:right="211" w:firstLine="440"/>
        <w:jc w:val="both"/>
      </w:pPr>
      <w:r>
        <w:rPr>
          <w:spacing w:val="-2"/>
        </w:rPr>
        <w:t>本公司之子公司麦芽公司的机器设备按照工作量法计提折旧，两条自建生产线中进口</w:t>
      </w:r>
      <w:r>
        <w:rPr>
          <w:w w:val="99"/>
        </w:rPr>
        <w:t> </w:t>
      </w:r>
      <w:r>
        <w:rPr/>
        <w:t>设备总工作量232万吨/每条生产线，国产设备总工作量为58-174万吨/每条生产线，生产</w:t>
      </w:r>
      <w:r>
        <w:rPr>
          <w:spacing w:val="-80"/>
        </w:rPr>
        <w:t> </w:t>
      </w:r>
      <w:r>
        <w:rPr>
          <w:spacing w:val="-80"/>
        </w:rPr>
      </w:r>
      <w:r>
        <w:rPr/>
        <w:t>线的设计能力为11.6万吨/年/条；收购生产线总工作量为75万吨，生产线的设计能力为5</w:t>
      </w:r>
      <w:r>
        <w:rPr>
          <w:spacing w:val="-80"/>
        </w:rPr>
        <w:t> </w:t>
      </w:r>
      <w:r>
        <w:rPr>
          <w:spacing w:val="-80"/>
        </w:rPr>
      </w:r>
      <w:r>
        <w:rPr/>
        <w:t>万吨/年。</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本公司于每年年度终了，对固定资产的预计使用寿命、预计净残值和折旧方法进行复</w:t>
      </w:r>
      <w:r>
        <w:rPr>
          <w:w w:val="99"/>
        </w:rPr>
        <w:t> </w:t>
      </w:r>
      <w:r>
        <w:rPr/>
        <w:t>核，如发生改变，则作为会计估计变更处理。</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当固定资产被处置、或者预期通过使用或处置不能产生经济利益时，终止确认该固定</w:t>
      </w:r>
      <w:r>
        <w:rPr>
          <w:w w:val="99"/>
        </w:rPr>
        <w:t> </w:t>
      </w:r>
      <w:r>
        <w:rPr>
          <w:spacing w:val="-2"/>
        </w:rPr>
        <w:t>资产。固定资产出售、转让、报废或毁损的处置收入扣除其账面价值和相关税费后的金额</w:t>
      </w:r>
      <w:r>
        <w:rPr>
          <w:w w:val="99"/>
        </w:rPr>
        <w:t> </w:t>
      </w:r>
      <w:r>
        <w:rPr/>
        <w:t>计入当期损益。</w:t>
      </w:r>
    </w:p>
    <w:p>
      <w:pPr>
        <w:pStyle w:val="BodyText"/>
        <w:spacing w:line="720" w:lineRule="exact" w:before="58"/>
        <w:ind w:left="582" w:right="196"/>
        <w:jc w:val="left"/>
      </w:pPr>
      <w:r>
        <w:rPr/>
        <w:t>12.</w:t>
      </w:r>
      <w:r>
        <w:rPr>
          <w:spacing w:val="-22"/>
        </w:rPr>
        <w:t> </w:t>
      </w:r>
      <w:r>
        <w:rPr/>
        <w:t>在建工程</w:t>
      </w:r>
      <w:r>
        <w:rPr>
          <w:w w:val="99"/>
        </w:rPr>
        <w:t> </w:t>
      </w:r>
      <w:r>
        <w:rPr>
          <w:spacing w:val="-2"/>
        </w:rPr>
        <w:t>在建工程按实际发生的成本计量。自营工程按直接材料、直接工资、直接施工费等计</w:t>
      </w:r>
    </w:p>
    <w:p>
      <w:pPr>
        <w:pStyle w:val="BodyText"/>
        <w:spacing w:line="247" w:lineRule="exact" w:before="0"/>
        <w:ind w:right="0" w:hanging="1"/>
        <w:jc w:val="left"/>
      </w:pPr>
      <w:r>
        <w:rPr>
          <w:spacing w:val="-5"/>
        </w:rPr>
        <w:t>量；出包工程按应支付的工程价款等计量；设备安装工程按所安装设备的价值、安装费用、</w:t>
      </w:r>
    </w:p>
    <w:p>
      <w:pPr>
        <w:pStyle w:val="BodyText"/>
        <w:spacing w:line="300" w:lineRule="auto" w:before="72"/>
        <w:ind w:right="201"/>
        <w:jc w:val="left"/>
      </w:pPr>
      <w:r>
        <w:rPr>
          <w:spacing w:val="-2"/>
        </w:rPr>
        <w:t>工程试运转等所发生的支出等确定工程成本。在建工程成本还包括应当资本化的借款费用</w:t>
      </w:r>
      <w:r>
        <w:rPr>
          <w:w w:val="99"/>
        </w:rPr>
        <w:t> </w:t>
      </w:r>
      <w:r>
        <w:rPr/>
        <w:t>和汇兑损益。</w:t>
      </w:r>
    </w:p>
    <w:p>
      <w:pPr>
        <w:spacing w:after="0" w:line="300" w:lineRule="auto"/>
        <w:jc w:val="left"/>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00" w:lineRule="auto" w:before="166"/>
        <w:ind w:right="152" w:firstLine="440"/>
        <w:jc w:val="both"/>
      </w:pPr>
      <w:r>
        <w:rPr>
          <w:spacing w:val="-2"/>
        </w:rPr>
        <w:t>在建工程在达到预定可使用状态之日起，根据工程预算、造价或工程实际成本等，按</w:t>
      </w:r>
      <w:r>
        <w:rPr>
          <w:w w:val="99"/>
        </w:rPr>
        <w:t> </w:t>
      </w:r>
      <w:r>
        <w:rPr>
          <w:spacing w:val="-2"/>
        </w:rPr>
        <w:t>估计的价值结转固定资产，次月起开始计提折旧，待办理了竣工决算手续后再对固定资产</w:t>
      </w:r>
      <w:r>
        <w:rPr>
          <w:spacing w:val="-108"/>
        </w:rPr>
        <w:t> </w:t>
      </w:r>
      <w:r>
        <w:rPr>
          <w:spacing w:val="-108"/>
        </w:rPr>
      </w:r>
      <w:r>
        <w:rPr/>
        <w:t>原值差异作调整。</w:t>
      </w:r>
    </w:p>
    <w:p>
      <w:pPr>
        <w:pStyle w:val="BodyText"/>
        <w:spacing w:line="720" w:lineRule="exact" w:before="58"/>
        <w:ind w:left="581" w:right="137"/>
        <w:jc w:val="left"/>
      </w:pPr>
      <w:r>
        <w:rPr/>
        <w:t>13.</w:t>
      </w:r>
      <w:r>
        <w:rPr>
          <w:spacing w:val="-22"/>
        </w:rPr>
        <w:t> </w:t>
      </w:r>
      <w:r>
        <w:rPr/>
        <w:t>借款费用</w:t>
      </w:r>
      <w:r>
        <w:rPr>
          <w:w w:val="99"/>
        </w:rPr>
        <w:t> </w:t>
      </w:r>
      <w:r>
        <w:rPr>
          <w:spacing w:val="-2"/>
        </w:rPr>
        <w:t>借款费用包括借款利息、折价或溢价的摊销、辅助费用以及因外币借款而发生的汇兑</w:t>
      </w:r>
    </w:p>
    <w:p>
      <w:pPr>
        <w:pStyle w:val="BodyText"/>
        <w:spacing w:line="247" w:lineRule="exact" w:before="0"/>
        <w:ind w:right="0"/>
        <w:jc w:val="both"/>
      </w:pPr>
      <w:r>
        <w:rPr/>
        <w:t>差额等。可直接归属于符合资本化条件的资产的购建或者生产的借款费用，在资产支出已</w:t>
      </w:r>
    </w:p>
    <w:p>
      <w:pPr>
        <w:pStyle w:val="BodyText"/>
        <w:spacing w:line="300" w:lineRule="auto" w:before="72"/>
        <w:ind w:right="153"/>
        <w:jc w:val="both"/>
      </w:pPr>
      <w:r>
        <w:rPr>
          <w:spacing w:val="-2"/>
        </w:rPr>
        <w:t>经发生、借款费用已经发生、为使资产达到预定可使用或可销售状态所必要的购建或生产</w:t>
      </w:r>
      <w:r>
        <w:rPr>
          <w:spacing w:val="-108"/>
        </w:rPr>
        <w:t> </w:t>
      </w:r>
      <w:r>
        <w:rPr>
          <w:spacing w:val="-108"/>
        </w:rPr>
      </w:r>
      <w:r>
        <w:rPr>
          <w:spacing w:val="-2"/>
        </w:rPr>
        <w:t>活动已经开始时，开始资本化；当购建或生产符合资本化条件的资产达到预定可使用或可</w:t>
      </w:r>
      <w:r>
        <w:rPr>
          <w:spacing w:val="-108"/>
        </w:rPr>
        <w:t> </w:t>
      </w:r>
      <w:r>
        <w:rPr>
          <w:spacing w:val="-108"/>
        </w:rPr>
      </w:r>
      <w:r>
        <w:rPr/>
        <w:t>销售状态时，停止资本化。其余借款费用在发生当期确认为费用。</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专门借款当期实际发生的利息费用，扣除尚未动用的借款资金存入银行取得的利息收</w:t>
      </w:r>
      <w:r>
        <w:rPr>
          <w:w w:val="99"/>
        </w:rPr>
        <w:t> </w:t>
      </w:r>
      <w:r>
        <w:rPr>
          <w:spacing w:val="-2"/>
        </w:rPr>
        <w:t>入或进行暂时性投资取得的投资收益后的金额予以资本化；一般借款根据累计资产支出超</w:t>
      </w:r>
      <w:r>
        <w:rPr>
          <w:w w:val="99"/>
        </w:rPr>
        <w:t> </w:t>
      </w:r>
      <w:r>
        <w:rPr>
          <w:spacing w:val="-2"/>
        </w:rPr>
        <w:t>过专门借款部分的资产支出加权平均数乘以所占用一般借款的加权平均利率，确定资本化</w:t>
      </w:r>
      <w:r>
        <w:rPr>
          <w:w w:val="99"/>
        </w:rPr>
        <w:t> </w:t>
      </w:r>
      <w:r>
        <w:rPr/>
        <w:t>金额。资本化率根据一般借款加权平均利率计算确定。</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t>符合资本化条件的资产，是指需要经过相当长时间（通常指1年以上）的购建或者生</w:t>
      </w:r>
      <w:r>
        <w:rPr>
          <w:w w:val="99"/>
        </w:rPr>
        <w:t> </w:t>
      </w:r>
      <w:r>
        <w:rPr/>
        <w:t>产活动才能达到预定可使用或者可销售状态的固定资产、投资性房地产和存货等资产。</w:t>
      </w:r>
    </w:p>
    <w:p>
      <w:pPr>
        <w:spacing w:line="240" w:lineRule="auto" w:before="11"/>
        <w:rPr>
          <w:rFonts w:ascii="宋体" w:hAnsi="宋体" w:cs="宋体" w:eastAsia="宋体" w:hint="default"/>
          <w:sz w:val="28"/>
          <w:szCs w:val="28"/>
        </w:rPr>
      </w:pPr>
    </w:p>
    <w:p>
      <w:pPr>
        <w:pStyle w:val="BodyText"/>
        <w:spacing w:line="300" w:lineRule="auto" w:before="0"/>
        <w:ind w:right="154" w:firstLine="440"/>
        <w:jc w:val="both"/>
      </w:pPr>
      <w:r>
        <w:rPr>
          <w:spacing w:val="-2"/>
        </w:rPr>
        <w:t>如果符合资本化条件的资产在购建或者生产过程中发生非正常中断、且中断时间连续</w:t>
      </w:r>
      <w:r>
        <w:rPr>
          <w:w w:val="99"/>
        </w:rPr>
        <w:t> </w:t>
      </w:r>
      <w:r>
        <w:rPr/>
        <w:t>超过3个月，暂停借款费用的资本化，直至资产的购建或生产活动重新开始。</w:t>
      </w:r>
    </w:p>
    <w:p>
      <w:pPr>
        <w:pStyle w:val="BodyText"/>
        <w:spacing w:line="720" w:lineRule="exact" w:before="58"/>
        <w:ind w:left="581" w:right="137"/>
        <w:jc w:val="left"/>
      </w:pPr>
      <w:r>
        <w:rPr/>
        <w:t>14.</w:t>
      </w:r>
      <w:r>
        <w:rPr>
          <w:spacing w:val="-22"/>
        </w:rPr>
        <w:t> </w:t>
      </w:r>
      <w:r>
        <w:rPr/>
        <w:t>无形资产</w:t>
      </w:r>
      <w:r>
        <w:rPr>
          <w:w w:val="99"/>
        </w:rPr>
        <w:t> </w:t>
      </w:r>
      <w:r>
        <w:rPr>
          <w:spacing w:val="-2"/>
        </w:rPr>
        <w:t>本公司无形资产包括土地使用权、专利技术、商标权以及软件等，按取得时的实际成</w:t>
      </w:r>
    </w:p>
    <w:p>
      <w:pPr>
        <w:pStyle w:val="BodyText"/>
        <w:spacing w:line="247" w:lineRule="exact" w:before="0"/>
        <w:ind w:right="0"/>
        <w:jc w:val="both"/>
      </w:pPr>
      <w:r>
        <w:rPr/>
        <w:t>本计量，其中，购入的无形资产，按实际支付的价款和相关的其他支出作为实际成本；投</w:t>
      </w:r>
    </w:p>
    <w:p>
      <w:pPr>
        <w:pStyle w:val="BodyText"/>
        <w:spacing w:line="300" w:lineRule="auto" w:before="72"/>
        <w:ind w:right="153"/>
        <w:jc w:val="both"/>
      </w:pPr>
      <w:r>
        <w:rPr>
          <w:spacing w:val="-2"/>
        </w:rPr>
        <w:t>资者投入的无形资产，按投资合同或协议约定的价值确定实际成本，但合同或协议约定价</w:t>
      </w:r>
      <w:r>
        <w:rPr>
          <w:spacing w:val="-108"/>
        </w:rPr>
        <w:t> </w:t>
      </w:r>
      <w:r>
        <w:rPr>
          <w:spacing w:val="-108"/>
        </w:rPr>
      </w:r>
      <w:r>
        <w:rPr/>
        <w:t>值不公允的，按公允价值确定实际成本。</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土地使用权从出让起始日起，按其出让年限平均摊销；专利技术、商标权和软件按预</w:t>
      </w:r>
      <w:r>
        <w:rPr>
          <w:w w:val="99"/>
        </w:rPr>
        <w:t> </w:t>
      </w:r>
      <w:r>
        <w:rPr>
          <w:spacing w:val="-2"/>
        </w:rPr>
        <w:t>计使用年限、合同规定的受益年限和法律规定的有效年限三者中最短者分期平均摊销。摊</w:t>
      </w:r>
      <w:r>
        <w:rPr>
          <w:w w:val="99"/>
        </w:rPr>
        <w:t> </w:t>
      </w:r>
      <w:r>
        <w:rPr/>
        <w:t>销金额按其受益对象计入相关资产成本和当期损益。</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对使用寿命有限的无形资产的预计使用寿命及摊销方法于每年年度终了进行复核，如</w:t>
      </w:r>
      <w:r>
        <w:rPr>
          <w:w w:val="99"/>
        </w:rPr>
        <w:t> </w:t>
      </w:r>
      <w:r>
        <w:rPr>
          <w:spacing w:val="-2"/>
        </w:rPr>
        <w:t>发生改变，则作为会计估计变更处理。在每个会计期间对使用寿命不确定的无形资产的预</w:t>
      </w:r>
      <w:r>
        <w:rPr>
          <w:spacing w:val="-108"/>
        </w:rPr>
        <w:t> </w:t>
      </w:r>
      <w:r>
        <w:rPr>
          <w:spacing w:val="-108"/>
        </w:rPr>
      </w:r>
      <w:r>
        <w:rPr>
          <w:spacing w:val="-2"/>
        </w:rPr>
        <w:t>计使用寿命进行复核，如有证据表明无形资产的使用寿命是有限的，则估计其使用寿命并</w:t>
      </w:r>
    </w:p>
    <w:p>
      <w:pPr>
        <w:spacing w:after="0" w:line="300" w:lineRule="auto"/>
        <w:jc w:val="both"/>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600" w:lineRule="auto"/>
        <w:ind w:left="582" w:right="6243" w:hanging="441"/>
        <w:jc w:val="left"/>
      </w:pPr>
      <w:r>
        <w:rPr/>
        <w:t>在预计使用寿命内摊销。</w:t>
      </w:r>
      <w:r>
        <w:rPr>
          <w:w w:val="99"/>
        </w:rPr>
        <w:t> </w:t>
      </w:r>
      <w:r>
        <w:rPr/>
        <w:t>15.</w:t>
      </w:r>
      <w:r>
        <w:rPr>
          <w:spacing w:val="-23"/>
        </w:rPr>
        <w:t> </w:t>
      </w:r>
      <w:r>
        <w:rPr/>
        <w:t>非金融资产减值</w:t>
      </w:r>
    </w:p>
    <w:p>
      <w:pPr>
        <w:pStyle w:val="BodyText"/>
        <w:spacing w:line="300" w:lineRule="auto" w:before="102"/>
        <w:ind w:right="173" w:firstLine="440"/>
        <w:jc w:val="both"/>
      </w:pPr>
      <w:r>
        <w:rPr>
          <w:spacing w:val="-2"/>
        </w:rPr>
        <w:t>本公司于每一资产负债表日对长期股权投资、固定资产、在建工程、使用寿命有限的</w:t>
      </w:r>
      <w:r>
        <w:rPr>
          <w:w w:val="99"/>
        </w:rPr>
        <w:t> </w:t>
      </w:r>
      <w:r>
        <w:rPr>
          <w:spacing w:val="-2"/>
        </w:rPr>
        <w:t>无形资产等项目进行检查，当存在下列迹象时，表明资产可能发生了减值，本公司将进行</w:t>
      </w:r>
      <w:r>
        <w:rPr>
          <w:w w:val="99"/>
        </w:rPr>
        <w:t> </w:t>
      </w:r>
      <w:r>
        <w:rPr>
          <w:spacing w:val="-2"/>
        </w:rPr>
        <w:t>减值测试。对商誉和使用寿命不确定的无形资产，无论是否存在减值迹象，每年末均进行</w:t>
      </w:r>
      <w:r>
        <w:rPr>
          <w:w w:val="99"/>
        </w:rPr>
        <w:t> </w:t>
      </w:r>
      <w:r>
        <w:rPr>
          <w:spacing w:val="-2"/>
        </w:rPr>
        <w:t>减值测试。难以对单项资产的可收回金额进行测试的，以该资产所属的资产组或资产组组</w:t>
      </w:r>
      <w:r>
        <w:rPr>
          <w:spacing w:val="-108"/>
        </w:rPr>
        <w:t> </w:t>
      </w:r>
      <w:r>
        <w:rPr>
          <w:spacing w:val="-108"/>
        </w:rPr>
      </w:r>
      <w:r>
        <w:rPr/>
        <w:t>合为基础测试。</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减值测试后，若该资产的账面价值超过其可收回金额，其差额确认为减值损失，上述</w:t>
      </w:r>
      <w:r>
        <w:rPr>
          <w:w w:val="99"/>
        </w:rPr>
        <w:t> </w:t>
      </w:r>
      <w:r>
        <w:rPr>
          <w:spacing w:val="-2"/>
        </w:rPr>
        <w:t>资产的减值损失一经确认，在以后会计期间不予转回。资产的可收回金额是指资产的公允</w:t>
      </w:r>
      <w:r>
        <w:rPr>
          <w:spacing w:val="-108"/>
        </w:rPr>
        <w:t> </w:t>
      </w:r>
      <w:r>
        <w:rPr>
          <w:spacing w:val="-108"/>
        </w:rPr>
      </w:r>
      <w:r>
        <w:rPr/>
        <w:t>价值减去处置费用后的净额与资产预计未来现金流量的现值两者之间的较高者。</w:t>
      </w:r>
    </w:p>
    <w:p>
      <w:pPr>
        <w:spacing w:line="240" w:lineRule="auto" w:before="11"/>
        <w:rPr>
          <w:rFonts w:ascii="宋体" w:hAnsi="宋体" w:cs="宋体" w:eastAsia="宋体" w:hint="default"/>
          <w:sz w:val="28"/>
          <w:szCs w:val="28"/>
        </w:rPr>
      </w:pPr>
    </w:p>
    <w:p>
      <w:pPr>
        <w:pStyle w:val="BodyText"/>
        <w:spacing w:line="240" w:lineRule="auto" w:before="0"/>
        <w:ind w:left="581" w:right="211"/>
        <w:jc w:val="left"/>
      </w:pPr>
      <w:r>
        <w:rPr/>
        <w:t>出现减值的迹象如下：</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t>（1）资产的市价当期大幅度下跌，其跌幅明显高于因时间的推移或者正常使用而预</w:t>
      </w:r>
      <w:r>
        <w:rPr>
          <w:w w:val="99"/>
        </w:rPr>
        <w:t> </w:t>
      </w:r>
      <w:r>
        <w:rPr/>
        <w:t>计的下跌。</w:t>
      </w:r>
    </w:p>
    <w:p>
      <w:pPr>
        <w:pStyle w:val="BodyText"/>
        <w:spacing w:line="300" w:lineRule="auto" w:before="17"/>
        <w:ind w:right="173" w:firstLine="440"/>
        <w:jc w:val="both"/>
      </w:pPr>
      <w:r>
        <w:rPr/>
        <w:t>（2）企业经营所处的经济、技术或者法律等环境以及资产所处的市场在当期或者将</w:t>
      </w:r>
      <w:r>
        <w:rPr>
          <w:w w:val="99"/>
        </w:rPr>
        <w:t> </w:t>
      </w:r>
      <w:r>
        <w:rPr/>
        <w:t>在近期发生重大变化，从而对企业产生不利影响。</w:t>
      </w:r>
    </w:p>
    <w:p>
      <w:pPr>
        <w:pStyle w:val="BodyText"/>
        <w:spacing w:line="300" w:lineRule="auto" w:before="17"/>
        <w:ind w:right="173" w:firstLine="440"/>
        <w:jc w:val="both"/>
      </w:pPr>
      <w:r>
        <w:rPr/>
        <w:t>（3）市场利率或者其他市场投资报酬率在当期已经提高，从而影响企业计算资产预</w:t>
      </w:r>
      <w:r>
        <w:rPr>
          <w:w w:val="99"/>
        </w:rPr>
        <w:t> </w:t>
      </w:r>
      <w:r>
        <w:rPr/>
        <w:t>计未来现金流量现值的折现率，导致资产可收回金额大幅度降低。</w:t>
      </w:r>
    </w:p>
    <w:p>
      <w:pPr>
        <w:pStyle w:val="BodyText"/>
        <w:spacing w:line="240" w:lineRule="auto" w:before="17"/>
        <w:ind w:left="581" w:right="211"/>
        <w:jc w:val="left"/>
      </w:pPr>
      <w:r>
        <w:rPr/>
        <w:t>（4）有证据表明资产已经陈旧过时或者其实体已经损坏。</w:t>
      </w:r>
    </w:p>
    <w:p>
      <w:pPr>
        <w:pStyle w:val="BodyText"/>
        <w:spacing w:line="240" w:lineRule="auto" w:before="72"/>
        <w:ind w:left="581" w:right="211"/>
        <w:jc w:val="left"/>
      </w:pPr>
      <w:r>
        <w:rPr/>
        <w:t>（5）资产已经或者将被闲置、终止使用或者计划提前处置。</w:t>
      </w:r>
    </w:p>
    <w:p>
      <w:pPr>
        <w:pStyle w:val="BodyText"/>
        <w:spacing w:line="300" w:lineRule="auto" w:before="72"/>
        <w:ind w:right="99" w:firstLine="440"/>
        <w:jc w:val="both"/>
      </w:pPr>
      <w:r>
        <w:rPr/>
        <w:t>（6）企业内部报告的证据表明资产的经济绩效已经低于或者将低于预期，如资产所</w:t>
      </w:r>
      <w:r>
        <w:rPr>
          <w:w w:val="99"/>
        </w:rPr>
        <w:t> </w:t>
      </w:r>
      <w:r>
        <w:rPr/>
        <w:t>创造的净现金流量或者实现的营业利润（或者亏损）远远低于（或者高于）预计金额等。</w:t>
      </w:r>
    </w:p>
    <w:p>
      <w:pPr>
        <w:pStyle w:val="BodyText"/>
        <w:spacing w:line="600" w:lineRule="auto" w:before="17"/>
        <w:ind w:left="581" w:right="3713"/>
        <w:jc w:val="left"/>
      </w:pPr>
      <w:r>
        <w:rPr/>
        <w:t>（7）其他表明资产可能已经发生减值的迹象。</w:t>
      </w:r>
      <w:r>
        <w:rPr>
          <w:w w:val="99"/>
        </w:rPr>
        <w:t> </w:t>
      </w:r>
      <w:r>
        <w:rPr/>
        <w:t>16.</w:t>
      </w:r>
      <w:r>
        <w:rPr>
          <w:spacing w:val="-22"/>
        </w:rPr>
        <w:t> </w:t>
      </w:r>
      <w:r>
        <w:rPr/>
        <w:t>长期待摊费用</w:t>
      </w:r>
    </w:p>
    <w:p>
      <w:pPr>
        <w:pStyle w:val="BodyText"/>
        <w:spacing w:line="300" w:lineRule="auto" w:before="102"/>
        <w:ind w:right="172" w:firstLine="440"/>
        <w:jc w:val="both"/>
      </w:pPr>
      <w:r>
        <w:rPr/>
        <w:t>本公司长期待摊费用是指已经支出，但应由当期及以后各期承担的摊销期限在1年以</w:t>
      </w:r>
      <w:r>
        <w:rPr>
          <w:spacing w:val="1"/>
          <w:w w:val="99"/>
        </w:rPr>
        <w:t> </w:t>
      </w:r>
      <w:r>
        <w:rPr/>
        <w:t>上(不含1年)的各项费用，该等费用在受益期内平均摊销。如果长期待摊费用项目不能使</w:t>
      </w:r>
      <w:r>
        <w:rPr>
          <w:spacing w:val="-83"/>
        </w:rPr>
        <w:t> </w:t>
      </w:r>
      <w:r>
        <w:rPr>
          <w:spacing w:val="-83"/>
        </w:rPr>
      </w:r>
      <w:r>
        <w:rPr/>
        <w:t>以后会计期间受益，则将尚未摊销的该项目的摊余价值全部转入当期损益。</w:t>
      </w:r>
    </w:p>
    <w:p>
      <w:pPr>
        <w:pStyle w:val="BodyText"/>
        <w:spacing w:line="720" w:lineRule="exact" w:before="58"/>
        <w:ind w:left="581" w:right="157"/>
        <w:jc w:val="left"/>
      </w:pPr>
      <w:r>
        <w:rPr/>
        <w:t>17.</w:t>
      </w:r>
      <w:r>
        <w:rPr>
          <w:spacing w:val="-22"/>
        </w:rPr>
        <w:t> </w:t>
      </w:r>
      <w:r>
        <w:rPr/>
        <w:t>职工薪酬</w:t>
      </w:r>
      <w:r>
        <w:rPr>
          <w:w w:val="99"/>
        </w:rPr>
        <w:t> </w:t>
      </w:r>
      <w:r>
        <w:rPr>
          <w:spacing w:val="-2"/>
        </w:rPr>
        <w:t>本公司在职工提供服务的会计期间，将应付的职工薪酬确认为负债，并根据职工提供</w:t>
      </w:r>
    </w:p>
    <w:p>
      <w:pPr>
        <w:pStyle w:val="BodyText"/>
        <w:spacing w:line="247" w:lineRule="exact" w:before="0"/>
        <w:ind w:right="0"/>
        <w:jc w:val="left"/>
      </w:pPr>
      <w:r>
        <w:rPr/>
        <w:t>服务的受益对象计入相关资产成本和费用。因解除与职工的劳动关系而给予的补偿，计入</w:t>
      </w:r>
    </w:p>
    <w:p>
      <w:pPr>
        <w:spacing w:after="0" w:line="247" w:lineRule="exact"/>
        <w:jc w:val="left"/>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当期损益。</w:t>
      </w:r>
    </w:p>
    <w:p>
      <w:pPr>
        <w:spacing w:line="240" w:lineRule="auto" w:before="0"/>
        <w:rPr>
          <w:rFonts w:ascii="宋体" w:hAnsi="宋体" w:cs="宋体" w:eastAsia="宋体" w:hint="default"/>
          <w:sz w:val="22"/>
          <w:szCs w:val="22"/>
        </w:rPr>
      </w:pPr>
    </w:p>
    <w:p>
      <w:pPr>
        <w:pStyle w:val="BodyText"/>
        <w:spacing w:line="300" w:lineRule="auto" w:before="144"/>
        <w:ind w:right="93" w:firstLine="440"/>
        <w:jc w:val="left"/>
      </w:pPr>
      <w:r>
        <w:rPr>
          <w:spacing w:val="-5"/>
        </w:rPr>
        <w:t>职工薪酬主要包括工资、奖金、津贴和补贴、职工福利费、社会保险费及住房公积金、</w:t>
      </w:r>
      <w:r>
        <w:rPr>
          <w:w w:val="99"/>
        </w:rPr>
        <w:t> </w:t>
      </w:r>
      <w:r>
        <w:rPr/>
        <w:t>工会经费和职工教育经费等与获得职工提供的服务相关的支出。</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如在职工劳动合同到期之前决定解除与职工的劳动关系，或为鼓励职工自愿接受裁减</w:t>
      </w:r>
      <w:r>
        <w:rPr>
          <w:w w:val="99"/>
        </w:rPr>
        <w:t> </w:t>
      </w:r>
      <w:r>
        <w:rPr>
          <w:spacing w:val="-2"/>
        </w:rPr>
        <w:t>而提出给予补偿的建议，如果本公司已经制定正式的解除劳动关系计划或提出自愿裁减建</w:t>
      </w:r>
      <w:r>
        <w:rPr>
          <w:w w:val="99"/>
        </w:rPr>
        <w:t> </w:t>
      </w:r>
      <w:r>
        <w:rPr>
          <w:spacing w:val="-2"/>
        </w:rPr>
        <w:t>议，并即将实施，同时本公司不能单方面撤回解除劳动关系计划或裁减建议的，确认因解</w:t>
      </w:r>
      <w:r>
        <w:rPr>
          <w:w w:val="99"/>
        </w:rPr>
        <w:t> </w:t>
      </w:r>
      <w:r>
        <w:rPr/>
        <w:t>除与职工劳动关系给予补偿产生的预计负债，计入当期损益。</w:t>
      </w:r>
    </w:p>
    <w:p>
      <w:pPr>
        <w:spacing w:line="240" w:lineRule="auto" w:before="11"/>
        <w:rPr>
          <w:rFonts w:ascii="宋体" w:hAnsi="宋体" w:cs="宋体" w:eastAsia="宋体" w:hint="default"/>
          <w:sz w:val="28"/>
          <w:szCs w:val="28"/>
        </w:rPr>
      </w:pPr>
    </w:p>
    <w:p>
      <w:pPr>
        <w:pStyle w:val="BodyText"/>
        <w:spacing w:line="600" w:lineRule="auto" w:before="0"/>
        <w:ind w:left="581" w:right="4083"/>
        <w:jc w:val="left"/>
      </w:pPr>
      <w:r>
        <w:rPr/>
        <w:t>18.</w:t>
      </w:r>
      <w:r>
        <w:rPr>
          <w:spacing w:val="-22"/>
        </w:rPr>
        <w:t> </w:t>
      </w:r>
      <w:r>
        <w:rPr/>
        <w:t>应付债券</w:t>
      </w:r>
      <w:r>
        <w:rPr>
          <w:w w:val="99"/>
        </w:rPr>
        <w:t> </w:t>
      </w:r>
      <w:r>
        <w:rPr/>
        <w:t>应付债券指本公司发行的可转换公司债券。</w:t>
      </w:r>
    </w:p>
    <w:p>
      <w:pPr>
        <w:pStyle w:val="BodyText"/>
        <w:spacing w:line="300" w:lineRule="auto" w:before="102"/>
        <w:ind w:right="213" w:firstLine="440"/>
        <w:jc w:val="both"/>
      </w:pPr>
      <w:r>
        <w:rPr>
          <w:spacing w:val="-2"/>
        </w:rPr>
        <w:t>可转换公司债券在发行时按相关负债和权益成份进行分拆，分别进行核算。在进行分</w:t>
      </w:r>
      <w:r>
        <w:rPr>
          <w:w w:val="99"/>
        </w:rPr>
        <w:t> </w:t>
      </w:r>
      <w:r>
        <w:rPr>
          <w:spacing w:val="-2"/>
        </w:rPr>
        <w:t>拆时，首先确定负债成份的公允价值并以此作为其初始确认金额，再按照该债券发行价格</w:t>
      </w:r>
      <w:r>
        <w:rPr>
          <w:spacing w:val="-108"/>
        </w:rPr>
        <w:t> </w:t>
      </w:r>
      <w:r>
        <w:rPr>
          <w:spacing w:val="-108"/>
        </w:rPr>
      </w:r>
      <w:r>
        <w:rPr>
          <w:spacing w:val="-2"/>
        </w:rPr>
        <w:t>扣除负债成份初始确认后的金额确定权益成份的初始确认金额。发行债券的交易费用在负</w:t>
      </w:r>
      <w:r>
        <w:rPr>
          <w:w w:val="99"/>
        </w:rPr>
        <w:t> </w:t>
      </w:r>
      <w:r>
        <w:rPr>
          <w:spacing w:val="-2"/>
        </w:rPr>
        <w:t>债成份和权益成份之间按照各自的相对公允价值进行分摊。可转换公司债券的负债成份后</w:t>
      </w:r>
      <w:r>
        <w:rPr>
          <w:w w:val="99"/>
        </w:rPr>
        <w:t> </w:t>
      </w:r>
      <w:r>
        <w:rPr/>
        <w:t>续采用实际利率法按摊余成本进行计量。</w:t>
      </w:r>
    </w:p>
    <w:p>
      <w:pPr>
        <w:spacing w:line="240" w:lineRule="auto" w:before="4"/>
        <w:rPr>
          <w:rFonts w:ascii="宋体" w:hAnsi="宋体" w:cs="宋体" w:eastAsia="宋体" w:hint="default"/>
          <w:sz w:val="23"/>
          <w:szCs w:val="23"/>
        </w:rPr>
      </w:pPr>
    </w:p>
    <w:p>
      <w:pPr>
        <w:pStyle w:val="BodyText"/>
        <w:spacing w:line="720" w:lineRule="atLeast" w:before="0"/>
        <w:ind w:left="581" w:right="197"/>
        <w:jc w:val="left"/>
      </w:pPr>
      <w:r>
        <w:rPr/>
        <w:t>19.</w:t>
      </w:r>
      <w:r>
        <w:rPr>
          <w:spacing w:val="-22"/>
        </w:rPr>
        <w:t> </w:t>
      </w:r>
      <w:r>
        <w:rPr/>
        <w:t>预计负债</w:t>
      </w:r>
      <w:r>
        <w:rPr>
          <w:w w:val="99"/>
        </w:rPr>
        <w:t> </w:t>
      </w:r>
      <w:r>
        <w:rPr>
          <w:spacing w:val="-2"/>
        </w:rPr>
        <w:t>当与对外担保、商业承兑汇票贴现、未决诉讼或仲裁、产品质量保证等或有事项相关</w:t>
      </w:r>
    </w:p>
    <w:p>
      <w:pPr>
        <w:pStyle w:val="BodyText"/>
        <w:spacing w:line="300" w:lineRule="auto" w:before="72"/>
        <w:ind w:right="123"/>
        <w:jc w:val="left"/>
      </w:pPr>
      <w:r>
        <w:rPr/>
        <w:t>的业务同时符合以下条件时，本公司将其确认为负债：该义务是本公司承担的现时义务；</w:t>
      </w:r>
      <w:r>
        <w:rPr>
          <w:w w:val="99"/>
        </w:rPr>
        <w:t> </w:t>
      </w:r>
      <w:r>
        <w:rPr/>
        <w:t>该义务的履行很可能导致经济利益流出企业；该义务的金额能够可靠地计量。</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预计负债按照履行相关现时义务所需支出的最佳估计数进行初始计量，并综合考虑与</w:t>
      </w:r>
      <w:r>
        <w:rPr>
          <w:w w:val="99"/>
        </w:rPr>
        <w:t> </w:t>
      </w:r>
      <w:r>
        <w:rPr>
          <w:spacing w:val="-2"/>
        </w:rPr>
        <w:t>或有事项有关的风险、不确定性和货币时间价值等因素。货币时间价值影响重大的，通过</w:t>
      </w:r>
      <w:r>
        <w:rPr>
          <w:spacing w:val="-108"/>
        </w:rPr>
        <w:t> </w:t>
      </w:r>
      <w:r>
        <w:rPr>
          <w:spacing w:val="-108"/>
        </w:rPr>
      </w:r>
      <w:r>
        <w:rPr>
          <w:spacing w:val="-2"/>
        </w:rPr>
        <w:t>对相关未来现金流出进行折现后确定最佳估计数。每个资产负债表日对预计负债的账面价</w:t>
      </w:r>
      <w:r>
        <w:rPr>
          <w:w w:val="99"/>
        </w:rPr>
        <w:t> </w:t>
      </w:r>
      <w:r>
        <w:rPr/>
        <w:t>值进行复核，如有改变则对账面价值进行调整以反映当前最佳估计数。</w:t>
      </w:r>
    </w:p>
    <w:p>
      <w:pPr>
        <w:pStyle w:val="BodyText"/>
        <w:spacing w:line="720" w:lineRule="exact" w:before="58"/>
        <w:ind w:left="581" w:right="197"/>
        <w:jc w:val="left"/>
      </w:pPr>
      <w:r>
        <w:rPr/>
        <w:t>20.</w:t>
      </w:r>
      <w:r>
        <w:rPr>
          <w:spacing w:val="-21"/>
        </w:rPr>
        <w:t> </w:t>
      </w:r>
      <w:r>
        <w:rPr/>
        <w:t>收入确认原则</w:t>
      </w:r>
      <w:r>
        <w:rPr>
          <w:w w:val="99"/>
        </w:rPr>
        <w:t> </w:t>
      </w:r>
      <w:r>
        <w:rPr>
          <w:spacing w:val="-2"/>
        </w:rPr>
        <w:t>本公司的营业收入主要包括土地承包费收入；农产品及农用物资销售收入，包括精选</w:t>
      </w:r>
    </w:p>
    <w:p>
      <w:pPr>
        <w:pStyle w:val="BodyText"/>
        <w:spacing w:line="247" w:lineRule="exact" w:before="0"/>
        <w:ind w:right="0"/>
        <w:jc w:val="left"/>
      </w:pPr>
      <w:r>
        <w:rPr/>
        <w:t>水稻、大米等农产品初加工及农用物资贸易销售取得收入；工业产品销售及其他收入，包</w:t>
      </w:r>
    </w:p>
    <w:p>
      <w:pPr>
        <w:pStyle w:val="BodyText"/>
        <w:spacing w:line="240" w:lineRule="auto" w:before="72"/>
        <w:ind w:right="0"/>
        <w:jc w:val="left"/>
      </w:pPr>
      <w:r>
        <w:rPr/>
        <w:t>括化肥、甲醇、麦芽和机制纸等工业加工产品的销售收入。具体确认原则如下：</w:t>
      </w:r>
    </w:p>
    <w:p>
      <w:pPr>
        <w:spacing w:after="0" w:line="24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210" w:firstLine="440"/>
        <w:jc w:val="both"/>
      </w:pPr>
      <w:r>
        <w:rPr>
          <w:spacing w:val="3"/>
        </w:rPr>
        <w:t>本公司生产承包费收入以与家庭农场签订的农业生产承包协议中规定的收费时间和</w:t>
      </w:r>
      <w:r>
        <w:rPr>
          <w:spacing w:val="4"/>
          <w:w w:val="99"/>
        </w:rPr>
        <w:t> </w:t>
      </w:r>
      <w:r>
        <w:rPr>
          <w:spacing w:val="-2"/>
        </w:rPr>
        <w:t>方法计算确定；与此交易中相关的经济利益能够流入本公司时，确认生产承包费收入的实</w:t>
      </w:r>
      <w:r>
        <w:rPr>
          <w:spacing w:val="-108"/>
        </w:rPr>
        <w:t> </w:t>
      </w:r>
      <w:r>
        <w:rPr>
          <w:spacing w:val="-108"/>
        </w:rPr>
      </w:r>
      <w:r>
        <w:rPr/>
        <w:t>现。</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本公司在已将商品所有权上的主要风险和报酬转移给购货方、本公司既没有保留通常</w:t>
      </w:r>
      <w:r>
        <w:rPr>
          <w:w w:val="99"/>
        </w:rPr>
        <w:t> </w:t>
      </w:r>
      <w:r>
        <w:rPr>
          <w:spacing w:val="-2"/>
        </w:rPr>
        <w:t>与所有权相联系的继续管理权、也没有对已售出的商品实施有效控制、收入的金额能够可</w:t>
      </w:r>
      <w:r>
        <w:rPr>
          <w:spacing w:val="-108"/>
        </w:rPr>
        <w:t> </w:t>
      </w:r>
      <w:r>
        <w:rPr>
          <w:spacing w:val="-108"/>
        </w:rPr>
      </w:r>
      <w:r>
        <w:rPr>
          <w:spacing w:val="-2"/>
        </w:rPr>
        <w:t>靠地计量、相关的经济利益很可能流入企业、相关的已发生或将发生的成本能够可靠地计</w:t>
      </w:r>
      <w:r>
        <w:rPr>
          <w:spacing w:val="-108"/>
        </w:rPr>
        <w:t> </w:t>
      </w:r>
      <w:r>
        <w:rPr>
          <w:spacing w:val="-108"/>
        </w:rPr>
      </w:r>
      <w:r>
        <w:rPr/>
        <w:t>量时，确认销售商品收入的实现。</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本公司在劳务总收入和总成本能够可靠地计量、与劳务相关的经济利益很可能流入本</w:t>
      </w:r>
      <w:r>
        <w:rPr>
          <w:w w:val="99"/>
        </w:rPr>
        <w:t> </w:t>
      </w:r>
      <w:r>
        <w:rPr>
          <w:spacing w:val="-2"/>
        </w:rPr>
        <w:t>公司、劳务的完成进度能够可靠地确定时，确认劳务收入的实现。在资产负债表日，提供</w:t>
      </w:r>
      <w:r>
        <w:rPr>
          <w:w w:val="99"/>
        </w:rPr>
        <w:t> </w:t>
      </w:r>
      <w:r>
        <w:rPr/>
        <w:t>劳务交易的结果能够可靠估计的，按完工百分比法确认相关的劳务收入。</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rPr>
          <w:sz w:val="21"/>
          <w:szCs w:val="21"/>
        </w:rPr>
      </w:pPr>
      <w:r>
        <w:rPr>
          <w:spacing w:val="-2"/>
        </w:rPr>
        <w:t>与交易相关的经济利益很可能流入本公司、收入的金额能够可靠地计量时，确认让渡</w:t>
      </w:r>
      <w:r>
        <w:rPr>
          <w:w w:val="99"/>
        </w:rPr>
        <w:t> </w:t>
      </w:r>
      <w:r>
        <w:rPr/>
        <w:t>资产使用权收入的实现</w:t>
      </w:r>
      <w:r>
        <w:rPr>
          <w:sz w:val="21"/>
          <w:szCs w:val="21"/>
        </w:rPr>
        <w:t>。</w:t>
      </w:r>
    </w:p>
    <w:p>
      <w:pPr>
        <w:spacing w:line="240" w:lineRule="auto" w:before="11"/>
        <w:rPr>
          <w:rFonts w:ascii="宋体" w:hAnsi="宋体" w:cs="宋体" w:eastAsia="宋体" w:hint="default"/>
          <w:sz w:val="28"/>
          <w:szCs w:val="28"/>
        </w:rPr>
      </w:pPr>
    </w:p>
    <w:p>
      <w:pPr>
        <w:pStyle w:val="BodyText"/>
        <w:spacing w:line="600" w:lineRule="auto" w:before="0"/>
        <w:ind w:left="581" w:right="2983"/>
        <w:jc w:val="left"/>
      </w:pPr>
      <w:r>
        <w:rPr/>
        <w:t>21.</w:t>
      </w:r>
      <w:r>
        <w:rPr>
          <w:spacing w:val="-22"/>
        </w:rPr>
        <w:t> </w:t>
      </w:r>
      <w:r>
        <w:rPr/>
        <w:t>租赁</w:t>
      </w:r>
      <w:r>
        <w:rPr>
          <w:w w:val="99"/>
        </w:rPr>
        <w:t> </w:t>
      </w:r>
      <w:r>
        <w:rPr/>
        <w:t>本公司在租赁开始日将租赁分为融资租赁和经营租赁。</w:t>
      </w:r>
    </w:p>
    <w:p>
      <w:pPr>
        <w:pStyle w:val="BodyText"/>
        <w:spacing w:line="300" w:lineRule="auto" w:before="102"/>
        <w:ind w:right="213" w:firstLine="440"/>
        <w:jc w:val="both"/>
      </w:pPr>
      <w:r>
        <w:rPr>
          <w:spacing w:val="-2"/>
        </w:rPr>
        <w:t>融资租赁是指实质上转移了与资产所有权有关的全部风险和报酬的租赁。本公司作为</w:t>
      </w:r>
      <w:r>
        <w:rPr>
          <w:w w:val="99"/>
        </w:rPr>
        <w:t> </w:t>
      </w:r>
      <w:r>
        <w:rPr>
          <w:spacing w:val="-2"/>
        </w:rPr>
        <w:t>承租方，在租赁开始日，按租赁开始日租赁资产的公允价值与最低租赁付款额的现值两者</w:t>
      </w:r>
      <w:r>
        <w:rPr>
          <w:spacing w:val="-108"/>
        </w:rPr>
        <w:t> </w:t>
      </w:r>
      <w:r>
        <w:rPr>
          <w:spacing w:val="-108"/>
        </w:rPr>
      </w:r>
      <w:r>
        <w:rPr>
          <w:spacing w:val="-2"/>
        </w:rPr>
        <w:t>中较低者，作为融资租入固定资产的入账价值，将最低租赁付款额作为长期应付款的入账</w:t>
      </w:r>
      <w:r>
        <w:rPr>
          <w:spacing w:val="-108"/>
        </w:rPr>
        <w:t> </w:t>
      </w:r>
      <w:r>
        <w:rPr>
          <w:spacing w:val="-108"/>
        </w:rPr>
      </w:r>
      <w:r>
        <w:rPr/>
        <w:t>价值，将两者的差额记录为未确认融资费用。</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经营租赁是指除融资租赁以外的其他租赁。本公司作为承租方的租金在租赁期内的各</w:t>
      </w:r>
      <w:r>
        <w:rPr>
          <w:w w:val="99"/>
        </w:rPr>
        <w:t> </w:t>
      </w:r>
      <w:r>
        <w:rPr>
          <w:spacing w:val="-2"/>
        </w:rPr>
        <w:t>个期间按直线法计入相关资产成本或当期损益，本公司作为出租方的租金在租赁期内的各</w:t>
      </w:r>
      <w:r>
        <w:rPr>
          <w:w w:val="99"/>
        </w:rPr>
        <w:t> </w:t>
      </w:r>
      <w:r>
        <w:rPr/>
        <w:t>个期间按直线法确认为收入。</w:t>
      </w:r>
    </w:p>
    <w:p>
      <w:pPr>
        <w:pStyle w:val="BodyText"/>
        <w:spacing w:line="720" w:lineRule="exact" w:before="58"/>
        <w:ind w:left="581" w:right="197"/>
        <w:jc w:val="left"/>
      </w:pPr>
      <w:r>
        <w:rPr/>
        <w:t>22.</w:t>
      </w:r>
      <w:r>
        <w:rPr>
          <w:spacing w:val="-22"/>
        </w:rPr>
        <w:t> </w:t>
      </w:r>
      <w:r>
        <w:rPr/>
        <w:t>政府补助</w:t>
      </w:r>
      <w:r>
        <w:rPr>
          <w:w w:val="99"/>
        </w:rPr>
        <w:t> </w:t>
      </w:r>
      <w:r>
        <w:rPr>
          <w:spacing w:val="-2"/>
        </w:rPr>
        <w:t>政府补助在本公司能够满足其所附的条件以及能够收到时予以确认。政府补助为货币</w:t>
      </w:r>
    </w:p>
    <w:p>
      <w:pPr>
        <w:pStyle w:val="BodyText"/>
        <w:spacing w:line="247" w:lineRule="exact" w:before="0"/>
        <w:ind w:right="0"/>
        <w:jc w:val="left"/>
      </w:pPr>
      <w:r>
        <w:rPr/>
        <w:t>性资产的，按照实际收到的金额计量，对于按照固定的定额标准拨付的补助，按照应收的</w:t>
      </w:r>
    </w:p>
    <w:p>
      <w:pPr>
        <w:pStyle w:val="BodyText"/>
        <w:spacing w:line="300" w:lineRule="auto" w:before="72"/>
        <w:ind w:right="123"/>
        <w:jc w:val="left"/>
      </w:pPr>
      <w:r>
        <w:rPr/>
        <w:t>金额计量；政府补助为非货币性资产的，按照公允价值计量，公允价值不能可靠取得的，</w:t>
      </w:r>
      <w:r>
        <w:rPr>
          <w:w w:val="99"/>
        </w:rPr>
        <w:t> </w:t>
      </w:r>
      <w:r>
        <w:rPr/>
        <w:t>按照名义金额(1元)计量。</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t>与资产相关的政府补助确认为递延收益，并在相关资产使用寿命内平均分配计入当期</w:t>
      </w:r>
      <w:r>
        <w:rPr>
          <w:w w:val="99"/>
        </w:rPr>
        <w:t> </w:t>
      </w:r>
      <w:r>
        <w:rPr>
          <w:spacing w:val="-5"/>
        </w:rPr>
        <w:t>损益。与收益相关的政府补助，用于补偿以后期间的相关费用或损失的，确认为递延收益，</w:t>
      </w:r>
    </w:p>
    <w:p>
      <w:pPr>
        <w:spacing w:after="0" w:line="30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141"/>
        <w:jc w:val="left"/>
      </w:pPr>
      <w:r>
        <w:rPr>
          <w:spacing w:val="-2"/>
        </w:rPr>
        <w:t>并在确认相关费用的期间计入当期损益；用于补偿已发生的相关费用或损失的，直接计入</w:t>
      </w:r>
      <w:r>
        <w:rPr>
          <w:spacing w:val="-108"/>
        </w:rPr>
        <w:t> </w:t>
      </w:r>
      <w:r>
        <w:rPr>
          <w:spacing w:val="-108"/>
        </w:rPr>
      </w:r>
      <w:r>
        <w:rPr/>
        <w:t>当期损益。</w:t>
      </w:r>
    </w:p>
    <w:p>
      <w:pPr>
        <w:pStyle w:val="BodyText"/>
        <w:spacing w:line="720" w:lineRule="exact" w:before="58"/>
        <w:ind w:left="581" w:right="0"/>
        <w:jc w:val="left"/>
      </w:pPr>
      <w:r>
        <w:rPr/>
        <w:t>23.</w:t>
      </w:r>
      <w:r>
        <w:rPr>
          <w:spacing w:val="-22"/>
        </w:rPr>
        <w:t> </w:t>
      </w:r>
      <w:r>
        <w:rPr/>
        <w:t>递延所得税资产和递延所得税负债</w:t>
      </w:r>
      <w:r>
        <w:rPr>
          <w:w w:val="99"/>
        </w:rPr>
        <w:t> </w:t>
      </w:r>
      <w:r>
        <w:rPr>
          <w:spacing w:val="3"/>
        </w:rPr>
        <w:t>递延所得税资产和递延所得税负债根据资产和负债的计税基础与其账面价值的差额</w:t>
      </w:r>
      <w:r>
        <w:rPr/>
      </w:r>
    </w:p>
    <w:p>
      <w:pPr>
        <w:pStyle w:val="BodyText"/>
        <w:spacing w:line="247" w:lineRule="exact" w:before="0"/>
        <w:ind w:right="0"/>
        <w:jc w:val="left"/>
      </w:pPr>
      <w:r>
        <w:rPr/>
        <w:t>(暂时性差异)计算确认。对于按照税法规定能够于以后年度抵减应纳税所得额的可抵扣亏</w:t>
      </w:r>
    </w:p>
    <w:p>
      <w:pPr>
        <w:pStyle w:val="BodyText"/>
        <w:spacing w:line="300" w:lineRule="auto" w:before="72"/>
        <w:ind w:right="141"/>
        <w:jc w:val="left"/>
      </w:pPr>
      <w:r>
        <w:rPr>
          <w:spacing w:val="-2"/>
        </w:rPr>
        <w:t>损和税款抵减，视同暂时性差异确认相应的递延所得税资产。于资产负债表日，递延所得</w:t>
      </w:r>
      <w:r>
        <w:rPr>
          <w:w w:val="99"/>
        </w:rPr>
        <w:t> </w:t>
      </w:r>
      <w:r>
        <w:rPr/>
        <w:t>税资产和递延所得税负债，按照预期收回该资产或清偿该负债期间的适用税率计量。</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本公司以很可能取得用来抵扣可抵扣暂时性差异的应纳税所得额为限，确认由可抵扣</w:t>
      </w:r>
      <w:r>
        <w:rPr>
          <w:w w:val="99"/>
        </w:rPr>
        <w:t> </w:t>
      </w:r>
      <w:r>
        <w:rPr>
          <w:spacing w:val="-2"/>
        </w:rPr>
        <w:t>暂时性差异产生的递延所得税资产。对已确认的递延所得税资产，当预计到未来期间很可</w:t>
      </w:r>
      <w:r>
        <w:rPr>
          <w:spacing w:val="-108"/>
        </w:rPr>
        <w:t> </w:t>
      </w:r>
      <w:r>
        <w:rPr>
          <w:spacing w:val="-108"/>
        </w:rPr>
      </w:r>
      <w:r>
        <w:rPr>
          <w:spacing w:val="-2"/>
        </w:rPr>
        <w:t>能无法获得足够的应纳税所得额用以抵扣递延所得税资产时，应当减记递延所得税资产的</w:t>
      </w:r>
      <w:r>
        <w:rPr>
          <w:w w:val="99"/>
        </w:rPr>
        <w:t> </w:t>
      </w:r>
      <w:r>
        <w:rPr/>
        <w:t>账面价值。在很可能获得足够的应纳税所得额时，减记的金额予以转回。</w:t>
      </w:r>
    </w:p>
    <w:p>
      <w:pPr>
        <w:pStyle w:val="BodyText"/>
        <w:spacing w:line="720" w:lineRule="exact" w:before="58"/>
        <w:ind w:left="581" w:right="0"/>
        <w:jc w:val="left"/>
      </w:pPr>
      <w:r>
        <w:rPr/>
        <w:t>24.</w:t>
      </w:r>
      <w:r>
        <w:rPr>
          <w:spacing w:val="-22"/>
        </w:rPr>
        <w:t> </w:t>
      </w:r>
      <w:r>
        <w:rPr/>
        <w:t>所得税的会计核算</w:t>
      </w:r>
      <w:r>
        <w:rPr>
          <w:w w:val="99"/>
        </w:rPr>
        <w:t> </w:t>
      </w:r>
      <w:r>
        <w:rPr>
          <w:spacing w:val="3"/>
        </w:rPr>
        <w:t>所得税的会计核算采用资产负债表债务法。所得税费用包括当期所得税和递延所得</w:t>
      </w:r>
      <w:r>
        <w:rPr/>
      </w:r>
    </w:p>
    <w:p>
      <w:pPr>
        <w:pStyle w:val="BodyText"/>
        <w:spacing w:line="247" w:lineRule="exact" w:before="0"/>
        <w:ind w:right="0"/>
        <w:jc w:val="left"/>
      </w:pPr>
      <w:r>
        <w:rPr>
          <w:spacing w:val="3"/>
        </w:rPr>
        <w:t>税。除将与直接计入股东权益的交易和事项相关的当期所得税和递延所得税计入股东权</w:t>
      </w:r>
      <w:r>
        <w:rPr/>
      </w:r>
    </w:p>
    <w:p>
      <w:pPr>
        <w:pStyle w:val="BodyText"/>
        <w:spacing w:line="300" w:lineRule="auto" w:before="72"/>
        <w:ind w:right="141"/>
        <w:jc w:val="left"/>
      </w:pPr>
      <w:r>
        <w:rPr>
          <w:spacing w:val="-2"/>
        </w:rPr>
        <w:t>益，以及企业合并产生的递延所得税调整商誉的账面价值外，其余的当期所得税和递延所</w:t>
      </w:r>
      <w:r>
        <w:rPr>
          <w:spacing w:val="-108"/>
        </w:rPr>
        <w:t> </w:t>
      </w:r>
      <w:r>
        <w:rPr>
          <w:spacing w:val="-108"/>
        </w:rPr>
      </w:r>
      <w:r>
        <w:rPr/>
        <w:t>得税费用或收益计入当期损益。</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当期所得税是指企业按照税务规定计算确定的针对当期发生的交易和事项，应纳给税</w:t>
      </w:r>
      <w:r>
        <w:rPr>
          <w:w w:val="99"/>
        </w:rPr>
        <w:t> </w:t>
      </w:r>
      <w:r>
        <w:rPr>
          <w:spacing w:val="-2"/>
        </w:rPr>
        <w:t>务部门的金额，即应交所得税；递延所得税是指按照资产负债表债务法应予确认的递延所</w:t>
      </w:r>
      <w:r>
        <w:rPr>
          <w:spacing w:val="-108"/>
        </w:rPr>
        <w:t> </w:t>
      </w:r>
      <w:r>
        <w:rPr>
          <w:spacing w:val="-108"/>
        </w:rPr>
      </w:r>
      <w:r>
        <w:rPr/>
        <w:t>得税资产和递延所得税负债在期末应有的金额相对于原已确认金额之间的差额。</w:t>
      </w:r>
    </w:p>
    <w:p>
      <w:pPr>
        <w:pStyle w:val="BodyText"/>
        <w:spacing w:line="720" w:lineRule="exact" w:before="58"/>
        <w:ind w:left="581" w:right="137"/>
        <w:jc w:val="left"/>
      </w:pPr>
      <w:r>
        <w:rPr/>
        <w:t>25.</w:t>
      </w:r>
      <w:r>
        <w:rPr>
          <w:spacing w:val="-22"/>
        </w:rPr>
        <w:t> </w:t>
      </w:r>
      <w:r>
        <w:rPr/>
        <w:t>企业合并</w:t>
      </w:r>
      <w:r>
        <w:rPr>
          <w:w w:val="99"/>
        </w:rPr>
        <w:t> </w:t>
      </w:r>
      <w:r>
        <w:rPr>
          <w:spacing w:val="-2"/>
        </w:rPr>
        <w:t>企业合并是指将两个或两个以上单独的企业合并形成一个报告主体的交易或事项。本</w:t>
      </w:r>
    </w:p>
    <w:p>
      <w:pPr>
        <w:pStyle w:val="BodyText"/>
        <w:spacing w:line="247" w:lineRule="exact" w:before="0"/>
        <w:ind w:right="0"/>
        <w:jc w:val="left"/>
      </w:pPr>
      <w:r>
        <w:rPr/>
        <w:t>公司在合并日或购买日确认因企业合并取得的资产、负债，合并日或购买日为实际取得被</w:t>
      </w:r>
    </w:p>
    <w:p>
      <w:pPr>
        <w:pStyle w:val="BodyText"/>
        <w:spacing w:line="240" w:lineRule="auto" w:before="72"/>
        <w:ind w:right="0"/>
        <w:jc w:val="left"/>
      </w:pPr>
      <w:r>
        <w:rPr/>
        <w:t>合并方或被购买方控制权的日期。</w:t>
      </w:r>
    </w:p>
    <w:p>
      <w:pPr>
        <w:spacing w:line="240" w:lineRule="auto" w:before="0"/>
        <w:rPr>
          <w:rFonts w:ascii="宋体" w:hAnsi="宋体" w:cs="宋体" w:eastAsia="宋体" w:hint="default"/>
          <w:sz w:val="22"/>
          <w:szCs w:val="22"/>
        </w:rPr>
      </w:pPr>
    </w:p>
    <w:p>
      <w:pPr>
        <w:pStyle w:val="BodyText"/>
        <w:spacing w:line="300" w:lineRule="auto" w:before="144"/>
        <w:ind w:right="151" w:firstLine="440"/>
        <w:jc w:val="both"/>
      </w:pPr>
      <w:r>
        <w:rPr>
          <w:spacing w:val="-2"/>
        </w:rPr>
        <w:t>对于同一控制下的企业合并，作为合并方在企业合并中取得的资产和负债，按照合并</w:t>
      </w:r>
      <w:r>
        <w:rPr>
          <w:w w:val="99"/>
        </w:rPr>
        <w:t> </w:t>
      </w:r>
      <w:r>
        <w:rPr>
          <w:spacing w:val="3"/>
        </w:rPr>
        <w:t>日在被合并方的账面价值计量，取得的净资产账面价值与支付的合并对价账面价值的差</w:t>
      </w:r>
      <w:r>
        <w:rPr>
          <w:spacing w:val="-103"/>
        </w:rPr>
        <w:t> </w:t>
      </w:r>
      <w:r>
        <w:rPr>
          <w:spacing w:val="-103"/>
        </w:rPr>
      </w:r>
      <w:r>
        <w:rPr/>
        <w:t>额，调整资本公积；资本公积不足冲减的，调整留存收益。</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对于非同一控制下企业合并，合并成本为本公司在购买日为取得对被购买方的控制权</w:t>
      </w:r>
      <w:r>
        <w:rPr>
          <w:w w:val="99"/>
        </w:rPr>
        <w:t> </w:t>
      </w:r>
      <w:r>
        <w:rPr>
          <w:spacing w:val="-2"/>
        </w:rPr>
        <w:t>而付出的资产、发生或承担的负债以及发行的权益性证券的公允价值。合并成本大于合并</w:t>
      </w:r>
    </w:p>
    <w:p>
      <w:pPr>
        <w:spacing w:after="0" w:line="300" w:lineRule="auto"/>
        <w:jc w:val="both"/>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right="201"/>
        <w:jc w:val="left"/>
      </w:pPr>
      <w:r>
        <w:rPr>
          <w:spacing w:val="-2"/>
        </w:rPr>
        <w:t>中取得的被购买方可辨认净资产公允价值份额的差额，确认为商誉；合并成本小于合并中</w:t>
      </w:r>
      <w:r>
        <w:rPr>
          <w:spacing w:val="-108"/>
        </w:rPr>
        <w:t> </w:t>
      </w:r>
      <w:r>
        <w:rPr>
          <w:spacing w:val="-108"/>
        </w:rPr>
      </w:r>
      <w:r>
        <w:rPr/>
        <w:t>取得的被购买方可辨认净资产公允价值份额的，经复核确认后，计入当期损益。</w:t>
      </w:r>
    </w:p>
    <w:p>
      <w:pPr>
        <w:pStyle w:val="BodyText"/>
        <w:spacing w:line="720" w:lineRule="exact" w:before="58"/>
        <w:ind w:left="581" w:right="197"/>
        <w:jc w:val="left"/>
      </w:pPr>
      <w:r>
        <w:rPr/>
        <w:t>26.</w:t>
      </w:r>
      <w:r>
        <w:rPr>
          <w:spacing w:val="-22"/>
        </w:rPr>
        <w:t> </w:t>
      </w:r>
      <w:r>
        <w:rPr/>
        <w:t>分部报告</w:t>
      </w:r>
      <w:r>
        <w:rPr>
          <w:w w:val="99"/>
        </w:rPr>
        <w:t> </w:t>
      </w:r>
      <w:r>
        <w:rPr>
          <w:spacing w:val="-2"/>
        </w:rPr>
        <w:t>本公司以内部组织结构、管理要求、内部报告制度为依据确定经营分部，以经营分部</w:t>
      </w:r>
    </w:p>
    <w:p>
      <w:pPr>
        <w:pStyle w:val="BodyText"/>
        <w:spacing w:line="247" w:lineRule="exact" w:before="0"/>
        <w:ind w:right="0"/>
        <w:jc w:val="left"/>
      </w:pPr>
      <w:r>
        <w:rPr/>
        <w:t>为基础确定报告分部。经营分部，是指公司内同时满足下列条件的组成部分：该组成部分</w:t>
      </w:r>
    </w:p>
    <w:p>
      <w:pPr>
        <w:pStyle w:val="BodyText"/>
        <w:spacing w:line="300" w:lineRule="auto" w:before="72"/>
        <w:ind w:right="0" w:hanging="1"/>
        <w:jc w:val="left"/>
      </w:pPr>
      <w:r>
        <w:rPr>
          <w:spacing w:val="-5"/>
          <w:w w:val="99"/>
        </w:rPr>
        <w:t>能够在日常活动中产生收入、发生费用；公司管理层能够定期评价该组成部分的经营成果，</w:t>
      </w:r>
      <w:r>
        <w:rPr>
          <w:spacing w:val="-81"/>
          <w:w w:val="99"/>
        </w:rPr>
        <w:t> </w:t>
      </w:r>
      <w:r>
        <w:rPr>
          <w:spacing w:val="-81"/>
          <w:w w:val="99"/>
        </w:rPr>
      </w:r>
      <w:r>
        <w:rPr/>
        <w:t>以决定向其配置资源、评价其业绩；公司能够取得该组成部分的财务状况、经营成果和现</w:t>
      </w:r>
      <w:r>
        <w:rPr>
          <w:w w:val="99"/>
        </w:rPr>
        <w:t> </w:t>
      </w:r>
      <w:r>
        <w:rPr/>
        <w:t>金流量等有关会计信息。</w:t>
      </w:r>
    </w:p>
    <w:p>
      <w:pPr>
        <w:pStyle w:val="BodyText"/>
        <w:spacing w:line="720" w:lineRule="exact" w:before="58"/>
        <w:ind w:left="581" w:right="197"/>
        <w:jc w:val="left"/>
      </w:pPr>
      <w:r>
        <w:rPr/>
        <w:t>27.</w:t>
      </w:r>
      <w:r>
        <w:rPr>
          <w:spacing w:val="-21"/>
        </w:rPr>
        <w:t> </w:t>
      </w:r>
      <w:r>
        <w:rPr/>
        <w:t>金融工具公允价值的确定</w:t>
      </w:r>
      <w:r>
        <w:rPr>
          <w:w w:val="99"/>
        </w:rPr>
        <w:t> </w:t>
      </w:r>
      <w:r>
        <w:rPr>
          <w:spacing w:val="-2"/>
        </w:rPr>
        <w:t>存在活跃市场的金融工具，以活跃市场中的市场报价确定其公允价值。不存在活跃市</w:t>
      </w:r>
    </w:p>
    <w:p>
      <w:pPr>
        <w:pStyle w:val="BodyText"/>
        <w:spacing w:line="247" w:lineRule="exact" w:before="0"/>
        <w:ind w:right="0"/>
        <w:jc w:val="left"/>
      </w:pPr>
      <w:r>
        <w:rPr/>
        <w:t>场的金融工具，采用估值技术确定其公允价值。估值技术包括参考熟悉情况并自愿交易的</w:t>
      </w:r>
    </w:p>
    <w:p>
      <w:pPr>
        <w:pStyle w:val="BodyText"/>
        <w:spacing w:line="300" w:lineRule="auto" w:before="72"/>
        <w:ind w:right="211"/>
        <w:jc w:val="both"/>
      </w:pPr>
      <w:r>
        <w:rPr>
          <w:spacing w:val="3"/>
        </w:rPr>
        <w:t>各方最近进行的市场交易中使用的价格、参照实质上相同的其他金融资产的当前公允价</w:t>
      </w:r>
      <w:r>
        <w:rPr>
          <w:spacing w:val="-103"/>
        </w:rPr>
        <w:t> </w:t>
      </w:r>
      <w:r>
        <w:rPr>
          <w:spacing w:val="-103"/>
        </w:rPr>
      </w:r>
      <w:r>
        <w:rPr>
          <w:spacing w:val="-2"/>
        </w:rPr>
        <w:t>值、现金流量折现法和期权定价模型等，采用估值技术时，尽可能多使用市场参数，不使</w:t>
      </w:r>
      <w:r>
        <w:rPr>
          <w:w w:val="99"/>
        </w:rPr>
        <w:t> </w:t>
      </w:r>
      <w:r>
        <w:rPr/>
        <w:t>用本公司特定相关的参数。</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28.</w:t>
      </w:r>
      <w:r>
        <w:rPr>
          <w:spacing w:val="-23"/>
        </w:rPr>
        <w:t> </w:t>
      </w:r>
      <w:r>
        <w:rPr/>
        <w:t>合并财务报表的编制方法</w:t>
      </w:r>
    </w:p>
    <w:p>
      <w:pPr>
        <w:spacing w:line="240" w:lineRule="auto" w:before="0"/>
        <w:rPr>
          <w:rFonts w:ascii="宋体" w:hAnsi="宋体" w:cs="宋体" w:eastAsia="宋体" w:hint="default"/>
          <w:sz w:val="22"/>
          <w:szCs w:val="22"/>
        </w:rPr>
      </w:pPr>
    </w:p>
    <w:p>
      <w:pPr>
        <w:pStyle w:val="BodyText"/>
        <w:spacing w:line="600" w:lineRule="auto" w:before="144"/>
        <w:ind w:left="581" w:right="1003"/>
        <w:jc w:val="left"/>
      </w:pPr>
      <w:r>
        <w:rPr/>
        <w:t>（1）合并范围的确定原则</w:t>
      </w:r>
      <w:r>
        <w:rPr>
          <w:w w:val="99"/>
        </w:rPr>
        <w:t> </w:t>
      </w:r>
      <w:r>
        <w:rPr/>
        <w:t>本公司将拥有实际控制权的子公司及特殊目的主体纳入合并财务报表范围。</w:t>
      </w:r>
    </w:p>
    <w:p>
      <w:pPr>
        <w:pStyle w:val="BodyText"/>
        <w:spacing w:line="240" w:lineRule="auto" w:before="102"/>
        <w:ind w:left="581" w:right="0"/>
        <w:jc w:val="left"/>
      </w:pPr>
      <w:r>
        <w:rPr/>
        <w:t>（2）合并财务报表所采用的会计方法</w:t>
      </w:r>
    </w:p>
    <w:p>
      <w:pPr>
        <w:spacing w:line="240" w:lineRule="auto" w:before="0"/>
        <w:rPr>
          <w:rFonts w:ascii="宋体" w:hAnsi="宋体" w:cs="宋体" w:eastAsia="宋体" w:hint="default"/>
          <w:sz w:val="22"/>
          <w:szCs w:val="22"/>
        </w:rPr>
      </w:pPr>
    </w:p>
    <w:p>
      <w:pPr>
        <w:pStyle w:val="BodyText"/>
        <w:spacing w:line="300" w:lineRule="auto" w:before="144"/>
        <w:ind w:right="213" w:firstLine="440"/>
        <w:jc w:val="both"/>
      </w:pPr>
      <w:r>
        <w:rPr>
          <w:spacing w:val="-2"/>
        </w:rPr>
        <w:t>本公司合并财务报表按照《企业会计准则第33号－合并财务报表》及相关规定的要求</w:t>
      </w:r>
      <w:r>
        <w:rPr>
          <w:w w:val="99"/>
        </w:rPr>
        <w:t> </w:t>
      </w:r>
      <w:r>
        <w:rPr>
          <w:spacing w:val="-2"/>
        </w:rPr>
        <w:t>编制，合并时合并范围内的所有重大内部交易和往来业已抵销。子公司的股东权益中不属</w:t>
      </w:r>
      <w:r>
        <w:rPr>
          <w:spacing w:val="-108"/>
        </w:rPr>
        <w:t> </w:t>
      </w:r>
      <w:r>
        <w:rPr>
          <w:spacing w:val="-108"/>
        </w:rPr>
      </w:r>
      <w:r>
        <w:rPr/>
        <w:t>于母公司所拥有的部分，作为少数股东权益在合并财务报表中股东权益项下单独列示。</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子公司与本公司采用的会计政策或会计期间不一致的，在编制合并财务报表时，按照</w:t>
      </w:r>
      <w:r>
        <w:rPr>
          <w:w w:val="99"/>
        </w:rPr>
        <w:t> </w:t>
      </w:r>
      <w:r>
        <w:rPr/>
        <w:t>本公司的会计政策或会计期间对子公司财务报表进行必要的调整。</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对于非同一控制下企业合并取得的子公司，在编制合并财务报表时，以购买日可辨认</w:t>
      </w:r>
      <w:r>
        <w:rPr>
          <w:w w:val="99"/>
        </w:rPr>
        <w:t> </w:t>
      </w:r>
      <w:r>
        <w:rPr>
          <w:spacing w:val="-2"/>
        </w:rPr>
        <w:t>净资产公允价值为基础对其个别财务报表进行调整；对于同一控制下企业合并取得的子公</w:t>
      </w:r>
      <w:r>
        <w:rPr>
          <w:w w:val="99"/>
        </w:rPr>
        <w:t> </w:t>
      </w:r>
      <w:r>
        <w:rPr>
          <w:spacing w:val="-2"/>
        </w:rPr>
        <w:t>司，视同该企业于合并当期的年初已经存在，从合并当期的年初起将其资产、负债、经营</w:t>
      </w:r>
      <w:r>
        <w:rPr>
          <w:w w:val="99"/>
        </w:rPr>
        <w:t> </w:t>
      </w:r>
      <w:r>
        <w:rPr/>
        <w:t>成果和现金流量，按原账面价值纳入合并财务报表。</w:t>
      </w:r>
    </w:p>
    <w:p>
      <w:pPr>
        <w:spacing w:after="0" w:line="300" w:lineRule="auto"/>
        <w:jc w:val="both"/>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Heading2"/>
        <w:tabs>
          <w:tab w:pos="1401" w:val="left" w:leader="none"/>
        </w:tabs>
        <w:spacing w:line="240" w:lineRule="auto" w:before="26"/>
        <w:ind w:right="0"/>
        <w:jc w:val="left"/>
        <w:rPr>
          <w:b w:val="0"/>
          <w:bCs w:val="0"/>
        </w:rPr>
      </w:pPr>
      <w:r>
        <w:rPr>
          <w:w w:val="95"/>
        </w:rPr>
        <w:t>五、</w:t>
        <w:tab/>
      </w:r>
      <w:r>
        <w:rPr/>
        <w:t>会计政策、会计估计变更和前期差错更正</w:t>
      </w:r>
      <w:r>
        <w:rPr>
          <w:b w:val="0"/>
          <w:bCs w:val="0"/>
        </w:rPr>
      </w:r>
    </w:p>
    <w:p>
      <w:pPr>
        <w:spacing w:line="240" w:lineRule="auto" w:before="11"/>
        <w:rPr>
          <w:rFonts w:ascii="宋体" w:hAnsi="宋体" w:cs="宋体" w:eastAsia="宋体" w:hint="default"/>
          <w:b/>
          <w:bCs/>
          <w:sz w:val="22"/>
          <w:szCs w:val="22"/>
        </w:rPr>
      </w:pPr>
    </w:p>
    <w:p>
      <w:pPr>
        <w:pStyle w:val="BodyText"/>
        <w:spacing w:line="240" w:lineRule="auto" w:before="0"/>
        <w:ind w:left="581" w:right="0"/>
        <w:jc w:val="left"/>
      </w:pPr>
      <w:r>
        <w:rPr/>
        <w:t>本公司</w:t>
      </w:r>
      <w:r>
        <w:rPr>
          <w:spacing w:val="-61"/>
        </w:rPr>
        <w:t> </w:t>
      </w:r>
      <w:r>
        <w:rPr/>
        <w:t>2010</w:t>
      </w:r>
      <w:r>
        <w:rPr>
          <w:spacing w:val="-62"/>
        </w:rPr>
        <w:t> </w:t>
      </w:r>
      <w:r>
        <w:rPr/>
        <w:t>年度无会计政策、会计估计变更和重要前期差错更正。</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2"/>
        <w:tabs>
          <w:tab w:pos="1401" w:val="left" w:leader="none"/>
        </w:tabs>
        <w:spacing w:line="240" w:lineRule="auto" w:before="193"/>
        <w:ind w:right="0"/>
        <w:jc w:val="left"/>
        <w:rPr>
          <w:b w:val="0"/>
          <w:bCs w:val="0"/>
        </w:rPr>
      </w:pPr>
      <w:r>
        <w:rPr>
          <w:w w:val="95"/>
        </w:rPr>
        <w:t>六、</w:t>
        <w:tab/>
      </w:r>
      <w:r>
        <w:rPr/>
        <w:t>税项</w:t>
      </w:r>
      <w:r>
        <w:rPr>
          <w:b w:val="0"/>
          <w:bCs w:val="0"/>
        </w:rPr>
      </w:r>
    </w:p>
    <w:p>
      <w:pPr>
        <w:spacing w:line="240" w:lineRule="auto" w:before="12"/>
        <w:rPr>
          <w:rFonts w:ascii="宋体" w:hAnsi="宋体" w:cs="宋体" w:eastAsia="宋体" w:hint="default"/>
          <w:b/>
          <w:bCs/>
          <w:sz w:val="22"/>
          <w:szCs w:val="22"/>
        </w:rPr>
      </w:pPr>
    </w:p>
    <w:p>
      <w:pPr>
        <w:pStyle w:val="BodyText"/>
        <w:spacing w:line="600" w:lineRule="auto" w:before="0"/>
        <w:ind w:left="541" w:right="4563" w:firstLine="40"/>
        <w:jc w:val="left"/>
      </w:pPr>
      <w:r>
        <w:rPr/>
        <w:t>本公司适用的主要税种及税率如下：</w:t>
      </w:r>
      <w:r>
        <w:rPr>
          <w:w w:val="99"/>
        </w:rPr>
        <w:t> </w:t>
      </w:r>
      <w:r>
        <w:rPr/>
        <w:t>1.</w:t>
      </w:r>
      <w:r>
        <w:rPr>
          <w:spacing w:val="69"/>
        </w:rPr>
        <w:t> </w:t>
      </w:r>
      <w:r>
        <w:rPr/>
        <w:t>企业所得税</w:t>
      </w:r>
      <w:r>
        <w:rPr>
          <w:w w:val="99"/>
        </w:rPr>
        <w:t> </w:t>
      </w:r>
      <w:r>
        <w:rPr/>
        <w:t>本公司企业所得税的适用税率为</w:t>
      </w:r>
      <w:r>
        <w:rPr>
          <w:spacing w:val="-62"/>
        </w:rPr>
        <w:t> </w:t>
      </w:r>
      <w:r>
        <w:rPr/>
        <w:t>25%。</w:t>
      </w:r>
    </w:p>
    <w:p>
      <w:pPr>
        <w:pStyle w:val="BodyText"/>
        <w:spacing w:line="300" w:lineRule="auto" w:before="102"/>
        <w:ind w:right="214" w:firstLine="440"/>
        <w:jc w:val="both"/>
      </w:pPr>
      <w:r>
        <w:rPr/>
        <w:t>根据《中华人民共和国企业所得税法》及其实施条例和国税函[2009]779</w:t>
      </w:r>
      <w:r>
        <w:rPr>
          <w:spacing w:val="-79"/>
        </w:rPr>
        <w:t> </w:t>
      </w:r>
      <w:r>
        <w:rPr/>
        <w:t>号文件的规</w:t>
      </w:r>
      <w:r>
        <w:rPr>
          <w:w w:val="99"/>
        </w:rPr>
        <w:t> </w:t>
      </w:r>
      <w:r>
        <w:rPr/>
        <w:t>定，本公司从事农业项目免征企业所得税。</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spacing w:val="-5"/>
        </w:rPr>
        <w:t>根据财政部《关于发布享受企业所得税优惠政策的农产品初加工范围（试行）的通知》</w:t>
      </w:r>
    </w:p>
    <w:p>
      <w:pPr>
        <w:pStyle w:val="BodyText"/>
        <w:spacing w:line="300" w:lineRule="auto" w:before="72"/>
        <w:ind w:right="202"/>
        <w:jc w:val="left"/>
      </w:pPr>
      <w:r>
        <w:rPr/>
        <w:t>（财税[2008]149</w:t>
      </w:r>
      <w:r>
        <w:rPr>
          <w:spacing w:val="-79"/>
        </w:rPr>
        <w:t> </w:t>
      </w:r>
      <w:r>
        <w:rPr/>
        <w:t>号）的规定，本公司子公司米业公司从事农产品初加工项目免征企业所</w:t>
      </w:r>
      <w:r>
        <w:rPr>
          <w:w w:val="99"/>
        </w:rPr>
        <w:t> </w:t>
      </w:r>
      <w:r>
        <w:rPr/>
        <w:t>得税。</w:t>
      </w:r>
    </w:p>
    <w:p>
      <w:pPr>
        <w:spacing w:line="240" w:lineRule="auto" w:before="11"/>
        <w:rPr>
          <w:rFonts w:ascii="宋体" w:hAnsi="宋体" w:cs="宋体" w:eastAsia="宋体" w:hint="default"/>
          <w:sz w:val="28"/>
          <w:szCs w:val="28"/>
        </w:rPr>
      </w:pPr>
    </w:p>
    <w:p>
      <w:pPr>
        <w:pStyle w:val="BodyText"/>
        <w:spacing w:line="300" w:lineRule="auto" w:before="0"/>
        <w:ind w:right="210" w:firstLine="440"/>
        <w:jc w:val="both"/>
      </w:pPr>
      <w:r>
        <w:rPr>
          <w:spacing w:val="3"/>
        </w:rPr>
        <w:t>除上述情况外，本公司从事的其他经营项目及其他子公司企业所得税的适用税率为</w:t>
      </w:r>
      <w:r>
        <w:rPr>
          <w:spacing w:val="4"/>
          <w:w w:val="99"/>
        </w:rPr>
        <w:t> </w:t>
      </w:r>
      <w:r>
        <w:rPr/>
        <w:t>25%。</w:t>
      </w:r>
    </w:p>
    <w:p>
      <w:pPr>
        <w:spacing w:line="240" w:lineRule="auto" w:before="11"/>
        <w:rPr>
          <w:rFonts w:ascii="宋体" w:hAnsi="宋体" w:cs="宋体" w:eastAsia="宋体" w:hint="default"/>
          <w:sz w:val="28"/>
          <w:szCs w:val="28"/>
        </w:rPr>
      </w:pPr>
    </w:p>
    <w:p>
      <w:pPr>
        <w:pStyle w:val="BodyText"/>
        <w:spacing w:line="240" w:lineRule="auto" w:before="0"/>
        <w:ind w:left="541" w:right="0"/>
        <w:jc w:val="left"/>
      </w:pPr>
      <w:r>
        <w:rPr/>
        <w:t>2.</w:t>
      </w:r>
      <w:r>
        <w:rPr>
          <w:spacing w:val="68"/>
        </w:rPr>
        <w:t> </w:t>
      </w:r>
      <w:r>
        <w:rPr/>
        <w:t>增值税</w:t>
      </w:r>
    </w:p>
    <w:p>
      <w:pPr>
        <w:spacing w:line="240" w:lineRule="auto" w:before="0"/>
        <w:rPr>
          <w:rFonts w:ascii="宋体" w:hAnsi="宋体" w:cs="宋体" w:eastAsia="宋体" w:hint="default"/>
          <w:sz w:val="22"/>
          <w:szCs w:val="22"/>
        </w:rPr>
      </w:pPr>
    </w:p>
    <w:p>
      <w:pPr>
        <w:pStyle w:val="BodyText"/>
        <w:spacing w:line="300" w:lineRule="auto" w:before="144"/>
        <w:ind w:right="215" w:firstLine="440"/>
        <w:jc w:val="both"/>
      </w:pPr>
      <w:r>
        <w:rPr/>
        <w:t>本公司增值税率因销售产品的不同适用不同的税率，应税收入分别按</w:t>
      </w:r>
      <w:r>
        <w:rPr>
          <w:spacing w:val="23"/>
        </w:rPr>
        <w:t> </w:t>
      </w:r>
      <w:r>
        <w:rPr/>
        <w:t>13%、17%的税</w:t>
      </w:r>
      <w:r>
        <w:rPr>
          <w:w w:val="99"/>
        </w:rPr>
        <w:t> </w:t>
      </w:r>
      <w:r>
        <w:rPr/>
        <w:t>率计算销项税，并按扣除当期允许抵扣的进项税额后的差额缴纳增值税。</w:t>
      </w:r>
    </w:p>
    <w:p>
      <w:pPr>
        <w:spacing w:line="240" w:lineRule="auto" w:before="11"/>
        <w:rPr>
          <w:rFonts w:ascii="宋体" w:hAnsi="宋体" w:cs="宋体" w:eastAsia="宋体" w:hint="default"/>
          <w:sz w:val="28"/>
          <w:szCs w:val="28"/>
        </w:rPr>
      </w:pPr>
    </w:p>
    <w:p>
      <w:pPr>
        <w:pStyle w:val="BodyText"/>
        <w:spacing w:line="300" w:lineRule="auto" w:before="0"/>
        <w:ind w:right="215" w:firstLine="440"/>
        <w:jc w:val="both"/>
      </w:pPr>
      <w:r>
        <w:rPr/>
        <w:t>本公司化肥、麦芽以及大米的主、副产品销售收入适用增值税，销项税率为</w:t>
      </w:r>
      <w:r>
        <w:rPr>
          <w:spacing w:val="-80"/>
        </w:rPr>
        <w:t> </w:t>
      </w:r>
      <w:r>
        <w:rPr/>
        <w:t>13%；根</w:t>
      </w:r>
      <w:r>
        <w:rPr>
          <w:w w:val="99"/>
        </w:rPr>
        <w:t> </w:t>
      </w:r>
      <w:r>
        <w:rPr>
          <w:spacing w:val="-4"/>
          <w:w w:val="99"/>
        </w:rPr>
        <w:t>据国家税务总局《关于麦芽使用税率问题的批复》（国税函（2009）177</w:t>
      </w:r>
      <w:r>
        <w:rPr>
          <w:spacing w:val="-35"/>
          <w:w w:val="99"/>
        </w:rPr>
        <w:t> </w:t>
      </w:r>
      <w:r>
        <w:rPr>
          <w:spacing w:val="-15"/>
          <w:w w:val="99"/>
        </w:rPr>
        <w:t>号），本公司麦芽</w:t>
      </w:r>
      <w:r>
        <w:rPr>
          <w:spacing w:val="-104"/>
          <w:w w:val="99"/>
        </w:rPr>
        <w:t> </w:t>
      </w:r>
      <w:r>
        <w:rPr>
          <w:spacing w:val="-104"/>
          <w:w w:val="99"/>
        </w:rPr>
      </w:r>
      <w:r>
        <w:rPr/>
        <w:t>销售收入自</w:t>
      </w:r>
      <w:r>
        <w:rPr>
          <w:spacing w:val="-60"/>
        </w:rPr>
        <w:t> </w:t>
      </w:r>
      <w:r>
        <w:rPr/>
        <w:t>2009</w:t>
      </w:r>
      <w:r>
        <w:rPr>
          <w:spacing w:val="-61"/>
        </w:rPr>
        <w:t> </w:t>
      </w:r>
      <w:r>
        <w:rPr/>
        <w:t>年</w:t>
      </w:r>
      <w:r>
        <w:rPr>
          <w:spacing w:val="-61"/>
        </w:rPr>
        <w:t> </w:t>
      </w:r>
      <w:r>
        <w:rPr/>
        <w:t>7</w:t>
      </w:r>
      <w:r>
        <w:rPr>
          <w:spacing w:val="-61"/>
        </w:rPr>
        <w:t> </w:t>
      </w:r>
      <w:r>
        <w:rPr/>
        <w:t>月</w:t>
      </w:r>
      <w:r>
        <w:rPr>
          <w:spacing w:val="-62"/>
        </w:rPr>
        <w:t> </w:t>
      </w:r>
      <w:r>
        <w:rPr/>
        <w:t>1</w:t>
      </w:r>
      <w:r>
        <w:rPr>
          <w:spacing w:val="-61"/>
        </w:rPr>
        <w:t> </w:t>
      </w:r>
      <w:r>
        <w:rPr/>
        <w:t>日起适用</w:t>
      </w:r>
      <w:r>
        <w:rPr>
          <w:spacing w:val="-61"/>
        </w:rPr>
        <w:t> </w:t>
      </w:r>
      <w:r>
        <w:rPr/>
        <w:t>17%的增值税销项税率；其他商品的销项税率</w:t>
      </w:r>
      <w:r>
        <w:rPr>
          <w:spacing w:val="-61"/>
        </w:rPr>
        <w:t> </w:t>
      </w:r>
      <w:r>
        <w:rPr>
          <w:spacing w:val="-8"/>
        </w:rPr>
        <w:t>17%；购</w:t>
      </w:r>
      <w:r>
        <w:rPr>
          <w:w w:val="99"/>
        </w:rPr>
        <w:t> </w:t>
      </w:r>
      <w:r>
        <w:rPr>
          <w:spacing w:val="-3"/>
          <w:w w:val="99"/>
        </w:rPr>
        <w:t>买水稻（进项税率</w:t>
      </w:r>
      <w:r>
        <w:rPr>
          <w:spacing w:val="-47"/>
          <w:w w:val="99"/>
        </w:rPr>
        <w:t> </w:t>
      </w:r>
      <w:r>
        <w:rPr>
          <w:spacing w:val="-13"/>
          <w:w w:val="99"/>
        </w:rPr>
        <w:t>13%）、大麦（进项税率</w:t>
      </w:r>
      <w:r>
        <w:rPr>
          <w:spacing w:val="-47"/>
          <w:w w:val="99"/>
        </w:rPr>
        <w:t> </w:t>
      </w:r>
      <w:r>
        <w:rPr>
          <w:spacing w:val="-1"/>
          <w:w w:val="99"/>
        </w:rPr>
        <w:t>13%）和其他商品所支付的增值税进项税额可以</w:t>
      </w:r>
      <w:r>
        <w:rPr>
          <w:spacing w:val="-107"/>
          <w:w w:val="99"/>
        </w:rPr>
        <w:t> </w:t>
      </w:r>
      <w:r>
        <w:rPr>
          <w:spacing w:val="-107"/>
          <w:w w:val="99"/>
        </w:rPr>
      </w:r>
      <w:r>
        <w:rPr/>
        <w:t>抵扣销项税。</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w w:val="99"/>
        </w:rPr>
        <w:t>根据财政部、国家税务总局《关于若干农业生产资料征免增值税政策的通知》（财税</w:t>
      </w:r>
      <w:r>
        <w:rPr>
          <w:w w:val="99"/>
        </w:rPr>
        <w:t> </w:t>
      </w:r>
      <w:r>
        <w:rPr>
          <w:spacing w:val="-1"/>
          <w:w w:val="99"/>
        </w:rPr>
        <w:t>[2001]113</w:t>
      </w:r>
      <w:r>
        <w:rPr>
          <w:spacing w:val="32"/>
          <w:w w:val="99"/>
        </w:rPr>
        <w:t> </w:t>
      </w:r>
      <w:r>
        <w:rPr>
          <w:spacing w:val="-3"/>
          <w:w w:val="99"/>
        </w:rPr>
        <w:t>号），本公司及下属分公司批发和零售的种子、种苗、化肥、农药、农机免征</w:t>
      </w:r>
      <w:r>
        <w:rPr>
          <w:spacing w:val="-104"/>
          <w:w w:val="99"/>
        </w:rPr>
        <w:t> </w:t>
      </w:r>
      <w:r>
        <w:rPr>
          <w:spacing w:val="-104"/>
          <w:w w:val="99"/>
        </w:rPr>
      </w:r>
      <w:r>
        <w:rPr/>
        <w:t>增值税。</w:t>
      </w:r>
    </w:p>
    <w:p>
      <w:pPr>
        <w:spacing w:after="0" w:line="300" w:lineRule="auto"/>
        <w:jc w:val="both"/>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94" w:firstLine="440"/>
        <w:jc w:val="left"/>
      </w:pPr>
      <w:r>
        <w:rPr>
          <w:w w:val="99"/>
        </w:rPr>
        <w:t>根据文</w:t>
      </w:r>
      <w:r>
        <w:rPr>
          <w:spacing w:val="1"/>
          <w:w w:val="99"/>
        </w:rPr>
        <w:t>件财</w:t>
      </w:r>
      <w:r>
        <w:rPr>
          <w:w w:val="99"/>
        </w:rPr>
        <w:t>政部</w:t>
      </w:r>
      <w:r>
        <w:rPr>
          <w:spacing w:val="-74"/>
          <w:w w:val="99"/>
        </w:rPr>
        <w:t>、</w:t>
      </w:r>
      <w:r>
        <w:rPr>
          <w:spacing w:val="1"/>
          <w:w w:val="99"/>
        </w:rPr>
        <w:t>国家</w:t>
      </w:r>
      <w:r>
        <w:rPr>
          <w:w w:val="99"/>
        </w:rPr>
        <w:t>税务总</w:t>
      </w:r>
      <w:r>
        <w:rPr>
          <w:spacing w:val="-72"/>
          <w:w w:val="99"/>
        </w:rPr>
        <w:t>局</w:t>
      </w:r>
      <w:r>
        <w:rPr>
          <w:spacing w:val="1"/>
          <w:w w:val="99"/>
        </w:rPr>
        <w:t>《</w:t>
      </w:r>
      <w:r>
        <w:rPr>
          <w:w w:val="99"/>
        </w:rPr>
        <w:t>关于暂</w:t>
      </w:r>
      <w:r>
        <w:rPr>
          <w:spacing w:val="1"/>
          <w:w w:val="99"/>
        </w:rPr>
        <w:t>免征</w:t>
      </w:r>
      <w:r>
        <w:rPr>
          <w:w w:val="99"/>
        </w:rPr>
        <w:t>收尿素</w:t>
      </w:r>
      <w:r>
        <w:rPr>
          <w:spacing w:val="1"/>
          <w:w w:val="99"/>
        </w:rPr>
        <w:t>产品</w:t>
      </w:r>
      <w:r>
        <w:rPr>
          <w:w w:val="99"/>
        </w:rPr>
        <w:t>增值税</w:t>
      </w:r>
      <w:r>
        <w:rPr>
          <w:spacing w:val="1"/>
          <w:w w:val="99"/>
        </w:rPr>
        <w:t>的通</w:t>
      </w:r>
      <w:r>
        <w:rPr>
          <w:w w:val="99"/>
        </w:rPr>
        <w:t>知</w:t>
      </w:r>
      <w:r>
        <w:rPr>
          <w:spacing w:val="-184"/>
          <w:w w:val="99"/>
        </w:rPr>
        <w:t>》</w:t>
      </w:r>
      <w:r>
        <w:rPr>
          <w:spacing w:val="1"/>
          <w:w w:val="99"/>
        </w:rPr>
        <w:t>（</w:t>
      </w:r>
      <w:r>
        <w:rPr>
          <w:w w:val="99"/>
        </w:rPr>
        <w:t>财</w:t>
      </w:r>
      <w:r>
        <w:rPr>
          <w:spacing w:val="-74"/>
          <w:w w:val="99"/>
        </w:rPr>
        <w:t>税</w:t>
      </w:r>
      <w:r>
        <w:rPr>
          <w:spacing w:val="-1"/>
          <w:w w:val="99"/>
        </w:rPr>
        <w:t>［</w:t>
      </w:r>
      <w:r>
        <w:rPr>
          <w:spacing w:val="1"/>
          <w:w w:val="99"/>
        </w:rPr>
        <w:t>2</w:t>
      </w:r>
      <w:r>
        <w:rPr>
          <w:w w:val="99"/>
        </w:rPr>
        <w:t>0</w:t>
      </w:r>
      <w:r>
        <w:rPr>
          <w:spacing w:val="-1"/>
          <w:w w:val="99"/>
        </w:rPr>
        <w:t>05］</w:t>
      </w:r>
      <w:r>
        <w:rPr>
          <w:spacing w:val="-1"/>
          <w:w w:val="99"/>
        </w:rPr>
        <w:t> </w:t>
      </w:r>
      <w:r>
        <w:rPr>
          <w:w w:val="99"/>
        </w:rPr>
        <w:t>87</w:t>
      </w:r>
      <w:r>
        <w:rPr>
          <w:spacing w:val="-55"/>
        </w:rPr>
        <w:t> </w:t>
      </w:r>
      <w:r>
        <w:rPr>
          <w:w w:val="99"/>
        </w:rPr>
        <w:t>号</w:t>
      </w:r>
      <w:r>
        <w:rPr>
          <w:spacing w:val="-111"/>
          <w:w w:val="99"/>
        </w:rPr>
        <w:t>）</w:t>
      </w:r>
      <w:r>
        <w:rPr>
          <w:w w:val="99"/>
        </w:rPr>
        <w:t>，</w:t>
      </w:r>
      <w:r>
        <w:rPr>
          <w:spacing w:val="1"/>
          <w:w w:val="99"/>
        </w:rPr>
        <w:t>本</w:t>
      </w:r>
      <w:r>
        <w:rPr>
          <w:w w:val="99"/>
        </w:rPr>
        <w:t>公司生</w:t>
      </w:r>
      <w:r>
        <w:rPr>
          <w:spacing w:val="1"/>
          <w:w w:val="99"/>
        </w:rPr>
        <w:t>产销</w:t>
      </w:r>
      <w:r>
        <w:rPr>
          <w:w w:val="99"/>
        </w:rPr>
        <w:t>售的尿</w:t>
      </w:r>
      <w:r>
        <w:rPr>
          <w:spacing w:val="1"/>
          <w:w w:val="99"/>
        </w:rPr>
        <w:t>素产</w:t>
      </w:r>
      <w:r>
        <w:rPr>
          <w:w w:val="99"/>
        </w:rPr>
        <w:t>品暂免</w:t>
      </w:r>
      <w:r>
        <w:rPr>
          <w:spacing w:val="1"/>
          <w:w w:val="99"/>
        </w:rPr>
        <w:t>征收</w:t>
      </w:r>
      <w:r>
        <w:rPr>
          <w:w w:val="99"/>
        </w:rPr>
        <w:t>增值税。</w:t>
      </w:r>
      <w:r>
        <w:rPr/>
      </w:r>
    </w:p>
    <w:p>
      <w:pPr>
        <w:spacing w:line="240" w:lineRule="auto" w:before="11"/>
        <w:rPr>
          <w:rFonts w:ascii="宋体" w:hAnsi="宋体" w:cs="宋体" w:eastAsia="宋体" w:hint="default"/>
          <w:sz w:val="28"/>
          <w:szCs w:val="28"/>
        </w:rPr>
      </w:pPr>
    </w:p>
    <w:p>
      <w:pPr>
        <w:pStyle w:val="BodyText"/>
        <w:spacing w:line="240" w:lineRule="auto" w:before="0"/>
        <w:ind w:left="541" w:right="0"/>
        <w:jc w:val="left"/>
      </w:pPr>
      <w:r>
        <w:rPr/>
        <w:t>3.</w:t>
      </w:r>
      <w:r>
        <w:rPr>
          <w:spacing w:val="68"/>
        </w:rPr>
        <w:t> </w:t>
      </w:r>
      <w:r>
        <w:rPr/>
        <w:t>城建税</w:t>
      </w:r>
    </w:p>
    <w:p>
      <w:pPr>
        <w:spacing w:line="240" w:lineRule="auto" w:before="0"/>
        <w:rPr>
          <w:rFonts w:ascii="宋体" w:hAnsi="宋体" w:cs="宋体" w:eastAsia="宋体" w:hint="default"/>
          <w:sz w:val="22"/>
          <w:szCs w:val="22"/>
        </w:rPr>
      </w:pPr>
    </w:p>
    <w:p>
      <w:pPr>
        <w:pStyle w:val="BodyText"/>
        <w:spacing w:line="300" w:lineRule="auto" w:before="144"/>
        <w:ind w:right="208" w:firstLine="440"/>
        <w:jc w:val="left"/>
      </w:pPr>
      <w:r>
        <w:rPr/>
        <w:t>本公司城市维护建设税依分子公司所在地区不同分别按应纳流转税的</w:t>
      </w:r>
      <w:r>
        <w:rPr>
          <w:spacing w:val="25"/>
        </w:rPr>
        <w:t> </w:t>
      </w:r>
      <w:r>
        <w:rPr/>
        <w:t>1%、5%、7%计</w:t>
      </w:r>
      <w:r>
        <w:rPr>
          <w:spacing w:val="1"/>
          <w:w w:val="99"/>
        </w:rPr>
        <w:t> </w:t>
      </w:r>
      <w:r>
        <w:rPr/>
        <w:t>提和缴纳。</w:t>
      </w:r>
    </w:p>
    <w:p>
      <w:pPr>
        <w:spacing w:line="240" w:lineRule="auto" w:before="11"/>
        <w:rPr>
          <w:rFonts w:ascii="宋体" w:hAnsi="宋体" w:cs="宋体" w:eastAsia="宋体" w:hint="default"/>
          <w:sz w:val="28"/>
          <w:szCs w:val="28"/>
        </w:rPr>
      </w:pPr>
    </w:p>
    <w:p>
      <w:pPr>
        <w:pStyle w:val="BodyText"/>
        <w:spacing w:line="240" w:lineRule="auto" w:before="0"/>
        <w:ind w:left="541" w:right="0"/>
        <w:jc w:val="left"/>
      </w:pPr>
      <w:r>
        <w:rPr/>
        <w:t>4.</w:t>
      </w:r>
      <w:r>
        <w:rPr>
          <w:spacing w:val="68"/>
        </w:rPr>
        <w:t> </w:t>
      </w:r>
      <w:r>
        <w:rPr/>
        <w:t>教育费附加</w:t>
      </w:r>
    </w:p>
    <w:p>
      <w:pPr>
        <w:spacing w:line="240" w:lineRule="auto" w:before="0"/>
        <w:rPr>
          <w:rFonts w:ascii="宋体" w:hAnsi="宋体" w:cs="宋体" w:eastAsia="宋体" w:hint="default"/>
          <w:sz w:val="20"/>
          <w:szCs w:val="20"/>
        </w:rPr>
      </w:pPr>
    </w:p>
    <w:p>
      <w:pPr>
        <w:pStyle w:val="BodyText"/>
        <w:spacing w:line="240" w:lineRule="auto" w:before="170"/>
        <w:ind w:left="582" w:right="0"/>
        <w:jc w:val="left"/>
      </w:pPr>
      <w:r>
        <w:rPr/>
        <w:t>本公司教育费附加依分、子公司所在地区不同分别按应纳流转税的</w:t>
      </w:r>
      <w:r>
        <w:rPr>
          <w:spacing w:val="28"/>
        </w:rPr>
        <w:t> </w:t>
      </w:r>
      <w:r>
        <w:rPr/>
        <w:t>3%、4%计提和缴</w:t>
      </w:r>
    </w:p>
    <w:p>
      <w:pPr>
        <w:pStyle w:val="BodyText"/>
        <w:spacing w:line="240" w:lineRule="auto" w:before="72"/>
        <w:ind w:right="0"/>
        <w:jc w:val="left"/>
      </w:pPr>
      <w:r>
        <w:rPr/>
        <w:t>纳。</w:t>
      </w:r>
    </w:p>
    <w:p>
      <w:pPr>
        <w:spacing w:after="0" w:line="240" w:lineRule="auto"/>
        <w:jc w:val="left"/>
        <w:sectPr>
          <w:pgSz w:w="11910" w:h="16840"/>
          <w:pgMar w:header="877" w:footer="837" w:top="1100" w:bottom="1020" w:left="1560" w:right="1480"/>
        </w:sectPr>
      </w:pPr>
    </w:p>
    <w:p>
      <w:pPr>
        <w:spacing w:line="240" w:lineRule="auto" w:before="6"/>
        <w:rPr>
          <w:rFonts w:ascii="宋体" w:hAnsi="宋体" w:cs="宋体" w:eastAsia="宋体" w:hint="default"/>
          <w:sz w:val="21"/>
          <w:szCs w:val="21"/>
        </w:rPr>
      </w:pPr>
    </w:p>
    <w:p>
      <w:pPr>
        <w:pStyle w:val="Heading2"/>
        <w:tabs>
          <w:tab w:pos="1401" w:val="left" w:leader="none"/>
        </w:tabs>
        <w:spacing w:line="240" w:lineRule="auto" w:before="26"/>
        <w:ind w:left="624" w:right="0"/>
        <w:jc w:val="left"/>
        <w:rPr>
          <w:b w:val="0"/>
          <w:bCs w:val="0"/>
        </w:rPr>
      </w:pPr>
      <w:r>
        <w:rPr>
          <w:w w:val="95"/>
        </w:rPr>
        <w:t>七、</w:t>
        <w:tab/>
      </w:r>
      <w:r>
        <w:rPr/>
        <w:t>企业合并及合并财务报表</w:t>
      </w:r>
      <w:r>
        <w:rPr>
          <w:b w:val="0"/>
          <w:bCs w:val="0"/>
        </w:rPr>
      </w:r>
    </w:p>
    <w:p>
      <w:pPr>
        <w:spacing w:line="240" w:lineRule="auto" w:before="11"/>
        <w:rPr>
          <w:rFonts w:ascii="宋体" w:hAnsi="宋体" w:cs="宋体" w:eastAsia="宋体" w:hint="default"/>
          <w:b/>
          <w:bCs/>
          <w:sz w:val="22"/>
          <w:szCs w:val="22"/>
        </w:rPr>
      </w:pPr>
    </w:p>
    <w:p>
      <w:pPr>
        <w:pStyle w:val="BodyText"/>
        <w:spacing w:line="240" w:lineRule="auto" w:before="0"/>
        <w:ind w:left="581" w:right="0"/>
        <w:jc w:val="left"/>
      </w:pPr>
      <w:r>
        <w:rPr/>
        <w:t>（一）</w:t>
      </w:r>
      <w:r>
        <w:rPr>
          <w:spacing w:val="-12"/>
        </w:rPr>
        <w:t> </w:t>
      </w:r>
      <w:r>
        <w:rPr/>
        <w:t>重要子公司（单位：万元）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tbl>
      <w:tblPr>
        <w:tblW w:w="0" w:type="auto"/>
        <w:jc w:val="left"/>
        <w:tblInd w:w="4167" w:type="dxa"/>
        <w:tblLayout w:type="fixed"/>
        <w:tblCellMar>
          <w:top w:w="0" w:type="dxa"/>
          <w:left w:w="0" w:type="dxa"/>
          <w:bottom w:w="0" w:type="dxa"/>
          <w:right w:w="0" w:type="dxa"/>
        </w:tblCellMar>
        <w:tblLook w:val="01E0"/>
      </w:tblPr>
      <w:tblGrid>
        <w:gridCol w:w="754"/>
        <w:gridCol w:w="156"/>
        <w:gridCol w:w="754"/>
        <w:gridCol w:w="157"/>
        <w:gridCol w:w="755"/>
        <w:gridCol w:w="156"/>
        <w:gridCol w:w="754"/>
        <w:gridCol w:w="669"/>
      </w:tblGrid>
      <w:tr>
        <w:trPr>
          <w:trHeight w:val="354" w:hRule="exact"/>
        </w:trPr>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5,720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93.17</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9"/>
              <w:jc w:val="right"/>
              <w:rPr>
                <w:rFonts w:ascii="宋体" w:hAnsi="宋体" w:cs="宋体" w:eastAsia="宋体" w:hint="default"/>
                <w:sz w:val="18"/>
                <w:szCs w:val="18"/>
              </w:rPr>
            </w:pPr>
            <w:r>
              <w:rPr>
                <w:rFonts w:ascii="宋体"/>
                <w:sz w:val="18"/>
              </w:rPr>
              <w:t>93.17</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38,500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22,273</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58.44</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58.44</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21,000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10,710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51.00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51.00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5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11"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60.00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r>
        <w:trPr>
          <w:trHeight w:val="510" w:hRule="exact"/>
        </w:trPr>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7" w:type="dxa"/>
            <w:tcBorders>
              <w:top w:val="nil" w:sz="6" w:space="0" w:color="auto"/>
              <w:left w:val="nil" w:sz="6" w:space="0" w:color="auto"/>
              <w:bottom w:val="nil" w:sz="6" w:space="0" w:color="auto"/>
              <w:right w:val="nil" w:sz="6" w:space="0" w:color="auto"/>
            </w:tcBorders>
          </w:tcPr>
          <w:p>
            <w:pPr/>
          </w:p>
        </w:tc>
        <w:tc>
          <w:tcPr>
            <w:tcW w:w="755"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100.00</w:t>
            </w:r>
          </w:p>
        </w:tc>
        <w:tc>
          <w:tcPr>
            <w:tcW w:w="156" w:type="dxa"/>
            <w:tcBorders>
              <w:top w:val="nil" w:sz="6" w:space="0" w:color="auto"/>
              <w:left w:val="nil" w:sz="6" w:space="0" w:color="auto"/>
              <w:bottom w:val="nil" w:sz="6" w:space="0" w:color="auto"/>
              <w:right w:val="nil" w:sz="6" w:space="0" w:color="auto"/>
            </w:tcBorders>
          </w:tcPr>
          <w:p>
            <w:pPr/>
          </w:p>
        </w:tc>
        <w:tc>
          <w:tcPr>
            <w:tcW w:w="754" w:type="dxa"/>
            <w:tcBorders>
              <w:top w:val="single" w:sz="6"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z w:val="18"/>
              </w:rPr>
              <w:t>100.00</w:t>
            </w:r>
          </w:p>
        </w:tc>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w w:val="100"/>
                <w:sz w:val="20"/>
                <w:szCs w:val="20"/>
              </w:rPr>
              <w:t>是</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ind w:left="581" w:right="0"/>
        <w:jc w:val="left"/>
      </w:pPr>
      <w:r>
        <w:rPr/>
        <w:pict>
          <v:group style="position:absolute;margin-left:83.079994pt;margin-top:-235.941849pt;width:428.7pt;height:218.5pt;mso-position-horizontal-relative:page;mso-position-vertical-relative:paragraph;z-index:-929944" coordorigin="1662,-4719" coordsize="8574,4370">
            <v:group style="position:absolute;left:1702;top:-4704;width:1798;height:2" coordorigin="1702,-4704" coordsize="1798,2">
              <v:shape style="position:absolute;left:1702;top:-4704;width:1798;height:2" coordorigin="1702,-4704" coordsize="1798,0" path="m1702,-4704l3499,-4704e" filled="false" stroked="true" strokeweight=".48004pt" strokecolor="#000000">
                <v:path arrowok="t"/>
              </v:shape>
            </v:group>
            <v:group style="position:absolute;left:1702;top:-4685;width:1798;height:2" coordorigin="1702,-4685" coordsize="1798,2">
              <v:shape style="position:absolute;left:1702;top:-4685;width:1798;height:2" coordorigin="1702,-4685" coordsize="1798,0" path="m1702,-4685l3499,-4685e" filled="false" stroked="true" strokeweight=".47998pt" strokecolor="#000000">
                <v:path arrowok="t"/>
              </v:shape>
              <v:shape style="position:absolute;left:3499;top:-4680;width:10;height:2" type="#_x0000_t75" stroked="false">
                <v:imagedata r:id="rId20" o:title=""/>
              </v:shape>
            </v:group>
            <v:group style="position:absolute;left:3499;top:-4704;width:29;height:2" coordorigin="3499,-4704" coordsize="29,2">
              <v:shape style="position:absolute;left:3499;top:-4704;width:29;height:2" coordorigin="3499,-4704" coordsize="29,0" path="m3499,-4704l3528,-4704e" filled="false" stroked="true" strokeweight=".48004pt" strokecolor="#000000">
                <v:path arrowok="t"/>
              </v:shape>
            </v:group>
            <v:group style="position:absolute;left:3499;top:-4685;width:29;height:2" coordorigin="3499,-4685" coordsize="29,2">
              <v:shape style="position:absolute;left:3499;top:-4685;width:29;height:2" coordorigin="3499,-4685" coordsize="29,0" path="m3499,-4685l3528,-4685e" filled="false" stroked="true" strokeweight=".47998pt" strokecolor="#000000">
                <v:path arrowok="t"/>
              </v:shape>
            </v:group>
            <v:group style="position:absolute;left:3528;top:-4704;width:671;height:2" coordorigin="3528,-4704" coordsize="671,2">
              <v:shape style="position:absolute;left:3528;top:-4704;width:671;height:2" coordorigin="3528,-4704" coordsize="671,0" path="m3528,-4704l4199,-4704e" filled="false" stroked="true" strokeweight=".48004pt" strokecolor="#000000">
                <v:path arrowok="t"/>
              </v:shape>
            </v:group>
            <v:group style="position:absolute;left:3528;top:-4685;width:671;height:2" coordorigin="3528,-4685" coordsize="671,2">
              <v:shape style="position:absolute;left:3528;top:-4685;width:671;height:2" coordorigin="3528,-4685" coordsize="671,0" path="m3528,-4685l4199,-4685e" filled="false" stroked="true" strokeweight=".47998pt" strokecolor="#000000">
                <v:path arrowok="t"/>
              </v:shape>
              <v:shape style="position:absolute;left:4199;top:-4680;width:10;height:2" type="#_x0000_t75" stroked="false">
                <v:imagedata r:id="rId20" o:title=""/>
              </v:shape>
            </v:group>
            <v:group style="position:absolute;left:4199;top:-4704;width:29;height:2" coordorigin="4199,-4704" coordsize="29,2">
              <v:shape style="position:absolute;left:4199;top:-4704;width:29;height:2" coordorigin="4199,-4704" coordsize="29,0" path="m4199,-4704l4228,-4704e" filled="false" stroked="true" strokeweight=".48004pt" strokecolor="#000000">
                <v:path arrowok="t"/>
              </v:shape>
            </v:group>
            <v:group style="position:absolute;left:4199;top:-4685;width:29;height:2" coordorigin="4199,-4685" coordsize="29,2">
              <v:shape style="position:absolute;left:4199;top:-4685;width:29;height:2" coordorigin="4199,-4685" coordsize="29,0" path="m4199,-4685l4228,-4685e" filled="false" stroked="true" strokeweight=".47998pt" strokecolor="#000000">
                <v:path arrowok="t"/>
              </v:shape>
            </v:group>
            <v:group style="position:absolute;left:4228;top:-4704;width:1420;height:2" coordorigin="4228,-4704" coordsize="1420,2">
              <v:shape style="position:absolute;left:4228;top:-4704;width:1420;height:2" coordorigin="4228,-4704" coordsize="1420,0" path="m4228,-4704l5647,-4704e" filled="false" stroked="true" strokeweight=".48004pt" strokecolor="#000000">
                <v:path arrowok="t"/>
              </v:shape>
            </v:group>
            <v:group style="position:absolute;left:4228;top:-4685;width:1420;height:2" coordorigin="4228,-4685" coordsize="1420,2">
              <v:shape style="position:absolute;left:4228;top:-4685;width:1420;height:2" coordorigin="4228,-4685" coordsize="1420,0" path="m4228,-4685l5647,-4685e" filled="false" stroked="true" strokeweight=".47998pt" strokecolor="#000000">
                <v:path arrowok="t"/>
              </v:shape>
              <v:shape style="position:absolute;left:5647;top:-4680;width:10;height:2" type="#_x0000_t75" stroked="false">
                <v:imagedata r:id="rId20" o:title=""/>
              </v:shape>
            </v:group>
            <v:group style="position:absolute;left:5647;top:-4704;width:29;height:2" coordorigin="5647,-4704" coordsize="29,2">
              <v:shape style="position:absolute;left:5647;top:-4704;width:29;height:2" coordorigin="5647,-4704" coordsize="29,0" path="m5647,-4704l5676,-4704e" filled="false" stroked="true" strokeweight=".48004pt" strokecolor="#000000">
                <v:path arrowok="t"/>
              </v:shape>
            </v:group>
            <v:group style="position:absolute;left:5647;top:-4685;width:29;height:2" coordorigin="5647,-4685" coordsize="29,2">
              <v:shape style="position:absolute;left:5647;top:-4685;width:29;height:2" coordorigin="5647,-4685" coordsize="29,0" path="m5647,-4685l5676,-4685e" filled="false" stroked="true" strokeweight=".47998pt" strokecolor="#000000">
                <v:path arrowok="t"/>
              </v:shape>
            </v:group>
            <v:group style="position:absolute;left:5676;top:-4704;width:881;height:2" coordorigin="5676,-4704" coordsize="881,2">
              <v:shape style="position:absolute;left:5676;top:-4704;width:881;height:2" coordorigin="5676,-4704" coordsize="881,0" path="m5676,-4704l6557,-4704e" filled="false" stroked="true" strokeweight=".48004pt" strokecolor="#000000">
                <v:path arrowok="t"/>
              </v:shape>
            </v:group>
            <v:group style="position:absolute;left:5676;top:-4685;width:881;height:2" coordorigin="5676,-4685" coordsize="881,2">
              <v:shape style="position:absolute;left:5676;top:-4685;width:881;height:2" coordorigin="5676,-4685" coordsize="881,0" path="m5676,-4685l6557,-4685e" filled="false" stroked="true" strokeweight=".47998pt" strokecolor="#000000">
                <v:path arrowok="t"/>
              </v:shape>
              <v:shape style="position:absolute;left:6557;top:-4680;width:10;height:2" type="#_x0000_t75" stroked="false">
                <v:imagedata r:id="rId20" o:title=""/>
              </v:shape>
            </v:group>
            <v:group style="position:absolute;left:6557;top:-4704;width:29;height:2" coordorigin="6557,-4704" coordsize="29,2">
              <v:shape style="position:absolute;left:6557;top:-4704;width:29;height:2" coordorigin="6557,-4704" coordsize="29,0" path="m6557,-4704l6586,-4704e" filled="false" stroked="true" strokeweight=".48004pt" strokecolor="#000000">
                <v:path arrowok="t"/>
              </v:shape>
            </v:group>
            <v:group style="position:absolute;left:6557;top:-4685;width:29;height:2" coordorigin="6557,-4685" coordsize="29,2">
              <v:shape style="position:absolute;left:6557;top:-4685;width:29;height:2" coordorigin="6557,-4685" coordsize="29,0" path="m6557,-4685l6586,-4685e" filled="false" stroked="true" strokeweight=".47998pt" strokecolor="#000000">
                <v:path arrowok="t"/>
              </v:shape>
            </v:group>
            <v:group style="position:absolute;left:6586;top:-4704;width:882;height:2" coordorigin="6586,-4704" coordsize="882,2">
              <v:shape style="position:absolute;left:6586;top:-4704;width:882;height:2" coordorigin="6586,-4704" coordsize="882,0" path="m6586,-4704l7468,-4704e" filled="false" stroked="true" strokeweight=".48004pt" strokecolor="#000000">
                <v:path arrowok="t"/>
              </v:shape>
            </v:group>
            <v:group style="position:absolute;left:6586;top:-4685;width:882;height:2" coordorigin="6586,-4685" coordsize="882,2">
              <v:shape style="position:absolute;left:6586;top:-4685;width:882;height:2" coordorigin="6586,-4685" coordsize="882,0" path="m6586,-4685l7468,-4685e" filled="false" stroked="true" strokeweight=".47998pt" strokecolor="#000000">
                <v:path arrowok="t"/>
              </v:shape>
              <v:shape style="position:absolute;left:7468;top:-4680;width:10;height:2" type="#_x0000_t75" stroked="false">
                <v:imagedata r:id="rId20" o:title=""/>
              </v:shape>
            </v:group>
            <v:group style="position:absolute;left:7468;top:-4704;width:29;height:2" coordorigin="7468,-4704" coordsize="29,2">
              <v:shape style="position:absolute;left:7468;top:-4704;width:29;height:2" coordorigin="7468,-4704" coordsize="29,0" path="m7468,-4704l7496,-4704e" filled="false" stroked="true" strokeweight=".48004pt" strokecolor="#000000">
                <v:path arrowok="t"/>
              </v:shape>
            </v:group>
            <v:group style="position:absolute;left:7468;top:-4685;width:29;height:2" coordorigin="7468,-4685" coordsize="29,2">
              <v:shape style="position:absolute;left:7468;top:-4685;width:29;height:2" coordorigin="7468,-4685" coordsize="29,0" path="m7468,-4685l7496,-4685e" filled="false" stroked="true" strokeweight=".47998pt" strokecolor="#000000">
                <v:path arrowok="t"/>
              </v:shape>
            </v:group>
            <v:group style="position:absolute;left:7496;top:-4704;width:882;height:2" coordorigin="7496,-4704" coordsize="882,2">
              <v:shape style="position:absolute;left:7496;top:-4704;width:882;height:2" coordorigin="7496,-4704" coordsize="882,0" path="m7496,-4704l8378,-4704e" filled="false" stroked="true" strokeweight=".48004pt" strokecolor="#000000">
                <v:path arrowok="t"/>
              </v:shape>
            </v:group>
            <v:group style="position:absolute;left:7496;top:-4685;width:882;height:2" coordorigin="7496,-4685" coordsize="882,2">
              <v:shape style="position:absolute;left:7496;top:-4685;width:882;height:2" coordorigin="7496,-4685" coordsize="882,0" path="m7496,-4685l8378,-4685e" filled="false" stroked="true" strokeweight=".47998pt" strokecolor="#000000">
                <v:path arrowok="t"/>
              </v:shape>
              <v:shape style="position:absolute;left:8378;top:-4680;width:10;height:2" type="#_x0000_t75" stroked="false">
                <v:imagedata r:id="rId20" o:title=""/>
              </v:shape>
            </v:group>
            <v:group style="position:absolute;left:8378;top:-4704;width:29;height:2" coordorigin="8378,-4704" coordsize="29,2">
              <v:shape style="position:absolute;left:8378;top:-4704;width:29;height:2" coordorigin="8378,-4704" coordsize="29,0" path="m8378,-4704l8407,-4704e" filled="false" stroked="true" strokeweight=".48004pt" strokecolor="#000000">
                <v:path arrowok="t"/>
              </v:shape>
            </v:group>
            <v:group style="position:absolute;left:8378;top:-4685;width:29;height:2" coordorigin="8378,-4685" coordsize="29,2">
              <v:shape style="position:absolute;left:8378;top:-4685;width:29;height:2" coordorigin="8378,-4685" coordsize="29,0" path="m8378,-4685l8407,-4685e" filled="false" stroked="true" strokeweight=".47998pt" strokecolor="#000000">
                <v:path arrowok="t"/>
              </v:shape>
            </v:group>
            <v:group style="position:absolute;left:8407;top:-4704;width:881;height:2" coordorigin="8407,-4704" coordsize="881,2">
              <v:shape style="position:absolute;left:8407;top:-4704;width:881;height:2" coordorigin="8407,-4704" coordsize="881,0" path="m8407,-4704l9288,-4704e" filled="false" stroked="true" strokeweight=".48004pt" strokecolor="#000000">
                <v:path arrowok="t"/>
              </v:shape>
            </v:group>
            <v:group style="position:absolute;left:8407;top:-4685;width:881;height:2" coordorigin="8407,-4685" coordsize="881,2">
              <v:shape style="position:absolute;left:8407;top:-4685;width:881;height:2" coordorigin="8407,-4685" coordsize="881,0" path="m8407,-4685l9288,-4685e" filled="false" stroked="true" strokeweight=".47998pt" strokecolor="#000000">
                <v:path arrowok="t"/>
              </v:shape>
              <v:shape style="position:absolute;left:9288;top:-4680;width:10;height:2" type="#_x0000_t75" stroked="false">
                <v:imagedata r:id="rId20" o:title=""/>
              </v:shape>
            </v:group>
            <v:group style="position:absolute;left:9288;top:-4704;width:29;height:2" coordorigin="9288,-4704" coordsize="29,2">
              <v:shape style="position:absolute;left:9288;top:-4704;width:29;height:2" coordorigin="9288,-4704" coordsize="29,0" path="m9288,-4704l9317,-4704e" filled="false" stroked="true" strokeweight=".48004pt" strokecolor="#000000">
                <v:path arrowok="t"/>
              </v:shape>
            </v:group>
            <v:group style="position:absolute;left:9288;top:-4685;width:29;height:2" coordorigin="9288,-4685" coordsize="29,2">
              <v:shape style="position:absolute;left:9288;top:-4685;width:29;height:2" coordorigin="9288,-4685" coordsize="29,0" path="m9288,-4685l9317,-4685e" filled="false" stroked="true" strokeweight=".47998pt" strokecolor="#000000">
                <v:path arrowok="t"/>
              </v:shape>
            </v:group>
            <v:group style="position:absolute;left:9317;top:-4704;width:878;height:2" coordorigin="9317,-4704" coordsize="878,2">
              <v:shape style="position:absolute;left:9317;top:-4704;width:878;height:2" coordorigin="9317,-4704" coordsize="878,0" path="m9317,-4704l10194,-4704e" filled="false" stroked="true" strokeweight=".48004pt" strokecolor="#000000">
                <v:path arrowok="t"/>
              </v:shape>
            </v:group>
            <v:group style="position:absolute;left:9317;top:-4685;width:878;height:2" coordorigin="9317,-4685" coordsize="878,2">
              <v:shape style="position:absolute;left:9317;top:-4685;width:878;height:2" coordorigin="9317,-4685" coordsize="878,0" path="m9317,-4685l10194,-4685e" filled="false" stroked="true" strokeweight=".47998pt" strokecolor="#000000">
                <v:path arrowok="t"/>
              </v:shape>
              <v:shape style="position:absolute;left:3459;top:-4719;width:5878;height:600" type="#_x0000_t75" stroked="false">
                <v:imagedata r:id="rId29" o:title=""/>
              </v:shape>
            </v:group>
            <v:group style="position:absolute;left:4278;top:-3638;width:1293;height:2" coordorigin="4278,-3638" coordsize="1293,2">
              <v:shape style="position:absolute;left:4278;top:-3638;width:1293;height:2" coordorigin="4278,-3638" coordsize="1293,0" path="m4278,-3638l5570,-3638e" filled="false" stroked="true" strokeweight=".72003pt" strokecolor="#000000">
                <v:path arrowok="t"/>
              </v:shape>
            </v:group>
            <v:group style="position:absolute;left:5728;top:-3692;width:754;height:2" coordorigin="5728,-3692" coordsize="754,2">
              <v:shape style="position:absolute;left:5728;top:-3692;width:754;height:2" coordorigin="5728,-3692" coordsize="754,0" path="m5728,-3692l6481,-3692e" filled="false" stroked="true" strokeweight=".72003pt" strokecolor="#000000">
                <v:path arrowok="t"/>
              </v:shape>
            </v:group>
            <v:group style="position:absolute;left:6637;top:-3692;width:754;height:2" coordorigin="6637,-3692" coordsize="754,2">
              <v:shape style="position:absolute;left:6637;top:-3692;width:754;height:2" coordorigin="6637,-3692" coordsize="754,0" path="m6637,-3692l7391,-3692e" filled="false" stroked="true" strokeweight=".72003pt" strokecolor="#000000">
                <v:path arrowok="t"/>
              </v:shape>
            </v:group>
            <v:group style="position:absolute;left:7548;top:-3692;width:755;height:2" coordorigin="7548,-3692" coordsize="755,2">
              <v:shape style="position:absolute;left:7548;top:-3692;width:755;height:2" coordorigin="7548,-3692" coordsize="755,0" path="m7548,-3692l8303,-3692e" filled="false" stroked="true" strokeweight=".72003pt" strokecolor="#000000">
                <v:path arrowok="t"/>
              </v:shape>
            </v:group>
            <v:group style="position:absolute;left:8459;top:-3692;width:754;height:2" coordorigin="8459,-3692" coordsize="754,2">
              <v:shape style="position:absolute;left:8459;top:-3692;width:754;height:2" coordorigin="8459,-3692" coordsize="754,0" path="m8459,-3692l9212,-3692e" filled="false" stroked="true" strokeweight=".72003pt" strokecolor="#000000">
                <v:path arrowok="t"/>
              </v:shape>
              <v:shape style="position:absolute;left:1662;top:-4199;width:8574;height:630" type="#_x0000_t75" stroked="false">
                <v:imagedata r:id="rId30" o:title=""/>
              </v:shape>
              <v:shape style="position:absolute;left:1662;top:-3650;width:8574;height:630" type="#_x0000_t75" stroked="false">
                <v:imagedata r:id="rId31" o:title=""/>
              </v:shape>
              <v:shape style="position:absolute;left:1662;top:-3100;width:8574;height:630" type="#_x0000_t75" stroked="false">
                <v:imagedata r:id="rId32" o:title=""/>
              </v:shape>
              <v:shape style="position:absolute;left:1662;top:-2550;width:8574;height:630" type="#_x0000_t75" stroked="false">
                <v:imagedata r:id="rId33" o:title=""/>
              </v:shape>
              <v:shape style="position:absolute;left:1662;top:-2001;width:8574;height:630" type="#_x0000_t75" stroked="false">
                <v:imagedata r:id="rId34" o:title=""/>
              </v:shape>
            </v:group>
            <v:group style="position:absolute;left:1687;top:-365;width:1812;height:2" coordorigin="1687,-365" coordsize="1812,2">
              <v:shape style="position:absolute;left:1687;top:-365;width:1812;height:2" coordorigin="1687,-365" coordsize="1812,0" path="m1687,-365l3499,-365e" filled="false" stroked="true" strokeweight=".48001pt" strokecolor="#000000">
                <v:path arrowok="t"/>
              </v:shape>
            </v:group>
            <v:group style="position:absolute;left:1687;top:-384;width:1812;height:2" coordorigin="1687,-384" coordsize="1812,2">
              <v:shape style="position:absolute;left:1687;top:-384;width:1812;height:2" coordorigin="1687,-384" coordsize="1812,0" path="m1687,-384l3499,-384e" filled="false" stroked="true" strokeweight=".48001pt" strokecolor="#000000">
                <v:path arrowok="t"/>
              </v:shape>
              <v:shape style="position:absolute;left:1662;top:-1451;width:8574;height:1102" type="#_x0000_t75" stroked="false">
                <v:imagedata r:id="rId35" o:title=""/>
              </v:shape>
            </v:group>
            <v:group style="position:absolute;left:3499;top:-384;width:29;height:2" coordorigin="3499,-384" coordsize="29,2">
              <v:shape style="position:absolute;left:3499;top:-384;width:29;height:2" coordorigin="3499,-384" coordsize="29,0" path="m3499,-384l3528,-384e" filled="false" stroked="true" strokeweight=".48001pt" strokecolor="#000000">
                <v:path arrowok="t"/>
              </v:shape>
            </v:group>
            <v:group style="position:absolute;left:3499;top:-365;width:700;height:2" coordorigin="3499,-365" coordsize="700,2">
              <v:shape style="position:absolute;left:3499;top:-365;width:700;height:2" coordorigin="3499,-365" coordsize="700,0" path="m3499,-365l4199,-365e" filled="false" stroked="true" strokeweight=".48001pt" strokecolor="#000000">
                <v:path arrowok="t"/>
              </v:shape>
            </v:group>
            <v:group style="position:absolute;left:3528;top:-384;width:671;height:2" coordorigin="3528,-384" coordsize="671,2">
              <v:shape style="position:absolute;left:3528;top:-384;width:671;height:2" coordorigin="3528,-384" coordsize="671,0" path="m3528,-384l4199,-384e" filled="false" stroked="true" strokeweight=".48001pt" strokecolor="#000000">
                <v:path arrowok="t"/>
              </v:shape>
              <v:shape style="position:absolute;left:4159;top:-975;width:90;height:626" type="#_x0000_t75" stroked="false">
                <v:imagedata r:id="rId36" o:title=""/>
              </v:shape>
            </v:group>
            <v:group style="position:absolute;left:4199;top:-384;width:29;height:2" coordorigin="4199,-384" coordsize="29,2">
              <v:shape style="position:absolute;left:4199;top:-384;width:29;height:2" coordorigin="4199,-384" coordsize="29,0" path="m4199,-384l4228,-384e" filled="false" stroked="true" strokeweight=".48001pt" strokecolor="#000000">
                <v:path arrowok="t"/>
              </v:shape>
            </v:group>
            <v:group style="position:absolute;left:4199;top:-365;width:1449;height:2" coordorigin="4199,-365" coordsize="1449,2">
              <v:shape style="position:absolute;left:4199;top:-365;width:1449;height:2" coordorigin="4199,-365" coordsize="1449,0" path="m4199,-365l5647,-365e" filled="false" stroked="true" strokeweight=".48001pt" strokecolor="#000000">
                <v:path arrowok="t"/>
              </v:shape>
            </v:group>
            <v:group style="position:absolute;left:4228;top:-384;width:1420;height:2" coordorigin="4228,-384" coordsize="1420,2">
              <v:shape style="position:absolute;left:4228;top:-384;width:1420;height:2" coordorigin="4228,-384" coordsize="1420,0" path="m4228,-384l5647,-384e" filled="false" stroked="true" strokeweight=".48001pt" strokecolor="#000000">
                <v:path arrowok="t"/>
              </v:shape>
              <v:shape style="position:absolute;left:5607;top:-975;width:90;height:626" type="#_x0000_t75" stroked="false">
                <v:imagedata r:id="rId37" o:title=""/>
              </v:shape>
            </v:group>
            <v:group style="position:absolute;left:5647;top:-384;width:29;height:2" coordorigin="5647,-384" coordsize="29,2">
              <v:shape style="position:absolute;left:5647;top:-384;width:29;height:2" coordorigin="5647,-384" coordsize="29,0" path="m5647,-384l5676,-384e" filled="false" stroked="true" strokeweight=".48001pt" strokecolor="#000000">
                <v:path arrowok="t"/>
              </v:shape>
            </v:group>
            <v:group style="position:absolute;left:5647;top:-365;width:910;height:2" coordorigin="5647,-365" coordsize="910,2">
              <v:shape style="position:absolute;left:5647;top:-365;width:910;height:2" coordorigin="5647,-365" coordsize="910,0" path="m5647,-365l6557,-365e" filled="false" stroked="true" strokeweight=".48001pt" strokecolor="#000000">
                <v:path arrowok="t"/>
              </v:shape>
            </v:group>
            <v:group style="position:absolute;left:5676;top:-384;width:881;height:2" coordorigin="5676,-384" coordsize="881,2">
              <v:shape style="position:absolute;left:5676;top:-384;width:881;height:2" coordorigin="5676,-384" coordsize="881,0" path="m5676,-384l6557,-384e" filled="false" stroked="true" strokeweight=".48001pt" strokecolor="#000000">
                <v:path arrowok="t"/>
              </v:shape>
              <v:shape style="position:absolute;left:6517;top:-975;width:90;height:626" type="#_x0000_t75" stroked="false">
                <v:imagedata r:id="rId36" o:title=""/>
              </v:shape>
            </v:group>
            <v:group style="position:absolute;left:6557;top:-384;width:29;height:2" coordorigin="6557,-384" coordsize="29,2">
              <v:shape style="position:absolute;left:6557;top:-384;width:29;height:2" coordorigin="6557,-384" coordsize="29,0" path="m6557,-384l6586,-384e" filled="false" stroked="true" strokeweight=".48001pt" strokecolor="#000000">
                <v:path arrowok="t"/>
              </v:shape>
            </v:group>
            <v:group style="position:absolute;left:6557;top:-365;width:911;height:2" coordorigin="6557,-365" coordsize="911,2">
              <v:shape style="position:absolute;left:6557;top:-365;width:911;height:2" coordorigin="6557,-365" coordsize="911,0" path="m6557,-365l7468,-365e" filled="false" stroked="true" strokeweight=".48001pt" strokecolor="#000000">
                <v:path arrowok="t"/>
              </v:shape>
            </v:group>
            <v:group style="position:absolute;left:6586;top:-384;width:882;height:2" coordorigin="6586,-384" coordsize="882,2">
              <v:shape style="position:absolute;left:6586;top:-384;width:882;height:2" coordorigin="6586,-384" coordsize="882,0" path="m6586,-384l7468,-384e" filled="false" stroked="true" strokeweight=".48001pt" strokecolor="#000000">
                <v:path arrowok="t"/>
              </v:shape>
              <v:shape style="position:absolute;left:7428;top:-975;width:90;height:618" type="#_x0000_t75" stroked="false">
                <v:imagedata r:id="rId38" o:title=""/>
              </v:shape>
            </v:group>
            <v:group style="position:absolute;left:7468;top:-384;width:29;height:2" coordorigin="7468,-384" coordsize="29,2">
              <v:shape style="position:absolute;left:7468;top:-384;width:29;height:2" coordorigin="7468,-384" coordsize="29,0" path="m7468,-384l7496,-384e" filled="false" stroked="true" strokeweight=".48001pt" strokecolor="#000000">
                <v:path arrowok="t"/>
              </v:shape>
            </v:group>
            <v:group style="position:absolute;left:7468;top:-365;width:911;height:2" coordorigin="7468,-365" coordsize="911,2">
              <v:shape style="position:absolute;left:7468;top:-365;width:911;height:2" coordorigin="7468,-365" coordsize="911,0" path="m7468,-365l8378,-365e" filled="false" stroked="true" strokeweight=".48001pt" strokecolor="#000000">
                <v:path arrowok="t"/>
              </v:shape>
            </v:group>
            <v:group style="position:absolute;left:7496;top:-384;width:882;height:2" coordorigin="7496,-384" coordsize="882,2">
              <v:shape style="position:absolute;left:7496;top:-384;width:882;height:2" coordorigin="7496,-384" coordsize="882,0" path="m7496,-384l8378,-384e" filled="false" stroked="true" strokeweight=".48001pt" strokecolor="#000000">
                <v:path arrowok="t"/>
              </v:shape>
              <v:shape style="position:absolute;left:8338;top:-975;width:90;height:626" type="#_x0000_t75" stroked="false">
                <v:imagedata r:id="rId36" o:title=""/>
              </v:shape>
            </v:group>
            <v:group style="position:absolute;left:8378;top:-384;width:29;height:2" coordorigin="8378,-384" coordsize="29,2">
              <v:shape style="position:absolute;left:8378;top:-384;width:29;height:2" coordorigin="8378,-384" coordsize="29,0" path="m8378,-384l8407,-384e" filled="false" stroked="true" strokeweight=".48001pt" strokecolor="#000000">
                <v:path arrowok="t"/>
              </v:shape>
            </v:group>
            <v:group style="position:absolute;left:8378;top:-365;width:910;height:2" coordorigin="8378,-365" coordsize="910,2">
              <v:shape style="position:absolute;left:8378;top:-365;width:910;height:2" coordorigin="8378,-365" coordsize="910,0" path="m8378,-365l9288,-365e" filled="false" stroked="true" strokeweight=".48001pt" strokecolor="#000000">
                <v:path arrowok="t"/>
              </v:shape>
            </v:group>
            <v:group style="position:absolute;left:8407;top:-384;width:881;height:2" coordorigin="8407,-384" coordsize="881,2">
              <v:shape style="position:absolute;left:8407;top:-384;width:881;height:2" coordorigin="8407,-384" coordsize="881,0" path="m8407,-384l9288,-384e" filled="false" stroked="true" strokeweight=".48001pt" strokecolor="#000000">
                <v:path arrowok="t"/>
              </v:shape>
              <v:shape style="position:absolute;left:9248;top:-975;width:90;height:626" type="#_x0000_t75" stroked="false">
                <v:imagedata r:id="rId37" o:title=""/>
              </v:shape>
            </v:group>
            <v:group style="position:absolute;left:9288;top:-384;width:29;height:2" coordorigin="9288,-384" coordsize="29,2">
              <v:shape style="position:absolute;left:9288;top:-384;width:29;height:2" coordorigin="9288,-384" coordsize="29,0" path="m9288,-384l9317,-384e" filled="false" stroked="true" strokeweight=".48001pt" strokecolor="#000000">
                <v:path arrowok="t"/>
              </v:shape>
            </v:group>
            <v:group style="position:absolute;left:9288;top:-365;width:914;height:2" coordorigin="9288,-365" coordsize="914,2">
              <v:shape style="position:absolute;left:9288;top:-365;width:914;height:2" coordorigin="9288,-365" coordsize="914,0" path="m9288,-365l10201,-365e" filled="false" stroked="true" strokeweight=".48001pt" strokecolor="#000000">
                <v:path arrowok="t"/>
              </v:shape>
            </v:group>
            <v:group style="position:absolute;left:9317;top:-384;width:885;height:2" coordorigin="9317,-384" coordsize="885,2">
              <v:shape style="position:absolute;left:9317;top:-384;width:885;height:2" coordorigin="9317,-384" coordsize="885,0" path="m9317,-384l10201,-384e" filled="false" stroked="true" strokeweight=".48001pt" strokecolor="#000000">
                <v:path arrowok="t"/>
              </v:shape>
              <v:shape style="position:absolute;left:1751;top:-4484;width:1708;height:4061" type="#_x0000_t202" filled="false" stroked="false">
                <v:textbox inset="0,0,0,0">
                  <w:txbxContent>
                    <w:p>
                      <w:pPr>
                        <w:spacing w:line="200" w:lineRule="exact" w:before="0"/>
                        <w:ind w:left="57"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p>
                      <w:pPr>
                        <w:spacing w:line="240" w:lineRule="auto" w:before="94"/>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黑龙江省北大荒米 </w:t>
                      </w:r>
                      <w:r>
                        <w:rPr>
                          <w:rFonts w:ascii="宋体" w:hAnsi="宋体" w:cs="宋体" w:eastAsia="宋体" w:hint="default"/>
                          <w:sz w:val="21"/>
                          <w:szCs w:val="21"/>
                        </w:rPr>
                        <w:t>业集团有限公司</w:t>
                      </w:r>
                      <w:r>
                        <w:rPr>
                          <w:rFonts w:ascii="宋体" w:hAnsi="宋体" w:cs="宋体" w:eastAsia="宋体" w:hint="default"/>
                          <w:sz w:val="21"/>
                          <w:szCs w:val="21"/>
                        </w:rPr>
                        <w:t> </w:t>
                      </w:r>
                      <w:r>
                        <w:rPr>
                          <w:rFonts w:ascii="宋体" w:hAnsi="宋体" w:cs="宋体" w:eastAsia="宋体" w:hint="default"/>
                          <w:spacing w:val="2"/>
                          <w:sz w:val="21"/>
                          <w:szCs w:val="21"/>
                        </w:rPr>
                        <w:t>黑龙江北大荒纸业</w:t>
                      </w:r>
                      <w:r>
                        <w:rPr>
                          <w:rFonts w:ascii="宋体" w:hAnsi="宋体" w:cs="宋体" w:eastAsia="宋体" w:hint="default"/>
                          <w:spacing w:val="2"/>
                          <w:sz w:val="21"/>
                          <w:szCs w:val="21"/>
                        </w:rPr>
                        <w:t> </w:t>
                      </w:r>
                      <w:r>
                        <w:rPr>
                          <w:rFonts w:ascii="宋体" w:hAnsi="宋体" w:cs="宋体" w:eastAsia="宋体" w:hint="default"/>
                          <w:sz w:val="21"/>
                          <w:szCs w:val="21"/>
                        </w:rPr>
                        <w:t>有限责任公司</w:t>
                      </w:r>
                      <w:r>
                        <w:rPr>
                          <w:rFonts w:ascii="宋体" w:hAnsi="宋体" w:cs="宋体" w:eastAsia="宋体" w:hint="default"/>
                          <w:sz w:val="21"/>
                          <w:szCs w:val="21"/>
                        </w:rPr>
                        <w:t> </w:t>
                      </w:r>
                      <w:r>
                        <w:rPr>
                          <w:rFonts w:ascii="宋体" w:hAnsi="宋体" w:cs="宋体" w:eastAsia="宋体" w:hint="default"/>
                          <w:spacing w:val="2"/>
                          <w:sz w:val="21"/>
                          <w:szCs w:val="21"/>
                        </w:rPr>
                        <w:t>北大荒龙垦麦芽有</w:t>
                      </w:r>
                      <w:r>
                        <w:rPr>
                          <w:rFonts w:ascii="宋体" w:hAnsi="宋体" w:cs="宋体" w:eastAsia="宋体" w:hint="default"/>
                          <w:spacing w:val="2"/>
                          <w:sz w:val="21"/>
                          <w:szCs w:val="21"/>
                        </w:rPr>
                        <w:t> </w:t>
                      </w:r>
                      <w:r>
                        <w:rPr>
                          <w:rFonts w:ascii="宋体" w:hAnsi="宋体" w:cs="宋体" w:eastAsia="宋体" w:hint="default"/>
                          <w:sz w:val="21"/>
                          <w:szCs w:val="21"/>
                        </w:rPr>
                        <w:t>限公司</w:t>
                      </w:r>
                      <w:r>
                        <w:rPr>
                          <w:rFonts w:ascii="宋体" w:hAnsi="宋体" w:cs="宋体" w:eastAsia="宋体" w:hint="default"/>
                          <w:sz w:val="21"/>
                          <w:szCs w:val="21"/>
                        </w:rPr>
                        <w:t> </w:t>
                      </w:r>
                      <w:r>
                        <w:rPr>
                          <w:rFonts w:ascii="宋体" w:hAnsi="宋体" w:cs="宋体" w:eastAsia="宋体" w:hint="default"/>
                          <w:spacing w:val="2"/>
                          <w:sz w:val="21"/>
                          <w:szCs w:val="21"/>
                        </w:rPr>
                        <w:t>北大荒希杰食品科</w:t>
                      </w:r>
                      <w:r>
                        <w:rPr>
                          <w:rFonts w:ascii="宋体" w:hAnsi="宋体" w:cs="宋体" w:eastAsia="宋体" w:hint="default"/>
                          <w:spacing w:val="2"/>
                          <w:sz w:val="21"/>
                          <w:szCs w:val="21"/>
                        </w:rPr>
                        <w:t> </w:t>
                      </w:r>
                      <w:r>
                        <w:rPr>
                          <w:rFonts w:ascii="宋体" w:hAnsi="宋体" w:cs="宋体" w:eastAsia="宋体" w:hint="default"/>
                          <w:sz w:val="21"/>
                          <w:szCs w:val="21"/>
                        </w:rPr>
                        <w:t>技有限责任公司</w:t>
                      </w:r>
                      <w:r>
                        <w:rPr>
                          <w:rFonts w:ascii="宋体" w:hAnsi="宋体" w:cs="宋体" w:eastAsia="宋体" w:hint="default"/>
                          <w:sz w:val="21"/>
                          <w:szCs w:val="21"/>
                        </w:rPr>
                        <w:t> </w:t>
                      </w:r>
                      <w:r>
                        <w:rPr>
                          <w:rFonts w:ascii="宋体" w:hAnsi="宋体" w:cs="宋体" w:eastAsia="宋体" w:hint="default"/>
                          <w:spacing w:val="2"/>
                          <w:sz w:val="21"/>
                          <w:szCs w:val="21"/>
                        </w:rPr>
                        <w:t>北大荒鑫都房地产</w:t>
                      </w:r>
                      <w:r>
                        <w:rPr>
                          <w:rFonts w:ascii="宋体" w:hAnsi="宋体" w:cs="宋体" w:eastAsia="宋体" w:hint="default"/>
                          <w:spacing w:val="2"/>
                          <w:sz w:val="21"/>
                          <w:szCs w:val="21"/>
                        </w:rPr>
                        <w:t> </w:t>
                      </w:r>
                      <w:r>
                        <w:rPr>
                          <w:rFonts w:ascii="宋体" w:hAnsi="宋体" w:cs="宋体" w:eastAsia="宋体" w:hint="default"/>
                          <w:sz w:val="21"/>
                          <w:szCs w:val="21"/>
                        </w:rPr>
                        <w:t>开发有限公司</w:t>
                      </w:r>
                      <w:r>
                        <w:rPr>
                          <w:rFonts w:ascii="宋体" w:hAnsi="宋体" w:cs="宋体" w:eastAsia="宋体" w:hint="default"/>
                          <w:sz w:val="21"/>
                          <w:szCs w:val="21"/>
                        </w:rPr>
                        <w:t> </w:t>
                      </w:r>
                      <w:r>
                        <w:rPr>
                          <w:rFonts w:ascii="宋体" w:hAnsi="宋体" w:cs="宋体" w:eastAsia="宋体" w:hint="default"/>
                          <w:spacing w:val="9"/>
                          <w:sz w:val="18"/>
                          <w:szCs w:val="18"/>
                        </w:rPr>
                        <w:t>北大荒鑫都建筑工程</w:t>
                      </w:r>
                      <w:r>
                        <w:rPr>
                          <w:rFonts w:ascii="宋体" w:hAnsi="宋体" w:cs="宋体" w:eastAsia="宋体" w:hint="default"/>
                          <w:spacing w:val="9"/>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r>
                        <w:rPr>
                          <w:rFonts w:ascii="宋体" w:hAnsi="宋体" w:cs="宋体" w:eastAsia="宋体" w:hint="default"/>
                          <w:spacing w:val="2"/>
                          <w:sz w:val="21"/>
                          <w:szCs w:val="21"/>
                        </w:rPr>
                        <w:t>北大荒鑫亚经贸有</w:t>
                      </w:r>
                      <w:r>
                        <w:rPr>
                          <w:rFonts w:ascii="宋体" w:hAnsi="宋体" w:cs="宋体" w:eastAsia="宋体" w:hint="default"/>
                          <w:spacing w:val="2"/>
                          <w:sz w:val="21"/>
                          <w:szCs w:val="21"/>
                        </w:rPr>
                        <w:t> </w:t>
                      </w:r>
                      <w:r>
                        <w:rPr>
                          <w:rFonts w:ascii="宋体" w:hAnsi="宋体" w:cs="宋体" w:eastAsia="宋体" w:hint="default"/>
                          <w:sz w:val="21"/>
                          <w:szCs w:val="21"/>
                        </w:rPr>
                        <w:t>限责任公司</w:t>
                      </w:r>
                    </w:p>
                  </w:txbxContent>
                </v:textbox>
                <w10:wrap type="none"/>
              </v:shape>
              <v:shape style="position:absolute;left:3548;top:-4484;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4308;top:-4649;width:3084;height:722" type="#_x0000_t202" filled="false" stroked="false">
                <v:textbox inset="0,0,0,0">
                  <w:txbxContent>
                    <w:p>
                      <w:pPr>
                        <w:tabs>
                          <w:tab w:pos="1453" w:val="left" w:leader="none"/>
                        </w:tabs>
                        <w:spacing w:line="151" w:lineRule="auto" w:before="25"/>
                        <w:ind w:left="213" w:right="0" w:firstLine="2167"/>
                        <w:jc w:val="left"/>
                        <w:rPr>
                          <w:rFonts w:ascii="宋体" w:hAnsi="宋体" w:cs="宋体" w:eastAsia="宋体" w:hint="default"/>
                          <w:sz w:val="20"/>
                          <w:szCs w:val="20"/>
                        </w:rPr>
                      </w:pPr>
                      <w:r>
                        <w:rPr>
                          <w:rFonts w:ascii="宋体" w:hAnsi="宋体" w:cs="宋体" w:eastAsia="宋体" w:hint="default"/>
                          <w:b/>
                          <w:bCs/>
                          <w:sz w:val="20"/>
                          <w:szCs w:val="20"/>
                        </w:rPr>
                        <w:t>本公司</w:t>
                      </w:r>
                      <w:r>
                        <w:rPr>
                          <w:rFonts w:ascii="宋体" w:hAnsi="宋体" w:cs="宋体" w:eastAsia="宋体" w:hint="default"/>
                          <w:b/>
                          <w:bCs/>
                          <w:w w:val="99"/>
                          <w:sz w:val="20"/>
                          <w:szCs w:val="20"/>
                        </w:rPr>
                        <w:t> </w:t>
                      </w:r>
                      <w:r>
                        <w:rPr>
                          <w:rFonts w:ascii="宋体" w:hAnsi="宋体" w:cs="宋体" w:eastAsia="宋体" w:hint="default"/>
                          <w:b/>
                          <w:bCs/>
                          <w:w w:val="95"/>
                          <w:sz w:val="20"/>
                          <w:szCs w:val="20"/>
                        </w:rPr>
                        <w:t>业务性质</w:t>
                        <w:tab/>
                      </w:r>
                      <w:r>
                        <w:rPr>
                          <w:rFonts w:ascii="宋体" w:hAnsi="宋体" w:cs="宋体" w:eastAsia="宋体" w:hint="default"/>
                          <w:b/>
                          <w:bCs/>
                          <w:sz w:val="20"/>
                          <w:szCs w:val="20"/>
                        </w:rPr>
                        <w:t>注册资本</w:t>
                      </w:r>
                      <w:r>
                        <w:rPr>
                          <w:rFonts w:ascii="宋体" w:hAnsi="宋体" w:cs="宋体" w:eastAsia="宋体" w:hint="default"/>
                          <w:b/>
                          <w:bCs/>
                          <w:spacing w:val="-78"/>
                          <w:sz w:val="20"/>
                          <w:szCs w:val="20"/>
                        </w:rPr>
                        <w:t> </w:t>
                      </w:r>
                      <w:r>
                        <w:rPr>
                          <w:rFonts w:ascii="宋体" w:hAnsi="宋体" w:cs="宋体" w:eastAsia="宋体" w:hint="default"/>
                          <w:b/>
                          <w:bCs/>
                          <w:position w:val="-8"/>
                          <w:sz w:val="20"/>
                          <w:szCs w:val="20"/>
                        </w:rPr>
                        <w:t>投资金额</w:t>
                      </w:r>
                      <w:r>
                        <w:rPr>
                          <w:rFonts w:ascii="宋体" w:hAnsi="宋体" w:cs="宋体" w:eastAsia="宋体" w:hint="default"/>
                          <w:sz w:val="20"/>
                          <w:szCs w:val="20"/>
                        </w:rPr>
                      </w:r>
                    </w:p>
                    <w:p>
                      <w:pPr>
                        <w:spacing w:before="74"/>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加工及销</w:t>
                      </w:r>
                      <w:r>
                        <w:rPr>
                          <w:rFonts w:ascii="宋体" w:hAnsi="宋体" w:cs="宋体" w:eastAsia="宋体" w:hint="default"/>
                          <w:spacing w:val="-58"/>
                          <w:sz w:val="18"/>
                          <w:szCs w:val="18"/>
                        </w:rPr>
                        <w:t> </w:t>
                      </w:r>
                      <w:r>
                        <w:rPr>
                          <w:rFonts w:ascii="宋体" w:hAnsi="宋体" w:cs="宋体" w:eastAsia="宋体" w:hint="default"/>
                          <w:sz w:val="18"/>
                          <w:szCs w:val="18"/>
                        </w:rPr>
                        <w:t>售</w:t>
                      </w:r>
                      <w:r>
                        <w:rPr>
                          <w:rFonts w:ascii="宋体" w:hAnsi="宋体" w:cs="宋体" w:eastAsia="宋体" w:hint="default"/>
                          <w:spacing w:val="-58"/>
                          <w:sz w:val="18"/>
                          <w:szCs w:val="18"/>
                        </w:rPr>
                        <w:t> </w:t>
                      </w:r>
                      <w:r>
                        <w:rPr>
                          <w:rFonts w:ascii="宋体" w:hAnsi="宋体" w:cs="宋体" w:eastAsia="宋体" w:hint="default"/>
                          <w:sz w:val="18"/>
                          <w:szCs w:val="18"/>
                        </w:rPr>
                        <w:t>农</w:t>
                      </w:r>
                    </w:p>
                  </w:txbxContent>
                </v:textbox>
                <w10:wrap type="none"/>
              </v:shape>
              <v:shape style="position:absolute;left:7673;top:-4649;width:503;height:460" type="#_x0000_t202" filled="false" stroked="false">
                <v:textbox inset="0,0,0,0">
                  <w:txbxContent>
                    <w:p>
                      <w:pPr>
                        <w:spacing w:line="199" w:lineRule="exact" w:before="0"/>
                        <w:ind w:left="0" w:right="0" w:firstLine="50"/>
                        <w:jc w:val="left"/>
                        <w:rPr>
                          <w:rFonts w:ascii="宋体" w:hAnsi="宋体" w:cs="宋体" w:eastAsia="宋体" w:hint="default"/>
                          <w:sz w:val="20"/>
                          <w:szCs w:val="20"/>
                        </w:rPr>
                      </w:pPr>
                      <w:r>
                        <w:rPr>
                          <w:rFonts w:ascii="宋体" w:hAnsi="宋体" w:cs="宋体" w:eastAsia="宋体" w:hint="default"/>
                          <w:b/>
                          <w:bCs/>
                          <w:sz w:val="20"/>
                          <w:szCs w:val="20"/>
                        </w:rPr>
                        <w:t>持股</w:t>
                      </w:r>
                      <w:r>
                        <w:rPr>
                          <w:rFonts w:ascii="宋体" w:hAnsi="宋体" w:cs="宋体" w:eastAsia="宋体" w:hint="default"/>
                          <w:sz w:val="20"/>
                          <w:szCs w:val="20"/>
                        </w:rPr>
                      </w:r>
                    </w:p>
                    <w:p>
                      <w:pPr>
                        <w:spacing w:line="26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8534;top:-4649;width:1512;height:460" type="#_x0000_t202" filled="false" stroked="false">
                <v:textbox inset="0,0,0,0">
                  <w:txbxContent>
                    <w:p>
                      <w:pPr>
                        <w:tabs>
                          <w:tab w:pos="909" w:val="left" w:leader="none"/>
                        </w:tabs>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表决权</w:t>
                        <w:tab/>
                      </w:r>
                      <w:r>
                        <w:rPr>
                          <w:rFonts w:ascii="宋体" w:hAnsi="宋体" w:cs="宋体" w:eastAsia="宋体" w:hint="default"/>
                          <w:b/>
                          <w:bCs/>
                          <w:sz w:val="20"/>
                          <w:szCs w:val="20"/>
                        </w:rPr>
                        <w:t>是否合</w:t>
                      </w:r>
                      <w:r>
                        <w:rPr>
                          <w:rFonts w:ascii="宋体" w:hAnsi="宋体" w:cs="宋体" w:eastAsia="宋体" w:hint="default"/>
                          <w:sz w:val="20"/>
                          <w:szCs w:val="20"/>
                        </w:rPr>
                      </w:r>
                    </w:p>
                    <w:p>
                      <w:pPr>
                        <w:tabs>
                          <w:tab w:pos="909" w:val="left" w:leader="none"/>
                        </w:tabs>
                        <w:spacing w:line="260" w:lineRule="exact" w:before="0"/>
                        <w:ind w:left="49" w:right="0" w:firstLine="0"/>
                        <w:jc w:val="left"/>
                        <w:rPr>
                          <w:rFonts w:ascii="宋体" w:hAnsi="宋体" w:cs="宋体" w:eastAsia="宋体" w:hint="default"/>
                          <w:sz w:val="20"/>
                          <w:szCs w:val="20"/>
                        </w:rPr>
                      </w:pPr>
                      <w:r>
                        <w:rPr>
                          <w:rFonts w:ascii="宋体" w:hAnsi="宋体" w:cs="宋体" w:eastAsia="宋体" w:hint="default"/>
                          <w:b/>
                          <w:bCs/>
                          <w:w w:val="95"/>
                          <w:sz w:val="20"/>
                          <w:szCs w:val="20"/>
                        </w:rPr>
                        <w:t>比例%</w:t>
                        <w:tab/>
                      </w:r>
                      <w:r>
                        <w:rPr>
                          <w:rFonts w:ascii="宋体" w:hAnsi="宋体" w:cs="宋体" w:eastAsia="宋体" w:hint="default"/>
                          <w:b/>
                          <w:bCs/>
                          <w:sz w:val="20"/>
                          <w:szCs w:val="20"/>
                        </w:rPr>
                        <w:t>并报表</w:t>
                      </w:r>
                      <w:r>
                        <w:rPr>
                          <w:rFonts w:ascii="宋体" w:hAnsi="宋体" w:cs="宋体" w:eastAsia="宋体" w:hint="default"/>
                          <w:sz w:val="20"/>
                          <w:szCs w:val="20"/>
                        </w:rPr>
                      </w:r>
                    </w:p>
                  </w:txbxContent>
                </v:textbox>
                <w10:wrap type="none"/>
              </v:shape>
              <v:shape style="position:absolute;left:3550;top:-3946;width:6297;height:750" type="#_x0000_t202" filled="false" stroked="false">
                <v:textbox inset="0,0,0,0">
                  <w:txbxContent>
                    <w:p>
                      <w:pPr>
                        <w:tabs>
                          <w:tab w:pos="2361" w:val="left" w:leader="none"/>
                          <w:tab w:pos="3271" w:val="left" w:leader="none"/>
                          <w:tab w:pos="4273" w:val="left" w:leader="none"/>
                          <w:tab w:pos="5182" w:val="left" w:leader="none"/>
                          <w:tab w:pos="6095"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tab/>
                      </w:r>
                      <w:r>
                        <w:rPr>
                          <w:rFonts w:ascii="宋体" w:hAnsi="宋体" w:cs="宋体" w:eastAsia="宋体" w:hint="default"/>
                          <w:position w:val="2"/>
                          <w:sz w:val="18"/>
                          <w:szCs w:val="18"/>
                        </w:rPr>
                        <w:t>51,000</w:t>
                        <w:tab/>
                        <w:t>48,011</w:t>
                        <w:tab/>
                        <w:t>98.55</w:t>
                        <w:tab/>
                        <w:t>98.55</w:t>
                        <w:tab/>
                      </w:r>
                      <w:r>
                        <w:rPr>
                          <w:rFonts w:ascii="宋体" w:hAnsi="宋体" w:cs="宋体" w:eastAsia="宋体" w:hint="default"/>
                          <w:sz w:val="20"/>
                          <w:szCs w:val="20"/>
                        </w:rPr>
                        <w:t>是</w:t>
                      </w:r>
                    </w:p>
                    <w:p>
                      <w:pPr>
                        <w:spacing w:line="240" w:lineRule="auto" w:before="13"/>
                        <w:rPr>
                          <w:rFonts w:ascii="宋体" w:hAnsi="宋体" w:cs="宋体" w:eastAsia="宋体" w:hint="default"/>
                          <w:sz w:val="21"/>
                          <w:szCs w:val="21"/>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密山市</w:t>
                      </w:r>
                    </w:p>
                  </w:txbxContent>
                </v:textbox>
                <w10:wrap type="none"/>
              </v:shape>
              <v:shape style="position:absolute;left:3550;top:-2847;width:602;height:7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p>
                      <w:pPr>
                        <w:spacing w:line="240" w:lineRule="auto" w:before="13"/>
                        <w:rPr>
                          <w:rFonts w:ascii="宋体" w:hAnsi="宋体" w:cs="宋体" w:eastAsia="宋体" w:hint="default"/>
                          <w:sz w:val="21"/>
                          <w:szCs w:val="21"/>
                        </w:rPr>
                      </w:pPr>
                    </w:p>
                    <w:p>
                      <w:pPr>
                        <w:spacing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3874;width:1233;height:184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w:t>
                      </w:r>
                    </w:p>
                    <w:p>
                      <w:pPr>
                        <w:spacing w:line="232" w:lineRule="exact" w:before="121"/>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纸制品生</w:t>
                      </w:r>
                      <w:r>
                        <w:rPr>
                          <w:rFonts w:ascii="宋体" w:hAnsi="宋体" w:cs="宋体" w:eastAsia="宋体" w:hint="default"/>
                          <w:spacing w:val="-58"/>
                          <w:sz w:val="18"/>
                          <w:szCs w:val="18"/>
                        </w:rPr>
                        <w:t> </w:t>
                      </w:r>
                      <w:r>
                        <w:rPr>
                          <w:rFonts w:ascii="宋体" w:hAnsi="宋体" w:cs="宋体" w:eastAsia="宋体" w:hint="default"/>
                          <w:sz w:val="18"/>
                          <w:szCs w:val="18"/>
                        </w:rPr>
                        <w:t>产</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z w:val="18"/>
                          <w:szCs w:val="18"/>
                        </w:rPr>
                        <w:t> 销售</w:t>
                      </w:r>
                    </w:p>
                    <w:p>
                      <w:pPr>
                        <w:spacing w:line="232" w:lineRule="exact" w:before="85"/>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麦芽的生</w:t>
                      </w:r>
                      <w:r>
                        <w:rPr>
                          <w:rFonts w:ascii="宋体" w:hAnsi="宋体" w:cs="宋体" w:eastAsia="宋体" w:hint="default"/>
                          <w:spacing w:val="-58"/>
                          <w:sz w:val="18"/>
                          <w:szCs w:val="18"/>
                        </w:rPr>
                        <w:t> </w:t>
                      </w:r>
                      <w:r>
                        <w:rPr>
                          <w:rFonts w:ascii="宋体" w:hAnsi="宋体" w:cs="宋体" w:eastAsia="宋体" w:hint="default"/>
                          <w:sz w:val="18"/>
                          <w:szCs w:val="18"/>
                        </w:rPr>
                        <w:t>产</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z w:val="18"/>
                          <w:szCs w:val="18"/>
                        </w:rPr>
                        <w:t> 销售</w:t>
                      </w:r>
                    </w:p>
                    <w:p>
                      <w:pPr>
                        <w:spacing w:line="232" w:lineRule="exact" w:before="85"/>
                        <w:ind w:left="0" w:right="0" w:firstLine="0"/>
                        <w:jc w:val="left"/>
                        <w:rPr>
                          <w:rFonts w:ascii="宋体" w:hAnsi="宋体" w:cs="宋体" w:eastAsia="宋体" w:hint="default"/>
                          <w:sz w:val="18"/>
                          <w:szCs w:val="18"/>
                        </w:rPr>
                      </w:pPr>
                      <w:r>
                        <w:rPr>
                          <w:rFonts w:ascii="宋体" w:hAnsi="宋体" w:cs="宋体" w:eastAsia="宋体" w:hint="default"/>
                          <w:spacing w:val="22"/>
                          <w:sz w:val="18"/>
                          <w:szCs w:val="18"/>
                        </w:rPr>
                        <w:t>米糠蛋白</w:t>
                      </w:r>
                      <w:r>
                        <w:rPr>
                          <w:rFonts w:ascii="宋体" w:hAnsi="宋体" w:cs="宋体" w:eastAsia="宋体" w:hint="default"/>
                          <w:spacing w:val="-58"/>
                          <w:sz w:val="18"/>
                          <w:szCs w:val="18"/>
                        </w:rPr>
                        <w:t> </w:t>
                      </w:r>
                      <w:r>
                        <w:rPr>
                          <w:rFonts w:ascii="宋体" w:hAnsi="宋体" w:cs="宋体" w:eastAsia="宋体" w:hint="default"/>
                          <w:sz w:val="18"/>
                          <w:szCs w:val="18"/>
                        </w:rPr>
                        <w:t>和</w:t>
                      </w:r>
                      <w:r>
                        <w:rPr>
                          <w:rFonts w:ascii="宋体" w:hAnsi="宋体" w:cs="宋体" w:eastAsia="宋体" w:hint="default"/>
                          <w:spacing w:val="-58"/>
                          <w:sz w:val="18"/>
                          <w:szCs w:val="18"/>
                        </w:rPr>
                        <w:t> </w:t>
                      </w:r>
                      <w:r>
                        <w:rPr>
                          <w:rFonts w:ascii="宋体" w:hAnsi="宋体" w:cs="宋体" w:eastAsia="宋体" w:hint="default"/>
                          <w:sz w:val="18"/>
                          <w:szCs w:val="18"/>
                        </w:rPr>
                        <w:t>膳</w:t>
                      </w:r>
                      <w:r>
                        <w:rPr>
                          <w:rFonts w:ascii="宋体" w:hAnsi="宋体" w:cs="宋体" w:eastAsia="宋体" w:hint="default"/>
                          <w:sz w:val="18"/>
                          <w:szCs w:val="18"/>
                        </w:rPr>
                        <w:t> 食纤维加工</w:t>
                      </w:r>
                    </w:p>
                  </w:txbxContent>
                </v:textbox>
                <w10:wrap type="none"/>
              </v:shape>
              <v:shape style="position:absolute;left:3550;top:-174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1784;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房地产开发</w:t>
                      </w:r>
                    </w:p>
                  </w:txbxContent>
                </v:textbox>
                <w10:wrap type="none"/>
              </v:shape>
              <v:shape style="position:absolute;left:3550;top:-123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3550;top:-727;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哈尔滨</w:t>
                      </w:r>
                    </w:p>
                  </w:txbxContent>
                </v:textbox>
                <w10:wrap type="none"/>
              </v:shape>
              <v:shape style="position:absolute;left:4308;top:-1265;width:1239;height:83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工程施工</w:t>
                      </w:r>
                    </w:p>
                    <w:p>
                      <w:pPr>
                        <w:spacing w:line="260" w:lineRule="exact" w:before="156"/>
                        <w:ind w:left="0" w:right="0" w:firstLine="0"/>
                        <w:jc w:val="left"/>
                        <w:rPr>
                          <w:rFonts w:ascii="宋体" w:hAnsi="宋体" w:cs="宋体" w:eastAsia="宋体" w:hint="default"/>
                          <w:sz w:val="20"/>
                          <w:szCs w:val="20"/>
                        </w:rPr>
                      </w:pPr>
                      <w:r>
                        <w:rPr>
                          <w:rFonts w:ascii="宋体" w:hAnsi="宋体" w:cs="宋体" w:eastAsia="宋体" w:hint="default"/>
                          <w:spacing w:val="6"/>
                          <w:sz w:val="20"/>
                          <w:szCs w:val="20"/>
                        </w:rPr>
                        <w:t>粮食及农资购</w:t>
                      </w:r>
                      <w:r>
                        <w:rPr>
                          <w:rFonts w:ascii="宋体" w:hAnsi="宋体" w:cs="宋体" w:eastAsia="宋体" w:hint="default"/>
                          <w:spacing w:val="-98"/>
                          <w:sz w:val="20"/>
                          <w:szCs w:val="20"/>
                        </w:rPr>
                        <w:t> </w:t>
                      </w:r>
                      <w:r>
                        <w:rPr>
                          <w:rFonts w:ascii="宋体" w:hAnsi="宋体" w:cs="宋体" w:eastAsia="宋体" w:hint="default"/>
                          <w:sz w:val="20"/>
                          <w:szCs w:val="20"/>
                        </w:rPr>
                        <w:t>销等业务</w:t>
                      </w:r>
                    </w:p>
                  </w:txbxContent>
                </v:textbox>
                <w10:wrap type="none"/>
              </v:shape>
            </v:group>
            <w10:wrap type="none"/>
          </v:group>
        </w:pict>
      </w:r>
      <w:r>
        <w:rPr/>
        <w:t>注：母公司拥有其半数或半数以下表决权但纳入合并范围的子公司情况如下：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050" w:lineRule="exact"/>
        <w:ind w:left="122"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26.55pt;height:52.5pt;mso-position-horizontal-relative:char;mso-position-vertical-relative:line" coordorigin="0,0" coordsize="8531,1050">
            <v:group style="position:absolute;left:19;top:5;width:3356;height:2" coordorigin="19,5" coordsize="3356,2">
              <v:shape style="position:absolute;left:19;top:5;width:3356;height:2" coordorigin="19,5" coordsize="3356,0" path="m19,5l3374,5e" filled="false" stroked="true" strokeweight=".48001pt" strokecolor="#000000">
                <v:path arrowok="t"/>
              </v:shape>
            </v:group>
            <v:group style="position:absolute;left:19;top:24;width:3356;height:2" coordorigin="19,24" coordsize="3356,2">
              <v:shape style="position:absolute;left:19;top:24;width:3356;height:2" coordorigin="19,24" coordsize="3356,0" path="m19,24l3374,24e" filled="false" stroked="true" strokeweight=".48001pt" strokecolor="#000000">
                <v:path arrowok="t"/>
              </v:shape>
              <v:shape style="position:absolute;left:3374;top:29;width:10;height:2" type="#_x0000_t75" stroked="false">
                <v:imagedata r:id="rId20" o:title=""/>
              </v:shape>
            </v:group>
            <v:group style="position:absolute;left:3374;top:5;width:29;height:2" coordorigin="3374,5" coordsize="29,2">
              <v:shape style="position:absolute;left:3374;top:5;width:29;height:2" coordorigin="3374,5" coordsize="29,0" path="m3374,5l3403,5e" filled="false" stroked="true" strokeweight=".48001pt" strokecolor="#000000">
                <v:path arrowok="t"/>
              </v:shape>
            </v:group>
            <v:group style="position:absolute;left:3374;top:24;width:29;height:2" coordorigin="3374,24" coordsize="29,2">
              <v:shape style="position:absolute;left:3374;top:24;width:29;height:2" coordorigin="3374,24" coordsize="29,0" path="m3374,24l3403,24e" filled="false" stroked="true" strokeweight=".48001pt" strokecolor="#000000">
                <v:path arrowok="t"/>
              </v:shape>
            </v:group>
            <v:group style="position:absolute;left:3403;top:5;width:1132;height:2" coordorigin="3403,5" coordsize="1132,2">
              <v:shape style="position:absolute;left:3403;top:5;width:1132;height:2" coordorigin="3403,5" coordsize="1132,0" path="m3403,5l4535,5e" filled="false" stroked="true" strokeweight=".48001pt" strokecolor="#000000">
                <v:path arrowok="t"/>
              </v:shape>
            </v:group>
            <v:group style="position:absolute;left:3403;top:24;width:1132;height:2" coordorigin="3403,24" coordsize="1132,2">
              <v:shape style="position:absolute;left:3403;top:24;width:1132;height:2" coordorigin="3403,24" coordsize="1132,0" path="m3403,24l4535,24e" filled="false" stroked="true" strokeweight=".48001pt" strokecolor="#000000">
                <v:path arrowok="t"/>
              </v:shape>
              <v:shape style="position:absolute;left:4535;top:29;width:10;height:2" type="#_x0000_t75" stroked="false">
                <v:imagedata r:id="rId20" o:title=""/>
              </v:shape>
            </v:group>
            <v:group style="position:absolute;left:4535;top:5;width:29;height:2" coordorigin="4535,5" coordsize="29,2">
              <v:shape style="position:absolute;left:4535;top:5;width:29;height:2" coordorigin="4535,5" coordsize="29,0" path="m4535,5l4564,5e" filled="false" stroked="true" strokeweight=".48001pt" strokecolor="#000000">
                <v:path arrowok="t"/>
              </v:shape>
            </v:group>
            <v:group style="position:absolute;left:4535;top:24;width:29;height:2" coordorigin="4535,24" coordsize="29,2">
              <v:shape style="position:absolute;left:4535;top:24;width:29;height:2" coordorigin="4535,24" coordsize="29,0" path="m4535,24l4564,24e" filled="false" stroked="true" strokeweight=".48001pt" strokecolor="#000000">
                <v:path arrowok="t"/>
              </v:shape>
            </v:group>
            <v:group style="position:absolute;left:4564;top:5;width:1347;height:2" coordorigin="4564,5" coordsize="1347,2">
              <v:shape style="position:absolute;left:4564;top:5;width:1347;height:2" coordorigin="4564,5" coordsize="1347,0" path="m4564,5l5910,5e" filled="false" stroked="true" strokeweight=".48001pt" strokecolor="#000000">
                <v:path arrowok="t"/>
              </v:shape>
            </v:group>
            <v:group style="position:absolute;left:4564;top:24;width:1347;height:2" coordorigin="4564,24" coordsize="1347,2">
              <v:shape style="position:absolute;left:4564;top:24;width:1347;height:2" coordorigin="4564,24" coordsize="1347,0" path="m4564,24l5910,24e" filled="false" stroked="true" strokeweight=".48001pt" strokecolor="#000000">
                <v:path arrowok="t"/>
              </v:shape>
              <v:shape style="position:absolute;left:5910;top:29;width:10;height:2" type="#_x0000_t75" stroked="false">
                <v:imagedata r:id="rId20" o:title=""/>
              </v:shape>
            </v:group>
            <v:group style="position:absolute;left:5910;top:5;width:29;height:2" coordorigin="5910,5" coordsize="29,2">
              <v:shape style="position:absolute;left:5910;top:5;width:29;height:2" coordorigin="5910,5" coordsize="29,0" path="m5910,5l5939,5e" filled="false" stroked="true" strokeweight=".48001pt" strokecolor="#000000">
                <v:path arrowok="t"/>
              </v:shape>
            </v:group>
            <v:group style="position:absolute;left:5910;top:24;width:29;height:2" coordorigin="5910,24" coordsize="29,2">
              <v:shape style="position:absolute;left:5910;top:24;width:29;height:2" coordorigin="5910,24" coordsize="29,0" path="m5910,24l5939,24e" filled="false" stroked="true" strokeweight=".48001pt" strokecolor="#000000">
                <v:path arrowok="t"/>
              </v:shape>
            </v:group>
            <v:group style="position:absolute;left:5939;top:5;width:2573;height:2" coordorigin="5939,5" coordsize="2573,2">
              <v:shape style="position:absolute;left:5939;top:5;width:2573;height:2" coordorigin="5939,5" coordsize="2573,0" path="m5939,5l8512,5e" filled="false" stroked="true" strokeweight=".48001pt" strokecolor="#000000">
                <v:path arrowok="t"/>
              </v:shape>
            </v:group>
            <v:group style="position:absolute;left:5939;top:24;width:2573;height:2" coordorigin="5939,24" coordsize="2573,2">
              <v:shape style="position:absolute;left:5939;top:24;width:2573;height:2" coordorigin="5939,24" coordsize="2573,0" path="m5939,24l8512,24e" filled="false" stroked="true" strokeweight=".48001pt" strokecolor="#000000">
                <v:path arrowok="t"/>
              </v:shape>
              <v:shape style="position:absolute;left:3355;top:11;width:2584;height:349" type="#_x0000_t75" stroked="false">
                <v:imagedata r:id="rId39" o:title=""/>
              </v:shape>
            </v:group>
            <v:group style="position:absolute;left:5;top:1045;width:3370;height:2" coordorigin="5,1045" coordsize="3370,2">
              <v:shape style="position:absolute;left:5;top:1045;width:3370;height:2" coordorigin="5,1045" coordsize="3370,0" path="m5,1045l3374,1045e" filled="false" stroked="true" strokeweight=".47998pt" strokecolor="#000000">
                <v:path arrowok="t"/>
              </v:shape>
            </v:group>
            <v:group style="position:absolute;left:5;top:1026;width:3370;height:2" coordorigin="5,1026" coordsize="3370,2">
              <v:shape style="position:absolute;left:5;top:1026;width:3370;height:2" coordorigin="5,1026" coordsize="3370,0" path="m5,1026l3374,1026e" filled="false" stroked="true" strokeweight=".48001pt" strokecolor="#000000">
                <v:path arrowok="t"/>
              </v:shape>
            </v:group>
            <v:group style="position:absolute;left:3374;top:1026;width:29;height:2" coordorigin="3374,1026" coordsize="29,2">
              <v:shape style="position:absolute;left:3374;top:1026;width:29;height:2" coordorigin="3374,1026" coordsize="29,0" path="m3374,1026l3403,1026e" filled="false" stroked="true" strokeweight=".48001pt" strokecolor="#000000">
                <v:path arrowok="t"/>
              </v:shape>
            </v:group>
            <v:group style="position:absolute;left:3374;top:1045;width:1161;height:2" coordorigin="3374,1045" coordsize="1161,2">
              <v:shape style="position:absolute;left:3374;top:1045;width:1161;height:2" coordorigin="3374,1045" coordsize="1161,0" path="m3374,1045l4535,1045e" filled="false" stroked="true" strokeweight=".47998pt" strokecolor="#000000">
                <v:path arrowok="t"/>
              </v:shape>
            </v:group>
            <v:group style="position:absolute;left:3403;top:1026;width:1132;height:2" coordorigin="3403,1026" coordsize="1132,2">
              <v:shape style="position:absolute;left:3403;top:1026;width:1132;height:2" coordorigin="3403,1026" coordsize="1132,0" path="m3403,1026l4535,1026e" filled="false" stroked="true" strokeweight=".48001pt" strokecolor="#000000">
                <v:path arrowok="t"/>
              </v:shape>
            </v:group>
            <v:group style="position:absolute;left:4535;top:1026;width:29;height:2" coordorigin="4535,1026" coordsize="29,2">
              <v:shape style="position:absolute;left:4535;top:1026;width:29;height:2" coordorigin="4535,1026" coordsize="29,0" path="m4535,1026l4564,1026e" filled="false" stroked="true" strokeweight=".48001pt" strokecolor="#000000">
                <v:path arrowok="t"/>
              </v:shape>
            </v:group>
            <v:group style="position:absolute;left:4535;top:1045;width:1376;height:2" coordorigin="4535,1045" coordsize="1376,2">
              <v:shape style="position:absolute;left:4535;top:1045;width:1376;height:2" coordorigin="4535,1045" coordsize="1376,0" path="m4535,1045l5910,1045e" filled="false" stroked="true" strokeweight=".47998pt" strokecolor="#000000">
                <v:path arrowok="t"/>
              </v:shape>
            </v:group>
            <v:group style="position:absolute;left:4564;top:1026;width:1347;height:2" coordorigin="4564,1026" coordsize="1347,2">
              <v:shape style="position:absolute;left:4564;top:1026;width:1347;height:2" coordorigin="4564,1026" coordsize="1347,0" path="m4564,1026l5910,1026e" filled="false" stroked="true" strokeweight=".48001pt" strokecolor="#000000">
                <v:path arrowok="t"/>
              </v:shape>
              <v:shape style="position:absolute;left:0;top:322;width:8531;height:700" type="#_x0000_t75" stroked="false">
                <v:imagedata r:id="rId40" o:title=""/>
              </v:shape>
            </v:group>
            <v:group style="position:absolute;left:5910;top:1026;width:29;height:2" coordorigin="5910,1026" coordsize="29,2">
              <v:shape style="position:absolute;left:5910;top:1026;width:29;height:2" coordorigin="5910,1026" coordsize="29,0" path="m5910,1026l5939,1026e" filled="false" stroked="true" strokeweight=".48001pt" strokecolor="#000000">
                <v:path arrowok="t"/>
              </v:shape>
            </v:group>
            <v:group style="position:absolute;left:5910;top:1045;width:2609;height:2" coordorigin="5910,1045" coordsize="2609,2">
              <v:shape style="position:absolute;left:5910;top:1045;width:2609;height:2" coordorigin="5910,1045" coordsize="2609,0" path="m5910,1045l8519,1045e" filled="false" stroked="true" strokeweight=".47998pt" strokecolor="#000000">
                <v:path arrowok="t"/>
              </v:shape>
            </v:group>
            <v:group style="position:absolute;left:5939;top:1026;width:2580;height:2" coordorigin="5939,1026" coordsize="2580,2">
              <v:shape style="position:absolute;left:5939;top:1026;width:2580;height:2" coordorigin="5939,1026" coordsize="2580,0" path="m5939,1026l8519,1026e" filled="false" stroked="true" strokeweight=".48001pt" strokecolor="#000000">
                <v:path arrowok="t"/>
              </v:shape>
              <v:shape style="position:absolute;left:126;top:97;width:3159;height:83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sz w:val="21"/>
                          <w:szCs w:val="21"/>
                        </w:rPr>
                      </w:r>
                    </w:p>
                    <w:p>
                      <w:pPr>
                        <w:spacing w:before="66"/>
                        <w:ind w:left="0" w:right="0" w:firstLine="0"/>
                        <w:jc w:val="left"/>
                        <w:rPr>
                          <w:rFonts w:ascii="宋体" w:hAnsi="宋体" w:cs="宋体" w:eastAsia="宋体" w:hint="default"/>
                          <w:sz w:val="21"/>
                          <w:szCs w:val="21"/>
                        </w:rPr>
                      </w:pPr>
                      <w:r>
                        <w:rPr>
                          <w:rFonts w:ascii="宋体" w:hAnsi="宋体" w:cs="宋体" w:eastAsia="宋体" w:hint="default"/>
                          <w:sz w:val="21"/>
                          <w:szCs w:val="21"/>
                        </w:rPr>
                        <w:t>西安北大荒米业有限公司</w:t>
                      </w:r>
                    </w:p>
                    <w:p>
                      <w:pPr>
                        <w:spacing w:before="7"/>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呼伦贝尔市红海种业科技有限公</w:t>
                      </w:r>
                      <w:r>
                        <w:rPr>
                          <w:rFonts w:ascii="宋体" w:hAnsi="宋体" w:cs="宋体" w:eastAsia="宋体" w:hint="default"/>
                          <w:sz w:val="21"/>
                          <w:szCs w:val="21"/>
                        </w:rPr>
                      </w:r>
                    </w:p>
                  </w:txbxContent>
                </v:textbox>
                <w10:wrap type="none"/>
              </v:shape>
              <v:shape style="position:absolute;left:3536;top:60;width:845;height:928"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spacing w:before="103"/>
                        <w:ind w:left="0" w:right="0" w:firstLine="0"/>
                        <w:jc w:val="center"/>
                        <w:rPr>
                          <w:rFonts w:ascii="宋体" w:hAnsi="宋体" w:cs="宋体" w:eastAsia="宋体" w:hint="default"/>
                          <w:sz w:val="21"/>
                          <w:szCs w:val="21"/>
                        </w:rPr>
                      </w:pPr>
                      <w:r>
                        <w:rPr>
                          <w:rFonts w:ascii="宋体"/>
                          <w:sz w:val="21"/>
                        </w:rPr>
                        <w:t>42.00</w:t>
                      </w:r>
                    </w:p>
                    <w:p>
                      <w:pPr>
                        <w:spacing w:before="64"/>
                        <w:ind w:left="0" w:right="0" w:firstLine="0"/>
                        <w:jc w:val="center"/>
                        <w:rPr>
                          <w:rFonts w:ascii="宋体" w:hAnsi="宋体" w:cs="宋体" w:eastAsia="宋体" w:hint="default"/>
                          <w:sz w:val="21"/>
                          <w:szCs w:val="21"/>
                        </w:rPr>
                      </w:pPr>
                      <w:r>
                        <w:rPr>
                          <w:rFonts w:ascii="宋体"/>
                          <w:sz w:val="21"/>
                        </w:rPr>
                        <w:t>50.00</w:t>
                      </w:r>
                    </w:p>
                  </w:txbxContent>
                </v:textbox>
                <w10:wrap type="none"/>
              </v:shape>
              <v:shape style="position:absolute;left:4646;top:97;width:1161;height:89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p>
                      <w:pPr>
                        <w:spacing w:before="66"/>
                        <w:ind w:left="0" w:right="0" w:firstLine="0"/>
                        <w:jc w:val="center"/>
                        <w:rPr>
                          <w:rFonts w:ascii="宋体" w:hAnsi="宋体" w:cs="宋体" w:eastAsia="宋体" w:hint="default"/>
                          <w:sz w:val="21"/>
                          <w:szCs w:val="21"/>
                        </w:rPr>
                      </w:pPr>
                      <w:r>
                        <w:rPr>
                          <w:rFonts w:ascii="宋体"/>
                          <w:sz w:val="21"/>
                        </w:rPr>
                        <w:t>42.00</w:t>
                      </w:r>
                    </w:p>
                    <w:p>
                      <w:pPr>
                        <w:spacing w:before="64"/>
                        <w:ind w:left="0" w:right="1" w:firstLine="0"/>
                        <w:jc w:val="center"/>
                        <w:rPr>
                          <w:rFonts w:ascii="宋体" w:hAnsi="宋体" w:cs="宋体" w:eastAsia="宋体" w:hint="default"/>
                          <w:sz w:val="21"/>
                          <w:szCs w:val="21"/>
                        </w:rPr>
                      </w:pPr>
                      <w:r>
                        <w:rPr>
                          <w:rFonts w:ascii="宋体"/>
                          <w:sz w:val="21"/>
                        </w:rPr>
                        <w:t>50.00</w:t>
                      </w:r>
                    </w:p>
                  </w:txbxContent>
                </v:textbox>
                <w10:wrap type="none"/>
              </v:shape>
              <v:shape style="position:absolute;left:6266;top:97;width:1899;height:89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纳入合并范围的原因</w:t>
                      </w:r>
                      <w:r>
                        <w:rPr>
                          <w:rFonts w:ascii="宋体" w:hAnsi="宋体" w:cs="宋体" w:eastAsia="宋体" w:hint="default"/>
                          <w:sz w:val="21"/>
                          <w:szCs w:val="21"/>
                        </w:rPr>
                      </w:r>
                    </w:p>
                    <w:p>
                      <w:pPr>
                        <w:spacing w:line="340" w:lineRule="atLeast" w:before="1"/>
                        <w:ind w:left="423" w:right="421" w:firstLine="0"/>
                        <w:jc w:val="center"/>
                        <w:rPr>
                          <w:rFonts w:ascii="宋体" w:hAnsi="宋体" w:cs="宋体" w:eastAsia="宋体" w:hint="default"/>
                          <w:sz w:val="21"/>
                          <w:szCs w:val="21"/>
                        </w:rPr>
                      </w:pPr>
                      <w:r>
                        <w:rPr>
                          <w:rFonts w:ascii="宋体" w:hAnsi="宋体" w:cs="宋体" w:eastAsia="宋体" w:hint="default"/>
                          <w:sz w:val="21"/>
                          <w:szCs w:val="21"/>
                        </w:rPr>
                        <w:t>实质控制权 实质控制权</w:t>
                      </w:r>
                    </w:p>
                  </w:txbxContent>
                </v:textbox>
                <w10:wrap type="none"/>
              </v:shape>
            </v:group>
          </v:group>
        </w:pict>
      </w:r>
      <w:r>
        <w:rPr>
          <w:rFonts w:ascii="宋体" w:hAnsi="宋体" w:cs="宋体" w:eastAsia="宋体" w:hint="default"/>
          <w:position w:val="-20"/>
          <w:sz w:val="20"/>
          <w:szCs w:val="20"/>
        </w:rPr>
      </w:r>
    </w:p>
    <w:p>
      <w:pPr>
        <w:spacing w:line="240" w:lineRule="auto" w:before="6"/>
        <w:rPr>
          <w:rFonts w:ascii="宋体" w:hAnsi="宋体" w:cs="宋体" w:eastAsia="宋体" w:hint="default"/>
          <w:sz w:val="27"/>
          <w:szCs w:val="27"/>
        </w:rPr>
      </w:pPr>
    </w:p>
    <w:p>
      <w:pPr>
        <w:pStyle w:val="BodyText"/>
        <w:spacing w:line="600" w:lineRule="auto"/>
        <w:ind w:left="582" w:right="4145"/>
        <w:jc w:val="left"/>
      </w:pPr>
      <w:r>
        <w:rPr/>
        <w:pict>
          <v:group style="position:absolute;margin-left:83.459991pt;margin-top:71.998436pt;width:428.55pt;height:126.8pt;mso-position-horizontal-relative:page;mso-position-vertical-relative:paragraph;z-index:-929848" coordorigin="1669,1440" coordsize="8571,2536">
            <v:group style="position:absolute;left:1688;top:1445;width:2508;height:2" coordorigin="1688,1445" coordsize="2508,2">
              <v:shape style="position:absolute;left:1688;top:1445;width:2508;height:2" coordorigin="1688,1445" coordsize="2508,0" path="m1688,1445l4196,1445e" filled="false" stroked="true" strokeweight=".48001pt" strokecolor="#000000">
                <v:path arrowok="t"/>
              </v:shape>
            </v:group>
            <v:group style="position:absolute;left:1688;top:1464;width:2508;height:2" coordorigin="1688,1464" coordsize="2508,2">
              <v:shape style="position:absolute;left:1688;top:1464;width:2508;height:2" coordorigin="1688,1464" coordsize="2508,0" path="m1688,1464l4196,1464e" filled="false" stroked="true" strokeweight=".47998pt" strokecolor="#000000">
                <v:path arrowok="t"/>
              </v:shape>
              <v:shape style="position:absolute;left:4196;top:1469;width:10;height:2" type="#_x0000_t75" stroked="false">
                <v:imagedata r:id="rId25" o:title=""/>
              </v:shape>
            </v:group>
            <v:group style="position:absolute;left:4196;top:1445;width:29;height:2" coordorigin="4196,1445" coordsize="29,2">
              <v:shape style="position:absolute;left:4196;top:1445;width:29;height:2" coordorigin="4196,1445" coordsize="29,0" path="m4196,1445l4225,1445e" filled="false" stroked="true" strokeweight=".48001pt" strokecolor="#000000">
                <v:path arrowok="t"/>
              </v:shape>
            </v:group>
            <v:group style="position:absolute;left:4196;top:1464;width:29;height:2" coordorigin="4196,1464" coordsize="29,2">
              <v:shape style="position:absolute;left:4196;top:1464;width:29;height:2" coordorigin="4196,1464" coordsize="29,0" path="m4196,1464l4225,1464e" filled="false" stroked="true" strokeweight=".47998pt" strokecolor="#000000">
                <v:path arrowok="t"/>
              </v:shape>
            </v:group>
            <v:group style="position:absolute;left:4225;top:1445;width:1559;height:2" coordorigin="4225,1445" coordsize="1559,2">
              <v:shape style="position:absolute;left:4225;top:1445;width:1559;height:2" coordorigin="4225,1445" coordsize="1559,0" path="m4225,1445l5784,1445e" filled="false" stroked="true" strokeweight=".48001pt" strokecolor="#000000">
                <v:path arrowok="t"/>
              </v:shape>
            </v:group>
            <v:group style="position:absolute;left:4225;top:1464;width:1559;height:2" coordorigin="4225,1464" coordsize="1559,2">
              <v:shape style="position:absolute;left:4225;top:1464;width:1559;height:2" coordorigin="4225,1464" coordsize="1559,0" path="m4225,1464l5784,1464e" filled="false" stroked="true" strokeweight=".47998pt" strokecolor="#000000">
                <v:path arrowok="t"/>
              </v:shape>
              <v:shape style="position:absolute;left:5784;top:1469;width:10;height:2" type="#_x0000_t75" stroked="false">
                <v:imagedata r:id="rId25" o:title=""/>
              </v:shape>
            </v:group>
            <v:group style="position:absolute;left:5784;top:1445;width:29;height:2" coordorigin="5784,1445" coordsize="29,2">
              <v:shape style="position:absolute;left:5784;top:1445;width:29;height:2" coordorigin="5784,1445" coordsize="29,0" path="m5784,1445l5813,1445e" filled="false" stroked="true" strokeweight=".48001pt" strokecolor="#000000">
                <v:path arrowok="t"/>
              </v:shape>
            </v:group>
            <v:group style="position:absolute;left:5784;top:1464;width:29;height:2" coordorigin="5784,1464" coordsize="29,2">
              <v:shape style="position:absolute;left:5784;top:1464;width:29;height:2" coordorigin="5784,1464" coordsize="29,0" path="m5784,1464l5813,1464e" filled="false" stroked="true" strokeweight=".47998pt" strokecolor="#000000">
                <v:path arrowok="t"/>
              </v:shape>
            </v:group>
            <v:group style="position:absolute;left:5813;top:1445;width:1270;height:2" coordorigin="5813,1445" coordsize="1270,2">
              <v:shape style="position:absolute;left:5813;top:1445;width:1270;height:2" coordorigin="5813,1445" coordsize="1270,0" path="m5813,1445l7082,1445e" filled="false" stroked="true" strokeweight=".48001pt" strokecolor="#000000">
                <v:path arrowok="t"/>
              </v:shape>
            </v:group>
            <v:group style="position:absolute;left:5813;top:1464;width:1270;height:2" coordorigin="5813,1464" coordsize="1270,2">
              <v:shape style="position:absolute;left:5813;top:1464;width:1270;height:2" coordorigin="5813,1464" coordsize="1270,0" path="m5813,1464l7082,1464e" filled="false" stroked="true" strokeweight=".47998pt" strokecolor="#000000">
                <v:path arrowok="t"/>
              </v:shape>
              <v:shape style="position:absolute;left:7082;top:1469;width:10;height:2" type="#_x0000_t75" stroked="false">
                <v:imagedata r:id="rId25" o:title=""/>
              </v:shape>
            </v:group>
            <v:group style="position:absolute;left:7082;top:1445;width:29;height:2" coordorigin="7082,1445" coordsize="29,2">
              <v:shape style="position:absolute;left:7082;top:1445;width:29;height:2" coordorigin="7082,1445" coordsize="29,0" path="m7082,1445l7111,1445e" filled="false" stroked="true" strokeweight=".48001pt" strokecolor="#000000">
                <v:path arrowok="t"/>
              </v:shape>
            </v:group>
            <v:group style="position:absolute;left:7082;top:1464;width:29;height:2" coordorigin="7082,1464" coordsize="29,2">
              <v:shape style="position:absolute;left:7082;top:1464;width:29;height:2" coordorigin="7082,1464" coordsize="29,0" path="m7082,1464l7111,1464e" filled="false" stroked="true" strokeweight=".47998pt" strokecolor="#000000">
                <v:path arrowok="t"/>
              </v:shape>
            </v:group>
            <v:group style="position:absolute;left:7111;top:1445;width:1487;height:2" coordorigin="7111,1445" coordsize="1487,2">
              <v:shape style="position:absolute;left:7111;top:1445;width:1487;height:2" coordorigin="7111,1445" coordsize="1487,0" path="m7111,1445l8598,1445e" filled="false" stroked="true" strokeweight=".48pt" strokecolor="#000000">
                <v:path arrowok="t"/>
              </v:shape>
            </v:group>
            <v:group style="position:absolute;left:7111;top:1464;width:1487;height:2" coordorigin="7111,1464" coordsize="1487,2">
              <v:shape style="position:absolute;left:7111;top:1464;width:1487;height:2" coordorigin="7111,1464" coordsize="1487,0" path="m7111,1464l8598,1464e" filled="false" stroked="true" strokeweight=".48pt" strokecolor="#000000">
                <v:path arrowok="t"/>
              </v:shape>
              <v:shape style="position:absolute;left:8598;top:1469;width:10;height:2" type="#_x0000_t75" stroked="false">
                <v:imagedata r:id="rId25" o:title=""/>
              </v:shape>
            </v:group>
            <v:group style="position:absolute;left:8598;top:1445;width:29;height:2" coordorigin="8598,1445" coordsize="29,2">
              <v:shape style="position:absolute;left:8598;top:1445;width:29;height:2" coordorigin="8598,1445" coordsize="29,0" path="m8598,1445l8627,1445e" filled="false" stroked="true" strokeweight=".48001pt" strokecolor="#000000">
                <v:path arrowok="t"/>
              </v:shape>
            </v:group>
            <v:group style="position:absolute;left:8598;top:1464;width:29;height:2" coordorigin="8598,1464" coordsize="29,2">
              <v:shape style="position:absolute;left:8598;top:1464;width:29;height:2" coordorigin="8598,1464" coordsize="29,0" path="m8598,1464l8627,1464e" filled="false" stroked="true" strokeweight=".47998pt" strokecolor="#000000">
                <v:path arrowok="t"/>
              </v:shape>
            </v:group>
            <v:group style="position:absolute;left:8627;top:1445;width:1588;height:2" coordorigin="8627,1445" coordsize="1588,2">
              <v:shape style="position:absolute;left:8627;top:1445;width:1588;height:2" coordorigin="8627,1445" coordsize="1588,0" path="m8627,1445l10214,1445e" filled="false" stroked="true" strokeweight=".48001pt" strokecolor="#000000">
                <v:path arrowok="t"/>
              </v:shape>
            </v:group>
            <v:group style="position:absolute;left:8627;top:1464;width:1588;height:2" coordorigin="8627,1464" coordsize="1588,2">
              <v:shape style="position:absolute;left:8627;top:1464;width:1588;height:2" coordorigin="8627,1464" coordsize="1588,0" path="m8627,1464l10214,1464e" filled="false" stroked="true" strokeweight=".47998pt" strokecolor="#000000">
                <v:path arrowok="t"/>
              </v:shape>
              <v:shape style="position:absolute;left:4177;top:1451;width:4450;height:558" type="#_x0000_t75" stroked="false">
                <v:imagedata r:id="rId41" o:title=""/>
              </v:shape>
            </v:group>
            <v:group style="position:absolute;left:1674;top:3971;width:2523;height:2" coordorigin="1674,3971" coordsize="2523,2">
              <v:shape style="position:absolute;left:1674;top:3971;width:2523;height:2" coordorigin="1674,3971" coordsize="2523,0" path="m1674,3971l4196,3971e" filled="false" stroked="true" strokeweight=".48001pt" strokecolor="#000000">
                <v:path arrowok="t"/>
              </v:shape>
            </v:group>
            <v:group style="position:absolute;left:1674;top:3952;width:2523;height:2" coordorigin="1674,3952" coordsize="2523,2">
              <v:shape style="position:absolute;left:1674;top:3952;width:2523;height:2" coordorigin="1674,3952" coordsize="2523,0" path="m1674,3952l4196,3952e" filled="false" stroked="true" strokeweight=".48001pt" strokecolor="#000000">
                <v:path arrowok="t"/>
              </v:shape>
              <v:shape style="position:absolute;left:1669;top:1975;width:8570;height:1991" type="#_x0000_t75" stroked="false">
                <v:imagedata r:id="rId42" o:title=""/>
              </v:shape>
            </v:group>
            <v:group style="position:absolute;left:4196;top:3952;width:29;height:2" coordorigin="4196,3952" coordsize="29,2">
              <v:shape style="position:absolute;left:4196;top:3952;width:29;height:2" coordorigin="4196,3952" coordsize="29,0" path="m4196,3952l4225,3952e" filled="false" stroked="true" strokeweight=".48001pt" strokecolor="#000000">
                <v:path arrowok="t"/>
              </v:shape>
            </v:group>
            <v:group style="position:absolute;left:4196;top:3971;width:1588;height:2" coordorigin="4196,3971" coordsize="1588,2">
              <v:shape style="position:absolute;left:4196;top:3971;width:1588;height:2" coordorigin="4196,3971" coordsize="1588,0" path="m4196,3971l5784,3971e" filled="false" stroked="true" strokeweight=".48001pt" strokecolor="#000000">
                <v:path arrowok="t"/>
              </v:shape>
            </v:group>
            <v:group style="position:absolute;left:4225;top:3952;width:1559;height:2" coordorigin="4225,3952" coordsize="1559,2">
              <v:shape style="position:absolute;left:4225;top:3952;width:1559;height:2" coordorigin="4225,3952" coordsize="1559,0" path="m4225,3952l5784,3952e" filled="false" stroked="true" strokeweight=".48001pt" strokecolor="#000000">
                <v:path arrowok="t"/>
              </v:shape>
              <v:shape style="position:absolute;left:5765;top:3407;width:48;height:559" type="#_x0000_t75" stroked="false">
                <v:imagedata r:id="rId43" o:title=""/>
              </v:shape>
            </v:group>
            <v:group style="position:absolute;left:5784;top:3952;width:29;height:2" coordorigin="5784,3952" coordsize="29,2">
              <v:shape style="position:absolute;left:5784;top:3952;width:29;height:2" coordorigin="5784,3952" coordsize="29,0" path="m5784,3952l5813,3952e" filled="false" stroked="true" strokeweight=".48001pt" strokecolor="#000000">
                <v:path arrowok="t"/>
              </v:shape>
            </v:group>
            <v:group style="position:absolute;left:5784;top:3971;width:1299;height:2" coordorigin="5784,3971" coordsize="1299,2">
              <v:shape style="position:absolute;left:5784;top:3971;width:1299;height:2" coordorigin="5784,3971" coordsize="1299,0" path="m5784,3971l7082,3971e" filled="false" stroked="true" strokeweight=".48001pt" strokecolor="#000000">
                <v:path arrowok="t"/>
              </v:shape>
            </v:group>
            <v:group style="position:absolute;left:5813;top:3952;width:1270;height:2" coordorigin="5813,3952" coordsize="1270,2">
              <v:shape style="position:absolute;left:5813;top:3952;width:1270;height:2" coordorigin="5813,3952" coordsize="1270,0" path="m5813,3952l7082,3952e" filled="false" stroked="true" strokeweight=".48001pt" strokecolor="#000000">
                <v:path arrowok="t"/>
              </v:shape>
              <v:shape style="position:absolute;left:7063;top:3407;width:48;height:559" type="#_x0000_t75" stroked="false">
                <v:imagedata r:id="rId43" o:title=""/>
              </v:shape>
            </v:group>
            <v:group style="position:absolute;left:7082;top:3952;width:29;height:2" coordorigin="7082,3952" coordsize="29,2">
              <v:shape style="position:absolute;left:7082;top:3952;width:29;height:2" coordorigin="7082,3952" coordsize="29,0" path="m7082,3952l7111,3952e" filled="false" stroked="true" strokeweight=".48001pt" strokecolor="#000000">
                <v:path arrowok="t"/>
              </v:shape>
            </v:group>
            <v:group style="position:absolute;left:7082;top:3971;width:29;height:2" coordorigin="7082,3971" coordsize="29,2">
              <v:shape style="position:absolute;left:7082;top:3971;width:29;height:2" coordorigin="7082,3971" coordsize="29,0" path="m7082,3971l7111,3971e" filled="false" stroked="true" strokeweight=".48001pt" strokecolor="#000000">
                <v:path arrowok="t"/>
              </v:shape>
            </v:group>
            <v:group style="position:absolute;left:7111;top:3971;width:1487;height:2" coordorigin="7111,3971" coordsize="1487,2">
              <v:shape style="position:absolute;left:7111;top:3971;width:1487;height:2" coordorigin="7111,3971" coordsize="1487,0" path="m7111,3971l8598,3971e" filled="false" stroked="true" strokeweight=".48pt" strokecolor="#000000">
                <v:path arrowok="t"/>
              </v:shape>
            </v:group>
            <v:group style="position:absolute;left:7111;top:3952;width:1487;height:2" coordorigin="7111,3952" coordsize="1487,2">
              <v:shape style="position:absolute;left:7111;top:3952;width:1487;height:2" coordorigin="7111,3952" coordsize="1487,0" path="m7111,3952l8598,3952e" filled="false" stroked="true" strokeweight=".48pt" strokecolor="#000000">
                <v:path arrowok="t"/>
              </v:shape>
              <v:shape style="position:absolute;left:8579;top:3407;width:48;height:559" type="#_x0000_t75" stroked="false">
                <v:imagedata r:id="rId43" o:title=""/>
              </v:shape>
            </v:group>
            <v:group style="position:absolute;left:8598;top:3952;width:29;height:2" coordorigin="8598,3952" coordsize="29,2">
              <v:shape style="position:absolute;left:8598;top:3952;width:29;height:2" coordorigin="8598,3952" coordsize="29,0" path="m8598,3952l8627,3952e" filled="false" stroked="true" strokeweight=".48001pt" strokecolor="#000000">
                <v:path arrowok="t"/>
              </v:shape>
            </v:group>
            <v:group style="position:absolute;left:8598;top:3971;width:1624;height:2" coordorigin="8598,3971" coordsize="1624,2">
              <v:shape style="position:absolute;left:8598;top:3971;width:1624;height:2" coordorigin="8598,3971" coordsize="1624,0" path="m8598,3971l10222,3971e" filled="false" stroked="true" strokeweight=".48001pt" strokecolor="#000000">
                <v:path arrowok="t"/>
              </v:shape>
            </v:group>
            <v:group style="position:absolute;left:8627;top:3952;width:1595;height:2" coordorigin="8627,3952" coordsize="1595,2">
              <v:shape style="position:absolute;left:8627;top:3952;width:1595;height:2" coordorigin="8627,3952" coordsize="1595,0" path="m8627,3952l10222,3952e" filled="false" stroked="true" strokeweight=".48001pt" strokecolor="#000000">
                <v:path arrowok="t"/>
              </v:shape>
              <v:shape style="position:absolute;left:4490;top:1499;width:100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新纳入合并</w:t>
                      </w:r>
                      <w:r>
                        <w:rPr>
                          <w:rFonts w:ascii="宋体" w:hAnsi="宋体" w:cs="宋体" w:eastAsia="宋体" w:hint="default"/>
                          <w:sz w:val="20"/>
                          <w:szCs w:val="20"/>
                        </w:rPr>
                      </w:r>
                    </w:p>
                  </w:txbxContent>
                </v:textbox>
                <w10:wrap type="none"/>
              </v:shape>
              <v:shape style="position:absolute;left:6136;top:1499;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持股比</w:t>
                      </w:r>
                      <w:r>
                        <w:rPr>
                          <w:rFonts w:ascii="宋体" w:hAnsi="宋体" w:cs="宋体" w:eastAsia="宋体" w:hint="default"/>
                          <w:sz w:val="20"/>
                          <w:szCs w:val="20"/>
                        </w:rPr>
                      </w:r>
                    </w:p>
                  </w:txbxContent>
                </v:textbox>
                <w10:wrap type="none"/>
              </v:shape>
              <v:shape style="position:absolute;left:1796;top:1665;width:2298;height:225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p>
                      <w:pPr>
                        <w:spacing w:before="152"/>
                        <w:ind w:left="0" w:right="0" w:firstLine="0"/>
                        <w:jc w:val="left"/>
                        <w:rPr>
                          <w:rFonts w:ascii="宋体" w:hAnsi="宋体" w:cs="宋体" w:eastAsia="宋体" w:hint="default"/>
                          <w:sz w:val="20"/>
                          <w:szCs w:val="20"/>
                        </w:rPr>
                      </w:pPr>
                      <w:r>
                        <w:rPr>
                          <w:rFonts w:ascii="宋体" w:hAnsi="宋体" w:cs="宋体" w:eastAsia="宋体" w:hint="default"/>
                          <w:sz w:val="20"/>
                          <w:szCs w:val="20"/>
                        </w:rPr>
                        <w:t>北京北大荒米业有限公司</w:t>
                      </w:r>
                    </w:p>
                    <w:p>
                      <w:pPr>
                        <w:spacing w:line="242" w:lineRule="auto" w:before="57"/>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黑龙江北大荒汉枫农业发</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展有限公司</w:t>
                      </w:r>
                      <w:r>
                        <w:rPr>
                          <w:rFonts w:ascii="宋体" w:hAnsi="宋体" w:cs="宋体" w:eastAsia="宋体" w:hint="default"/>
                          <w:w w:val="100"/>
                          <w:sz w:val="20"/>
                          <w:szCs w:val="20"/>
                        </w:rPr>
                        <w:t> </w:t>
                      </w:r>
                      <w:r>
                        <w:rPr>
                          <w:rFonts w:ascii="宋体" w:hAnsi="宋体" w:cs="宋体" w:eastAsia="宋体" w:hint="default"/>
                          <w:spacing w:val="7"/>
                          <w:sz w:val="20"/>
                          <w:szCs w:val="20"/>
                        </w:rPr>
                        <w:t>秦皇岛北大荒龙业房地产</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开发有限公司</w:t>
                      </w:r>
                      <w:r>
                        <w:rPr>
                          <w:rFonts w:ascii="宋体" w:hAnsi="宋体" w:cs="宋体" w:eastAsia="宋体" w:hint="default"/>
                          <w:w w:val="100"/>
                          <w:sz w:val="20"/>
                          <w:szCs w:val="20"/>
                        </w:rPr>
                        <w:t> </w:t>
                      </w:r>
                      <w:r>
                        <w:rPr>
                          <w:rFonts w:ascii="宋体" w:hAnsi="宋体" w:cs="宋体" w:eastAsia="宋体" w:hint="default"/>
                          <w:spacing w:val="7"/>
                          <w:sz w:val="20"/>
                          <w:szCs w:val="20"/>
                        </w:rPr>
                        <w:t>珠海锦尚房地产开发有限</w:t>
                      </w:r>
                      <w:r>
                        <w:rPr>
                          <w:rFonts w:ascii="宋体" w:hAnsi="宋体" w:cs="宋体" w:eastAsia="宋体" w:hint="default"/>
                          <w:spacing w:val="-85"/>
                          <w:sz w:val="20"/>
                          <w:szCs w:val="20"/>
                        </w:rPr>
                        <w:t> </w:t>
                      </w:r>
                      <w:r>
                        <w:rPr>
                          <w:rFonts w:ascii="宋体" w:hAnsi="宋体" w:cs="宋体" w:eastAsia="宋体" w:hint="default"/>
                          <w:spacing w:val="-85"/>
                          <w:sz w:val="20"/>
                          <w:szCs w:val="20"/>
                        </w:rPr>
                      </w:r>
                      <w:r>
                        <w:rPr>
                          <w:rFonts w:ascii="宋体" w:hAnsi="宋体" w:cs="宋体" w:eastAsia="宋体" w:hint="default"/>
                          <w:sz w:val="20"/>
                          <w:szCs w:val="20"/>
                        </w:rPr>
                        <w:t>公司</w:t>
                      </w:r>
                    </w:p>
                  </w:txbxContent>
                </v:textbox>
                <w10:wrap type="none"/>
              </v:shape>
            </v:group>
            <w10:wrap type="none"/>
          </v:group>
        </w:pict>
      </w:r>
      <w:r>
        <w:rPr/>
        <w:t>（二）</w:t>
      </w:r>
      <w:r>
        <w:rPr>
          <w:spacing w:val="-13"/>
        </w:rPr>
        <w:t> </w:t>
      </w:r>
      <w:r>
        <w:rPr/>
        <w:t>本年合并财务报表合并范围的变动</w:t>
      </w:r>
      <w:r>
        <w:rPr>
          <w:w w:val="99"/>
        </w:rPr>
        <w:t> </w:t>
      </w:r>
      <w:r>
        <w:rPr/>
        <w:t>1.</w:t>
      </w:r>
      <w:r>
        <w:rPr>
          <w:spacing w:val="27"/>
        </w:rPr>
        <w:t> </w:t>
      </w:r>
      <w:r>
        <w:rPr/>
        <w:t>本年度新纳入合并范围的公司情况</w:t>
      </w:r>
    </w:p>
    <w:p>
      <w:pPr>
        <w:spacing w:line="240" w:lineRule="auto" w:before="10"/>
        <w:rPr>
          <w:rFonts w:ascii="宋体" w:hAnsi="宋体" w:cs="宋体" w:eastAsia="宋体" w:hint="default"/>
          <w:sz w:val="29"/>
          <w:szCs w:val="29"/>
        </w:rPr>
      </w:pPr>
    </w:p>
    <w:tbl>
      <w:tblPr>
        <w:tblW w:w="0" w:type="auto"/>
        <w:jc w:val="left"/>
        <w:tblInd w:w="2895" w:type="dxa"/>
        <w:tblLayout w:type="fixed"/>
        <w:tblCellMar>
          <w:top w:w="0" w:type="dxa"/>
          <w:left w:w="0" w:type="dxa"/>
          <w:bottom w:w="0" w:type="dxa"/>
          <w:right w:w="0" w:type="dxa"/>
        </w:tblCellMar>
        <w:tblLook w:val="01E0"/>
      </w:tblPr>
      <w:tblGrid>
        <w:gridCol w:w="1361"/>
        <w:gridCol w:w="1149"/>
        <w:gridCol w:w="1638"/>
        <w:gridCol w:w="1546"/>
      </w:tblGrid>
      <w:tr>
        <w:trPr>
          <w:trHeight w:val="682" w:hRule="exact"/>
        </w:trPr>
        <w:tc>
          <w:tcPr>
            <w:tcW w:w="1361" w:type="dxa"/>
            <w:tcBorders>
              <w:top w:val="nil" w:sz="6" w:space="0" w:color="auto"/>
              <w:left w:val="nil" w:sz="6" w:space="0" w:color="auto"/>
              <w:bottom w:val="nil" w:sz="6" w:space="0" w:color="auto"/>
              <w:right w:val="nil" w:sz="6" w:space="0" w:color="auto"/>
            </w:tcBorders>
          </w:tcPr>
          <w:p>
            <w:pPr>
              <w:pStyle w:val="TableParagraph"/>
              <w:spacing w:line="200" w:lineRule="exact"/>
              <w:ind w:right="283"/>
              <w:jc w:val="center"/>
              <w:rPr>
                <w:rFonts w:ascii="宋体" w:hAnsi="宋体" w:cs="宋体" w:eastAsia="宋体" w:hint="default"/>
                <w:sz w:val="20"/>
                <w:szCs w:val="20"/>
              </w:rPr>
            </w:pPr>
            <w:r>
              <w:rPr>
                <w:rFonts w:ascii="宋体" w:hAnsi="宋体" w:cs="宋体" w:eastAsia="宋体" w:hint="default"/>
                <w:b/>
                <w:bCs/>
                <w:sz w:val="20"/>
                <w:szCs w:val="20"/>
              </w:rPr>
              <w:t>范围的原因</w:t>
            </w:r>
            <w:r>
              <w:rPr>
                <w:rFonts w:ascii="宋体" w:hAnsi="宋体" w:cs="宋体" w:eastAsia="宋体" w:hint="default"/>
                <w:sz w:val="20"/>
                <w:szCs w:val="20"/>
              </w:rPr>
            </w:r>
          </w:p>
          <w:p>
            <w:pPr>
              <w:pStyle w:val="TableParagraph"/>
              <w:spacing w:line="240" w:lineRule="auto" w:before="71"/>
              <w:ind w:right="281"/>
              <w:jc w:val="center"/>
              <w:rPr>
                <w:rFonts w:ascii="宋体" w:hAnsi="宋体" w:cs="宋体" w:eastAsia="宋体" w:hint="default"/>
                <w:sz w:val="22"/>
                <w:szCs w:val="22"/>
              </w:rPr>
            </w:pPr>
            <w:r>
              <w:rPr>
                <w:rFonts w:ascii="宋体" w:hAnsi="宋体" w:cs="宋体" w:eastAsia="宋体" w:hint="default"/>
                <w:sz w:val="22"/>
                <w:szCs w:val="22"/>
              </w:rPr>
              <w:t>新设立</w:t>
            </w:r>
          </w:p>
        </w:tc>
        <w:tc>
          <w:tcPr>
            <w:tcW w:w="1149" w:type="dxa"/>
            <w:tcBorders>
              <w:top w:val="nil" w:sz="6" w:space="0" w:color="auto"/>
              <w:left w:val="nil" w:sz="6" w:space="0" w:color="auto"/>
              <w:bottom w:val="nil" w:sz="6" w:space="0" w:color="auto"/>
              <w:right w:val="nil" w:sz="6" w:space="0" w:color="auto"/>
            </w:tcBorders>
          </w:tcPr>
          <w:p>
            <w:pPr>
              <w:pStyle w:val="TableParagraph"/>
              <w:spacing w:line="200" w:lineRule="exact"/>
              <w:ind w:left="92" w:right="0"/>
              <w:jc w:val="center"/>
              <w:rPr>
                <w:rFonts w:ascii="宋体" w:hAnsi="宋体" w:cs="宋体" w:eastAsia="宋体" w:hint="default"/>
                <w:sz w:val="20"/>
                <w:szCs w:val="20"/>
              </w:rPr>
            </w:pPr>
            <w:r>
              <w:rPr>
                <w:rFonts w:ascii="宋体" w:hAnsi="宋体" w:cs="宋体" w:eastAsia="宋体" w:hint="default"/>
                <w:b/>
                <w:bCs/>
                <w:sz w:val="20"/>
                <w:szCs w:val="20"/>
              </w:rPr>
              <w:t>例%</w:t>
            </w:r>
            <w:r>
              <w:rPr>
                <w:rFonts w:ascii="宋体" w:hAnsi="宋体" w:cs="宋体" w:eastAsia="宋体" w:hint="default"/>
                <w:sz w:val="20"/>
                <w:szCs w:val="20"/>
              </w:rPr>
            </w:r>
          </w:p>
          <w:p>
            <w:pPr>
              <w:pStyle w:val="TableParagraph"/>
              <w:spacing w:line="240" w:lineRule="auto" w:before="58"/>
              <w:ind w:left="92" w:right="0"/>
              <w:jc w:val="center"/>
              <w:rPr>
                <w:rFonts w:ascii="宋体" w:hAnsi="宋体" w:cs="宋体" w:eastAsia="宋体" w:hint="default"/>
                <w:sz w:val="20"/>
                <w:szCs w:val="20"/>
              </w:rPr>
            </w:pPr>
            <w:r>
              <w:rPr>
                <w:rFonts w:ascii="宋体"/>
                <w:sz w:val="20"/>
              </w:rPr>
              <w:t>100.00</w:t>
            </w:r>
          </w:p>
        </w:tc>
        <w:tc>
          <w:tcPr>
            <w:tcW w:w="1638" w:type="dxa"/>
            <w:tcBorders>
              <w:top w:val="nil" w:sz="6" w:space="0" w:color="auto"/>
              <w:left w:val="nil" w:sz="6" w:space="0" w:color="auto"/>
              <w:bottom w:val="nil" w:sz="6" w:space="0" w:color="auto"/>
              <w:right w:val="nil" w:sz="6" w:space="0" w:color="auto"/>
            </w:tcBorders>
          </w:tcPr>
          <w:p>
            <w:pPr>
              <w:pStyle w:val="TableParagraph"/>
              <w:spacing w:line="107" w:lineRule="exact"/>
              <w:ind w:left="118" w:right="0"/>
              <w:jc w:val="center"/>
              <w:rPr>
                <w:rFonts w:ascii="宋体" w:hAnsi="宋体" w:cs="宋体" w:eastAsia="宋体" w:hint="default"/>
                <w:sz w:val="20"/>
                <w:szCs w:val="20"/>
              </w:rPr>
            </w:pPr>
            <w:r>
              <w:rPr>
                <w:rFonts w:ascii="宋体" w:hAnsi="宋体" w:cs="宋体" w:eastAsia="宋体" w:hint="default"/>
                <w:b/>
                <w:bCs/>
                <w:sz w:val="20"/>
                <w:szCs w:val="20"/>
              </w:rPr>
              <w:t>年末净资产</w:t>
            </w:r>
            <w:r>
              <w:rPr>
                <w:rFonts w:ascii="宋体" w:hAnsi="宋体" w:cs="宋体" w:eastAsia="宋体" w:hint="default"/>
                <w:sz w:val="20"/>
                <w:szCs w:val="20"/>
              </w:rPr>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19" w:right="0"/>
              <w:jc w:val="center"/>
              <w:rPr>
                <w:rFonts w:ascii="宋体" w:hAnsi="宋体" w:cs="宋体" w:eastAsia="宋体" w:hint="default"/>
                <w:sz w:val="20"/>
                <w:szCs w:val="20"/>
              </w:rPr>
            </w:pPr>
            <w:r>
              <w:rPr>
                <w:rFonts w:ascii="宋体"/>
                <w:sz w:val="20"/>
              </w:rPr>
              <w:t>-9,934,533.38</w:t>
            </w:r>
          </w:p>
        </w:tc>
        <w:tc>
          <w:tcPr>
            <w:tcW w:w="1546" w:type="dxa"/>
            <w:tcBorders>
              <w:top w:val="nil" w:sz="6" w:space="0" w:color="auto"/>
              <w:left w:val="nil" w:sz="6" w:space="0" w:color="auto"/>
              <w:bottom w:val="nil" w:sz="6" w:space="0" w:color="auto"/>
              <w:right w:val="nil" w:sz="6" w:space="0" w:color="auto"/>
            </w:tcBorders>
          </w:tcPr>
          <w:p>
            <w:pPr>
              <w:pStyle w:val="TableParagraph"/>
              <w:spacing w:line="107" w:lineRule="exact"/>
              <w:ind w:left="71" w:right="0"/>
              <w:jc w:val="center"/>
              <w:rPr>
                <w:rFonts w:ascii="宋体" w:hAnsi="宋体" w:cs="宋体" w:eastAsia="宋体" w:hint="default"/>
                <w:sz w:val="20"/>
                <w:szCs w:val="20"/>
              </w:rPr>
            </w:pPr>
            <w:r>
              <w:rPr>
                <w:rFonts w:ascii="宋体" w:hAnsi="宋体" w:cs="宋体" w:eastAsia="宋体" w:hint="default"/>
                <w:b/>
                <w:bCs/>
                <w:sz w:val="20"/>
                <w:szCs w:val="20"/>
              </w:rPr>
              <w:t>本年净利润</w:t>
            </w:r>
            <w:r>
              <w:rPr>
                <w:rFonts w:ascii="宋体" w:hAnsi="宋体" w:cs="宋体" w:eastAsia="宋体" w:hint="default"/>
                <w:sz w:val="20"/>
                <w:szCs w:val="20"/>
              </w:rPr>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73" w:right="0"/>
              <w:jc w:val="center"/>
              <w:rPr>
                <w:rFonts w:ascii="宋体" w:hAnsi="宋体" w:cs="宋体" w:eastAsia="宋体" w:hint="default"/>
                <w:sz w:val="20"/>
                <w:szCs w:val="20"/>
              </w:rPr>
            </w:pPr>
            <w:r>
              <w:rPr>
                <w:rFonts w:ascii="宋体"/>
                <w:sz w:val="20"/>
              </w:rPr>
              <w:t>-12,134,533.38</w:t>
            </w:r>
          </w:p>
        </w:tc>
      </w:tr>
      <w:tr>
        <w:trPr>
          <w:trHeight w:val="488" w:hRule="exact"/>
        </w:trPr>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7" w:right="0"/>
              <w:jc w:val="left"/>
              <w:rPr>
                <w:rFonts w:ascii="宋体" w:hAnsi="宋体" w:cs="宋体" w:eastAsia="宋体" w:hint="default"/>
                <w:sz w:val="20"/>
                <w:szCs w:val="20"/>
              </w:rPr>
            </w:pPr>
            <w:r>
              <w:rPr>
                <w:rFonts w:ascii="宋体" w:hAnsi="宋体" w:cs="宋体" w:eastAsia="宋体" w:hint="default"/>
                <w:sz w:val="20"/>
                <w:szCs w:val="20"/>
              </w:rPr>
              <w:t>新设立</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75"/>
              <w:jc w:val="right"/>
              <w:rPr>
                <w:rFonts w:ascii="宋体" w:hAnsi="宋体" w:cs="宋体" w:eastAsia="宋体" w:hint="default"/>
                <w:sz w:val="20"/>
                <w:szCs w:val="20"/>
              </w:rPr>
            </w:pPr>
            <w:r>
              <w:rPr>
                <w:rFonts w:ascii="宋体"/>
                <w:spacing w:val="-1"/>
                <w:sz w:val="20"/>
              </w:rPr>
              <w:t>51.00</w:t>
            </w:r>
            <w:r>
              <w:rPr>
                <w:rFonts w:ascii="宋体"/>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0"/>
                <w:szCs w:val="20"/>
              </w:rPr>
            </w:pPr>
            <w:r>
              <w:rPr>
                <w:rFonts w:ascii="宋体"/>
                <w:spacing w:val="-1"/>
                <w:sz w:val="20"/>
              </w:rPr>
              <w:t>32,236,830.64</w:t>
            </w:r>
            <w:r>
              <w:rPr>
                <w:rFonts w:ascii="宋体"/>
                <w:sz w:val="20"/>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20"/>
                <w:szCs w:val="20"/>
              </w:rPr>
            </w:pPr>
            <w:r>
              <w:rPr>
                <w:rFonts w:ascii="宋体"/>
                <w:spacing w:val="-1"/>
                <w:sz w:val="20"/>
              </w:rPr>
              <w:t>2,236,830.64</w:t>
            </w:r>
            <w:r>
              <w:rPr>
                <w:rFonts w:ascii="宋体"/>
                <w:sz w:val="20"/>
              </w:rPr>
            </w:r>
          </w:p>
        </w:tc>
      </w:tr>
      <w:tr>
        <w:trPr>
          <w:trHeight w:val="529" w:hRule="exact"/>
        </w:trPr>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237" w:right="0"/>
              <w:jc w:val="left"/>
              <w:rPr>
                <w:rFonts w:ascii="宋体" w:hAnsi="宋体" w:cs="宋体" w:eastAsia="宋体" w:hint="default"/>
                <w:sz w:val="20"/>
                <w:szCs w:val="20"/>
              </w:rPr>
            </w:pPr>
            <w:r>
              <w:rPr>
                <w:rFonts w:ascii="宋体" w:hAnsi="宋体" w:cs="宋体" w:eastAsia="宋体" w:hint="default"/>
                <w:sz w:val="20"/>
                <w:szCs w:val="20"/>
              </w:rPr>
              <w:t>新设立</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26"/>
              <w:jc w:val="right"/>
              <w:rPr>
                <w:rFonts w:ascii="宋体" w:hAnsi="宋体" w:cs="宋体" w:eastAsia="宋体" w:hint="default"/>
                <w:sz w:val="20"/>
                <w:szCs w:val="20"/>
              </w:rPr>
            </w:pPr>
            <w:r>
              <w:rPr>
                <w:rFonts w:ascii="宋体"/>
                <w:spacing w:val="-1"/>
                <w:sz w:val="20"/>
              </w:rPr>
              <w:t>100.00</w:t>
            </w:r>
            <w:r>
              <w:rPr>
                <w:rFonts w:ascii="宋体"/>
                <w:sz w:val="20"/>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6"/>
              <w:jc w:val="right"/>
              <w:rPr>
                <w:rFonts w:ascii="宋体" w:hAnsi="宋体" w:cs="宋体" w:eastAsia="宋体" w:hint="default"/>
                <w:sz w:val="20"/>
                <w:szCs w:val="20"/>
              </w:rPr>
            </w:pPr>
            <w:r>
              <w:rPr>
                <w:rFonts w:ascii="宋体"/>
                <w:spacing w:val="-1"/>
                <w:sz w:val="20"/>
              </w:rPr>
              <w:t>49,922,692.62</w:t>
            </w:r>
            <w:r>
              <w:rPr>
                <w:rFonts w:ascii="宋体"/>
                <w:sz w:val="20"/>
              </w:rPr>
            </w:r>
          </w:p>
        </w:tc>
        <w:tc>
          <w:tcPr>
            <w:tcW w:w="154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0"/>
                <w:szCs w:val="20"/>
              </w:rPr>
            </w:pPr>
            <w:r>
              <w:rPr>
                <w:rFonts w:ascii="宋体"/>
                <w:spacing w:val="-1"/>
                <w:sz w:val="20"/>
              </w:rPr>
              <w:t>-77,307.38</w:t>
            </w:r>
            <w:r>
              <w:rPr>
                <w:rFonts w:ascii="宋体"/>
                <w:sz w:val="20"/>
              </w:rPr>
            </w:r>
          </w:p>
        </w:tc>
      </w:tr>
      <w:tr>
        <w:trPr>
          <w:trHeight w:val="364" w:hRule="exact"/>
        </w:trPr>
        <w:tc>
          <w:tcPr>
            <w:tcW w:w="1361"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237" w:right="0"/>
              <w:jc w:val="left"/>
              <w:rPr>
                <w:rFonts w:ascii="宋体" w:hAnsi="宋体" w:cs="宋体" w:eastAsia="宋体" w:hint="default"/>
                <w:sz w:val="20"/>
                <w:szCs w:val="20"/>
              </w:rPr>
            </w:pPr>
            <w:r>
              <w:rPr>
                <w:rFonts w:ascii="宋体" w:hAnsi="宋体" w:cs="宋体" w:eastAsia="宋体" w:hint="default"/>
                <w:sz w:val="20"/>
                <w:szCs w:val="20"/>
              </w:rPr>
              <w:t>新设立</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25"/>
              <w:jc w:val="right"/>
              <w:rPr>
                <w:rFonts w:ascii="宋体" w:hAnsi="宋体" w:cs="宋体" w:eastAsia="宋体" w:hint="default"/>
                <w:sz w:val="20"/>
                <w:szCs w:val="20"/>
              </w:rPr>
            </w:pPr>
            <w:r>
              <w:rPr>
                <w:rFonts w:ascii="宋体"/>
                <w:sz w:val="20"/>
              </w:rPr>
              <w:t>100.00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7"/>
              <w:jc w:val="right"/>
              <w:rPr>
                <w:rFonts w:ascii="宋体" w:hAnsi="宋体" w:cs="宋体" w:eastAsia="宋体" w:hint="default"/>
                <w:sz w:val="20"/>
                <w:szCs w:val="20"/>
              </w:rPr>
            </w:pPr>
            <w:r>
              <w:rPr>
                <w:rFonts w:ascii="宋体"/>
                <w:spacing w:val="-1"/>
                <w:sz w:val="20"/>
              </w:rPr>
              <w:t>3,000,000.00</w:t>
            </w:r>
            <w:r>
              <w:rPr>
                <w:rFonts w:ascii="宋体"/>
                <w:sz w:val="20"/>
              </w:rPr>
            </w:r>
          </w:p>
        </w:tc>
        <w:tc>
          <w:tcPr>
            <w:tcW w:w="154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pStyle w:val="BodyText"/>
        <w:spacing w:line="600" w:lineRule="auto"/>
        <w:ind w:left="582" w:right="4902"/>
        <w:jc w:val="left"/>
      </w:pPr>
      <w:r>
        <w:rPr/>
        <w:t>（三）</w:t>
      </w:r>
      <w:r>
        <w:rPr>
          <w:spacing w:val="-11"/>
        </w:rPr>
        <w:t> </w:t>
      </w:r>
      <w:r>
        <w:rPr/>
        <w:t>本年发生的企业合并</w:t>
      </w:r>
      <w:r>
        <w:rPr>
          <w:w w:val="99"/>
        </w:rPr>
        <w:t> </w:t>
      </w:r>
      <w:r>
        <w:rPr/>
        <w:t>本公司本年未发生企业合并情况。</w:t>
      </w:r>
    </w:p>
    <w:p>
      <w:pPr>
        <w:spacing w:after="0" w:line="60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Heading3"/>
        <w:spacing w:line="240" w:lineRule="auto"/>
        <w:ind w:left="591" w:right="0"/>
        <w:jc w:val="left"/>
        <w:rPr>
          <w:b w:val="0"/>
          <w:bCs w:val="0"/>
        </w:rPr>
      </w:pPr>
      <w:r>
        <w:rPr/>
        <w:t>八、合并财务报表主要项目注释</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44"/>
        <w:ind w:left="582" w:right="0"/>
        <w:jc w:val="left"/>
      </w:pPr>
      <w:r>
        <w:rPr>
          <w:spacing w:val="-5"/>
        </w:rPr>
        <w:t>下列所披露的财务报表数据，除特别注明之外，“年初”系指</w:t>
      </w:r>
      <w:r>
        <w:rPr>
          <w:spacing w:val="-54"/>
        </w:rPr>
        <w:t> </w:t>
      </w:r>
      <w:r>
        <w:rPr/>
        <w:t>2010</w:t>
      </w:r>
      <w:r>
        <w:rPr>
          <w:spacing w:val="-55"/>
        </w:rPr>
        <w:t> </w:t>
      </w:r>
      <w:r>
        <w:rPr/>
        <w:t>年</w:t>
      </w:r>
      <w:r>
        <w:rPr>
          <w:spacing w:val="-54"/>
        </w:rPr>
        <w:t> </w:t>
      </w:r>
      <w:r>
        <w:rPr/>
        <w:t>1</w:t>
      </w:r>
      <w:r>
        <w:rPr>
          <w:spacing w:val="-54"/>
        </w:rPr>
        <w:t> </w:t>
      </w:r>
      <w:r>
        <w:rPr/>
        <w:t>月</w:t>
      </w:r>
      <w:r>
        <w:rPr>
          <w:spacing w:val="-54"/>
        </w:rPr>
        <w:t> </w:t>
      </w:r>
      <w:r>
        <w:rPr/>
        <w:t>1</w:t>
      </w:r>
      <w:r>
        <w:rPr>
          <w:spacing w:val="-54"/>
        </w:rPr>
        <w:t> </w:t>
      </w:r>
      <w:r>
        <w:rPr>
          <w:spacing w:val="-17"/>
        </w:rPr>
        <w:t>日，“年</w:t>
      </w:r>
      <w:r>
        <w:rPr/>
      </w:r>
    </w:p>
    <w:p>
      <w:pPr>
        <w:pStyle w:val="BodyText"/>
        <w:spacing w:line="240" w:lineRule="auto" w:before="72"/>
        <w:ind w:right="0"/>
        <w:jc w:val="left"/>
      </w:pPr>
      <w:r>
        <w:rPr/>
        <w:t>末”系指</w:t>
      </w:r>
      <w:r>
        <w:rPr>
          <w:spacing w:val="-56"/>
        </w:rPr>
        <w:t> </w:t>
      </w:r>
      <w:r>
        <w:rPr/>
        <w:t>2010</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5"/>
        </w:rPr>
        <w:t>日，“本年”系指</w:t>
      </w:r>
      <w:r>
        <w:rPr>
          <w:spacing w:val="-56"/>
        </w:rPr>
        <w:t> </w:t>
      </w:r>
      <w:r>
        <w:rPr/>
        <w:t>2010</w:t>
      </w:r>
      <w:r>
        <w:rPr>
          <w:spacing w:val="-56"/>
        </w:rPr>
        <w:t> </w:t>
      </w:r>
      <w:r>
        <w:rPr/>
        <w:t>年</w:t>
      </w:r>
      <w:r>
        <w:rPr>
          <w:spacing w:val="-56"/>
        </w:rPr>
        <w:t> </w:t>
      </w:r>
      <w:r>
        <w:rPr/>
        <w:t>1</w:t>
      </w:r>
      <w:r>
        <w:rPr>
          <w:spacing w:val="-56"/>
        </w:rPr>
        <w:t> </w:t>
      </w:r>
      <w:r>
        <w:rPr/>
        <w:t>月</w:t>
      </w:r>
      <w:r>
        <w:rPr>
          <w:spacing w:val="-57"/>
        </w:rPr>
        <w:t> </w:t>
      </w:r>
      <w:r>
        <w:rPr/>
        <w:t>1</w:t>
      </w:r>
      <w:r>
        <w:rPr>
          <w:spacing w:val="-57"/>
        </w:rPr>
        <w:t> </w:t>
      </w:r>
      <w:r>
        <w:rPr/>
        <w:t>日至</w:t>
      </w:r>
      <w:r>
        <w:rPr>
          <w:spacing w:val="-56"/>
        </w:rPr>
        <w:t> </w:t>
      </w:r>
      <w:r>
        <w:rPr/>
        <w:t>12</w:t>
      </w:r>
      <w:r>
        <w:rPr>
          <w:spacing w:val="-56"/>
        </w:rPr>
        <w:t> </w:t>
      </w:r>
      <w:r>
        <w:rPr/>
        <w:t>月</w:t>
      </w:r>
      <w:r>
        <w:rPr>
          <w:spacing w:val="-56"/>
        </w:rPr>
        <w:t> </w:t>
      </w:r>
      <w:r>
        <w:rPr/>
        <w:t>31</w:t>
      </w:r>
      <w:r>
        <w:rPr>
          <w:spacing w:val="-56"/>
        </w:rPr>
        <w:t> </w:t>
      </w:r>
      <w:r>
        <w:rPr>
          <w:spacing w:val="-6"/>
        </w:rPr>
        <w:t>日，“上年”系</w:t>
      </w:r>
    </w:p>
    <w:p>
      <w:pPr>
        <w:pStyle w:val="BodyText"/>
        <w:spacing w:line="240" w:lineRule="auto" w:before="72"/>
        <w:ind w:right="0"/>
        <w:jc w:val="left"/>
      </w:pPr>
      <w:r>
        <w:rPr/>
        <w:t>指</w:t>
      </w:r>
      <w:r>
        <w:rPr>
          <w:spacing w:val="-56"/>
        </w:rPr>
        <w:t> </w:t>
      </w:r>
      <w:r>
        <w:rPr/>
        <w:t>2009</w:t>
      </w:r>
      <w:r>
        <w:rPr>
          <w:spacing w:val="-56"/>
        </w:rPr>
        <w:t> </w:t>
      </w:r>
      <w:r>
        <w:rPr/>
        <w:t>年</w:t>
      </w:r>
      <w:r>
        <w:rPr>
          <w:spacing w:val="-58"/>
        </w:rPr>
        <w:t> </w:t>
      </w:r>
      <w:r>
        <w:rPr/>
        <w:t>1</w:t>
      </w:r>
      <w:r>
        <w:rPr>
          <w:spacing w:val="-57"/>
        </w:rPr>
        <w:t> </w:t>
      </w:r>
      <w:r>
        <w:rPr/>
        <w:t>月</w:t>
      </w:r>
      <w:r>
        <w:rPr>
          <w:spacing w:val="-56"/>
        </w:rPr>
        <w:t> </w:t>
      </w:r>
      <w:r>
        <w:rPr/>
        <w:t>1</w:t>
      </w:r>
      <w:r>
        <w:rPr>
          <w:spacing w:val="-56"/>
        </w:rPr>
        <w:t> </w:t>
      </w:r>
      <w:r>
        <w:rPr/>
        <w:t>日至</w:t>
      </w:r>
      <w:r>
        <w:rPr>
          <w:spacing w:val="-56"/>
        </w:rPr>
        <w:t> </w:t>
      </w:r>
      <w:r>
        <w:rPr/>
        <w:t>12</w:t>
      </w:r>
      <w:r>
        <w:rPr>
          <w:spacing w:val="-57"/>
        </w:rPr>
        <w:t> </w:t>
      </w:r>
      <w:r>
        <w:rPr/>
        <w:t>月</w:t>
      </w:r>
      <w:r>
        <w:rPr>
          <w:spacing w:val="-56"/>
        </w:rPr>
        <w:t> </w:t>
      </w:r>
      <w:r>
        <w:rPr/>
        <w:t>31</w:t>
      </w:r>
      <w:r>
        <w:rPr>
          <w:spacing w:val="-56"/>
        </w:rPr>
        <w:t> </w:t>
      </w:r>
      <w:r>
        <w:rPr/>
        <w:t>日，货币单位为人民币元。</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4.780006pt;margin-top:41.649807pt;width:425.7pt;height:148.050pt;mso-position-horizontal-relative:page;mso-position-vertical-relative:paragraph;z-index:-929536" coordorigin="1696,833" coordsize="8514,2961">
            <v:group style="position:absolute;left:1722;top:838;width:2254;height:2" coordorigin="1722,838" coordsize="2254,2">
              <v:shape style="position:absolute;left:1722;top:838;width:2254;height:2" coordorigin="1722,838" coordsize="2254,0" path="m1722,838l3976,838e" filled="false" stroked="true" strokeweight=".47998pt" strokecolor="#000000">
                <v:path arrowok="t"/>
              </v:shape>
            </v:group>
            <v:group style="position:absolute;left:1722;top:857;width:2254;height:2" coordorigin="1722,857" coordsize="2254,2">
              <v:shape style="position:absolute;left:1722;top:857;width:2254;height:2" coordorigin="1722,857" coordsize="2254,0" path="m1722,857l3976,857e" filled="false" stroked="true" strokeweight=".47998pt" strokecolor="#000000">
                <v:path arrowok="t"/>
              </v:shape>
            </v:group>
            <v:group style="position:absolute;left:3976;top:838;width:29;height:2" coordorigin="3976,838" coordsize="29,2">
              <v:shape style="position:absolute;left:3976;top:838;width:29;height:2" coordorigin="3976,838" coordsize="29,0" path="m3976,838l4004,838e" filled="false" stroked="true" strokeweight=".47998pt" strokecolor="#000000">
                <v:path arrowok="t"/>
              </v:shape>
            </v:group>
            <v:group style="position:absolute;left:3976;top:857;width:29;height:2" coordorigin="3976,857" coordsize="29,2">
              <v:shape style="position:absolute;left:3976;top:857;width:29;height:2" coordorigin="3976,857" coordsize="29,0" path="m3976,857l4004,857e" filled="false" stroked="true" strokeweight=".47998pt" strokecolor="#000000">
                <v:path arrowok="t"/>
              </v:shape>
            </v:group>
            <v:group style="position:absolute;left:4004;top:838;width:6184;height:2" coordorigin="4004,838" coordsize="6184,2">
              <v:shape style="position:absolute;left:4004;top:838;width:6184;height:2" coordorigin="4004,838" coordsize="6184,0" path="m4004,838l10188,838e" filled="false" stroked="true" strokeweight=".47998pt" strokecolor="#000000">
                <v:path arrowok="t"/>
              </v:shape>
            </v:group>
            <v:group style="position:absolute;left:4004;top:857;width:6184;height:2" coordorigin="4004,857" coordsize="6184,2">
              <v:shape style="position:absolute;left:4004;top:857;width:6184;height:2" coordorigin="4004,857" coordsize="6184,0" path="m4004,857l10188,857e" filled="false" stroked="true" strokeweight=".47998pt" strokecolor="#000000">
                <v:path arrowok="t"/>
              </v:shape>
              <v:shape style="position:absolute;left:3976;top:862;width:10;height:361" type="#_x0000_t75" stroked="false">
                <v:imagedata r:id="rId44" o:title=""/>
              </v:shape>
              <v:shape style="position:absolute;left:3962;top:1210;width:6245;height:376" type="#_x0000_t75" stroked="false">
                <v:imagedata r:id="rId45" o:title=""/>
              </v:shape>
              <v:shape style="position:absolute;left:1696;top:1557;width:8514;height:2237" type="#_x0000_t75" stroked="false">
                <v:imagedata r:id="rId46" o:title=""/>
              </v:shape>
              <v:shape style="position:absolute;left:1823;top:113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68;top:129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6408;top:971;width:1102;height:536" type="#_x0000_t202" filled="false" stroked="false">
                <v:textbox inset="0,0,0,0">
                  <w:txbxContent>
                    <w:p>
                      <w:pPr>
                        <w:spacing w:line="210" w:lineRule="exact" w:before="0"/>
                        <w:ind w:left="256"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5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8311;top:129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折合人民币</w:t>
                      </w:r>
                      <w:r>
                        <w:rPr>
                          <w:rFonts w:ascii="宋体" w:hAnsi="宋体" w:cs="宋体" w:eastAsia="宋体" w:hint="default"/>
                          <w:sz w:val="21"/>
                          <w:szCs w:val="21"/>
                        </w:rPr>
                      </w:r>
                    </w:p>
                  </w:txbxContent>
                </v:textbox>
                <w10:wrap type="none"/>
              </v:shape>
            </v:group>
            <w10:wrap type="none"/>
          </v:group>
        </w:pict>
      </w:r>
      <w:r>
        <w:rPr/>
        <w:t>1.</w:t>
      </w:r>
      <w:r>
        <w:rPr>
          <w:spacing w:val="26"/>
        </w:rPr>
        <w:t> </w:t>
      </w:r>
      <w:r>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tbl>
      <w:tblPr>
        <w:tblW w:w="0" w:type="auto"/>
        <w:jc w:val="left"/>
        <w:tblInd w:w="140" w:type="dxa"/>
        <w:tblLayout w:type="fixed"/>
        <w:tblCellMar>
          <w:top w:w="0" w:type="dxa"/>
          <w:left w:w="0" w:type="dxa"/>
          <w:bottom w:w="0" w:type="dxa"/>
          <w:right w:w="0" w:type="dxa"/>
        </w:tblCellMar>
        <w:tblLook w:val="01E0"/>
      </w:tblPr>
      <w:tblGrid>
        <w:gridCol w:w="2194"/>
        <w:gridCol w:w="2513"/>
        <w:gridCol w:w="1483"/>
        <w:gridCol w:w="2305"/>
      </w:tblGrid>
      <w:tr>
        <w:trPr>
          <w:trHeight w:val="390"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库存现金</w:t>
            </w:r>
          </w:p>
        </w:tc>
        <w:tc>
          <w:tcPr>
            <w:tcW w:w="2513" w:type="dxa"/>
            <w:tcBorders>
              <w:top w:val="nil" w:sz="6" w:space="0" w:color="auto"/>
              <w:left w:val="nil" w:sz="6" w:space="0" w:color="auto"/>
              <w:bottom w:val="nil" w:sz="6" w:space="0" w:color="auto"/>
              <w:right w:val="nil" w:sz="6" w:space="0" w:color="auto"/>
            </w:tcBorders>
          </w:tcPr>
          <w:p>
            <w:pPr/>
          </w:p>
        </w:tc>
        <w:tc>
          <w:tcPr>
            <w:tcW w:w="1483"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1,279,218.47</w:t>
            </w:r>
            <w:r>
              <w:rPr>
                <w:rFonts w:ascii="宋体"/>
                <w:sz w:val="21"/>
              </w:rPr>
            </w:r>
          </w:p>
        </w:tc>
      </w:tr>
      <w:tr>
        <w:trPr>
          <w:trHeight w:val="370"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2513" w:type="dxa"/>
            <w:tcBorders>
              <w:top w:val="nil" w:sz="6" w:space="0" w:color="auto"/>
              <w:left w:val="nil" w:sz="6" w:space="0" w:color="auto"/>
              <w:bottom w:val="nil" w:sz="6" w:space="0" w:color="auto"/>
              <w:right w:val="nil" w:sz="6" w:space="0" w:color="auto"/>
            </w:tcBorders>
          </w:tcPr>
          <w:p>
            <w:pPr/>
          </w:p>
        </w:tc>
        <w:tc>
          <w:tcPr>
            <w:tcW w:w="1483"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1,258,382,270.27</w:t>
            </w:r>
            <w:r>
              <w:rPr>
                <w:rFonts w:ascii="宋体"/>
                <w:sz w:val="21"/>
              </w:rPr>
            </w:r>
          </w:p>
        </w:tc>
      </w:tr>
      <w:tr>
        <w:trPr>
          <w:trHeight w:val="370"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2"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4"/>
              <w:jc w:val="right"/>
              <w:rPr>
                <w:rFonts w:ascii="宋体" w:hAnsi="宋体" w:cs="宋体" w:eastAsia="宋体" w:hint="default"/>
                <w:sz w:val="21"/>
                <w:szCs w:val="21"/>
              </w:rPr>
            </w:pPr>
            <w:r>
              <w:rPr>
                <w:rFonts w:ascii="宋体"/>
                <w:spacing w:val="-1"/>
                <w:sz w:val="21"/>
              </w:rPr>
              <w:t>44,713,695.21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3" w:right="0"/>
              <w:jc w:val="left"/>
              <w:rPr>
                <w:rFonts w:ascii="宋体" w:hAnsi="宋体" w:cs="宋体" w:eastAsia="宋体" w:hint="default"/>
                <w:sz w:val="21"/>
                <w:szCs w:val="21"/>
              </w:rPr>
            </w:pPr>
            <w:r>
              <w:rPr>
                <w:rFonts w:ascii="宋体"/>
                <w:sz w:val="21"/>
              </w:rPr>
              <w:t>6.6227</w:t>
            </w: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296,125,389.27</w:t>
            </w:r>
            <w:r>
              <w:rPr>
                <w:rFonts w:ascii="宋体"/>
                <w:sz w:val="21"/>
              </w:rPr>
            </w:r>
          </w:p>
        </w:tc>
      </w:tr>
      <w:tr>
        <w:trPr>
          <w:trHeight w:val="370"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2" w:right="0"/>
              <w:jc w:val="left"/>
              <w:rPr>
                <w:rFonts w:ascii="宋体" w:hAnsi="宋体" w:cs="宋体" w:eastAsia="宋体" w:hint="default"/>
                <w:sz w:val="21"/>
                <w:szCs w:val="21"/>
              </w:rPr>
            </w:pPr>
            <w:r>
              <w:rPr>
                <w:rFonts w:ascii="宋体" w:hAnsi="宋体" w:cs="宋体" w:eastAsia="宋体" w:hint="default"/>
                <w:sz w:val="21"/>
                <w:szCs w:val="21"/>
              </w:rPr>
              <w:t>欧元</w:t>
            </w:r>
          </w:p>
        </w:tc>
        <w:tc>
          <w:tcPr>
            <w:tcW w:w="25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3"/>
              <w:jc w:val="right"/>
              <w:rPr>
                <w:rFonts w:ascii="宋体" w:hAnsi="宋体" w:cs="宋体" w:eastAsia="宋体" w:hint="default"/>
                <w:sz w:val="21"/>
                <w:szCs w:val="21"/>
              </w:rPr>
            </w:pPr>
            <w:r>
              <w:rPr>
                <w:rFonts w:ascii="宋体"/>
                <w:spacing w:val="-1"/>
                <w:sz w:val="21"/>
              </w:rPr>
              <w:t>199.91</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5" w:right="0"/>
              <w:jc w:val="left"/>
              <w:rPr>
                <w:rFonts w:ascii="宋体" w:hAnsi="宋体" w:cs="宋体" w:eastAsia="宋体" w:hint="default"/>
                <w:sz w:val="21"/>
                <w:szCs w:val="21"/>
              </w:rPr>
            </w:pPr>
            <w:r>
              <w:rPr>
                <w:rFonts w:ascii="宋体"/>
                <w:sz w:val="21"/>
              </w:rPr>
              <w:t>8.8065</w:t>
            </w: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1,760.50</w:t>
            </w:r>
          </w:p>
        </w:tc>
      </w:tr>
      <w:tr>
        <w:trPr>
          <w:trHeight w:val="375" w:hRule="exact"/>
        </w:trPr>
        <w:tc>
          <w:tcPr>
            <w:tcW w:w="219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513" w:type="dxa"/>
            <w:tcBorders>
              <w:top w:val="nil" w:sz="6" w:space="0" w:color="auto"/>
              <w:left w:val="nil" w:sz="6" w:space="0" w:color="auto"/>
              <w:bottom w:val="nil" w:sz="6" w:space="0" w:color="auto"/>
              <w:right w:val="nil" w:sz="6" w:space="0" w:color="auto"/>
            </w:tcBorders>
          </w:tcPr>
          <w:p>
            <w:pPr/>
          </w:p>
        </w:tc>
        <w:tc>
          <w:tcPr>
            <w:tcW w:w="1483"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158,047,999.42</w:t>
            </w:r>
          </w:p>
        </w:tc>
      </w:tr>
      <w:tr>
        <w:trPr>
          <w:trHeight w:val="343" w:hRule="exact"/>
        </w:trPr>
        <w:tc>
          <w:tcPr>
            <w:tcW w:w="219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13" w:type="dxa"/>
            <w:tcBorders>
              <w:top w:val="nil" w:sz="6" w:space="0" w:color="auto"/>
              <w:left w:val="nil" w:sz="6" w:space="0" w:color="auto"/>
              <w:bottom w:val="single" w:sz="12" w:space="0" w:color="000000"/>
              <w:right w:val="nil" w:sz="6" w:space="0" w:color="auto"/>
            </w:tcBorders>
          </w:tcPr>
          <w:p>
            <w:pPr/>
          </w:p>
        </w:tc>
        <w:tc>
          <w:tcPr>
            <w:tcW w:w="1483" w:type="dxa"/>
            <w:tcBorders>
              <w:top w:val="nil" w:sz="6" w:space="0" w:color="auto"/>
              <w:left w:val="nil" w:sz="6" w:space="0" w:color="auto"/>
              <w:bottom w:val="single" w:sz="12" w:space="0" w:color="000000"/>
              <w:right w:val="nil" w:sz="6" w:space="0" w:color="auto"/>
            </w:tcBorders>
          </w:tcPr>
          <w:p>
            <w:pPr/>
          </w:p>
        </w:tc>
        <w:tc>
          <w:tcPr>
            <w:tcW w:w="230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1,417,709,488.16</w:t>
            </w:r>
          </w:p>
        </w:tc>
      </w:tr>
    </w:tbl>
    <w:p>
      <w:pPr>
        <w:spacing w:line="240" w:lineRule="auto" w:before="5"/>
        <w:rPr>
          <w:rFonts w:ascii="宋体" w:hAnsi="宋体" w:cs="宋体" w:eastAsia="宋体" w:hint="default"/>
          <w:sz w:val="26"/>
          <w:szCs w:val="26"/>
        </w:rPr>
      </w:pPr>
    </w:p>
    <w:p>
      <w:pPr>
        <w:pStyle w:val="BodyText"/>
        <w:spacing w:line="240" w:lineRule="auto"/>
        <w:ind w:left="581" w:right="0"/>
        <w:jc w:val="left"/>
      </w:pPr>
      <w:r>
        <w:rPr/>
        <w:t>（续表）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010" w:lineRule="exact"/>
        <w:ind w:left="136"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5.35pt;height:150.550pt;mso-position-horizontal-relative:char;mso-position-vertical-relative:line" coordorigin="0,0" coordsize="8507,3011">
            <v:group style="position:absolute;left:26;top:5;width:2265;height:2" coordorigin="26,5" coordsize="2265,2">
              <v:shape style="position:absolute;left:26;top:5;width:2265;height:2" coordorigin="26,5" coordsize="2265,0" path="m26,5l2291,5e" filled="false" stroked="true" strokeweight=".48001pt" strokecolor="#000000">
                <v:path arrowok="t"/>
              </v:shape>
            </v:group>
            <v:group style="position:absolute;left:26;top:24;width:2265;height:2" coordorigin="26,24" coordsize="2265,2">
              <v:shape style="position:absolute;left:26;top:24;width:2265;height:2" coordorigin="26,24" coordsize="2265,0" path="m26,24l2291,24e" filled="false" stroked="true" strokeweight=".47998pt" strokecolor="#000000">
                <v:path arrowok="t"/>
              </v:shape>
            </v:group>
            <v:group style="position:absolute;left:2291;top:5;width:29;height:2" coordorigin="2291,5" coordsize="29,2">
              <v:shape style="position:absolute;left:2291;top:5;width:29;height:2" coordorigin="2291,5" coordsize="29,0" path="m2291,5l2320,5e" filled="false" stroked="true" strokeweight=".48001pt" strokecolor="#000000">
                <v:path arrowok="t"/>
              </v:shape>
            </v:group>
            <v:group style="position:absolute;left:2291;top:24;width:29;height:2" coordorigin="2291,24" coordsize="29,2">
              <v:shape style="position:absolute;left:2291;top:24;width:29;height:2" coordorigin="2291,24" coordsize="29,0" path="m2291,24l2320,24e" filled="false" stroked="true" strokeweight=".47998pt" strokecolor="#000000">
                <v:path arrowok="t"/>
              </v:shape>
            </v:group>
            <v:group style="position:absolute;left:2320;top:5;width:6172;height:2" coordorigin="2320,5" coordsize="6172,2">
              <v:shape style="position:absolute;left:2320;top:5;width:6172;height:2" coordorigin="2320,5" coordsize="6172,0" path="m2320,5l8491,5e" filled="false" stroked="true" strokeweight=".48001pt" strokecolor="#000000">
                <v:path arrowok="t"/>
              </v:shape>
            </v:group>
            <v:group style="position:absolute;left:2320;top:24;width:6172;height:2" coordorigin="2320,24" coordsize="6172,2">
              <v:shape style="position:absolute;left:2320;top:24;width:6172;height:2" coordorigin="2320,24" coordsize="6172,0" path="m2320,24l8491,24e" filled="false" stroked="true" strokeweight=".47998pt" strokecolor="#000000">
                <v:path arrowok="t"/>
              </v:shape>
              <v:shape style="position:absolute;left:2291;top:29;width:10;height:361" type="#_x0000_t75" stroked="false">
                <v:imagedata r:id="rId47" o:title=""/>
              </v:shape>
              <v:shape style="position:absolute;left:2275;top:374;width:6232;height:402" type="#_x0000_t75" stroked="false">
                <v:imagedata r:id="rId48" o:title=""/>
              </v:shape>
            </v:group>
            <v:group style="position:absolute;left:5;top:3006;width:2286;height:2" coordorigin="5,3006" coordsize="2286,2">
              <v:shape style="position:absolute;left:5;top:3006;width:2286;height:2" coordorigin="5,3006" coordsize="2286,0" path="m5,3006l2291,3006e" filled="false" stroked="true" strokeweight=".48001pt" strokecolor="#000000">
                <v:path arrowok="t"/>
              </v:shape>
            </v:group>
            <v:group style="position:absolute;left:5;top:2987;width:2286;height:2" coordorigin="5,2987" coordsize="2286,2">
              <v:shape style="position:absolute;left:5;top:2987;width:2286;height:2" coordorigin="5,2987" coordsize="2286,0" path="m5,2987l2291,2987e" filled="false" stroked="true" strokeweight=".47998pt" strokecolor="#000000">
                <v:path arrowok="t"/>
              </v:shape>
            </v:group>
            <v:group style="position:absolute;left:2291;top:2987;width:29;height:2" coordorigin="2291,2987" coordsize="29,2">
              <v:shape style="position:absolute;left:2291;top:2987;width:29;height:2" coordorigin="2291,2987" coordsize="29,0" path="m2291,2987l2320,2987e" filled="false" stroked="true" strokeweight=".47998pt" strokecolor="#000000">
                <v:path arrowok="t"/>
              </v:shape>
            </v:group>
            <v:group style="position:absolute;left:2291;top:3006;width:2201;height:2" coordorigin="2291,3006" coordsize="2201,2">
              <v:shape style="position:absolute;left:2291;top:3006;width:2201;height:2" coordorigin="2291,3006" coordsize="2201,0" path="m2291,3006l4492,3006e" filled="false" stroked="true" strokeweight=".48001pt" strokecolor="#000000">
                <v:path arrowok="t"/>
              </v:shape>
            </v:group>
            <v:group style="position:absolute;left:2320;top:2987;width:2172;height:2" coordorigin="2320,2987" coordsize="2172,2">
              <v:shape style="position:absolute;left:2320;top:2987;width:2172;height:2" coordorigin="2320,2987" coordsize="2172,0" path="m2320,2987l4492,2987e" filled="false" stroked="true" strokeweight=".47998pt" strokecolor="#000000">
                <v:path arrowok="t"/>
              </v:shape>
            </v:group>
            <v:group style="position:absolute;left:4492;top:2987;width:29;height:2" coordorigin="4492,2987" coordsize="29,2">
              <v:shape style="position:absolute;left:4492;top:2987;width:29;height:2" coordorigin="4492,2987" coordsize="29,0" path="m4492,2987l4520,2987e" filled="false" stroked="true" strokeweight=".47998pt" strokecolor="#000000">
                <v:path arrowok="t"/>
              </v:shape>
            </v:group>
            <v:group style="position:absolute;left:4492;top:3006;width:1341;height:2" coordorigin="4492,3006" coordsize="1341,2">
              <v:shape style="position:absolute;left:4492;top:3006;width:1341;height:2" coordorigin="4492,3006" coordsize="1341,0" path="m4492,3006l5832,3006e" filled="false" stroked="true" strokeweight=".48001pt" strokecolor="#000000">
                <v:path arrowok="t"/>
              </v:shape>
            </v:group>
            <v:group style="position:absolute;left:4520;top:2987;width:1312;height:2" coordorigin="4520,2987" coordsize="1312,2">
              <v:shape style="position:absolute;left:4520;top:2987;width:1312;height:2" coordorigin="4520,2987" coordsize="1312,0" path="m4520,2987l5832,2987e" filled="false" stroked="true" strokeweight=".47998pt" strokecolor="#000000">
                <v:path arrowok="t"/>
              </v:shape>
              <v:shape style="position:absolute;left:0;top:746;width:8507;height:2236" type="#_x0000_t75" stroked="false">
                <v:imagedata r:id="rId49" o:title=""/>
              </v:shape>
            </v:group>
            <v:group style="position:absolute;left:5832;top:2987;width:29;height:2" coordorigin="5832,2987" coordsize="29,2">
              <v:shape style="position:absolute;left:5832;top:2987;width:29;height:2" coordorigin="5832,2987" coordsize="29,0" path="m5832,2987l5861,2987e" filled="false" stroked="true" strokeweight=".47998pt" strokecolor="#000000">
                <v:path arrowok="t"/>
              </v:shape>
            </v:group>
            <v:group style="position:absolute;left:5832;top:3006;width:2667;height:2" coordorigin="5832,3006" coordsize="2667,2">
              <v:shape style="position:absolute;left:5832;top:3006;width:2667;height:2" coordorigin="5832,3006" coordsize="2667,0" path="m5832,3006l8498,3006e" filled="false" stroked="true" strokeweight=".48001pt" strokecolor="#000000">
                <v:path arrowok="t"/>
              </v:shape>
            </v:group>
            <v:group style="position:absolute;left:5861;top:2987;width:2638;height:2" coordorigin="5861,2987" coordsize="2638,2">
              <v:shape style="position:absolute;left:5861;top:2987;width:2638;height:2" coordorigin="5861,2987" coordsize="2638,0" path="m5861,2987l8498,2987e" filled="false" stroked="true" strokeweight=".47998pt" strokecolor="#000000">
                <v:path arrowok="t"/>
              </v:shape>
              <v:shape style="position:absolute;left:127;top:3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84;top:5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4744;top:138;width:1074;height:580" type="#_x0000_t202" filled="false" stroked="false">
                <v:textbox inset="0,0,0,0">
                  <w:txbxContent>
                    <w:p>
                      <w:pPr>
                        <w:spacing w:line="210" w:lineRule="exact" w:before="0"/>
                        <w:ind w:left="229"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127;top:878;width:1260;height:20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库存现金</w:t>
                      </w:r>
                    </w:p>
                    <w:p>
                      <w:pPr>
                        <w:spacing w:line="324" w:lineRule="auto" w:before="94"/>
                        <w:ind w:left="210" w:right="418" w:hanging="210"/>
                        <w:jc w:val="left"/>
                        <w:rPr>
                          <w:rFonts w:ascii="宋体" w:hAnsi="宋体" w:cs="宋体" w:eastAsia="宋体" w:hint="default"/>
                          <w:sz w:val="21"/>
                          <w:szCs w:val="21"/>
                        </w:rPr>
                      </w:pPr>
                      <w:r>
                        <w:rPr>
                          <w:rFonts w:ascii="宋体" w:hAnsi="宋体" w:cs="宋体" w:eastAsia="宋体" w:hint="default"/>
                          <w:sz w:val="21"/>
                          <w:szCs w:val="21"/>
                        </w:rPr>
                        <w:t>银行存款</w:t>
                      </w:r>
                      <w:r>
                        <w:rPr>
                          <w:rFonts w:ascii="宋体" w:hAnsi="宋体" w:cs="宋体" w:eastAsia="宋体" w:hint="default"/>
                          <w:spacing w:val="-1"/>
                          <w:sz w:val="21"/>
                          <w:szCs w:val="21"/>
                        </w:rPr>
                        <w:t> </w:t>
                      </w:r>
                      <w:r>
                        <w:rPr>
                          <w:rFonts w:ascii="宋体" w:hAnsi="宋体" w:cs="宋体" w:eastAsia="宋体" w:hint="default"/>
                          <w:sz w:val="21"/>
                          <w:szCs w:val="21"/>
                        </w:rPr>
                        <w:t>美元</w:t>
                      </w:r>
                      <w:r>
                        <w:rPr>
                          <w:rFonts w:ascii="宋体" w:hAnsi="宋体" w:cs="宋体" w:eastAsia="宋体" w:hint="default"/>
                          <w:sz w:val="21"/>
                          <w:szCs w:val="21"/>
                        </w:rPr>
                        <w:t> 欧元</w:t>
                      </w:r>
                    </w:p>
                    <w:p>
                      <w:pPr>
                        <w:spacing w:before="31"/>
                        <w:ind w:left="0" w:right="0" w:firstLine="0"/>
                        <w:jc w:val="left"/>
                        <w:rPr>
                          <w:rFonts w:ascii="宋体" w:hAnsi="宋体" w:cs="宋体" w:eastAsia="宋体" w:hint="default"/>
                          <w:sz w:val="21"/>
                          <w:szCs w:val="21"/>
                        </w:rPr>
                      </w:pPr>
                      <w:r>
                        <w:rPr>
                          <w:rFonts w:ascii="宋体" w:hAnsi="宋体" w:cs="宋体" w:eastAsia="宋体" w:hint="default"/>
                          <w:sz w:val="21"/>
                          <w:szCs w:val="21"/>
                        </w:rPr>
                        <w:t>其他货币资金</w:t>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128;top:1617;width:1260;height:58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2,651,033.78</w:t>
                      </w:r>
                    </w:p>
                    <w:p>
                      <w:pPr>
                        <w:spacing w:before="96"/>
                        <w:ind w:left="732" w:right="0" w:firstLine="0"/>
                        <w:jc w:val="left"/>
                        <w:rPr>
                          <w:rFonts w:ascii="宋体" w:hAnsi="宋体" w:cs="宋体" w:eastAsia="宋体" w:hint="default"/>
                          <w:sz w:val="21"/>
                          <w:szCs w:val="21"/>
                        </w:rPr>
                      </w:pPr>
                      <w:r>
                        <w:rPr>
                          <w:rFonts w:ascii="宋体"/>
                          <w:sz w:val="21"/>
                        </w:rPr>
                        <w:t>10.89</w:t>
                      </w:r>
                    </w:p>
                  </w:txbxContent>
                </v:textbox>
                <w10:wrap type="none"/>
              </v:shape>
              <v:shape style="position:absolute;left:5307;top:1617;width:423;height:581" type="#_x0000_t202" filled="false" stroked="false">
                <v:textbox inset="0,0,0,0">
                  <w:txbxContent>
                    <w:p>
                      <w:pPr>
                        <w:spacing w:line="210" w:lineRule="exact" w:before="0"/>
                        <w:ind w:left="1" w:right="0" w:firstLine="0"/>
                        <w:jc w:val="left"/>
                        <w:rPr>
                          <w:rFonts w:ascii="宋体" w:hAnsi="宋体" w:cs="宋体" w:eastAsia="宋体" w:hint="default"/>
                          <w:sz w:val="21"/>
                          <w:szCs w:val="21"/>
                        </w:rPr>
                      </w:pPr>
                      <w:r>
                        <w:rPr>
                          <w:rFonts w:ascii="宋体"/>
                          <w:sz w:val="21"/>
                        </w:rPr>
                        <w:t>6.83</w:t>
                      </w:r>
                    </w:p>
                    <w:p>
                      <w:pPr>
                        <w:spacing w:before="96"/>
                        <w:ind w:left="0" w:right="0" w:firstLine="0"/>
                        <w:jc w:val="left"/>
                        <w:rPr>
                          <w:rFonts w:ascii="宋体" w:hAnsi="宋体" w:cs="宋体" w:eastAsia="宋体" w:hint="default"/>
                          <w:sz w:val="21"/>
                          <w:szCs w:val="21"/>
                        </w:rPr>
                      </w:pPr>
                      <w:r>
                        <w:rPr>
                          <w:rFonts w:ascii="宋体"/>
                          <w:sz w:val="21"/>
                        </w:rPr>
                        <w:t>9.80</w:t>
                      </w:r>
                    </w:p>
                  </w:txbxContent>
                </v:textbox>
                <w10:wrap type="none"/>
              </v:shape>
              <v:shape style="position:absolute;left:6641;top:507;width:1751;height:24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折合人民币</w:t>
                      </w:r>
                      <w:r>
                        <w:rPr>
                          <w:rFonts w:ascii="宋体" w:hAnsi="宋体" w:cs="宋体" w:eastAsia="宋体" w:hint="default"/>
                          <w:sz w:val="21"/>
                          <w:szCs w:val="21"/>
                        </w:rPr>
                      </w:r>
                    </w:p>
                    <w:p>
                      <w:pPr>
                        <w:spacing w:before="96"/>
                        <w:ind w:left="699" w:right="0" w:firstLine="0"/>
                        <w:jc w:val="left"/>
                        <w:rPr>
                          <w:rFonts w:ascii="宋体" w:hAnsi="宋体" w:cs="宋体" w:eastAsia="宋体" w:hint="default"/>
                          <w:sz w:val="21"/>
                          <w:szCs w:val="21"/>
                        </w:rPr>
                      </w:pPr>
                      <w:r>
                        <w:rPr>
                          <w:rFonts w:ascii="宋体"/>
                          <w:sz w:val="21"/>
                        </w:rPr>
                        <w:t>715,241.71</w:t>
                      </w:r>
                    </w:p>
                    <w:p>
                      <w:pPr>
                        <w:spacing w:before="94"/>
                        <w:ind w:left="277" w:right="0" w:firstLine="0"/>
                        <w:jc w:val="center"/>
                        <w:rPr>
                          <w:rFonts w:ascii="宋体" w:hAnsi="宋体" w:cs="宋体" w:eastAsia="宋体" w:hint="default"/>
                          <w:sz w:val="21"/>
                          <w:szCs w:val="21"/>
                        </w:rPr>
                      </w:pPr>
                      <w:r>
                        <w:rPr>
                          <w:rFonts w:ascii="宋体"/>
                          <w:spacing w:val="-1"/>
                          <w:sz w:val="21"/>
                        </w:rPr>
                        <w:t>889,879,403.07</w:t>
                      </w:r>
                      <w:r>
                        <w:rPr>
                          <w:rFonts w:ascii="宋体"/>
                          <w:sz w:val="21"/>
                        </w:rPr>
                      </w:r>
                    </w:p>
                    <w:p>
                      <w:pPr>
                        <w:spacing w:before="94"/>
                        <w:ind w:left="383" w:right="0" w:firstLine="0"/>
                        <w:jc w:val="center"/>
                        <w:rPr>
                          <w:rFonts w:ascii="宋体" w:hAnsi="宋体" w:cs="宋体" w:eastAsia="宋体" w:hint="default"/>
                          <w:sz w:val="21"/>
                          <w:szCs w:val="21"/>
                        </w:rPr>
                      </w:pPr>
                      <w:r>
                        <w:rPr>
                          <w:rFonts w:ascii="宋体"/>
                          <w:spacing w:val="-1"/>
                          <w:sz w:val="21"/>
                        </w:rPr>
                        <w:t>18,102,185.13</w:t>
                      </w:r>
                    </w:p>
                    <w:p>
                      <w:pPr>
                        <w:spacing w:before="96"/>
                        <w:ind w:left="1117" w:right="0" w:firstLine="0"/>
                        <w:jc w:val="left"/>
                        <w:rPr>
                          <w:rFonts w:ascii="宋体" w:hAnsi="宋体" w:cs="宋体" w:eastAsia="宋体" w:hint="default"/>
                          <w:sz w:val="21"/>
                          <w:szCs w:val="21"/>
                        </w:rPr>
                      </w:pPr>
                      <w:r>
                        <w:rPr>
                          <w:rFonts w:ascii="宋体"/>
                          <w:sz w:val="21"/>
                        </w:rPr>
                        <w:t>106.69</w:t>
                      </w:r>
                    </w:p>
                    <w:p>
                      <w:pPr>
                        <w:spacing w:before="94"/>
                        <w:ind w:left="277" w:right="0" w:firstLine="0"/>
                        <w:jc w:val="center"/>
                        <w:rPr>
                          <w:rFonts w:ascii="宋体" w:hAnsi="宋体" w:cs="宋体" w:eastAsia="宋体" w:hint="default"/>
                          <w:sz w:val="21"/>
                          <w:szCs w:val="21"/>
                        </w:rPr>
                      </w:pPr>
                      <w:r>
                        <w:rPr>
                          <w:rFonts w:ascii="宋体"/>
                          <w:spacing w:val="-1"/>
                          <w:sz w:val="21"/>
                        </w:rPr>
                        <w:t>125,167,517.98</w:t>
                      </w:r>
                    </w:p>
                    <w:p>
                      <w:pPr>
                        <w:spacing w:before="94"/>
                        <w:ind w:left="69" w:right="0" w:firstLine="0"/>
                        <w:jc w:val="left"/>
                        <w:rPr>
                          <w:rFonts w:ascii="宋体" w:hAnsi="宋体" w:cs="宋体" w:eastAsia="宋体" w:hint="default"/>
                          <w:sz w:val="21"/>
                          <w:szCs w:val="21"/>
                        </w:rPr>
                      </w:pPr>
                      <w:r>
                        <w:rPr>
                          <w:rFonts w:ascii="宋体"/>
                          <w:spacing w:val="-1"/>
                          <w:sz w:val="21"/>
                        </w:rPr>
                        <w:t>1,015,762,162.76</w:t>
                      </w:r>
                    </w:p>
                  </w:txbxContent>
                </v:textbox>
                <w10:wrap type="none"/>
              </v:shape>
            </v:group>
          </v:group>
        </w:pict>
      </w:r>
      <w:r>
        <w:rPr>
          <w:rFonts w:ascii="宋体" w:hAnsi="宋体" w:cs="宋体" w:eastAsia="宋体" w:hint="default"/>
          <w:position w:val="-59"/>
          <w:sz w:val="20"/>
          <w:szCs w:val="20"/>
        </w:rPr>
      </w:r>
    </w:p>
    <w:p>
      <w:pPr>
        <w:spacing w:line="240" w:lineRule="auto" w:before="7"/>
        <w:rPr>
          <w:rFonts w:ascii="宋体" w:hAnsi="宋体" w:cs="宋体" w:eastAsia="宋体" w:hint="default"/>
          <w:sz w:val="27"/>
          <w:szCs w:val="27"/>
        </w:rPr>
      </w:pPr>
    </w:p>
    <w:p>
      <w:pPr>
        <w:pStyle w:val="BodyText"/>
        <w:spacing w:line="300" w:lineRule="auto"/>
        <w:ind w:right="89" w:firstLine="440"/>
        <w:jc w:val="left"/>
      </w:pPr>
      <w:r>
        <w:rPr>
          <w:spacing w:val="-2"/>
        </w:rPr>
        <w:t>（1）年末货币资金较年初余额增加较大，其原因是：本年度粮食购销业务规模扩大，</w:t>
      </w:r>
      <w:r>
        <w:rPr>
          <w:w w:val="99"/>
        </w:rPr>
        <w:t> </w:t>
      </w:r>
      <w:r>
        <w:rPr/>
        <w:t>本公司增加了流动资金借款，相应的年末货币资金余额增加亦较大。</w:t>
      </w:r>
    </w:p>
    <w:p>
      <w:pPr>
        <w:spacing w:line="240" w:lineRule="auto" w:before="11"/>
        <w:rPr>
          <w:rFonts w:ascii="宋体" w:hAnsi="宋体" w:cs="宋体" w:eastAsia="宋体" w:hint="default"/>
          <w:sz w:val="28"/>
          <w:szCs w:val="28"/>
        </w:rPr>
      </w:pPr>
    </w:p>
    <w:p>
      <w:pPr>
        <w:pStyle w:val="BodyText"/>
        <w:spacing w:line="600" w:lineRule="auto" w:before="0"/>
        <w:ind w:left="581" w:right="3973"/>
        <w:jc w:val="left"/>
      </w:pPr>
      <w:r>
        <w:rPr/>
        <w:t>（2）其他货币资金为银行承兑汇票保证金。</w:t>
      </w:r>
      <w:r>
        <w:rPr>
          <w:w w:val="99"/>
        </w:rPr>
        <w:t> </w:t>
      </w:r>
      <w:r>
        <w:rPr/>
        <w:t>2.</w:t>
      </w:r>
      <w:r>
        <w:rPr>
          <w:spacing w:val="26"/>
        </w:rPr>
        <w:t> </w:t>
      </w:r>
      <w:r>
        <w:rPr/>
        <w:t>应收票据</w:t>
      </w:r>
    </w:p>
    <w:p>
      <w:pPr>
        <w:pStyle w:val="BodyText"/>
        <w:spacing w:line="240" w:lineRule="auto" w:before="102"/>
        <w:ind w:left="582" w:right="0"/>
        <w:jc w:val="left"/>
      </w:pPr>
      <w:r>
        <w:rPr/>
        <w:t>（1）应收票据种类</w:t>
      </w:r>
    </w:p>
    <w:p>
      <w:pPr>
        <w:spacing w:after="0" w:line="240" w:lineRule="auto"/>
        <w:jc w:val="left"/>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789" w:lineRule="exact"/>
        <w:ind w:left="15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3304;height:2" coordorigin="19,5" coordsize="3304,2">
              <v:shape style="position:absolute;left:19;top:5;width:3304;height:2" coordorigin="19,5" coordsize="3304,0" path="m19,5l3323,5e" filled="false" stroked="true" strokeweight=".47998pt" strokecolor="#000000">
                <v:path arrowok="t"/>
              </v:shape>
            </v:group>
            <v:group style="position:absolute;left:19;top:24;width:3304;height:2" coordorigin="19,24" coordsize="3304,2">
              <v:shape style="position:absolute;left:19;top:24;width:3304;height:2" coordorigin="19,24" coordsize="3304,0" path="m19,24l3323,24e" filled="false" stroked="true" strokeweight=".47998pt" strokecolor="#000000">
                <v:path arrowok="t"/>
              </v:shape>
              <v:shape style="position:absolute;left:3323;top:29;width:10;height:2" type="#_x0000_t75" stroked="false">
                <v:imagedata r:id="rId20" o:title=""/>
              </v:shape>
            </v:group>
            <v:group style="position:absolute;left:3323;top:5;width:29;height:2" coordorigin="3323,5" coordsize="29,2">
              <v:shape style="position:absolute;left:3323;top:5;width:29;height:2" coordorigin="3323,5" coordsize="29,0" path="m3323,5l3352,5e" filled="false" stroked="true" strokeweight=".47998pt" strokecolor="#000000">
                <v:path arrowok="t"/>
              </v:shape>
            </v:group>
            <v:group style="position:absolute;left:3323;top:24;width:29;height:2" coordorigin="3323,24" coordsize="29,2">
              <v:shape style="position:absolute;left:3323;top:24;width:29;height:2" coordorigin="3323,24" coordsize="29,0" path="m3323,24l3352,24e" filled="false" stroked="true" strokeweight=".47998pt" strokecolor="#000000">
                <v:path arrowok="t"/>
              </v:shape>
            </v:group>
            <v:group style="position:absolute;left:3352;top:5;width:2572;height:2" coordorigin="3352,5" coordsize="2572,2">
              <v:shape style="position:absolute;left:3352;top:5;width:2572;height:2" coordorigin="3352,5" coordsize="2572,0" path="m3352,5l5923,5e" filled="false" stroked="true" strokeweight=".47998pt" strokecolor="#000000">
                <v:path arrowok="t"/>
              </v:shape>
            </v:group>
            <v:group style="position:absolute;left:3352;top:24;width:2572;height:2" coordorigin="3352,24" coordsize="2572,2">
              <v:shape style="position:absolute;left:3352;top:24;width:2572;height:2" coordorigin="3352,24" coordsize="2572,0" path="m3352,24l5923,24e" filled="false" stroked="true" strokeweight=".47998pt" strokecolor="#000000">
                <v:path arrowok="t"/>
              </v:shape>
              <v:shape style="position:absolute;left:5923;top:29;width:10;height:2" type="#_x0000_t75" stroked="false">
                <v:imagedata r:id="rId20" o:title=""/>
              </v:shape>
            </v:group>
            <v:group style="position:absolute;left:5923;top:5;width:29;height:2" coordorigin="5923,5" coordsize="29,2">
              <v:shape style="position:absolute;left:5923;top:5;width:29;height:2" coordorigin="5923,5" coordsize="29,0" path="m5923,5l5952,5e" filled="false" stroked="true" strokeweight=".47998pt" strokecolor="#000000">
                <v:path arrowok="t"/>
              </v:shape>
            </v:group>
            <v:group style="position:absolute;left:5923;top:24;width:29;height:2" coordorigin="5923,24" coordsize="29,2">
              <v:shape style="position:absolute;left:5923;top:24;width:29;height:2" coordorigin="5923,24" coordsize="29,0" path="m5923,24l5952,24e" filled="false" stroked="true" strokeweight=".47998pt" strokecolor="#000000">
                <v:path arrowok="t"/>
              </v:shape>
            </v:group>
            <v:group style="position:absolute;left:5952;top:5;width:2580;height:2" coordorigin="5952,5" coordsize="2580,2">
              <v:shape style="position:absolute;left:5952;top:5;width:2580;height:2" coordorigin="5952,5" coordsize="2580,0" path="m5952,5l8532,5e" filled="false" stroked="true" strokeweight=".47998pt" strokecolor="#000000">
                <v:path arrowok="t"/>
              </v:shape>
            </v:group>
            <v:group style="position:absolute;left:5952;top:24;width:2580;height:2" coordorigin="5952,24" coordsize="2580,2">
              <v:shape style="position:absolute;left:5952;top:24;width:2580;height:2" coordorigin="5952,24" coordsize="2580,0" path="m5952,24l8532,24e" filled="false" stroked="true" strokeweight=".47998pt" strokecolor="#000000">
                <v:path arrowok="t"/>
              </v:shape>
            </v:group>
            <v:group style="position:absolute;left:5;top:785;width:3318;height:2" coordorigin="5,785" coordsize="3318,2">
              <v:shape style="position:absolute;left:5;top:785;width:3318;height:2" coordorigin="5,785" coordsize="3318,0" path="m5,785l3323,785e" filled="false" stroked="true" strokeweight=".47998pt" strokecolor="#000000">
                <v:path arrowok="t"/>
              </v:shape>
            </v:group>
            <v:group style="position:absolute;left:5;top:766;width:3318;height:2" coordorigin="5,766" coordsize="3318,2">
              <v:shape style="position:absolute;left:5;top:766;width:3318;height:2" coordorigin="5,766" coordsize="3318,0" path="m5,766l3323,766e" filled="false" stroked="true" strokeweight=".47998pt" strokecolor="#000000">
                <v:path arrowok="t"/>
              </v:shape>
            </v:group>
            <v:group style="position:absolute;left:3323;top:766;width:29;height:2" coordorigin="3323,766" coordsize="29,2">
              <v:shape style="position:absolute;left:3323;top:766;width:29;height:2" coordorigin="3323,766" coordsize="29,0" path="m3323,766l3352,766e" filled="false" stroked="true" strokeweight=".47998pt" strokecolor="#000000">
                <v:path arrowok="t"/>
              </v:shape>
            </v:group>
            <v:group style="position:absolute;left:3323;top:785;width:2601;height:2" coordorigin="3323,785" coordsize="2601,2">
              <v:shape style="position:absolute;left:3323;top:785;width:2601;height:2" coordorigin="3323,785" coordsize="2601,0" path="m3323,785l5923,785e" filled="false" stroked="true" strokeweight=".47998pt" strokecolor="#000000">
                <v:path arrowok="t"/>
              </v:shape>
            </v:group>
            <v:group style="position:absolute;left:3352;top:766;width:2572;height:2" coordorigin="3352,766" coordsize="2572,2">
              <v:shape style="position:absolute;left:3352;top:766;width:2572;height:2" coordorigin="3352,766" coordsize="2572,0" path="m3352,766l5923,766e" filled="false" stroked="true" strokeweight=".47998pt" strokecolor="#000000">
                <v:path arrowok="t"/>
              </v:shape>
              <v:shape style="position:absolute;left:6;top:16;width:8531;height:745" type="#_x0000_t75" stroked="false">
                <v:imagedata r:id="rId50" o:title=""/>
              </v:shape>
            </v:group>
            <v:group style="position:absolute;left:5923;top:766;width:29;height:2" coordorigin="5923,766" coordsize="29,2">
              <v:shape style="position:absolute;left:5923;top:766;width:29;height:2" coordorigin="5923,766" coordsize="29,0" path="m5923,766l5952,766e" filled="false" stroked="true" strokeweight=".47998pt" strokecolor="#000000">
                <v:path arrowok="t"/>
              </v:shape>
            </v:group>
            <v:group style="position:absolute;left:5923;top:785;width:2616;height:2" coordorigin="5923,785" coordsize="2616,2">
              <v:shape style="position:absolute;left:5923;top:785;width:2616;height:2" coordorigin="5923,785" coordsize="2616,0" path="m5923,785l8539,785e" filled="false" stroked="true" strokeweight=".47998pt" strokecolor="#000000">
                <v:path arrowok="t"/>
              </v:shape>
            </v:group>
            <v:group style="position:absolute;left:5952;top:766;width:2588;height:2" coordorigin="5952,766" coordsize="2588,2">
              <v:shape style="position:absolute;left:5952;top:766;width:2588;height:2" coordorigin="5952,766" coordsize="2588,0" path="m5952,766l8539,766e" filled="false" stroked="true" strokeweight=".47998pt" strokecolor="#000000">
                <v:path arrowok="t"/>
              </v:shape>
              <v:shape style="position:absolute;left:127;top:138;width:126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银行承兑汇票</w:t>
                      </w:r>
                      <w:r>
                        <w:rPr>
                          <w:rFonts w:ascii="宋体" w:hAnsi="宋体" w:cs="宋体" w:eastAsia="宋体" w:hint="default"/>
                          <w:sz w:val="21"/>
                          <w:szCs w:val="21"/>
                        </w:rPr>
                      </w:r>
                    </w:p>
                  </w:txbxContent>
                </v:textbox>
                <w10:wrap type="none"/>
              </v:shape>
              <v:shape style="position:absolute;left:4205;top:138;width:161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250" w:right="0" w:firstLine="0"/>
                        <w:jc w:val="left"/>
                        <w:rPr>
                          <w:rFonts w:ascii="宋体" w:hAnsi="宋体" w:cs="宋体" w:eastAsia="宋体" w:hint="default"/>
                          <w:sz w:val="21"/>
                          <w:szCs w:val="21"/>
                        </w:rPr>
                      </w:pPr>
                      <w:r>
                        <w:rPr>
                          <w:rFonts w:ascii="宋体"/>
                          <w:spacing w:val="-1"/>
                          <w:sz w:val="21"/>
                        </w:rPr>
                        <w:t>20,338,489.50</w:t>
                      </w:r>
                      <w:r>
                        <w:rPr>
                          <w:rFonts w:ascii="宋体"/>
                          <w:sz w:val="21"/>
                        </w:rPr>
                      </w:r>
                    </w:p>
                  </w:txbxContent>
                </v:textbox>
                <w10:wrap type="none"/>
              </v:shape>
              <v:shape style="position:absolute;left:6811;top:138;width:162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255" w:right="0" w:firstLine="0"/>
                        <w:jc w:val="left"/>
                        <w:rPr>
                          <w:rFonts w:ascii="宋体" w:hAnsi="宋体" w:cs="宋体" w:eastAsia="宋体" w:hint="default"/>
                          <w:sz w:val="21"/>
                          <w:szCs w:val="21"/>
                        </w:rPr>
                      </w:pPr>
                      <w:r>
                        <w:rPr>
                          <w:rFonts w:ascii="宋体"/>
                          <w:sz w:val="21"/>
                        </w:rPr>
                        <w:t>11,025,503.81</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left="181" w:right="210" w:firstLine="440"/>
        <w:jc w:val="left"/>
      </w:pPr>
      <w:r>
        <w:rPr/>
        <w:pict>
          <v:group style="position:absolute;margin-left:83.760010pt;margin-top:53.998421pt;width:427.8pt;height:121.6pt;mso-position-horizontal-relative:page;mso-position-vertical-relative:paragraph;z-index:-929416" coordorigin="1675,1080" coordsize="8556,2432">
            <v:group style="position:absolute;left:1694;top:1085;width:1478;height:2" coordorigin="1694,1085" coordsize="1478,2">
              <v:shape style="position:absolute;left:1694;top:1085;width:1478;height:2" coordorigin="1694,1085" coordsize="1478,0" path="m1694,1085l3172,1085e" filled="false" stroked="true" strokeweight=".48004pt" strokecolor="#000000">
                <v:path arrowok="t"/>
              </v:shape>
            </v:group>
            <v:group style="position:absolute;left:1694;top:1104;width:1478;height:2" coordorigin="1694,1104" coordsize="1478,2">
              <v:shape style="position:absolute;left:1694;top:1104;width:1478;height:2" coordorigin="1694,1104" coordsize="1478,0" path="m1694,1104l3172,1104e" filled="false" stroked="true" strokeweight=".48004pt" strokecolor="#000000">
                <v:path arrowok="t"/>
              </v:shape>
              <v:shape style="position:absolute;left:3172;top:1109;width:10;height:2" type="#_x0000_t75" stroked="false">
                <v:imagedata r:id="rId20" o:title=""/>
              </v:shape>
            </v:group>
            <v:group style="position:absolute;left:3172;top:1085;width:29;height:2" coordorigin="3172,1085" coordsize="29,2">
              <v:shape style="position:absolute;left:3172;top:1085;width:29;height:2" coordorigin="3172,1085" coordsize="29,0" path="m3172,1085l3200,1085e" filled="false" stroked="true" strokeweight=".48004pt" strokecolor="#000000">
                <v:path arrowok="t"/>
              </v:shape>
            </v:group>
            <v:group style="position:absolute;left:3172;top:1104;width:29;height:2" coordorigin="3172,1104" coordsize="29,2">
              <v:shape style="position:absolute;left:3172;top:1104;width:29;height:2" coordorigin="3172,1104" coordsize="29,0" path="m3172,1104l3200,1104e" filled="false" stroked="true" strokeweight=".48004pt" strokecolor="#000000">
                <v:path arrowok="t"/>
              </v:shape>
            </v:group>
            <v:group style="position:absolute;left:3200;top:1085;width:2957;height:2" coordorigin="3200,1085" coordsize="2957,2">
              <v:shape style="position:absolute;left:3200;top:1085;width:2957;height:2" coordorigin="3200,1085" coordsize="2957,0" path="m3200,1085l6157,1085e" filled="false" stroked="true" strokeweight=".48004pt" strokecolor="#000000">
                <v:path arrowok="t"/>
              </v:shape>
            </v:group>
            <v:group style="position:absolute;left:3200;top:1104;width:2957;height:2" coordorigin="3200,1104" coordsize="2957,2">
              <v:shape style="position:absolute;left:3200;top:1104;width:2957;height:2" coordorigin="3200,1104" coordsize="2957,0" path="m3200,1104l6157,1104e" filled="false" stroked="true" strokeweight=".48004pt" strokecolor="#000000">
                <v:path arrowok="t"/>
              </v:shape>
              <v:shape style="position:absolute;left:6157;top:1109;width:10;height:2" type="#_x0000_t75" stroked="false">
                <v:imagedata r:id="rId20" o:title=""/>
              </v:shape>
            </v:group>
            <v:group style="position:absolute;left:6157;top:1085;width:29;height:2" coordorigin="6157,1085" coordsize="29,2">
              <v:shape style="position:absolute;left:6157;top:1085;width:29;height:2" coordorigin="6157,1085" coordsize="29,0" path="m6157,1085l6186,1085e" filled="false" stroked="true" strokeweight=".48004pt" strokecolor="#000000">
                <v:path arrowok="t"/>
              </v:shape>
            </v:group>
            <v:group style="position:absolute;left:6157;top:1104;width:29;height:2" coordorigin="6157,1104" coordsize="29,2">
              <v:shape style="position:absolute;left:6157;top:1104;width:29;height:2" coordorigin="6157,1104" coordsize="29,0" path="m6157,1104l6186,1104e" filled="false" stroked="true" strokeweight=".48004pt" strokecolor="#000000">
                <v:path arrowok="t"/>
              </v:shape>
            </v:group>
            <v:group style="position:absolute;left:6186;top:1085;width:1238;height:2" coordorigin="6186,1085" coordsize="1238,2">
              <v:shape style="position:absolute;left:6186;top:1085;width:1238;height:2" coordorigin="6186,1085" coordsize="1238,0" path="m6186,1085l7423,1085e" filled="false" stroked="true" strokeweight=".48004pt" strokecolor="#000000">
                <v:path arrowok="t"/>
              </v:shape>
            </v:group>
            <v:group style="position:absolute;left:6186;top:1104;width:1238;height:2" coordorigin="6186,1104" coordsize="1238,2">
              <v:shape style="position:absolute;left:6186;top:1104;width:1238;height:2" coordorigin="6186,1104" coordsize="1238,0" path="m6186,1104l7423,1104e" filled="false" stroked="true" strokeweight=".48004pt" strokecolor="#000000">
                <v:path arrowok="t"/>
              </v:shape>
              <v:shape style="position:absolute;left:7423;top:1109;width:10;height:2" type="#_x0000_t75" stroked="false">
                <v:imagedata r:id="rId20" o:title=""/>
              </v:shape>
            </v:group>
            <v:group style="position:absolute;left:7423;top:1085;width:29;height:2" coordorigin="7423,1085" coordsize="29,2">
              <v:shape style="position:absolute;left:7423;top:1085;width:29;height:2" coordorigin="7423,1085" coordsize="29,0" path="m7423,1085l7452,1085e" filled="false" stroked="true" strokeweight=".48004pt" strokecolor="#000000">
                <v:path arrowok="t"/>
              </v:shape>
            </v:group>
            <v:group style="position:absolute;left:7423;top:1104;width:29;height:2" coordorigin="7423,1104" coordsize="29,2">
              <v:shape style="position:absolute;left:7423;top:1104;width:29;height:2" coordorigin="7423,1104" coordsize="29,0" path="m7423,1104l7452,1104e" filled="false" stroked="true" strokeweight=".48004pt" strokecolor="#000000">
                <v:path arrowok="t"/>
              </v:shape>
            </v:group>
            <v:group style="position:absolute;left:7452;top:1085;width:1176;height:2" coordorigin="7452,1085" coordsize="1176,2">
              <v:shape style="position:absolute;left:7452;top:1085;width:1176;height:2" coordorigin="7452,1085" coordsize="1176,0" path="m7452,1085l8628,1085e" filled="false" stroked="true" strokeweight=".48004pt" strokecolor="#000000">
                <v:path arrowok="t"/>
              </v:shape>
            </v:group>
            <v:group style="position:absolute;left:7452;top:1104;width:1176;height:2" coordorigin="7452,1104" coordsize="1176,2">
              <v:shape style="position:absolute;left:7452;top:1104;width:1176;height:2" coordorigin="7452,1104" coordsize="1176,0" path="m7452,1104l8628,1104e" filled="false" stroked="true" strokeweight=".48004pt" strokecolor="#000000">
                <v:path arrowok="t"/>
              </v:shape>
              <v:shape style="position:absolute;left:8628;top:1109;width:10;height:2" type="#_x0000_t75" stroked="false">
                <v:imagedata r:id="rId20" o:title=""/>
              </v:shape>
            </v:group>
            <v:group style="position:absolute;left:8628;top:1085;width:29;height:2" coordorigin="8628,1085" coordsize="29,2">
              <v:shape style="position:absolute;left:8628;top:1085;width:29;height:2" coordorigin="8628,1085" coordsize="29,0" path="m8628,1085l8657,1085e" filled="false" stroked="true" strokeweight=".48004pt" strokecolor="#000000">
                <v:path arrowok="t"/>
              </v:shape>
            </v:group>
            <v:group style="position:absolute;left:8628;top:1104;width:29;height:2" coordorigin="8628,1104" coordsize="29,2">
              <v:shape style="position:absolute;left:8628;top:1104;width:29;height:2" coordorigin="8628,1104" coordsize="29,0" path="m8628,1104l8657,1104e" filled="false" stroked="true" strokeweight=".48004pt" strokecolor="#000000">
                <v:path arrowok="t"/>
              </v:shape>
            </v:group>
            <v:group style="position:absolute;left:8657;top:1085;width:1552;height:2" coordorigin="8657,1085" coordsize="1552,2">
              <v:shape style="position:absolute;left:8657;top:1085;width:1552;height:2" coordorigin="8657,1085" coordsize="1552,0" path="m8657,1085l10208,1085e" filled="false" stroked="true" strokeweight=".48004pt" strokecolor="#000000">
                <v:path arrowok="t"/>
              </v:shape>
            </v:group>
            <v:group style="position:absolute;left:8657;top:1104;width:1552;height:2" coordorigin="8657,1104" coordsize="1552,2">
              <v:shape style="position:absolute;left:8657;top:1104;width:1552;height:2" coordorigin="8657,1104" coordsize="1552,0" path="m8657,1104l10208,1104e" filled="false" stroked="true" strokeweight=".48004pt" strokecolor="#000000">
                <v:path arrowok="t"/>
              </v:shape>
              <v:shape style="position:absolute;left:3157;top:1096;width:5495;height:389" type="#_x0000_t75" stroked="false">
                <v:imagedata r:id="rId51" o:title=""/>
              </v:shape>
              <v:shape style="position:absolute;left:1675;top:1451;width:8556;height:2060" type="#_x0000_t75" stroked="false">
                <v:imagedata r:id="rId52" o:title=""/>
              </v:shape>
            </v:group>
            <w10:wrap type="none"/>
          </v:group>
        </w:pict>
      </w:r>
      <w:r>
        <w:rPr/>
        <w:t>（2）年末已经背书给他方但尚未到期的银行承兑汇票金额总计</w:t>
      </w:r>
      <w:r>
        <w:rPr>
          <w:spacing w:val="-56"/>
        </w:rPr>
        <w:t> </w:t>
      </w:r>
      <w:r>
        <w:rPr/>
        <w:t>8,601,914.35</w:t>
      </w:r>
      <w:r>
        <w:rPr>
          <w:spacing w:val="-57"/>
        </w:rPr>
        <w:t> </w:t>
      </w:r>
      <w:r>
        <w:rPr>
          <w:spacing w:val="-28"/>
        </w:rPr>
        <w:t>元，前</w:t>
      </w:r>
      <w:r>
        <w:rPr>
          <w:w w:val="99"/>
        </w:rPr>
        <w:t> </w:t>
      </w:r>
      <w:r>
        <w:rPr/>
        <w:t>五名明细如下：</w:t>
      </w:r>
    </w:p>
    <w:p>
      <w:pPr>
        <w:spacing w:line="240" w:lineRule="auto" w:before="4"/>
        <w:rPr>
          <w:rFonts w:ascii="宋体" w:hAnsi="宋体" w:cs="宋体" w:eastAsia="宋体" w:hint="default"/>
          <w:sz w:val="29"/>
          <w:szCs w:val="29"/>
        </w:rPr>
      </w:pPr>
    </w:p>
    <w:tbl>
      <w:tblPr>
        <w:tblW w:w="0" w:type="auto"/>
        <w:jc w:val="left"/>
        <w:tblInd w:w="160" w:type="dxa"/>
        <w:tblLayout w:type="fixed"/>
        <w:tblCellMar>
          <w:top w:w="0" w:type="dxa"/>
          <w:left w:w="0" w:type="dxa"/>
          <w:bottom w:w="0" w:type="dxa"/>
          <w:right w:w="0" w:type="dxa"/>
        </w:tblCellMar>
        <w:tblLook w:val="01E0"/>
      </w:tblPr>
      <w:tblGrid>
        <w:gridCol w:w="1493"/>
        <w:gridCol w:w="2864"/>
        <w:gridCol w:w="1402"/>
        <w:gridCol w:w="1238"/>
        <w:gridCol w:w="1540"/>
      </w:tblGrid>
      <w:tr>
        <w:trPr>
          <w:trHeight w:val="71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304" w:lineRule="auto" w:before="35"/>
              <w:ind w:left="122" w:right="108"/>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b/>
                <w:bCs/>
                <w:spacing w:val="1"/>
                <w:w w:val="99"/>
                <w:sz w:val="21"/>
                <w:szCs w:val="21"/>
              </w:rPr>
              <w:t> </w:t>
            </w:r>
            <w:r>
              <w:rPr>
                <w:rFonts w:ascii="宋体" w:hAnsi="宋体" w:cs="宋体" w:eastAsia="宋体" w:hint="default"/>
                <w:sz w:val="21"/>
                <w:szCs w:val="21"/>
              </w:rPr>
              <w:t>银行承兑汇票</w:t>
            </w:r>
          </w:p>
        </w:tc>
        <w:tc>
          <w:tcPr>
            <w:tcW w:w="2864" w:type="dxa"/>
            <w:tcBorders>
              <w:top w:val="nil" w:sz="6" w:space="0" w:color="auto"/>
              <w:left w:val="nil" w:sz="6" w:space="0" w:color="auto"/>
              <w:bottom w:val="nil" w:sz="6" w:space="0" w:color="auto"/>
              <w:right w:val="nil" w:sz="6" w:space="0" w:color="auto"/>
            </w:tcBorders>
          </w:tcPr>
          <w:p>
            <w:pPr>
              <w:pStyle w:val="TableParagraph"/>
              <w:spacing w:line="304" w:lineRule="auto" w:before="35"/>
              <w:ind w:left="110" w:right="230" w:firstLine="960"/>
              <w:jc w:val="left"/>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b/>
                <w:bCs/>
                <w:spacing w:val="1"/>
                <w:w w:val="99"/>
                <w:sz w:val="21"/>
                <w:szCs w:val="21"/>
              </w:rPr>
              <w:t> </w:t>
            </w:r>
            <w:r>
              <w:rPr>
                <w:rFonts w:ascii="宋体" w:hAnsi="宋体" w:cs="宋体" w:eastAsia="宋体" w:hint="default"/>
                <w:sz w:val="21"/>
                <w:szCs w:val="21"/>
              </w:rPr>
              <w:t>哈尔滨金丰达纸业有限公司</w:t>
            </w:r>
          </w:p>
        </w:tc>
        <w:tc>
          <w:tcPr>
            <w:tcW w:w="1402" w:type="dxa"/>
            <w:tcBorders>
              <w:top w:val="nil" w:sz="6" w:space="0" w:color="auto"/>
              <w:left w:val="nil" w:sz="6" w:space="0" w:color="auto"/>
              <w:bottom w:val="nil" w:sz="6" w:space="0" w:color="auto"/>
              <w:right w:val="nil" w:sz="6" w:space="0" w:color="auto"/>
            </w:tcBorders>
          </w:tcPr>
          <w:p>
            <w:pPr>
              <w:pStyle w:val="TableParagraph"/>
              <w:spacing w:line="304" w:lineRule="auto" w:before="35"/>
              <w:ind w:left="232" w:right="118" w:firstLine="101"/>
              <w:jc w:val="lef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b/>
                <w:bCs/>
                <w:spacing w:val="1"/>
                <w:w w:val="99"/>
                <w:sz w:val="21"/>
                <w:szCs w:val="21"/>
              </w:rPr>
              <w:t> </w:t>
            </w:r>
            <w:r>
              <w:rPr>
                <w:rFonts w:ascii="宋体" w:hAnsi="宋体" w:cs="宋体" w:eastAsia="宋体" w:hint="default"/>
                <w:sz w:val="21"/>
                <w:szCs w:val="21"/>
              </w:rPr>
              <w:t>2010-12-16</w:t>
            </w:r>
          </w:p>
        </w:tc>
        <w:tc>
          <w:tcPr>
            <w:tcW w:w="1238" w:type="dxa"/>
            <w:tcBorders>
              <w:top w:val="nil" w:sz="6" w:space="0" w:color="auto"/>
              <w:left w:val="nil" w:sz="6" w:space="0" w:color="auto"/>
              <w:bottom w:val="nil" w:sz="6" w:space="0" w:color="auto"/>
              <w:right w:val="nil" w:sz="6" w:space="0" w:color="auto"/>
            </w:tcBorders>
          </w:tcPr>
          <w:p>
            <w:pPr>
              <w:pStyle w:val="TableParagraph"/>
              <w:spacing w:line="304" w:lineRule="auto" w:before="35"/>
              <w:ind w:left="118" w:right="169" w:firstLine="156"/>
              <w:jc w:val="left"/>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b/>
                <w:bCs/>
                <w:spacing w:val="1"/>
                <w:w w:val="99"/>
                <w:sz w:val="21"/>
                <w:szCs w:val="21"/>
              </w:rPr>
              <w:t> </w:t>
            </w:r>
            <w:r>
              <w:rPr>
                <w:rFonts w:ascii="宋体" w:hAnsi="宋体" w:cs="宋体" w:eastAsia="宋体" w:hint="default"/>
                <w:sz w:val="21"/>
                <w:szCs w:val="21"/>
              </w:rPr>
              <w:t>2011-6-15</w:t>
            </w:r>
          </w:p>
        </w:tc>
        <w:tc>
          <w:tcPr>
            <w:tcW w:w="1540" w:type="dxa"/>
            <w:tcBorders>
              <w:top w:val="nil" w:sz="6" w:space="0" w:color="auto"/>
              <w:left w:val="nil" w:sz="6" w:space="0" w:color="auto"/>
              <w:bottom w:val="nil" w:sz="6" w:space="0" w:color="auto"/>
              <w:right w:val="nil" w:sz="6" w:space="0" w:color="auto"/>
            </w:tcBorders>
          </w:tcPr>
          <w:p>
            <w:pPr>
              <w:pStyle w:val="TableParagraph"/>
              <w:spacing w:line="280" w:lineRule="auto" w:before="35"/>
              <w:ind w:left="381" w:right="104" w:firstLine="154"/>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b/>
                <w:bCs/>
                <w:spacing w:val="1"/>
                <w:w w:val="99"/>
                <w:sz w:val="21"/>
                <w:szCs w:val="21"/>
              </w:rPr>
              <w:t> </w:t>
            </w:r>
            <w:r>
              <w:rPr>
                <w:rFonts w:ascii="宋体" w:hAnsi="宋体" w:cs="宋体" w:eastAsia="宋体" w:hint="default"/>
                <w:sz w:val="21"/>
                <w:szCs w:val="21"/>
              </w:rPr>
              <w:t>500,000.00</w:t>
            </w:r>
          </w:p>
        </w:tc>
      </w:tr>
      <w:tr>
        <w:trPr>
          <w:trHeight w:val="34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0" w:right="0"/>
              <w:jc w:val="left"/>
              <w:rPr>
                <w:rFonts w:ascii="宋体" w:hAnsi="宋体" w:cs="宋体" w:eastAsia="宋体" w:hint="default"/>
                <w:sz w:val="21"/>
                <w:szCs w:val="21"/>
              </w:rPr>
            </w:pPr>
            <w:r>
              <w:rPr>
                <w:rFonts w:ascii="宋体" w:hAnsi="宋体" w:cs="宋体" w:eastAsia="宋体" w:hint="default"/>
                <w:sz w:val="21"/>
                <w:szCs w:val="21"/>
              </w:rPr>
              <w:t>辽宁文达纸业有限公司</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2010-10-18</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8" w:right="0"/>
              <w:jc w:val="left"/>
              <w:rPr>
                <w:rFonts w:ascii="宋体" w:hAnsi="宋体" w:cs="宋体" w:eastAsia="宋体" w:hint="default"/>
                <w:sz w:val="21"/>
                <w:szCs w:val="21"/>
              </w:rPr>
            </w:pPr>
            <w:r>
              <w:rPr>
                <w:rFonts w:ascii="宋体"/>
                <w:sz w:val="21"/>
              </w:rPr>
              <w:t>2011-4-18</w:t>
            </w:r>
          </w:p>
        </w:tc>
        <w:tc>
          <w:tcPr>
            <w:tcW w:w="1540" w:type="dxa"/>
            <w:tcBorders>
              <w:top w:val="nil" w:sz="6" w:space="0" w:color="auto"/>
              <w:left w:val="nil" w:sz="6" w:space="0" w:color="auto"/>
              <w:bottom w:val="nil" w:sz="6" w:space="0" w:color="auto"/>
              <w:right w:val="nil" w:sz="6" w:space="0" w:color="auto"/>
            </w:tcBorders>
          </w:tcPr>
          <w:p>
            <w:pPr>
              <w:pStyle w:val="TableParagraph"/>
              <w:spacing w:line="260" w:lineRule="exact"/>
              <w:ind w:right="104"/>
              <w:jc w:val="right"/>
              <w:rPr>
                <w:rFonts w:ascii="宋体" w:hAnsi="宋体" w:cs="宋体" w:eastAsia="宋体" w:hint="default"/>
                <w:sz w:val="21"/>
                <w:szCs w:val="21"/>
              </w:rPr>
            </w:pPr>
            <w:r>
              <w:rPr>
                <w:rFonts w:ascii="宋体"/>
                <w:spacing w:val="-1"/>
                <w:sz w:val="21"/>
              </w:rPr>
              <w:t>415,879.00</w:t>
            </w:r>
          </w:p>
        </w:tc>
      </w:tr>
      <w:tr>
        <w:trPr>
          <w:trHeight w:val="34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 w:right="0"/>
              <w:jc w:val="left"/>
              <w:rPr>
                <w:rFonts w:ascii="宋体" w:hAnsi="宋体" w:cs="宋体" w:eastAsia="宋体" w:hint="default"/>
                <w:sz w:val="21"/>
                <w:szCs w:val="21"/>
              </w:rPr>
            </w:pPr>
            <w:r>
              <w:rPr>
                <w:rFonts w:ascii="宋体" w:hAnsi="宋体" w:cs="宋体" w:eastAsia="宋体" w:hint="default"/>
                <w:sz w:val="21"/>
                <w:szCs w:val="21"/>
              </w:rPr>
              <w:t>辽宁文达纸业有限公司</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8"/>
              <w:jc w:val="right"/>
              <w:rPr>
                <w:rFonts w:ascii="宋体" w:hAnsi="宋体" w:cs="宋体" w:eastAsia="宋体" w:hint="default"/>
                <w:sz w:val="21"/>
                <w:szCs w:val="21"/>
              </w:rPr>
            </w:pPr>
            <w:r>
              <w:rPr>
                <w:rFonts w:ascii="宋体"/>
                <w:spacing w:val="-1"/>
                <w:sz w:val="21"/>
              </w:rPr>
              <w:t>2010-11-30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8" w:right="0"/>
              <w:jc w:val="left"/>
              <w:rPr>
                <w:rFonts w:ascii="宋体" w:hAnsi="宋体" w:cs="宋体" w:eastAsia="宋体" w:hint="default"/>
                <w:sz w:val="21"/>
                <w:szCs w:val="21"/>
              </w:rPr>
            </w:pPr>
            <w:r>
              <w:rPr>
                <w:rFonts w:ascii="宋体"/>
                <w:sz w:val="21"/>
              </w:rPr>
              <w:t>2011-5-30</w:t>
            </w:r>
          </w:p>
        </w:tc>
        <w:tc>
          <w:tcPr>
            <w:tcW w:w="1540" w:type="dxa"/>
            <w:tcBorders>
              <w:top w:val="nil" w:sz="6" w:space="0" w:color="auto"/>
              <w:left w:val="nil" w:sz="6" w:space="0" w:color="auto"/>
              <w:bottom w:val="nil" w:sz="6" w:space="0" w:color="auto"/>
              <w:right w:val="nil" w:sz="6" w:space="0" w:color="auto"/>
            </w:tcBorders>
          </w:tcPr>
          <w:p>
            <w:pPr>
              <w:pStyle w:val="TableParagraph"/>
              <w:spacing w:line="261" w:lineRule="exact"/>
              <w:ind w:right="104"/>
              <w:jc w:val="right"/>
              <w:rPr>
                <w:rFonts w:ascii="宋体" w:hAnsi="宋体" w:cs="宋体" w:eastAsia="宋体" w:hint="default"/>
                <w:sz w:val="21"/>
                <w:szCs w:val="21"/>
              </w:rPr>
            </w:pPr>
            <w:r>
              <w:rPr>
                <w:rFonts w:ascii="宋体"/>
                <w:spacing w:val="-1"/>
                <w:sz w:val="21"/>
              </w:rPr>
              <w:t>407,338.00</w:t>
            </w:r>
          </w:p>
        </w:tc>
      </w:tr>
      <w:tr>
        <w:trPr>
          <w:trHeight w:val="340"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0" w:right="0"/>
              <w:jc w:val="left"/>
              <w:rPr>
                <w:rFonts w:ascii="宋体" w:hAnsi="宋体" w:cs="宋体" w:eastAsia="宋体" w:hint="default"/>
                <w:sz w:val="21"/>
                <w:szCs w:val="21"/>
              </w:rPr>
            </w:pPr>
            <w:r>
              <w:rPr>
                <w:rFonts w:ascii="宋体" w:hAnsi="宋体" w:cs="宋体" w:eastAsia="宋体" w:hint="default"/>
                <w:sz w:val="21"/>
                <w:szCs w:val="21"/>
              </w:rPr>
              <w:t>辽宁文达纸业有限公司</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0"/>
              <w:jc w:val="right"/>
              <w:rPr>
                <w:rFonts w:ascii="宋体" w:hAnsi="宋体" w:cs="宋体" w:eastAsia="宋体" w:hint="default"/>
                <w:sz w:val="21"/>
                <w:szCs w:val="21"/>
              </w:rPr>
            </w:pPr>
            <w:r>
              <w:rPr>
                <w:rFonts w:ascii="宋体"/>
                <w:sz w:val="21"/>
              </w:rPr>
              <w:t>2010-7-28</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1"/>
                <w:szCs w:val="21"/>
              </w:rPr>
            </w:pPr>
            <w:r>
              <w:rPr>
                <w:rFonts w:ascii="宋体"/>
                <w:sz w:val="21"/>
              </w:rPr>
              <w:t>2011-1-28</w:t>
            </w:r>
          </w:p>
        </w:tc>
        <w:tc>
          <w:tcPr>
            <w:tcW w:w="1540" w:type="dxa"/>
            <w:tcBorders>
              <w:top w:val="nil" w:sz="6" w:space="0" w:color="auto"/>
              <w:left w:val="nil" w:sz="6" w:space="0" w:color="auto"/>
              <w:bottom w:val="nil" w:sz="6" w:space="0" w:color="auto"/>
              <w:right w:val="nil" w:sz="6" w:space="0" w:color="auto"/>
            </w:tcBorders>
          </w:tcPr>
          <w:p>
            <w:pPr>
              <w:pStyle w:val="TableParagraph"/>
              <w:spacing w:line="260" w:lineRule="exact"/>
              <w:ind w:right="104"/>
              <w:jc w:val="right"/>
              <w:rPr>
                <w:rFonts w:ascii="宋体" w:hAnsi="宋体" w:cs="宋体" w:eastAsia="宋体" w:hint="default"/>
                <w:sz w:val="21"/>
                <w:szCs w:val="21"/>
              </w:rPr>
            </w:pPr>
            <w:r>
              <w:rPr>
                <w:rFonts w:ascii="宋体"/>
                <w:spacing w:val="-1"/>
                <w:sz w:val="21"/>
              </w:rPr>
              <w:t>350,000.00</w:t>
            </w:r>
          </w:p>
        </w:tc>
      </w:tr>
      <w:tr>
        <w:trPr>
          <w:trHeight w:val="365" w:hRule="exact"/>
        </w:trPr>
        <w:tc>
          <w:tcPr>
            <w:tcW w:w="149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86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0" w:right="0"/>
              <w:jc w:val="left"/>
              <w:rPr>
                <w:rFonts w:ascii="宋体" w:hAnsi="宋体" w:cs="宋体" w:eastAsia="宋体" w:hint="default"/>
                <w:sz w:val="21"/>
                <w:szCs w:val="21"/>
              </w:rPr>
            </w:pPr>
            <w:r>
              <w:rPr>
                <w:rFonts w:ascii="宋体" w:hAnsi="宋体" w:cs="宋体" w:eastAsia="宋体" w:hint="default"/>
                <w:sz w:val="21"/>
                <w:szCs w:val="21"/>
              </w:rPr>
              <w:t>哈尔滨金丰达纸业有限公司</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8"/>
              <w:jc w:val="right"/>
              <w:rPr>
                <w:rFonts w:ascii="宋体" w:hAnsi="宋体" w:cs="宋体" w:eastAsia="宋体" w:hint="default"/>
                <w:sz w:val="21"/>
                <w:szCs w:val="21"/>
              </w:rPr>
            </w:pPr>
            <w:r>
              <w:rPr>
                <w:rFonts w:ascii="宋体"/>
                <w:spacing w:val="-1"/>
                <w:sz w:val="21"/>
              </w:rPr>
              <w:t>2010-12-16</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8" w:right="0"/>
              <w:jc w:val="left"/>
              <w:rPr>
                <w:rFonts w:ascii="宋体" w:hAnsi="宋体" w:cs="宋体" w:eastAsia="宋体" w:hint="default"/>
                <w:sz w:val="21"/>
                <w:szCs w:val="21"/>
              </w:rPr>
            </w:pPr>
            <w:r>
              <w:rPr>
                <w:rFonts w:ascii="宋体"/>
                <w:sz w:val="21"/>
              </w:rPr>
              <w:t>2011-6-15</w:t>
            </w:r>
          </w:p>
        </w:tc>
        <w:tc>
          <w:tcPr>
            <w:tcW w:w="1540" w:type="dxa"/>
            <w:tcBorders>
              <w:top w:val="nil" w:sz="6" w:space="0" w:color="auto"/>
              <w:left w:val="nil" w:sz="6" w:space="0" w:color="auto"/>
              <w:bottom w:val="nil" w:sz="6" w:space="0" w:color="auto"/>
              <w:right w:val="nil" w:sz="6" w:space="0" w:color="auto"/>
            </w:tcBorders>
          </w:tcPr>
          <w:p>
            <w:pPr>
              <w:pStyle w:val="TableParagraph"/>
              <w:spacing w:line="260" w:lineRule="exact"/>
              <w:ind w:right="104"/>
              <w:jc w:val="right"/>
              <w:rPr>
                <w:rFonts w:ascii="宋体" w:hAnsi="宋体" w:cs="宋体" w:eastAsia="宋体" w:hint="default"/>
                <w:sz w:val="21"/>
                <w:szCs w:val="21"/>
              </w:rPr>
            </w:pPr>
            <w:r>
              <w:rPr>
                <w:rFonts w:ascii="宋体"/>
                <w:spacing w:val="-1"/>
                <w:sz w:val="21"/>
              </w:rPr>
              <w:t>250,000.00</w:t>
            </w:r>
          </w:p>
        </w:tc>
      </w:tr>
      <w:tr>
        <w:trPr>
          <w:trHeight w:val="314" w:hRule="exact"/>
        </w:trPr>
        <w:tc>
          <w:tcPr>
            <w:tcW w:w="149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64" w:type="dxa"/>
            <w:tcBorders>
              <w:top w:val="nil" w:sz="6" w:space="0" w:color="auto"/>
              <w:left w:val="nil" w:sz="6" w:space="0" w:color="auto"/>
              <w:bottom w:val="single" w:sz="12" w:space="0" w:color="000000"/>
              <w:right w:val="nil" w:sz="6" w:space="0" w:color="auto"/>
            </w:tcBorders>
          </w:tcPr>
          <w:p>
            <w:pPr/>
          </w:p>
        </w:tc>
        <w:tc>
          <w:tcPr>
            <w:tcW w:w="1402" w:type="dxa"/>
            <w:tcBorders>
              <w:top w:val="nil" w:sz="6" w:space="0" w:color="auto"/>
              <w:left w:val="nil" w:sz="6" w:space="0" w:color="auto"/>
              <w:bottom w:val="single" w:sz="12" w:space="0" w:color="000000"/>
              <w:right w:val="nil" w:sz="6" w:space="0" w:color="auto"/>
            </w:tcBorders>
          </w:tcPr>
          <w:p>
            <w:pPr/>
          </w:p>
        </w:tc>
        <w:tc>
          <w:tcPr>
            <w:tcW w:w="1238" w:type="dxa"/>
            <w:tcBorders>
              <w:top w:val="nil" w:sz="6" w:space="0" w:color="auto"/>
              <w:left w:val="nil" w:sz="6" w:space="0" w:color="auto"/>
              <w:bottom w:val="single" w:sz="12" w:space="0" w:color="000000"/>
              <w:right w:val="nil" w:sz="6" w:space="0" w:color="auto"/>
            </w:tcBorders>
          </w:tcPr>
          <w:p>
            <w:pP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1,923,217.00</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622" w:right="22"/>
        <w:jc w:val="left"/>
      </w:pPr>
      <w:r>
        <w:rPr/>
        <w:pict>
          <v:group style="position:absolute;margin-left:82.699997pt;margin-top:35.998451pt;width:429.9pt;height:121.3pt;mso-position-horizontal-relative:page;mso-position-vertical-relative:paragraph;z-index:-929248" coordorigin="1654,720" coordsize="8598,2426">
            <v:group style="position:absolute;left:1667;top:725;width:1445;height:2" coordorigin="1667,725" coordsize="1445,2">
              <v:shape style="position:absolute;left:1667;top:725;width:1445;height:2" coordorigin="1667,725" coordsize="1445,0" path="m1667,725l3112,725e" filled="false" stroked="true" strokeweight=".47998pt" strokecolor="#000000">
                <v:path arrowok="t"/>
              </v:shape>
            </v:group>
            <v:group style="position:absolute;left:1667;top:744;width:1445;height:2" coordorigin="1667,744" coordsize="1445,2">
              <v:shape style="position:absolute;left:1667;top:744;width:1445;height:2" coordorigin="1667,744" coordsize="1445,0" path="m1667,744l3112,744e" filled="false" stroked="true" strokeweight=".47998pt" strokecolor="#000000">
                <v:path arrowok="t"/>
              </v:shape>
              <v:shape style="position:absolute;left:3112;top:749;width:10;height:2" type="#_x0000_t75" stroked="false">
                <v:imagedata r:id="rId25" o:title=""/>
              </v:shape>
            </v:group>
            <v:group style="position:absolute;left:3112;top:725;width:29;height:2" coordorigin="3112,725" coordsize="29,2">
              <v:shape style="position:absolute;left:3112;top:725;width:29;height:2" coordorigin="3112,725" coordsize="29,0" path="m3112,725l3140,725e" filled="false" stroked="true" strokeweight=".47998pt" strokecolor="#000000">
                <v:path arrowok="t"/>
              </v:shape>
            </v:group>
            <v:group style="position:absolute;left:3112;top:744;width:29;height:2" coordorigin="3112,744" coordsize="29,2">
              <v:shape style="position:absolute;left:3112;top:744;width:29;height:2" coordorigin="3112,744" coordsize="29,0" path="m3112,744l3140,744e" filled="false" stroked="true" strokeweight=".47998pt" strokecolor="#000000">
                <v:path arrowok="t"/>
              </v:shape>
            </v:group>
            <v:group style="position:absolute;left:3140;top:725;width:3066;height:2" coordorigin="3140,725" coordsize="3066,2">
              <v:shape style="position:absolute;left:3140;top:725;width:3066;height:2" coordorigin="3140,725" coordsize="3066,0" path="m3140,725l6206,725e" filled="false" stroked="true" strokeweight=".47998pt" strokecolor="#000000">
                <v:path arrowok="t"/>
              </v:shape>
            </v:group>
            <v:group style="position:absolute;left:3140;top:744;width:3066;height:2" coordorigin="3140,744" coordsize="3066,2">
              <v:shape style="position:absolute;left:3140;top:744;width:3066;height:2" coordorigin="3140,744" coordsize="3066,0" path="m3140,744l6206,744e" filled="false" stroked="true" strokeweight=".47998pt" strokecolor="#000000">
                <v:path arrowok="t"/>
              </v:shape>
              <v:shape style="position:absolute;left:6206;top:749;width:10;height:2" type="#_x0000_t75" stroked="false">
                <v:imagedata r:id="rId25" o:title=""/>
              </v:shape>
            </v:group>
            <v:group style="position:absolute;left:6206;top:725;width:29;height:2" coordorigin="6206,725" coordsize="29,2">
              <v:shape style="position:absolute;left:6206;top:725;width:29;height:2" coordorigin="6206,725" coordsize="29,0" path="m6206,725l6235,725e" filled="false" stroked="true" strokeweight=".47998pt" strokecolor="#000000">
                <v:path arrowok="t"/>
              </v:shape>
            </v:group>
            <v:group style="position:absolute;left:6206;top:744;width:29;height:2" coordorigin="6206,744" coordsize="29,2">
              <v:shape style="position:absolute;left:6206;top:744;width:29;height:2" coordorigin="6206,744" coordsize="29,0" path="m6206,744l6235,744e" filled="false" stroked="true" strokeweight=".47998pt" strokecolor="#000000">
                <v:path arrowok="t"/>
              </v:shape>
            </v:group>
            <v:group style="position:absolute;left:6235;top:725;width:1161;height:2" coordorigin="6235,725" coordsize="1161,2">
              <v:shape style="position:absolute;left:6235;top:725;width:1161;height:2" coordorigin="6235,725" coordsize="1161,0" path="m6235,725l7396,725e" filled="false" stroked="true" strokeweight=".47998pt" strokecolor="#000000">
                <v:path arrowok="t"/>
              </v:shape>
            </v:group>
            <v:group style="position:absolute;left:6235;top:744;width:1161;height:2" coordorigin="6235,744" coordsize="1161,2">
              <v:shape style="position:absolute;left:6235;top:744;width:1161;height:2" coordorigin="6235,744" coordsize="1161,0" path="m6235,744l7396,744e" filled="false" stroked="true" strokeweight=".47998pt" strokecolor="#000000">
                <v:path arrowok="t"/>
              </v:shape>
              <v:shape style="position:absolute;left:7396;top:749;width:10;height:2" type="#_x0000_t75" stroked="false">
                <v:imagedata r:id="rId25" o:title=""/>
              </v:shape>
            </v:group>
            <v:group style="position:absolute;left:7396;top:725;width:29;height:2" coordorigin="7396,725" coordsize="29,2">
              <v:shape style="position:absolute;left:7396;top:725;width:29;height:2" coordorigin="7396,725" coordsize="29,0" path="m7396,725l7424,725e" filled="false" stroked="true" strokeweight=".47998pt" strokecolor="#000000">
                <v:path arrowok="t"/>
              </v:shape>
            </v:group>
            <v:group style="position:absolute;left:7396;top:744;width:29;height:2" coordorigin="7396,744" coordsize="29,2">
              <v:shape style="position:absolute;left:7396;top:744;width:29;height:2" coordorigin="7396,744" coordsize="29,0" path="m7396,744l7424,744e" filled="false" stroked="true" strokeweight=".47998pt" strokecolor="#000000">
                <v:path arrowok="t"/>
              </v:shape>
            </v:group>
            <v:group style="position:absolute;left:7424;top:725;width:1173;height:2" coordorigin="7424,725" coordsize="1173,2">
              <v:shape style="position:absolute;left:7424;top:725;width:1173;height:2" coordorigin="7424,725" coordsize="1173,0" path="m7424,725l8597,725e" filled="false" stroked="true" strokeweight=".47998pt" strokecolor="#000000">
                <v:path arrowok="t"/>
              </v:shape>
            </v:group>
            <v:group style="position:absolute;left:7424;top:744;width:1173;height:2" coordorigin="7424,744" coordsize="1173,2">
              <v:shape style="position:absolute;left:7424;top:744;width:1173;height:2" coordorigin="7424,744" coordsize="1173,0" path="m7424,744l8597,744e" filled="false" stroked="true" strokeweight=".47998pt" strokecolor="#000000">
                <v:path arrowok="t"/>
              </v:shape>
              <v:shape style="position:absolute;left:8597;top:749;width:10;height:2" type="#_x0000_t75" stroked="false">
                <v:imagedata r:id="rId25" o:title=""/>
              </v:shape>
            </v:group>
            <v:group style="position:absolute;left:8597;top:725;width:29;height:2" coordorigin="8597,725" coordsize="29,2">
              <v:shape style="position:absolute;left:8597;top:725;width:29;height:2" coordorigin="8597,725" coordsize="29,0" path="m8597,725l8626,725e" filled="false" stroked="true" strokeweight=".47998pt" strokecolor="#000000">
                <v:path arrowok="t"/>
              </v:shape>
            </v:group>
            <v:group style="position:absolute;left:8597;top:744;width:29;height:2" coordorigin="8597,744" coordsize="29,2">
              <v:shape style="position:absolute;left:8597;top:744;width:29;height:2" coordorigin="8597,744" coordsize="29,0" path="m8597,744l8626,744e" filled="false" stroked="true" strokeweight=".47998pt" strokecolor="#000000">
                <v:path arrowok="t"/>
              </v:shape>
            </v:group>
            <v:group style="position:absolute;left:8626;top:725;width:1611;height:2" coordorigin="8626,725" coordsize="1611,2">
              <v:shape style="position:absolute;left:8626;top:725;width:1611;height:2" coordorigin="8626,725" coordsize="1611,0" path="m8626,725l10236,725e" filled="false" stroked="true" strokeweight=".47998pt" strokecolor="#000000">
                <v:path arrowok="t"/>
              </v:shape>
            </v:group>
            <v:group style="position:absolute;left:8626;top:744;width:1611;height:2" coordorigin="8626,744" coordsize="1611,2">
              <v:shape style="position:absolute;left:8626;top:744;width:1611;height:2" coordorigin="8626,744" coordsize="1611,0" path="m8626,744l10236,744e" filled="false" stroked="true" strokeweight=".47998pt" strokecolor="#000000">
                <v:path arrowok="t"/>
              </v:shape>
              <v:shape style="position:absolute;left:3097;top:736;width:5524;height:389" type="#_x0000_t75" stroked="false">
                <v:imagedata r:id="rId53" o:title=""/>
              </v:shape>
              <v:shape style="position:absolute;left:1654;top:1097;width:8597;height:2048" type="#_x0000_t75" stroked="false">
                <v:imagedata r:id="rId54" o:title=""/>
              </v:shape>
              <v:shape style="position:absolute;left:1774;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txbxContent>
                </v:textbox>
                <w10:wrap type="none"/>
              </v:shape>
              <v:shape style="position:absolute;left:4240;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xbxContent>
                </v:textbox>
                <w10:wrap type="none"/>
              </v:shape>
              <v:shape style="position:absolute;left:6383;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xbxContent>
                </v:textbox>
                <w10:wrap type="none"/>
              </v:shape>
              <v:shape style="position:absolute;left:7684;top:857;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xbxContent>
                </v:textbox>
                <w10:wrap type="none"/>
              </v:shape>
              <v:shape style="position:absolute;left:9210;top:85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1774;top:1149;width:4338;height:210" type="#_x0000_t202" filled="false" stroked="false">
                <v:textbox inset="0,0,0,0">
                  <w:txbxContent>
                    <w:p>
                      <w:pPr>
                        <w:tabs>
                          <w:tab w:pos="144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33"/>
                          <w:sz w:val="21"/>
                          <w:szCs w:val="21"/>
                        </w:rPr>
                        <w:t>银行承兑</w:t>
                      </w:r>
                      <w:r>
                        <w:rPr>
                          <w:rFonts w:ascii="宋体" w:hAnsi="宋体" w:cs="宋体" w:eastAsia="宋体" w:hint="default"/>
                          <w:spacing w:val="-56"/>
                          <w:sz w:val="21"/>
                          <w:szCs w:val="21"/>
                        </w:rPr>
                        <w:t> </w:t>
                      </w:r>
                      <w:r>
                        <w:rPr>
                          <w:rFonts w:ascii="宋体" w:hAnsi="宋体" w:cs="宋体" w:eastAsia="宋体" w:hint="default"/>
                          <w:sz w:val="21"/>
                          <w:szCs w:val="21"/>
                        </w:rPr>
                        <w:t>汇</w:t>
                        <w:tab/>
                      </w:r>
                      <w:r>
                        <w:rPr>
                          <w:rFonts w:ascii="宋体" w:hAnsi="宋体" w:cs="宋体" w:eastAsia="宋体" w:hint="default"/>
                          <w:spacing w:val="12"/>
                          <w:sz w:val="21"/>
                          <w:szCs w:val="21"/>
                        </w:rPr>
                        <w:t>黑龙江倍丰农业生产资料集团</w:t>
                      </w:r>
                      <w:r>
                        <w:rPr>
                          <w:rFonts w:ascii="宋体" w:hAnsi="宋体" w:cs="宋体" w:eastAsia="宋体" w:hint="default"/>
                          <w:sz w:val="21"/>
                          <w:szCs w:val="21"/>
                        </w:rPr>
                      </w:r>
                    </w:p>
                  </w:txbxContent>
                </v:textbox>
                <w10:wrap type="none"/>
              </v:shape>
            </v:group>
            <w10:wrap type="none"/>
          </v:group>
        </w:pict>
      </w:r>
      <w:r>
        <w:rPr/>
        <w:t>（3）年末已贴现但尚未到期的银行承兑汇票金额总计</w:t>
      </w:r>
      <w:r>
        <w:rPr>
          <w:spacing w:val="-60"/>
        </w:rPr>
        <w:t> </w:t>
      </w:r>
      <w:r>
        <w:rPr/>
        <w:t>48,100,000.00</w:t>
      </w:r>
      <w:r>
        <w:rPr>
          <w:spacing w:val="-60"/>
        </w:rPr>
        <w:t> </w:t>
      </w:r>
      <w:r>
        <w:rPr>
          <w:spacing w:val="-12"/>
        </w:rPr>
        <w:t>元，明细如下：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132" w:type="dxa"/>
        <w:tblLayout w:type="fixed"/>
        <w:tblCellMar>
          <w:top w:w="0" w:type="dxa"/>
          <w:left w:w="0" w:type="dxa"/>
          <w:bottom w:w="0" w:type="dxa"/>
          <w:right w:w="0" w:type="dxa"/>
        </w:tblCellMar>
        <w:tblLook w:val="01E0"/>
      </w:tblPr>
      <w:tblGrid>
        <w:gridCol w:w="5768"/>
        <w:gridCol w:w="1210"/>
        <w:gridCol w:w="1613"/>
      </w:tblGrid>
      <w:tr>
        <w:trPr>
          <w:trHeight w:val="382" w:hRule="exact"/>
        </w:trPr>
        <w:tc>
          <w:tcPr>
            <w:tcW w:w="5768" w:type="dxa"/>
            <w:tcBorders>
              <w:top w:val="nil" w:sz="6" w:space="0" w:color="auto"/>
              <w:left w:val="nil" w:sz="6" w:space="0" w:color="auto"/>
              <w:bottom w:val="nil" w:sz="6" w:space="0" w:color="auto"/>
              <w:right w:val="nil" w:sz="6" w:space="0" w:color="auto"/>
            </w:tcBorders>
          </w:tcPr>
          <w:p>
            <w:pPr>
              <w:pStyle w:val="TableParagraph"/>
              <w:tabs>
                <w:tab w:pos="1570" w:val="left" w:leader="none"/>
                <w:tab w:pos="5639" w:val="right" w:leader="none"/>
              </w:tabs>
              <w:spacing w:line="350"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票</w:t>
              <w:tab/>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2010-9-14</w:t>
            </w:r>
          </w:p>
        </w:tc>
        <w:tc>
          <w:tcPr>
            <w:tcW w:w="1210" w:type="dxa"/>
            <w:tcBorders>
              <w:top w:val="nil" w:sz="6" w:space="0" w:color="auto"/>
              <w:left w:val="nil" w:sz="6" w:space="0" w:color="auto"/>
              <w:bottom w:val="nil" w:sz="6" w:space="0" w:color="auto"/>
              <w:right w:val="nil" w:sz="6" w:space="0" w:color="auto"/>
            </w:tcBorders>
          </w:tcPr>
          <w:p>
            <w:pPr>
              <w:pStyle w:val="TableParagraph"/>
              <w:spacing w:line="210" w:lineRule="exact"/>
              <w:ind w:left="128" w:right="0"/>
              <w:jc w:val="left"/>
              <w:rPr>
                <w:rFonts w:ascii="宋体" w:hAnsi="宋体" w:cs="宋体" w:eastAsia="宋体" w:hint="default"/>
                <w:sz w:val="21"/>
                <w:szCs w:val="21"/>
              </w:rPr>
            </w:pPr>
            <w:r>
              <w:rPr>
                <w:rFonts w:ascii="宋体"/>
                <w:sz w:val="21"/>
              </w:rPr>
              <w:t>2011-3-14</w:t>
            </w:r>
          </w:p>
        </w:tc>
        <w:tc>
          <w:tcPr>
            <w:tcW w:w="1613"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16,400,000.00</w:t>
            </w:r>
          </w:p>
        </w:tc>
      </w:tr>
      <w:tr>
        <w:trPr>
          <w:trHeight w:val="554" w:hRule="exact"/>
        </w:trPr>
        <w:tc>
          <w:tcPr>
            <w:tcW w:w="5768" w:type="dxa"/>
            <w:tcBorders>
              <w:top w:val="nil" w:sz="6" w:space="0" w:color="auto"/>
              <w:left w:val="nil" w:sz="6" w:space="0" w:color="auto"/>
              <w:bottom w:val="nil" w:sz="6" w:space="0" w:color="auto"/>
              <w:right w:val="nil" w:sz="6" w:space="0" w:color="auto"/>
            </w:tcBorders>
          </w:tcPr>
          <w:p>
            <w:pPr>
              <w:pStyle w:val="TableParagraph"/>
              <w:tabs>
                <w:tab w:pos="1570" w:val="left" w:leader="none"/>
              </w:tabs>
              <w:spacing w:line="177" w:lineRule="exact"/>
              <w:ind w:left="121" w:right="0"/>
              <w:jc w:val="left"/>
              <w:rPr>
                <w:rFonts w:ascii="宋体" w:hAnsi="宋体" w:cs="宋体" w:eastAsia="宋体" w:hint="default"/>
                <w:sz w:val="21"/>
                <w:szCs w:val="21"/>
              </w:rPr>
            </w:pPr>
            <w:r>
              <w:rPr>
                <w:rFonts w:ascii="宋体" w:hAnsi="宋体" w:cs="宋体" w:eastAsia="宋体" w:hint="default"/>
                <w:spacing w:val="33"/>
                <w:sz w:val="21"/>
                <w:szCs w:val="21"/>
              </w:rPr>
              <w:t>银行承兑</w:t>
            </w:r>
            <w:r>
              <w:rPr>
                <w:rFonts w:ascii="宋体" w:hAnsi="宋体" w:cs="宋体" w:eastAsia="宋体" w:hint="default"/>
                <w:spacing w:val="-56"/>
                <w:sz w:val="21"/>
                <w:szCs w:val="21"/>
              </w:rPr>
              <w:t> </w:t>
            </w:r>
            <w:r>
              <w:rPr>
                <w:rFonts w:ascii="宋体" w:hAnsi="宋体" w:cs="宋体" w:eastAsia="宋体" w:hint="default"/>
                <w:sz w:val="21"/>
                <w:szCs w:val="21"/>
              </w:rPr>
              <w:t>汇</w:t>
              <w:tab/>
            </w:r>
            <w:r>
              <w:rPr>
                <w:rFonts w:ascii="宋体" w:hAnsi="宋体" w:cs="宋体" w:eastAsia="宋体" w:hint="default"/>
                <w:spacing w:val="12"/>
                <w:sz w:val="21"/>
                <w:szCs w:val="21"/>
              </w:rPr>
              <w:t>黑龙江倍丰农业生产资料集团</w:t>
            </w:r>
            <w:r>
              <w:rPr>
                <w:rFonts w:ascii="宋体" w:hAnsi="宋体" w:cs="宋体" w:eastAsia="宋体" w:hint="default"/>
                <w:sz w:val="21"/>
                <w:szCs w:val="21"/>
              </w:rPr>
            </w:r>
          </w:p>
          <w:p>
            <w:pPr>
              <w:pStyle w:val="TableParagraph"/>
              <w:tabs>
                <w:tab w:pos="1570" w:val="left" w:leader="none"/>
                <w:tab w:pos="5639" w:val="righ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票</w:t>
              <w:tab/>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2010-8-16</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8" w:right="0"/>
              <w:jc w:val="left"/>
              <w:rPr>
                <w:rFonts w:ascii="宋体" w:hAnsi="宋体" w:cs="宋体" w:eastAsia="宋体" w:hint="default"/>
                <w:sz w:val="21"/>
                <w:szCs w:val="21"/>
              </w:rPr>
            </w:pPr>
            <w:r>
              <w:rPr>
                <w:rFonts w:ascii="宋体"/>
                <w:sz w:val="21"/>
              </w:rPr>
              <w:t>2011-2-16</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16,000,000.00</w:t>
            </w:r>
          </w:p>
        </w:tc>
      </w:tr>
      <w:tr>
        <w:trPr>
          <w:trHeight w:val="526" w:hRule="exact"/>
        </w:trPr>
        <w:tc>
          <w:tcPr>
            <w:tcW w:w="5768" w:type="dxa"/>
            <w:tcBorders>
              <w:top w:val="nil" w:sz="6" w:space="0" w:color="auto"/>
              <w:left w:val="nil" w:sz="6" w:space="0" w:color="auto"/>
              <w:bottom w:val="nil" w:sz="6" w:space="0" w:color="auto"/>
              <w:right w:val="nil" w:sz="6" w:space="0" w:color="auto"/>
            </w:tcBorders>
          </w:tcPr>
          <w:p>
            <w:pPr>
              <w:pStyle w:val="TableParagraph"/>
              <w:tabs>
                <w:tab w:pos="1570" w:val="left" w:leader="none"/>
              </w:tabs>
              <w:spacing w:line="177" w:lineRule="exact"/>
              <w:ind w:left="121" w:right="0"/>
              <w:jc w:val="left"/>
              <w:rPr>
                <w:rFonts w:ascii="宋体" w:hAnsi="宋体" w:cs="宋体" w:eastAsia="宋体" w:hint="default"/>
                <w:sz w:val="21"/>
                <w:szCs w:val="21"/>
              </w:rPr>
            </w:pPr>
            <w:r>
              <w:rPr>
                <w:rFonts w:ascii="宋体" w:hAnsi="宋体" w:cs="宋体" w:eastAsia="宋体" w:hint="default"/>
                <w:spacing w:val="33"/>
                <w:sz w:val="21"/>
                <w:szCs w:val="21"/>
              </w:rPr>
              <w:t>银行承兑</w:t>
            </w:r>
            <w:r>
              <w:rPr>
                <w:rFonts w:ascii="宋体" w:hAnsi="宋体" w:cs="宋体" w:eastAsia="宋体" w:hint="default"/>
                <w:spacing w:val="-56"/>
                <w:sz w:val="21"/>
                <w:szCs w:val="21"/>
              </w:rPr>
              <w:t> </w:t>
            </w:r>
            <w:r>
              <w:rPr>
                <w:rFonts w:ascii="宋体" w:hAnsi="宋体" w:cs="宋体" w:eastAsia="宋体" w:hint="default"/>
                <w:sz w:val="21"/>
                <w:szCs w:val="21"/>
              </w:rPr>
              <w:t>汇</w:t>
              <w:tab/>
            </w:r>
            <w:r>
              <w:rPr>
                <w:rFonts w:ascii="宋体" w:hAnsi="宋体" w:cs="宋体" w:eastAsia="宋体" w:hint="default"/>
                <w:spacing w:val="12"/>
                <w:sz w:val="21"/>
                <w:szCs w:val="21"/>
              </w:rPr>
              <w:t>黑龙江北大荒农垦农业生产资</w:t>
            </w:r>
            <w:r>
              <w:rPr>
                <w:rFonts w:ascii="宋体" w:hAnsi="宋体" w:cs="宋体" w:eastAsia="宋体" w:hint="default"/>
                <w:sz w:val="21"/>
                <w:szCs w:val="21"/>
              </w:rPr>
            </w:r>
          </w:p>
          <w:p>
            <w:pPr>
              <w:pStyle w:val="TableParagraph"/>
              <w:tabs>
                <w:tab w:pos="1570" w:val="left" w:leader="none"/>
                <w:tab w:pos="5639" w:val="righ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票</w:t>
              <w:tab/>
              <w:t>料公司</w:t>
            </w:r>
            <w:r>
              <w:rPr>
                <w:rFonts w:ascii="Times New Roman" w:hAnsi="Times New Roman" w:cs="Times New Roman" w:eastAsia="Times New Roman" w:hint="default"/>
                <w:sz w:val="21"/>
                <w:szCs w:val="21"/>
              </w:rPr>
              <w:tab/>
            </w:r>
            <w:r>
              <w:rPr>
                <w:rFonts w:ascii="宋体" w:hAnsi="宋体" w:cs="宋体" w:eastAsia="宋体" w:hint="default"/>
                <w:sz w:val="21"/>
                <w:szCs w:val="21"/>
              </w:rPr>
              <w:t>2010-8-23</w:t>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8" w:right="0"/>
              <w:jc w:val="left"/>
              <w:rPr>
                <w:rFonts w:ascii="宋体" w:hAnsi="宋体" w:cs="宋体" w:eastAsia="宋体" w:hint="default"/>
                <w:sz w:val="21"/>
                <w:szCs w:val="21"/>
              </w:rPr>
            </w:pPr>
            <w:r>
              <w:rPr>
                <w:rFonts w:ascii="宋体"/>
                <w:sz w:val="21"/>
              </w:rPr>
              <w:t>2011-2-22</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15,700,000.00</w:t>
            </w:r>
          </w:p>
        </w:tc>
      </w:tr>
      <w:tr>
        <w:trPr>
          <w:trHeight w:val="412" w:hRule="exact"/>
        </w:trPr>
        <w:tc>
          <w:tcPr>
            <w:tcW w:w="5768"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10" w:type="dxa"/>
            <w:tcBorders>
              <w:top w:val="nil" w:sz="6" w:space="0" w:color="auto"/>
              <w:left w:val="nil" w:sz="6" w:space="0" w:color="auto"/>
              <w:bottom w:val="single" w:sz="12" w:space="0" w:color="000000"/>
              <w:right w:val="nil" w:sz="6" w:space="0" w:color="auto"/>
            </w:tcBorders>
          </w:tcPr>
          <w:p>
            <w:pPr/>
          </w:p>
        </w:tc>
        <w:tc>
          <w:tcPr>
            <w:tcW w:w="1613"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7"/>
              <w:jc w:val="right"/>
              <w:rPr>
                <w:rFonts w:ascii="宋体" w:hAnsi="宋体" w:cs="宋体" w:eastAsia="宋体" w:hint="default"/>
                <w:sz w:val="21"/>
                <w:szCs w:val="21"/>
              </w:rPr>
            </w:pPr>
            <w:r>
              <w:rPr>
                <w:rFonts w:ascii="宋体"/>
                <w:spacing w:val="-1"/>
                <w:sz w:val="21"/>
              </w:rPr>
              <w:t>48,100,000.00</w:t>
            </w:r>
          </w:p>
        </w:tc>
      </w:tr>
    </w:tbl>
    <w:p>
      <w:pPr>
        <w:spacing w:line="240" w:lineRule="auto" w:before="5"/>
        <w:rPr>
          <w:rFonts w:ascii="宋体" w:hAnsi="宋体" w:cs="宋体" w:eastAsia="宋体" w:hint="default"/>
          <w:sz w:val="26"/>
          <w:szCs w:val="26"/>
        </w:rPr>
      </w:pPr>
    </w:p>
    <w:p>
      <w:pPr>
        <w:pStyle w:val="BodyText"/>
        <w:spacing w:line="600" w:lineRule="auto"/>
        <w:ind w:left="581" w:right="1993" w:firstLine="40"/>
        <w:jc w:val="left"/>
      </w:pPr>
      <w:r>
        <w:rPr/>
        <w:t>（4）年末应收票据余额中无抵押、质押、逾期的银行承兑汇票。</w:t>
      </w:r>
      <w:r>
        <w:rPr>
          <w:w w:val="99"/>
        </w:rPr>
        <w:t> </w:t>
      </w:r>
      <w:r>
        <w:rPr/>
        <w:t>3.</w:t>
      </w:r>
      <w:r>
        <w:rPr>
          <w:spacing w:val="68"/>
        </w:rPr>
        <w:t> </w:t>
      </w:r>
      <w:r>
        <w:rPr/>
        <w:t>应收账款</w:t>
      </w:r>
    </w:p>
    <w:p>
      <w:pPr>
        <w:pStyle w:val="BodyText"/>
        <w:spacing w:line="240" w:lineRule="auto" w:before="102"/>
        <w:ind w:left="622" w:right="210"/>
        <w:jc w:val="left"/>
      </w:pPr>
      <w:r>
        <w:rPr/>
        <w:pict>
          <v:group style="position:absolute;margin-left:81.559998pt;margin-top:39.55048pt;width:432.25pt;height:130.1pt;mso-position-horizontal-relative:page;mso-position-vertical-relative:paragraph;z-index:-929032" coordorigin="1631,791" coordsize="8645,2602">
            <v:group style="position:absolute;left:1651;top:796;width:2356;height:2" coordorigin="1651,796" coordsize="2356,2">
              <v:shape style="position:absolute;left:1651;top:796;width:2356;height:2" coordorigin="1651,796" coordsize="2356,0" path="m1651,796l4007,796e" filled="false" stroked="true" strokeweight=".48pt" strokecolor="#000000">
                <v:path arrowok="t"/>
              </v:shape>
            </v:group>
            <v:group style="position:absolute;left:1651;top:815;width:2356;height:2" coordorigin="1651,815" coordsize="2356,2">
              <v:shape style="position:absolute;left:1651;top:815;width:2356;height:2" coordorigin="1651,815" coordsize="2356,0" path="m1651,815l4007,815e" filled="false" stroked="true" strokeweight=".48pt" strokecolor="#000000">
                <v:path arrowok="t"/>
              </v:shape>
            </v:group>
            <v:group style="position:absolute;left:4007;top:796;width:29;height:2" coordorigin="4007,796" coordsize="29,2">
              <v:shape style="position:absolute;left:4007;top:796;width:29;height:2" coordorigin="4007,796" coordsize="29,0" path="m4007,796l4036,796e" filled="false" stroked="true" strokeweight=".48pt" strokecolor="#000000">
                <v:path arrowok="t"/>
              </v:shape>
            </v:group>
            <v:group style="position:absolute;left:4007;top:815;width:29;height:2" coordorigin="4007,815" coordsize="29,2">
              <v:shape style="position:absolute;left:4007;top:815;width:29;height:2" coordorigin="4007,815" coordsize="29,0" path="m4007,815l4036,815e" filled="false" stroked="true" strokeweight=".48pt" strokecolor="#000000">
                <v:path arrowok="t"/>
              </v:shape>
            </v:group>
            <v:group style="position:absolute;left:4036;top:796;width:6224;height:2" coordorigin="4036,796" coordsize="6224,2">
              <v:shape style="position:absolute;left:4036;top:796;width:6224;height:2" coordorigin="4036,796" coordsize="6224,0" path="m4036,796l10259,796e" filled="false" stroked="true" strokeweight=".48pt" strokecolor="#000000">
                <v:path arrowok="t"/>
              </v:shape>
            </v:group>
            <v:group style="position:absolute;left:4036;top:815;width:6224;height:2" coordorigin="4036,815" coordsize="6224,2">
              <v:shape style="position:absolute;left:4036;top:815;width:6224;height:2" coordorigin="4036,815" coordsize="6224,0" path="m4036,815l10259,815e" filled="false" stroked="true" strokeweight=".48pt" strokecolor="#000000">
                <v:path arrowok="t"/>
              </v:shape>
              <v:shape style="position:absolute;left:4007;top:820;width:10;height:361" type="#_x0000_t75" stroked="false">
                <v:imagedata r:id="rId55" o:title=""/>
              </v:shape>
              <v:shape style="position:absolute;left:3992;top:1167;width:6283;height:398" type="#_x0000_t75" stroked="false">
                <v:imagedata r:id="rId56" o:title=""/>
              </v:shape>
              <v:shape style="position:absolute;left:1631;top:1538;width:8643;height:1855" type="#_x0000_t75" stroked="false">
                <v:imagedata r:id="rId57" o:title=""/>
              </v:shape>
              <v:shape style="position:absolute;left:1702;top:109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78;top:129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306;top:929;width:2130;height:580" type="#_x0000_t202" filled="false" stroked="false">
                <v:textbox inset="0,0,0,0">
                  <w:txbxContent>
                    <w:p>
                      <w:pPr>
                        <w:spacing w:line="210" w:lineRule="exact" w:before="0"/>
                        <w:ind w:left="409"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84"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271;top:1298;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1668;width:22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单项金额重大并单项计</w:t>
                      </w:r>
                      <w:r>
                        <w:rPr>
                          <w:rFonts w:ascii="宋体" w:hAnsi="宋体" w:cs="宋体" w:eastAsia="宋体" w:hint="default"/>
                          <w:sz w:val="21"/>
                          <w:szCs w:val="21"/>
                        </w:rPr>
                      </w:r>
                    </w:p>
                  </w:txbxContent>
                </v:textbox>
                <w10:wrap type="none"/>
              </v:shape>
              <v:shape style="position:absolute;left:4447;top:184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6745;top:1848;width:2109;height:210" type="#_x0000_t202" filled="false" stroked="false">
                <v:textbox inset="0,0,0,0">
                  <w:txbxContent>
                    <w:p>
                      <w:pPr>
                        <w:tabs>
                          <w:tab w:pos="74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3.67</w:t>
                        <w:tab/>
                        <w:t>39,186,811.22</w:t>
                      </w:r>
                    </w:p>
                  </w:txbxContent>
                </v:textbox>
                <w10:wrap type="none"/>
              </v:shape>
              <v:shape style="position:absolute;left:9682;top:1848;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23.89</w:t>
                      </w:r>
                    </w:p>
                  </w:txbxContent>
                </v:textbox>
                <w10:wrap type="none"/>
              </v:shape>
            </v:group>
            <w10:wrap type="none"/>
          </v:group>
        </w:pict>
      </w:r>
      <w:r>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443"/>
        <w:gridCol w:w="2155"/>
        <w:gridCol w:w="1100"/>
        <w:gridCol w:w="1941"/>
        <w:gridCol w:w="998"/>
      </w:tblGrid>
      <w:tr>
        <w:trPr>
          <w:trHeight w:val="290"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10" w:lineRule="exact"/>
              <w:ind w:left="71" w:right="0"/>
              <w:jc w:val="left"/>
              <w:rPr>
                <w:rFonts w:ascii="宋体" w:hAnsi="宋体" w:cs="宋体" w:eastAsia="宋体" w:hint="default"/>
                <w:sz w:val="21"/>
                <w:szCs w:val="21"/>
              </w:rPr>
            </w:pPr>
            <w:r>
              <w:rPr>
                <w:rFonts w:ascii="宋体" w:hAnsi="宋体" w:cs="宋体" w:eastAsia="宋体" w:hint="default"/>
                <w:sz w:val="21"/>
                <w:szCs w:val="21"/>
              </w:rPr>
              <w:t>提坏账准备的应收账款</w:t>
            </w:r>
          </w:p>
        </w:tc>
        <w:tc>
          <w:tcPr>
            <w:tcW w:w="6194" w:type="dxa"/>
            <w:gridSpan w:val="4"/>
            <w:tcBorders>
              <w:top w:val="nil" w:sz="6" w:space="0" w:color="auto"/>
              <w:left w:val="nil" w:sz="6" w:space="0" w:color="auto"/>
              <w:bottom w:val="nil" w:sz="6" w:space="0" w:color="auto"/>
              <w:right w:val="nil" w:sz="6" w:space="0" w:color="auto"/>
            </w:tcBorders>
          </w:tcPr>
          <w:p>
            <w:pPr/>
          </w:p>
        </w:tc>
      </w:tr>
      <w:tr>
        <w:trPr>
          <w:trHeight w:val="370"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2"/>
              <w:jc w:val="right"/>
              <w:rPr>
                <w:rFonts w:ascii="宋体" w:hAnsi="宋体" w:cs="宋体" w:eastAsia="宋体" w:hint="default"/>
                <w:sz w:val="21"/>
                <w:szCs w:val="21"/>
              </w:rPr>
            </w:pPr>
            <w:r>
              <w:rPr>
                <w:rFonts w:ascii="宋体"/>
                <w:sz w:val="21"/>
              </w:rPr>
              <w:t>857,632,316.01</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pacing w:val="-1"/>
                <w:sz w:val="21"/>
              </w:rPr>
              <w:t>80.13</w:t>
            </w:r>
          </w:p>
        </w:tc>
        <w:tc>
          <w:tcPr>
            <w:tcW w:w="194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1" w:right="0"/>
              <w:jc w:val="left"/>
              <w:rPr>
                <w:rFonts w:ascii="宋体" w:hAnsi="宋体" w:cs="宋体" w:eastAsia="宋体" w:hint="default"/>
                <w:sz w:val="21"/>
                <w:szCs w:val="21"/>
              </w:rPr>
            </w:pPr>
            <w:r>
              <w:rPr>
                <w:rFonts w:ascii="宋体"/>
                <w:sz w:val="21"/>
              </w:rPr>
              <w:t>30,478,412.93</w:t>
            </w:r>
          </w:p>
        </w:tc>
        <w:tc>
          <w:tcPr>
            <w:tcW w:w="9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14" w:right="0"/>
              <w:jc w:val="left"/>
              <w:rPr>
                <w:rFonts w:ascii="宋体" w:hAnsi="宋体" w:cs="宋体" w:eastAsia="宋体" w:hint="default"/>
                <w:sz w:val="21"/>
                <w:szCs w:val="21"/>
              </w:rPr>
            </w:pPr>
            <w:r>
              <w:rPr>
                <w:rFonts w:ascii="宋体"/>
                <w:sz w:val="21"/>
              </w:rPr>
              <w:t>18.59</w:t>
            </w:r>
          </w:p>
        </w:tc>
      </w:tr>
      <w:tr>
        <w:trPr>
          <w:trHeight w:val="370" w:hRule="exact"/>
        </w:trPr>
        <w:tc>
          <w:tcPr>
            <w:tcW w:w="24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15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12"/>
              <w:jc w:val="right"/>
              <w:rPr>
                <w:rFonts w:ascii="宋体" w:hAnsi="宋体" w:cs="宋体" w:eastAsia="宋体" w:hint="default"/>
                <w:sz w:val="21"/>
                <w:szCs w:val="21"/>
              </w:rPr>
            </w:pPr>
            <w:r>
              <w:rPr>
                <w:rFonts w:ascii="宋体"/>
                <w:sz w:val="21"/>
              </w:rPr>
              <w:t>79,096,513.37</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9"/>
              <w:jc w:val="right"/>
              <w:rPr>
                <w:rFonts w:ascii="宋体" w:hAnsi="宋体" w:cs="宋体" w:eastAsia="宋体" w:hint="default"/>
                <w:sz w:val="21"/>
                <w:szCs w:val="21"/>
              </w:rPr>
            </w:pPr>
            <w:r>
              <w:rPr>
                <w:rFonts w:ascii="宋体"/>
                <w:sz w:val="21"/>
              </w:rPr>
              <w:t>7.39</w:t>
            </w:r>
          </w:p>
        </w:tc>
        <w:tc>
          <w:tcPr>
            <w:tcW w:w="1941"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
        </w:tc>
      </w:tr>
      <w:tr>
        <w:trPr>
          <w:trHeight w:val="349" w:hRule="exact"/>
        </w:trPr>
        <w:tc>
          <w:tcPr>
            <w:tcW w:w="244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155" w:type="dxa"/>
            <w:tcBorders>
              <w:top w:val="nil" w:sz="6" w:space="0" w:color="auto"/>
              <w:left w:val="nil" w:sz="6" w:space="0" w:color="auto"/>
              <w:bottom w:val="single" w:sz="12" w:space="0" w:color="000000"/>
              <w:right w:val="nil" w:sz="6" w:space="0" w:color="auto"/>
            </w:tcBorders>
          </w:tcPr>
          <w:p>
            <w:pPr/>
          </w:p>
        </w:tc>
        <w:tc>
          <w:tcPr>
            <w:tcW w:w="1100" w:type="dxa"/>
            <w:tcBorders>
              <w:top w:val="nil" w:sz="6" w:space="0" w:color="auto"/>
              <w:left w:val="nil" w:sz="6" w:space="0" w:color="auto"/>
              <w:bottom w:val="single" w:sz="12" w:space="0" w:color="000000"/>
              <w:right w:val="nil" w:sz="6" w:space="0" w:color="auto"/>
            </w:tcBorders>
          </w:tcPr>
          <w:p>
            <w:pPr/>
          </w:p>
        </w:tc>
        <w:tc>
          <w:tcPr>
            <w:tcW w:w="1941" w:type="dxa"/>
            <w:tcBorders>
              <w:top w:val="nil" w:sz="6" w:space="0" w:color="auto"/>
              <w:left w:val="nil" w:sz="6" w:space="0" w:color="auto"/>
              <w:bottom w:val="single" w:sz="12" w:space="0" w:color="000000"/>
              <w:right w:val="nil" w:sz="6" w:space="0" w:color="auto"/>
            </w:tcBorders>
          </w:tcPr>
          <w:p>
            <w:pPr/>
          </w:p>
        </w:tc>
        <w:tc>
          <w:tcPr>
            <w:tcW w:w="998"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837" w:top="1100" w:bottom="1020" w:left="1520" w:right="1480"/>
        </w:sectPr>
      </w:pPr>
    </w:p>
    <w:p>
      <w:pPr>
        <w:spacing w:line="240" w:lineRule="auto" w:before="9"/>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422"/>
        <w:gridCol w:w="2122"/>
        <w:gridCol w:w="1101"/>
        <w:gridCol w:w="1940"/>
        <w:gridCol w:w="1051"/>
      </w:tblGrid>
      <w:tr>
        <w:trPr>
          <w:trHeight w:val="755" w:hRule="exact"/>
        </w:trPr>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p>
            <w:pPr>
              <w:pStyle w:val="TableParagraph"/>
              <w:spacing w:line="240" w:lineRule="auto" w:before="94"/>
              <w:ind w:left="71" w:right="0"/>
              <w:jc w:val="left"/>
              <w:rPr>
                <w:rFonts w:ascii="宋体" w:hAnsi="宋体" w:cs="宋体" w:eastAsia="宋体" w:hint="default"/>
                <w:sz w:val="21"/>
                <w:szCs w:val="21"/>
              </w:rPr>
            </w:pPr>
            <w:r>
              <w:rPr>
                <w:rFonts w:ascii="宋体" w:hAnsi="宋体" w:cs="宋体" w:eastAsia="宋体" w:hint="default"/>
                <w:spacing w:val="16"/>
                <w:sz w:val="21"/>
                <w:szCs w:val="21"/>
              </w:rPr>
              <w:t>单项金额虽不重大但单</w:t>
            </w:r>
            <w:r>
              <w:rPr>
                <w:rFonts w:ascii="宋体" w:hAnsi="宋体" w:cs="宋体" w:eastAsia="宋体" w:hint="default"/>
                <w:sz w:val="21"/>
                <w:szCs w:val="21"/>
              </w:rPr>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9"/>
              <w:jc w:val="right"/>
              <w:rPr>
                <w:rFonts w:ascii="宋体" w:hAnsi="宋体" w:cs="宋体" w:eastAsia="宋体" w:hint="default"/>
                <w:sz w:val="21"/>
                <w:szCs w:val="21"/>
              </w:rPr>
            </w:pPr>
            <w:r>
              <w:rPr>
                <w:rFonts w:ascii="宋体"/>
                <w:sz w:val="21"/>
              </w:rPr>
              <w:t>936,728,829.38</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87.52</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8"/>
              <w:jc w:val="right"/>
              <w:rPr>
                <w:rFonts w:ascii="宋体" w:hAnsi="宋体" w:cs="宋体" w:eastAsia="宋体" w:hint="default"/>
                <w:sz w:val="21"/>
                <w:szCs w:val="21"/>
              </w:rPr>
            </w:pPr>
            <w:r>
              <w:rPr>
                <w:rFonts w:ascii="宋体"/>
                <w:sz w:val="21"/>
              </w:rPr>
              <w:t>30,478,412.93</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6"/>
              <w:jc w:val="right"/>
              <w:rPr>
                <w:rFonts w:ascii="宋体" w:hAnsi="宋体" w:cs="宋体" w:eastAsia="宋体" w:hint="default"/>
                <w:sz w:val="21"/>
                <w:szCs w:val="21"/>
              </w:rPr>
            </w:pPr>
            <w:r>
              <w:rPr>
                <w:rFonts w:ascii="宋体"/>
                <w:sz w:val="21"/>
              </w:rPr>
              <w:t>18.59</w:t>
            </w:r>
          </w:p>
        </w:tc>
      </w:tr>
      <w:tr>
        <w:trPr>
          <w:trHeight w:val="725" w:hRule="exact"/>
        </w:trPr>
        <w:tc>
          <w:tcPr>
            <w:tcW w:w="2422" w:type="dxa"/>
            <w:tcBorders>
              <w:top w:val="nil" w:sz="6" w:space="0" w:color="auto"/>
              <w:left w:val="nil" w:sz="6" w:space="0" w:color="auto"/>
              <w:bottom w:val="nil" w:sz="6" w:space="0" w:color="auto"/>
              <w:right w:val="nil" w:sz="6" w:space="0" w:color="auto"/>
            </w:tcBorders>
          </w:tcPr>
          <w:p>
            <w:pPr>
              <w:pStyle w:val="TableParagraph"/>
              <w:spacing w:line="314" w:lineRule="auto" w:before="10"/>
              <w:ind w:left="71" w:right="80"/>
              <w:jc w:val="left"/>
              <w:rPr>
                <w:rFonts w:ascii="宋体" w:hAnsi="宋体" w:cs="宋体" w:eastAsia="宋体" w:hint="default"/>
                <w:sz w:val="21"/>
                <w:szCs w:val="21"/>
              </w:rPr>
            </w:pPr>
            <w:r>
              <w:rPr>
                <w:rFonts w:ascii="宋体" w:hAnsi="宋体" w:cs="宋体" w:eastAsia="宋体" w:hint="default"/>
                <w:spacing w:val="16"/>
                <w:sz w:val="21"/>
                <w:szCs w:val="21"/>
              </w:rPr>
              <w:t>项计提坏账准备的应收 </w:t>
            </w:r>
            <w:r>
              <w:rPr>
                <w:rFonts w:ascii="宋体" w:hAnsi="宋体" w:cs="宋体" w:eastAsia="宋体" w:hint="default"/>
                <w:sz w:val="21"/>
                <w:szCs w:val="21"/>
              </w:rPr>
              <w:t>账款</w:t>
            </w:r>
          </w:p>
        </w:tc>
        <w:tc>
          <w:tcPr>
            <w:tcW w:w="21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59"/>
              <w:jc w:val="right"/>
              <w:rPr>
                <w:rFonts w:ascii="宋体" w:hAnsi="宋体" w:cs="宋体" w:eastAsia="宋体" w:hint="default"/>
                <w:sz w:val="21"/>
                <w:szCs w:val="21"/>
              </w:rPr>
            </w:pPr>
            <w:r>
              <w:rPr>
                <w:rFonts w:ascii="宋体"/>
                <w:spacing w:val="-1"/>
                <w:sz w:val="21"/>
              </w:rPr>
              <w:t>94,336,884.73</w:t>
            </w:r>
          </w:p>
        </w:tc>
        <w:tc>
          <w:tcPr>
            <w:tcW w:w="11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8.81</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59"/>
              <w:jc w:val="right"/>
              <w:rPr>
                <w:rFonts w:ascii="宋体" w:hAnsi="宋体" w:cs="宋体" w:eastAsia="宋体" w:hint="default"/>
                <w:sz w:val="21"/>
                <w:szCs w:val="21"/>
              </w:rPr>
            </w:pPr>
            <w:r>
              <w:rPr>
                <w:rFonts w:ascii="宋体"/>
                <w:spacing w:val="-1"/>
                <w:sz w:val="21"/>
              </w:rPr>
              <w:t>94,336,884.73</w:t>
            </w:r>
          </w:p>
        </w:tc>
        <w:tc>
          <w:tcPr>
            <w:tcW w:w="10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7"/>
              <w:jc w:val="right"/>
              <w:rPr>
                <w:rFonts w:ascii="宋体" w:hAnsi="宋体" w:cs="宋体" w:eastAsia="宋体" w:hint="default"/>
                <w:sz w:val="21"/>
                <w:szCs w:val="21"/>
              </w:rPr>
            </w:pPr>
            <w:r>
              <w:rPr>
                <w:rFonts w:ascii="宋体"/>
                <w:spacing w:val="-1"/>
                <w:sz w:val="21"/>
              </w:rPr>
              <w:t>57.52</w:t>
            </w:r>
          </w:p>
        </w:tc>
      </w:tr>
      <w:tr>
        <w:trPr>
          <w:trHeight w:val="348" w:hRule="exact"/>
        </w:trPr>
        <w:tc>
          <w:tcPr>
            <w:tcW w:w="242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12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59"/>
              <w:jc w:val="right"/>
              <w:rPr>
                <w:rFonts w:ascii="宋体" w:hAnsi="宋体" w:cs="宋体" w:eastAsia="宋体" w:hint="default"/>
                <w:sz w:val="21"/>
                <w:szCs w:val="21"/>
              </w:rPr>
            </w:pPr>
            <w:r>
              <w:rPr>
                <w:rFonts w:ascii="宋体"/>
                <w:spacing w:val="-1"/>
                <w:sz w:val="21"/>
              </w:rPr>
              <w:t>1,070,252,525.33</w:t>
            </w:r>
          </w:p>
        </w:tc>
        <w:tc>
          <w:tcPr>
            <w:tcW w:w="110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100.00</w:t>
            </w:r>
          </w:p>
        </w:tc>
        <w:tc>
          <w:tcPr>
            <w:tcW w:w="194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60"/>
              <w:jc w:val="right"/>
              <w:rPr>
                <w:rFonts w:ascii="宋体" w:hAnsi="宋体" w:cs="宋体" w:eastAsia="宋体" w:hint="default"/>
                <w:sz w:val="21"/>
                <w:szCs w:val="21"/>
              </w:rPr>
            </w:pPr>
            <w:r>
              <w:rPr>
                <w:rFonts w:ascii="宋体"/>
                <w:spacing w:val="-1"/>
                <w:sz w:val="21"/>
              </w:rPr>
              <w:t>164,002,108.88</w:t>
            </w:r>
          </w:p>
        </w:tc>
        <w:tc>
          <w:tcPr>
            <w:tcW w:w="105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21" w:right="0"/>
        <w:jc w:val="left"/>
      </w:pPr>
      <w:r>
        <w:rPr/>
        <w:pict>
          <v:group style="position:absolute;margin-left:81.559998pt;margin-top:-111.961578pt;width:432.15pt;height:92.55pt;mso-position-horizontal-relative:page;mso-position-vertical-relative:paragraph;z-index:-929008" coordorigin="1631,-2239" coordsize="8643,1851">
            <v:group style="position:absolute;left:1644;top:-2234;width:2363;height:2" coordorigin="1644,-2234" coordsize="2363,2">
              <v:shape style="position:absolute;left:1644;top:-2234;width:2363;height:2" coordorigin="1644,-2234" coordsize="2363,0" path="m1644,-2234l4007,-2234e" filled="false" stroked="true" strokeweight=".47998pt" strokecolor="#000000">
                <v:path arrowok="t"/>
              </v:shape>
            </v:group>
            <v:group style="position:absolute;left:1644;top:-2215;width:2363;height:2" coordorigin="1644,-2215" coordsize="2363,2">
              <v:shape style="position:absolute;left:1644;top:-2215;width:2363;height:2" coordorigin="1644,-2215" coordsize="2363,0" path="m1644,-2215l4007,-2215e" filled="false" stroked="true" strokeweight=".47998pt" strokecolor="#000000">
                <v:path arrowok="t"/>
              </v:shape>
              <v:shape style="position:absolute;left:4007;top:-2210;width:10;height:2" type="#_x0000_t75" stroked="false">
                <v:imagedata r:id="rId20" o:title=""/>
              </v:shape>
            </v:group>
            <v:group style="position:absolute;left:4007;top:-2234;width:29;height:2" coordorigin="4007,-2234" coordsize="29,2">
              <v:shape style="position:absolute;left:4007;top:-2234;width:29;height:2" coordorigin="4007,-2234" coordsize="29,0" path="m4007,-2234l4036,-2234e" filled="false" stroked="true" strokeweight=".47998pt" strokecolor="#000000">
                <v:path arrowok="t"/>
              </v:shape>
            </v:group>
            <v:group style="position:absolute;left:4007;top:-2215;width:29;height:2" coordorigin="4007,-2215" coordsize="29,2">
              <v:shape style="position:absolute;left:4007;top:-2215;width:29;height:2" coordorigin="4007,-2215" coordsize="29,0" path="m4007,-2215l4036,-2215e" filled="false" stroked="true" strokeweight=".47998pt" strokecolor="#000000">
                <v:path arrowok="t"/>
              </v:shape>
            </v:group>
            <v:group style="position:absolute;left:4036;top:-2234;width:1830;height:2" coordorigin="4036,-2234" coordsize="1830,2">
              <v:shape style="position:absolute;left:4036;top:-2234;width:1830;height:2" coordorigin="4036,-2234" coordsize="1830,0" path="m4036,-2234l5866,-2234e" filled="false" stroked="true" strokeweight=".47998pt" strokecolor="#000000">
                <v:path arrowok="t"/>
              </v:shape>
            </v:group>
            <v:group style="position:absolute;left:4036;top:-2215;width:1830;height:2" coordorigin="4036,-2215" coordsize="1830,2">
              <v:shape style="position:absolute;left:4036;top:-2215;width:1830;height:2" coordorigin="4036,-2215" coordsize="1830,0" path="m4036,-2215l5866,-2215e" filled="false" stroked="true" strokeweight=".47998pt" strokecolor="#000000">
                <v:path arrowok="t"/>
              </v:shape>
              <v:shape style="position:absolute;left:5866;top:-2210;width:10;height:2" type="#_x0000_t75" stroked="false">
                <v:imagedata r:id="rId20" o:title=""/>
              </v:shape>
            </v:group>
            <v:group style="position:absolute;left:5866;top:-2234;width:29;height:2" coordorigin="5866,-2234" coordsize="29,2">
              <v:shape style="position:absolute;left:5866;top:-2234;width:29;height:2" coordorigin="5866,-2234" coordsize="29,0" path="m5866,-2234l5894,-2234e" filled="false" stroked="true" strokeweight=".47998pt" strokecolor="#000000">
                <v:path arrowok="t"/>
              </v:shape>
            </v:group>
            <v:group style="position:absolute;left:5866;top:-2215;width:29;height:2" coordorigin="5866,-2215" coordsize="29,2">
              <v:shape style="position:absolute;left:5866;top:-2215;width:29;height:2" coordorigin="5866,-2215" coordsize="29,0" path="m5866,-2215l5894,-2215e" filled="false" stroked="true" strokeweight=".47998pt" strokecolor="#000000">
                <v:path arrowok="t"/>
              </v:shape>
            </v:group>
            <v:group style="position:absolute;left:5894;top:-2234;width:1324;height:2" coordorigin="5894,-2234" coordsize="1324,2">
              <v:shape style="position:absolute;left:5894;top:-2234;width:1324;height:2" coordorigin="5894,-2234" coordsize="1324,0" path="m5894,-2234l7218,-2234e" filled="false" stroked="true" strokeweight=".47998pt" strokecolor="#000000">
                <v:path arrowok="t"/>
              </v:shape>
            </v:group>
            <v:group style="position:absolute;left:5894;top:-2215;width:1324;height:2" coordorigin="5894,-2215" coordsize="1324,2">
              <v:shape style="position:absolute;left:5894;top:-2215;width:1324;height:2" coordorigin="5894,-2215" coordsize="1324,0" path="m5894,-2215l7218,-2215e" filled="false" stroked="true" strokeweight=".47998pt" strokecolor="#000000">
                <v:path arrowok="t"/>
              </v:shape>
              <v:shape style="position:absolute;left:7218;top:-2210;width:10;height:2" type="#_x0000_t75" stroked="false">
                <v:imagedata r:id="rId20" o:title=""/>
              </v:shape>
            </v:group>
            <v:group style="position:absolute;left:7218;top:-2234;width:29;height:2" coordorigin="7218,-2234" coordsize="29,2">
              <v:shape style="position:absolute;left:7218;top:-2234;width:29;height:2" coordorigin="7218,-2234" coordsize="29,0" path="m7218,-2234l7247,-2234e" filled="false" stroked="true" strokeweight=".47998pt" strokecolor="#000000">
                <v:path arrowok="t"/>
              </v:shape>
            </v:group>
            <v:group style="position:absolute;left:7218;top:-2215;width:29;height:2" coordorigin="7218,-2215" coordsize="29,2">
              <v:shape style="position:absolute;left:7218;top:-2215;width:29;height:2" coordorigin="7218,-2215" coordsize="29,0" path="m7218,-2215l7247,-2215e" filled="false" stroked="true" strokeweight=".47998pt" strokecolor="#000000">
                <v:path arrowok="t"/>
              </v:shape>
            </v:group>
            <v:group style="position:absolute;left:7247;top:-2234;width:1661;height:2" coordorigin="7247,-2234" coordsize="1661,2">
              <v:shape style="position:absolute;left:7247;top:-2234;width:1661;height:2" coordorigin="7247,-2234" coordsize="1661,0" path="m7247,-2234l8908,-2234e" filled="false" stroked="true" strokeweight=".48pt" strokecolor="#000000">
                <v:path arrowok="t"/>
              </v:shape>
            </v:group>
            <v:group style="position:absolute;left:7247;top:-2215;width:1661;height:2" coordorigin="7247,-2215" coordsize="1661,2">
              <v:shape style="position:absolute;left:7247;top:-2215;width:1661;height:2" coordorigin="7247,-2215" coordsize="1661,0" path="m7247,-2215l8908,-2215e" filled="false" stroked="true" strokeweight=".48pt" strokecolor="#000000">
                <v:path arrowok="t"/>
              </v:shape>
              <v:shape style="position:absolute;left:8908;top:-2210;width:10;height:2" type="#_x0000_t75" stroked="false">
                <v:imagedata r:id="rId20" o:title=""/>
              </v:shape>
            </v:group>
            <v:group style="position:absolute;left:8908;top:-2234;width:29;height:2" coordorigin="8908,-2234" coordsize="29,2">
              <v:shape style="position:absolute;left:8908;top:-2234;width:29;height:2" coordorigin="8908,-2234" coordsize="29,0" path="m8908,-2234l8936,-2234e" filled="false" stroked="true" strokeweight=".47998pt" strokecolor="#000000">
                <v:path arrowok="t"/>
              </v:shape>
            </v:group>
            <v:group style="position:absolute;left:8908;top:-2215;width:29;height:2" coordorigin="8908,-2215" coordsize="29,2">
              <v:shape style="position:absolute;left:8908;top:-2215;width:29;height:2" coordorigin="8908,-2215" coordsize="29,0" path="m8908,-2215l8936,-2215e" filled="false" stroked="true" strokeweight=".47998pt" strokecolor="#000000">
                <v:path arrowok="t"/>
              </v:shape>
            </v:group>
            <v:group style="position:absolute;left:8936;top:-2234;width:1323;height:2" coordorigin="8936,-2234" coordsize="1323,2">
              <v:shape style="position:absolute;left:8936;top:-2234;width:1323;height:2" coordorigin="8936,-2234" coordsize="1323,0" path="m8936,-2234l10259,-2234e" filled="false" stroked="true" strokeweight=".47998pt" strokecolor="#000000">
                <v:path arrowok="t"/>
              </v:shape>
            </v:group>
            <v:group style="position:absolute;left:8936;top:-2215;width:1323;height:2" coordorigin="8936,-2215" coordsize="1323,2">
              <v:shape style="position:absolute;left:8936;top:-2215;width:1323;height:2" coordorigin="8936,-2215" coordsize="1323,0" path="m8936,-2215l10259,-2215e" filled="false" stroked="true" strokeweight=".47998pt" strokecolor="#000000">
                <v:path arrowok="t"/>
              </v:shape>
              <v:shape style="position:absolute;left:3992;top:-2224;width:4939;height:389" type="#_x0000_t75" stroked="false">
                <v:imagedata r:id="rId58" o:title=""/>
              </v:shape>
              <v:shape style="position:absolute;left:1631;top:-1862;width:8643;height:1473" type="#_x0000_t75" stroked="false">
                <v:imagedata r:id="rId59" o:title=""/>
              </v:shape>
            </v:group>
            <w10:wrap type="none"/>
          </v:group>
        </w:pict>
      </w:r>
      <w:r>
        <w:rPr/>
        <w:pict>
          <v:group style="position:absolute;margin-left:81.559998pt;margin-top:35.99844pt;width:432.45pt;height:221.6pt;mso-position-horizontal-relative:page;mso-position-vertical-relative:paragraph;z-index:-928792" coordorigin="1631,720" coordsize="8649,4432">
            <v:group style="position:absolute;left:1651;top:725;width:2342;height:2" coordorigin="1651,725" coordsize="2342,2">
              <v:shape style="position:absolute;left:1651;top:725;width:2342;height:2" coordorigin="1651,725" coordsize="2342,0" path="m1651,725l3992,725e" filled="false" stroked="true" strokeweight=".47998pt" strokecolor="#000000">
                <v:path arrowok="t"/>
              </v:shape>
            </v:group>
            <v:group style="position:absolute;left:1651;top:744;width:2342;height:2" coordorigin="1651,744" coordsize="2342,2">
              <v:shape style="position:absolute;left:1651;top:744;width:2342;height:2" coordorigin="1651,744" coordsize="2342,0" path="m1651,744l3992,744e" filled="false" stroked="true" strokeweight=".47998pt" strokecolor="#000000">
                <v:path arrowok="t"/>
              </v:shape>
            </v:group>
            <v:group style="position:absolute;left:3992;top:725;width:29;height:2" coordorigin="3992,725" coordsize="29,2">
              <v:shape style="position:absolute;left:3992;top:725;width:29;height:2" coordorigin="3992,725" coordsize="29,0" path="m3992,725l4021,725e" filled="false" stroked="true" strokeweight=".47998pt" strokecolor="#000000">
                <v:path arrowok="t"/>
              </v:shape>
            </v:group>
            <v:group style="position:absolute;left:3992;top:744;width:29;height:2" coordorigin="3992,744" coordsize="29,2">
              <v:shape style="position:absolute;left:3992;top:744;width:29;height:2" coordorigin="3992,744" coordsize="29,0" path="m3992,744l4021,744e" filled="false" stroked="true" strokeweight=".47998pt" strokecolor="#000000">
                <v:path arrowok="t"/>
              </v:shape>
            </v:group>
            <v:group style="position:absolute;left:4021;top:725;width:6238;height:2" coordorigin="4021,725" coordsize="6238,2">
              <v:shape style="position:absolute;left:4021;top:725;width:6238;height:2" coordorigin="4021,725" coordsize="6238,0" path="m4021,725l10259,725e" filled="false" stroked="true" strokeweight=".47998pt" strokecolor="#000000">
                <v:path arrowok="t"/>
              </v:shape>
            </v:group>
            <v:group style="position:absolute;left:4021;top:744;width:6238;height:2" coordorigin="4021,744" coordsize="6238,2">
              <v:shape style="position:absolute;left:4021;top:744;width:6238;height:2" coordorigin="4021,744" coordsize="6238,0" path="m4021,744l10259,744e" filled="false" stroked="true" strokeweight=".47998pt" strokecolor="#000000">
                <v:path arrowok="t"/>
              </v:shape>
              <v:shape style="position:absolute;left:3992;top:749;width:10;height:361" type="#_x0000_t75" stroked="false">
                <v:imagedata r:id="rId60" o:title=""/>
              </v:shape>
              <v:shape style="position:absolute;left:3980;top:1097;width:6300;height:396" type="#_x0000_t75" stroked="false">
                <v:imagedata r:id="rId61" o:title=""/>
              </v:shape>
              <v:shape style="position:absolute;left:1631;top:1468;width:8649;height:3684" type="#_x0000_t75" stroked="false">
                <v:imagedata r:id="rId62" o:title=""/>
              </v:shape>
              <v:shape style="position:absolute;left:1702;top:10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710;top:12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310;top:857;width:2108;height:580" type="#_x0000_t202" filled="false" stroked="false">
                <v:textbox inset="0,0,0,0">
                  <w:txbxContent>
                    <w:p>
                      <w:pPr>
                        <w:spacing w:line="210" w:lineRule="exact" w:before="0"/>
                        <w:ind w:left="398"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261"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265;top:122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1598;width:22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单项金额重大并单项计</w:t>
                      </w:r>
                      <w:r>
                        <w:rPr>
                          <w:rFonts w:ascii="宋体" w:hAnsi="宋体" w:cs="宋体" w:eastAsia="宋体" w:hint="default"/>
                          <w:sz w:val="21"/>
                          <w:szCs w:val="21"/>
                        </w:rPr>
                      </w:r>
                    </w:p>
                  </w:txbxContent>
                </v:textbox>
                <w10:wrap type="none"/>
              </v:shape>
              <v:shape style="position:absolute;left:4528;top:177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52,871,714.42</w:t>
                      </w:r>
                    </w:p>
                  </w:txbxContent>
                </v:textbox>
                <w10:wrap type="none"/>
              </v:shape>
              <v:shape style="position:absolute;left:6720;top:1778;width:2121;height:210" type="#_x0000_t202" filled="false" stroked="false">
                <v:textbox inset="0,0,0,0">
                  <w:txbxContent>
                    <w:p>
                      <w:pPr>
                        <w:tabs>
                          <w:tab w:pos="754"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5.97</w:t>
                        <w:tab/>
                        <w:t>52,871,714.42</w:t>
                      </w:r>
                    </w:p>
                  </w:txbxContent>
                </v:textbox>
                <w10:wrap type="none"/>
              </v:shape>
              <v:shape style="position:absolute;left:9683;top:1778;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31.09</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560"/>
        <w:gridCol w:w="2012"/>
        <w:gridCol w:w="1054"/>
        <w:gridCol w:w="1953"/>
        <w:gridCol w:w="1057"/>
      </w:tblGrid>
      <w:tr>
        <w:trPr>
          <w:trHeight w:val="290"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10" w:lineRule="exact"/>
              <w:ind w:left="71" w:right="0"/>
              <w:jc w:val="left"/>
              <w:rPr>
                <w:rFonts w:ascii="宋体" w:hAnsi="宋体" w:cs="宋体" w:eastAsia="宋体" w:hint="default"/>
                <w:sz w:val="21"/>
                <w:szCs w:val="21"/>
              </w:rPr>
            </w:pPr>
            <w:r>
              <w:rPr>
                <w:rFonts w:ascii="宋体" w:hAnsi="宋体" w:cs="宋体" w:eastAsia="宋体" w:hint="default"/>
                <w:sz w:val="21"/>
                <w:szCs w:val="21"/>
              </w:rPr>
              <w:t>提坏账准备的应收账款</w:t>
            </w:r>
          </w:p>
        </w:tc>
        <w:tc>
          <w:tcPr>
            <w:tcW w:w="6076" w:type="dxa"/>
            <w:gridSpan w:val="4"/>
            <w:tcBorders>
              <w:top w:val="nil" w:sz="6" w:space="0" w:color="auto"/>
              <w:left w:val="nil" w:sz="6" w:space="0" w:color="auto"/>
              <w:bottom w:val="nil" w:sz="6" w:space="0" w:color="auto"/>
              <w:right w:val="nil" w:sz="6" w:space="0" w:color="auto"/>
            </w:tcBorders>
          </w:tcPr>
          <w:p>
            <w:pPr/>
          </w:p>
        </w:tc>
      </w:tr>
      <w:tr>
        <w:trPr>
          <w:trHeight w:val="370"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6"/>
              <w:jc w:val="right"/>
              <w:rPr>
                <w:rFonts w:ascii="宋体" w:hAnsi="宋体" w:cs="宋体" w:eastAsia="宋体" w:hint="default"/>
                <w:sz w:val="21"/>
                <w:szCs w:val="21"/>
              </w:rPr>
            </w:pPr>
            <w:r>
              <w:rPr>
                <w:rFonts w:ascii="宋体"/>
                <w:sz w:val="21"/>
              </w:rPr>
              <w:t>676,348,119.21</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3"/>
              <w:jc w:val="right"/>
              <w:rPr>
                <w:rFonts w:ascii="宋体" w:hAnsi="宋体" w:cs="宋体" w:eastAsia="宋体" w:hint="default"/>
                <w:sz w:val="21"/>
                <w:szCs w:val="21"/>
              </w:rPr>
            </w:pPr>
            <w:r>
              <w:rPr>
                <w:rFonts w:ascii="宋体"/>
                <w:spacing w:val="-1"/>
                <w:sz w:val="21"/>
              </w:rPr>
              <w:t>76.51</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6"/>
              <w:jc w:val="right"/>
              <w:rPr>
                <w:rFonts w:ascii="宋体" w:hAnsi="宋体" w:cs="宋体" w:eastAsia="宋体" w:hint="default"/>
                <w:sz w:val="21"/>
                <w:szCs w:val="21"/>
              </w:rPr>
            </w:pPr>
            <w:r>
              <w:rPr>
                <w:rFonts w:ascii="宋体"/>
                <w:sz w:val="21"/>
              </w:rPr>
              <w:t>37,648,560.96</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22.14</w:t>
            </w:r>
          </w:p>
        </w:tc>
      </w:tr>
      <w:tr>
        <w:trPr>
          <w:trHeight w:val="370"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7"/>
              <w:jc w:val="right"/>
              <w:rPr>
                <w:rFonts w:ascii="宋体" w:hAnsi="宋体" w:cs="宋体" w:eastAsia="宋体" w:hint="default"/>
                <w:sz w:val="21"/>
                <w:szCs w:val="21"/>
              </w:rPr>
            </w:pPr>
            <w:r>
              <w:rPr>
                <w:rFonts w:ascii="宋体"/>
                <w:sz w:val="21"/>
              </w:rPr>
              <w:t>60,070,776.73</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3"/>
              <w:jc w:val="right"/>
              <w:rPr>
                <w:rFonts w:ascii="宋体" w:hAnsi="宋体" w:cs="宋体" w:eastAsia="宋体" w:hint="default"/>
                <w:sz w:val="21"/>
                <w:szCs w:val="21"/>
              </w:rPr>
            </w:pPr>
            <w:r>
              <w:rPr>
                <w:rFonts w:ascii="宋体"/>
                <w:sz w:val="21"/>
              </w:rPr>
              <w:t>6.80</w:t>
            </w:r>
          </w:p>
        </w:tc>
        <w:tc>
          <w:tcPr>
            <w:tcW w:w="1953"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r>
      <w:tr>
        <w:trPr>
          <w:trHeight w:val="370"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7"/>
              <w:jc w:val="right"/>
              <w:rPr>
                <w:rFonts w:ascii="宋体" w:hAnsi="宋体" w:cs="宋体" w:eastAsia="宋体" w:hint="default"/>
                <w:sz w:val="21"/>
                <w:szCs w:val="21"/>
              </w:rPr>
            </w:pPr>
            <w:r>
              <w:rPr>
                <w:rFonts w:ascii="宋体"/>
                <w:sz w:val="21"/>
              </w:rPr>
              <w:t>15,195,362.38</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3"/>
              <w:jc w:val="right"/>
              <w:rPr>
                <w:rFonts w:ascii="宋体" w:hAnsi="宋体" w:cs="宋体" w:eastAsia="宋体" w:hint="default"/>
                <w:sz w:val="21"/>
                <w:szCs w:val="21"/>
              </w:rPr>
            </w:pPr>
            <w:r>
              <w:rPr>
                <w:rFonts w:ascii="宋体"/>
                <w:sz w:val="21"/>
              </w:rPr>
              <w:t>1.72</w:t>
            </w:r>
          </w:p>
        </w:tc>
        <w:tc>
          <w:tcPr>
            <w:tcW w:w="1953"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r>
      <w:tr>
        <w:trPr>
          <w:trHeight w:val="370"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6"/>
              <w:jc w:val="right"/>
              <w:rPr>
                <w:rFonts w:ascii="宋体" w:hAnsi="宋体" w:cs="宋体" w:eastAsia="宋体" w:hint="default"/>
                <w:sz w:val="21"/>
                <w:szCs w:val="21"/>
              </w:rPr>
            </w:pPr>
            <w:r>
              <w:rPr>
                <w:rFonts w:ascii="宋体"/>
                <w:sz w:val="21"/>
              </w:rPr>
              <w:t>751,614,258.32</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3"/>
              <w:jc w:val="right"/>
              <w:rPr>
                <w:rFonts w:ascii="宋体" w:hAnsi="宋体" w:cs="宋体" w:eastAsia="宋体" w:hint="default"/>
                <w:sz w:val="21"/>
                <w:szCs w:val="21"/>
              </w:rPr>
            </w:pPr>
            <w:r>
              <w:rPr>
                <w:rFonts w:ascii="宋体"/>
                <w:spacing w:val="-1"/>
                <w:sz w:val="21"/>
              </w:rPr>
              <w:t>85.03</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6"/>
              <w:jc w:val="right"/>
              <w:rPr>
                <w:rFonts w:ascii="宋体" w:hAnsi="宋体" w:cs="宋体" w:eastAsia="宋体" w:hint="default"/>
                <w:sz w:val="21"/>
                <w:szCs w:val="21"/>
              </w:rPr>
            </w:pPr>
            <w:r>
              <w:rPr>
                <w:rFonts w:ascii="宋体"/>
                <w:sz w:val="21"/>
              </w:rPr>
              <w:t>37,648,560.96</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22.14</w:t>
            </w:r>
          </w:p>
        </w:tc>
      </w:tr>
      <w:tr>
        <w:trPr>
          <w:trHeight w:val="725"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231"/>
              <w:jc w:val="left"/>
              <w:rPr>
                <w:rFonts w:ascii="宋体" w:hAnsi="宋体" w:cs="宋体" w:eastAsia="宋体" w:hint="default"/>
                <w:sz w:val="21"/>
                <w:szCs w:val="21"/>
              </w:rPr>
            </w:pPr>
            <w:r>
              <w:rPr>
                <w:rFonts w:ascii="宋体" w:hAnsi="宋体" w:cs="宋体" w:eastAsia="宋体" w:hint="default"/>
                <w:spacing w:val="14"/>
                <w:sz w:val="21"/>
                <w:szCs w:val="21"/>
              </w:rPr>
              <w:t>单项金额虽不重大但单</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4"/>
                <w:sz w:val="21"/>
                <w:szCs w:val="21"/>
              </w:rPr>
              <w:t>项计提坏账准备的应收</w:t>
            </w:r>
            <w:r>
              <w:rPr>
                <w:rFonts w:ascii="宋体" w:hAnsi="宋体" w:cs="宋体" w:eastAsia="宋体" w:hint="default"/>
                <w:sz w:val="21"/>
                <w:szCs w:val="21"/>
              </w:rPr>
            </w:r>
          </w:p>
        </w:tc>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07"/>
              <w:jc w:val="right"/>
              <w:rPr>
                <w:rFonts w:ascii="宋体" w:hAnsi="宋体" w:cs="宋体" w:eastAsia="宋体" w:hint="default"/>
                <w:sz w:val="21"/>
                <w:szCs w:val="21"/>
              </w:rPr>
            </w:pPr>
            <w:r>
              <w:rPr>
                <w:rFonts w:ascii="宋体"/>
                <w:spacing w:val="-1"/>
                <w:sz w:val="21"/>
              </w:rPr>
              <w:t>79,528,962.19</w:t>
            </w:r>
          </w:p>
        </w:tc>
        <w:tc>
          <w:tcPr>
            <w:tcW w:w="105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113"/>
              <w:jc w:val="right"/>
              <w:rPr>
                <w:rFonts w:ascii="宋体" w:hAnsi="宋体" w:cs="宋体" w:eastAsia="宋体" w:hint="default"/>
                <w:sz w:val="21"/>
                <w:szCs w:val="21"/>
              </w:rPr>
            </w:pPr>
            <w:r>
              <w:rPr>
                <w:rFonts w:ascii="宋体"/>
                <w:spacing w:val="-1"/>
                <w:sz w:val="21"/>
              </w:rPr>
              <w:t>9.00</w:t>
            </w:r>
          </w:p>
        </w:tc>
        <w:tc>
          <w:tcPr>
            <w:tcW w:w="19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66"/>
              <w:jc w:val="right"/>
              <w:rPr>
                <w:rFonts w:ascii="宋体" w:hAnsi="宋体" w:cs="宋体" w:eastAsia="宋体" w:hint="default"/>
                <w:sz w:val="21"/>
                <w:szCs w:val="21"/>
              </w:rPr>
            </w:pPr>
            <w:r>
              <w:rPr>
                <w:rFonts w:ascii="宋体"/>
                <w:spacing w:val="-1"/>
                <w:sz w:val="21"/>
              </w:rPr>
              <w:t>79,528,962.19</w:t>
            </w:r>
          </w:p>
        </w:tc>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6"/>
              <w:jc w:val="right"/>
              <w:rPr>
                <w:rFonts w:ascii="宋体" w:hAnsi="宋体" w:cs="宋体" w:eastAsia="宋体" w:hint="default"/>
                <w:sz w:val="21"/>
                <w:szCs w:val="21"/>
              </w:rPr>
            </w:pPr>
            <w:r>
              <w:rPr>
                <w:rFonts w:ascii="宋体"/>
                <w:spacing w:val="-1"/>
                <w:sz w:val="21"/>
              </w:rPr>
              <w:t>46.77</w:t>
            </w:r>
          </w:p>
        </w:tc>
      </w:tr>
      <w:tr>
        <w:trPr>
          <w:trHeight w:val="365" w:hRule="exact"/>
        </w:trPr>
        <w:tc>
          <w:tcPr>
            <w:tcW w:w="256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账款</w:t>
            </w:r>
          </w:p>
        </w:tc>
        <w:tc>
          <w:tcPr>
            <w:tcW w:w="2012" w:type="dxa"/>
            <w:tcBorders>
              <w:top w:val="nil" w:sz="6" w:space="0" w:color="auto"/>
              <w:left w:val="nil" w:sz="6" w:space="0" w:color="auto"/>
              <w:bottom w:val="nil" w:sz="6" w:space="0" w:color="auto"/>
              <w:right w:val="nil" w:sz="6" w:space="0" w:color="auto"/>
            </w:tcBorders>
          </w:tcPr>
          <w:p>
            <w:pPr/>
          </w:p>
        </w:tc>
        <w:tc>
          <w:tcPr>
            <w:tcW w:w="1054" w:type="dxa"/>
            <w:tcBorders>
              <w:top w:val="nil" w:sz="6" w:space="0" w:color="auto"/>
              <w:left w:val="nil" w:sz="6" w:space="0" w:color="auto"/>
              <w:bottom w:val="nil" w:sz="6" w:space="0" w:color="auto"/>
              <w:right w:val="nil" w:sz="6" w:space="0" w:color="auto"/>
            </w:tcBorders>
          </w:tcPr>
          <w:p>
            <w:pPr/>
          </w:p>
        </w:tc>
        <w:tc>
          <w:tcPr>
            <w:tcW w:w="1953" w:type="dxa"/>
            <w:tcBorders>
              <w:top w:val="nil" w:sz="6" w:space="0" w:color="auto"/>
              <w:left w:val="nil" w:sz="6" w:space="0" w:color="auto"/>
              <w:bottom w:val="nil" w:sz="6" w:space="0" w:color="auto"/>
              <w:right w:val="nil" w:sz="6" w:space="0" w:color="auto"/>
            </w:tcBorders>
          </w:tcPr>
          <w:p>
            <w:pPr/>
          </w:p>
        </w:tc>
        <w:tc>
          <w:tcPr>
            <w:tcW w:w="1057" w:type="dxa"/>
            <w:tcBorders>
              <w:top w:val="nil" w:sz="6" w:space="0" w:color="auto"/>
              <w:left w:val="nil" w:sz="6" w:space="0" w:color="auto"/>
              <w:bottom w:val="nil" w:sz="6" w:space="0" w:color="auto"/>
              <w:right w:val="nil" w:sz="6" w:space="0" w:color="auto"/>
            </w:tcBorders>
          </w:tcPr>
          <w:p>
            <w:pPr/>
          </w:p>
        </w:tc>
      </w:tr>
      <w:tr>
        <w:trPr>
          <w:trHeight w:val="348" w:hRule="exact"/>
        </w:trPr>
        <w:tc>
          <w:tcPr>
            <w:tcW w:w="256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1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07"/>
              <w:jc w:val="right"/>
              <w:rPr>
                <w:rFonts w:ascii="宋体" w:hAnsi="宋体" w:cs="宋体" w:eastAsia="宋体" w:hint="default"/>
                <w:sz w:val="21"/>
                <w:szCs w:val="21"/>
              </w:rPr>
            </w:pPr>
            <w:r>
              <w:rPr>
                <w:rFonts w:ascii="宋体"/>
                <w:spacing w:val="-1"/>
                <w:sz w:val="21"/>
              </w:rPr>
              <w:t>884,014,934.93</w:t>
            </w:r>
          </w:p>
        </w:tc>
        <w:tc>
          <w:tcPr>
            <w:tcW w:w="10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12"/>
              <w:jc w:val="right"/>
              <w:rPr>
                <w:rFonts w:ascii="宋体" w:hAnsi="宋体" w:cs="宋体" w:eastAsia="宋体" w:hint="default"/>
                <w:sz w:val="21"/>
                <w:szCs w:val="21"/>
              </w:rPr>
            </w:pPr>
            <w:r>
              <w:rPr>
                <w:rFonts w:ascii="宋体"/>
                <w:spacing w:val="-1"/>
                <w:sz w:val="21"/>
              </w:rPr>
              <w:t>100.00</w:t>
            </w:r>
          </w:p>
        </w:tc>
        <w:tc>
          <w:tcPr>
            <w:tcW w:w="195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67"/>
              <w:jc w:val="right"/>
              <w:rPr>
                <w:rFonts w:ascii="宋体" w:hAnsi="宋体" w:cs="宋体" w:eastAsia="宋体" w:hint="default"/>
                <w:sz w:val="21"/>
                <w:szCs w:val="21"/>
              </w:rPr>
            </w:pPr>
            <w:r>
              <w:rPr>
                <w:rFonts w:ascii="宋体"/>
                <w:spacing w:val="-1"/>
                <w:sz w:val="21"/>
              </w:rPr>
              <w:t>170,049,237.57</w:t>
            </w:r>
          </w:p>
        </w:tc>
        <w:tc>
          <w:tcPr>
            <w:tcW w:w="105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21" w:right="0"/>
        <w:jc w:val="left"/>
      </w:pPr>
      <w:r>
        <w:rPr/>
        <w:t>单项金额重大的应收账款是指单笔超过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300" w:lineRule="auto" w:before="144"/>
        <w:ind w:left="181" w:right="171" w:firstLine="499"/>
        <w:jc w:val="left"/>
      </w:pPr>
      <w:r>
        <w:rPr>
          <w:spacing w:val="-1"/>
        </w:rPr>
        <w:t>1）年末单项金额重大并单独计提坏账准备的应收账款是账龄较长且考虑偿债能力而</w:t>
      </w:r>
      <w:r>
        <w:rPr>
          <w:w w:val="99"/>
        </w:rPr>
        <w:t> </w:t>
      </w:r>
      <w:r>
        <w:rPr/>
        <w:t>全额计提坏账准备的应收宏信农资公司</w:t>
      </w:r>
      <w:r>
        <w:rPr>
          <w:spacing w:val="-63"/>
        </w:rPr>
        <w:t> </w:t>
      </w:r>
      <w:r>
        <w:rPr/>
        <w:t>11,850,141.97</w:t>
      </w:r>
      <w:r>
        <w:rPr>
          <w:spacing w:val="-63"/>
        </w:rPr>
        <w:t> </w:t>
      </w:r>
      <w:r>
        <w:rPr>
          <w:spacing w:val="-5"/>
        </w:rPr>
        <w:t>元、大庆高新区新金雨经贸有限公</w:t>
      </w:r>
    </w:p>
    <w:p>
      <w:pPr>
        <w:pStyle w:val="BodyText"/>
        <w:spacing w:line="240" w:lineRule="auto" w:before="17"/>
        <w:ind w:left="181" w:right="0"/>
        <w:jc w:val="left"/>
      </w:pPr>
      <w:r>
        <w:rPr/>
        <w:t>司 10,181,491.35 </w:t>
      </w:r>
      <w:r>
        <w:rPr>
          <w:spacing w:val="8"/>
        </w:rPr>
        <w:t>元、华原农资公司 </w:t>
      </w:r>
      <w:r>
        <w:rPr/>
        <w:t>5,175,000.00</w:t>
      </w:r>
      <w:r>
        <w:rPr>
          <w:spacing w:val="24"/>
        </w:rPr>
        <w:t> </w:t>
      </w:r>
      <w:r>
        <w:rPr>
          <w:spacing w:val="10"/>
        </w:rPr>
        <w:t>元、黑龙江省龙谊麦业有限公司</w:t>
      </w:r>
      <w:r>
        <w:rPr/>
      </w:r>
    </w:p>
    <w:p>
      <w:pPr>
        <w:pStyle w:val="BodyText"/>
        <w:spacing w:line="240" w:lineRule="auto" w:before="72"/>
        <w:ind w:left="181" w:right="0"/>
        <w:jc w:val="left"/>
      </w:pPr>
      <w:r>
        <w:rPr/>
        <w:t>11,980,177.90</w:t>
      </w:r>
      <w:r>
        <w:rPr>
          <w:spacing w:val="-63"/>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pict>
          <v:group style="position:absolute;margin-left:84.439995pt;margin-top:23.65185pt;width:427.1pt;height:148.6pt;mso-position-horizontal-relative:page;mso-position-vertical-relative:paragraph;z-index:-928648" coordorigin="1689,473" coordsize="8542,2972">
            <v:group style="position:absolute;left:1709;top:478;width:928;height:2" coordorigin="1709,478" coordsize="928,2">
              <v:shape style="position:absolute;left:1709;top:478;width:928;height:2" coordorigin="1709,478" coordsize="928,0" path="m1709,478l2636,478e" filled="false" stroked="true" strokeweight=".48pt" strokecolor="#000000">
                <v:path arrowok="t"/>
              </v:shape>
            </v:group>
            <v:group style="position:absolute;left:1709;top:497;width:928;height:2" coordorigin="1709,497" coordsize="928,2">
              <v:shape style="position:absolute;left:1709;top:497;width:928;height:2" coordorigin="1709,497" coordsize="928,0" path="m1709,497l2636,497e" filled="false" stroked="true" strokeweight=".48001pt" strokecolor="#000000">
                <v:path arrowok="t"/>
              </v:shape>
              <v:shape style="position:absolute;left:2636;top:502;width:10;height:2" type="#_x0000_t75" stroked="false">
                <v:imagedata r:id="rId25" o:title=""/>
              </v:shape>
            </v:group>
            <v:group style="position:absolute;left:2636;top:478;width:29;height:2" coordorigin="2636,478" coordsize="29,2">
              <v:shape style="position:absolute;left:2636;top:478;width:29;height:2" coordorigin="2636,478" coordsize="29,0" path="m2636,478l2665,478e" filled="false" stroked="true" strokeweight=".48pt" strokecolor="#000000">
                <v:path arrowok="t"/>
              </v:shape>
            </v:group>
            <v:group style="position:absolute;left:2636;top:497;width:29;height:2" coordorigin="2636,497" coordsize="29,2">
              <v:shape style="position:absolute;left:2636;top:497;width:29;height:2" coordorigin="2636,497" coordsize="29,0" path="m2636,497l2665,497e" filled="false" stroked="true" strokeweight=".48001pt" strokecolor="#000000">
                <v:path arrowok="t"/>
              </v:shape>
            </v:group>
            <v:group style="position:absolute;left:2665;top:478;width:3884;height:2" coordorigin="2665,478" coordsize="3884,2">
              <v:shape style="position:absolute;left:2665;top:478;width:3884;height:2" coordorigin="2665,478" coordsize="3884,0" path="m2665,478l6548,478e" filled="false" stroked="true" strokeweight=".48pt" strokecolor="#000000">
                <v:path arrowok="t"/>
              </v:shape>
            </v:group>
            <v:group style="position:absolute;left:2665;top:497;width:3884;height:2" coordorigin="2665,497" coordsize="3884,2">
              <v:shape style="position:absolute;left:2665;top:497;width:3884;height:2" coordorigin="2665,497" coordsize="3884,0" path="m2665,497l6548,497e" filled="false" stroked="true" strokeweight=".48001pt" strokecolor="#000000">
                <v:path arrowok="t"/>
              </v:shape>
              <v:shape style="position:absolute;left:6548;top:502;width:10;height:2" type="#_x0000_t75" stroked="false">
                <v:imagedata r:id="rId25" o:title=""/>
              </v:shape>
            </v:group>
            <v:group style="position:absolute;left:6548;top:478;width:29;height:2" coordorigin="6548,478" coordsize="29,2">
              <v:shape style="position:absolute;left:6548;top:478;width:29;height:2" coordorigin="6548,478" coordsize="29,0" path="m6548,478l6577,478e" filled="false" stroked="true" strokeweight=".48pt" strokecolor="#000000">
                <v:path arrowok="t"/>
              </v:shape>
            </v:group>
            <v:group style="position:absolute;left:6548;top:497;width:29;height:2" coordorigin="6548,497" coordsize="29,2">
              <v:shape style="position:absolute;left:6548;top:497;width:29;height:2" coordorigin="6548,497" coordsize="29,0" path="m6548,497l6577,497e" filled="false" stroked="true" strokeweight=".48001pt" strokecolor="#000000">
                <v:path arrowok="t"/>
              </v:shape>
            </v:group>
            <v:group style="position:absolute;left:6577;top:478;width:3633;height:2" coordorigin="6577,478" coordsize="3633,2">
              <v:shape style="position:absolute;left:6577;top:478;width:3633;height:2" coordorigin="6577,478" coordsize="3633,0" path="m6577,478l10210,478e" filled="false" stroked="true" strokeweight=".48pt" strokecolor="#000000">
                <v:path arrowok="t"/>
              </v:shape>
            </v:group>
            <v:group style="position:absolute;left:6577;top:497;width:3633;height:2" coordorigin="6577,497" coordsize="3633,2">
              <v:shape style="position:absolute;left:6577;top:497;width:3633;height:2" coordorigin="6577,497" coordsize="3633,0" path="m6577,497l10210,497e" filled="false" stroked="true" strokeweight=".48001pt" strokecolor="#000000">
                <v:path arrowok="t"/>
              </v:shape>
              <v:shape style="position:absolute;left:2622;top:489;width:3950;height:389" type="#_x0000_t75" stroked="false">
                <v:imagedata r:id="rId63" o:title=""/>
              </v:shape>
              <v:shape style="position:absolute;left:2624;top:850;width:7607;height:755" type="#_x0000_t75" stroked="false">
                <v:imagedata r:id="rId64" o:title=""/>
              </v:shape>
              <v:shape style="position:absolute;left:1689;top:1580;width:8542;height:1864" type="#_x0000_t75" stroked="false">
                <v:imagedata r:id="rId65" o:title=""/>
              </v:shape>
              <v:shape style="position:absolute;left:1808;top:96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259;top:98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174;top:611;width:2074;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28" w:val="left" w:leader="none"/>
                        </w:tabs>
                        <w:spacing w:before="94"/>
                        <w:ind w:left="261"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7120;top:98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62;top:611;width:1984;height:940" type="#_x0000_t202" filled="false" stroked="false">
                <v:textbox inset="0,0,0,0">
                  <w:txbxContent>
                    <w:p>
                      <w:pPr>
                        <w:spacing w:line="210" w:lineRule="exact" w:before="0"/>
                        <w:ind w:left="-1" w:right="1136" w:firstLine="0"/>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138" w:val="left" w:leader="none"/>
                        </w:tabs>
                        <w:spacing w:before="94"/>
                        <w:ind w:left="296"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p>
                      <w:pPr>
                        <w:spacing w:before="85"/>
                        <w:ind w:left="0" w:right="969" w:firstLine="0"/>
                        <w:jc w:val="center"/>
                        <w:rPr>
                          <w:rFonts w:ascii="宋体" w:hAnsi="宋体" w:cs="宋体" w:eastAsia="宋体" w:hint="default"/>
                          <w:sz w:val="21"/>
                          <w:szCs w:val="21"/>
                        </w:rPr>
                      </w:pPr>
                      <w:r>
                        <w:rPr>
                          <w:rFonts w:ascii="宋体"/>
                          <w:b/>
                          <w:w w:val="99"/>
                          <w:sz w:val="21"/>
                        </w:rPr>
                        <w:t>%</w:t>
                      </w:r>
                      <w:r>
                        <w:rPr>
                          <w:rFonts w:ascii="宋体"/>
                          <w:sz w:val="21"/>
                        </w:rPr>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1"/>
          <w:szCs w:val="11"/>
        </w:rPr>
      </w:pPr>
    </w:p>
    <w:tbl>
      <w:tblPr>
        <w:tblW w:w="0" w:type="auto"/>
        <w:jc w:val="left"/>
        <w:tblInd w:w="167" w:type="dxa"/>
        <w:tblLayout w:type="fixed"/>
        <w:tblCellMar>
          <w:top w:w="0" w:type="dxa"/>
          <w:left w:w="0" w:type="dxa"/>
          <w:bottom w:w="0" w:type="dxa"/>
          <w:right w:w="0" w:type="dxa"/>
        </w:tblCellMar>
        <w:tblLook w:val="01E0"/>
      </w:tblPr>
      <w:tblGrid>
        <w:gridCol w:w="1021"/>
        <w:gridCol w:w="1658"/>
        <w:gridCol w:w="766"/>
        <w:gridCol w:w="1460"/>
        <w:gridCol w:w="1544"/>
        <w:gridCol w:w="694"/>
        <w:gridCol w:w="1386"/>
      </w:tblGrid>
      <w:tr>
        <w:trPr>
          <w:trHeight w:val="375" w:hRule="exact"/>
        </w:trPr>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2" w:right="0"/>
              <w:jc w:val="center"/>
              <w:rPr>
                <w:rFonts w:ascii="宋体" w:hAnsi="宋体" w:cs="宋体" w:eastAsia="宋体" w:hint="default"/>
                <w:sz w:val="18"/>
                <w:szCs w:val="18"/>
              </w:rPr>
            </w:pPr>
            <w:r>
              <w:rPr>
                <w:rFonts w:ascii="宋体"/>
                <w:sz w:val="18"/>
              </w:rPr>
              <w:t>728,341,865.06</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0" w:right="0"/>
              <w:jc w:val="center"/>
              <w:rPr>
                <w:rFonts w:ascii="宋体" w:hAnsi="宋体" w:cs="宋体" w:eastAsia="宋体" w:hint="default"/>
                <w:sz w:val="18"/>
                <w:szCs w:val="18"/>
              </w:rPr>
            </w:pPr>
            <w:r>
              <w:rPr>
                <w:rFonts w:ascii="宋体"/>
                <w:sz w:val="18"/>
              </w:rPr>
              <w:t>2.00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5"/>
              <w:jc w:val="right"/>
              <w:rPr>
                <w:rFonts w:ascii="宋体" w:hAnsi="宋体" w:cs="宋体" w:eastAsia="宋体" w:hint="default"/>
                <w:sz w:val="18"/>
                <w:szCs w:val="18"/>
              </w:rPr>
            </w:pPr>
            <w:r>
              <w:rPr>
                <w:rFonts w:ascii="宋体"/>
                <w:sz w:val="18"/>
              </w:rPr>
              <w:t>14,566,837.31</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 w:right="0"/>
              <w:jc w:val="center"/>
              <w:rPr>
                <w:rFonts w:ascii="宋体" w:hAnsi="宋体" w:cs="宋体" w:eastAsia="宋体" w:hint="default"/>
                <w:sz w:val="18"/>
                <w:szCs w:val="18"/>
              </w:rPr>
            </w:pPr>
            <w:r>
              <w:rPr>
                <w:rFonts w:ascii="宋体"/>
                <w:sz w:val="18"/>
              </w:rPr>
              <w:t>551,857,151.60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8" w:right="0"/>
              <w:jc w:val="center"/>
              <w:rPr>
                <w:rFonts w:ascii="宋体" w:hAnsi="宋体" w:cs="宋体" w:eastAsia="宋体" w:hint="default"/>
                <w:sz w:val="18"/>
                <w:szCs w:val="18"/>
              </w:rPr>
            </w:pPr>
            <w:r>
              <w:rPr>
                <w:rFonts w:ascii="宋体"/>
                <w:sz w:val="18"/>
              </w:rPr>
              <w:t>2.00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sz w:val="18"/>
              </w:rPr>
              <w:t>11,037,143.03</w:t>
            </w:r>
          </w:p>
        </w:tc>
      </w:tr>
      <w:tr>
        <w:trPr>
          <w:trHeight w:val="370" w:hRule="exact"/>
        </w:trPr>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1"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42" w:right="0"/>
              <w:jc w:val="center"/>
              <w:rPr>
                <w:rFonts w:ascii="宋体" w:hAnsi="宋体" w:cs="宋体" w:eastAsia="宋体" w:hint="default"/>
                <w:sz w:val="18"/>
                <w:szCs w:val="18"/>
              </w:rPr>
            </w:pPr>
            <w:r>
              <w:rPr>
                <w:rFonts w:ascii="宋体"/>
                <w:sz w:val="18"/>
              </w:rPr>
              <w:t>95,830,516.67</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0" w:right="0"/>
              <w:jc w:val="center"/>
              <w:rPr>
                <w:rFonts w:ascii="宋体" w:hAnsi="宋体" w:cs="宋体" w:eastAsia="宋体" w:hint="default"/>
                <w:sz w:val="18"/>
                <w:szCs w:val="18"/>
              </w:rPr>
            </w:pPr>
            <w:r>
              <w:rPr>
                <w:rFonts w:ascii="宋体"/>
                <w:sz w:val="18"/>
              </w:rPr>
              <w:t>5.00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45"/>
              <w:jc w:val="right"/>
              <w:rPr>
                <w:rFonts w:ascii="宋体" w:hAnsi="宋体" w:cs="宋体" w:eastAsia="宋体" w:hint="default"/>
                <w:sz w:val="18"/>
                <w:szCs w:val="18"/>
              </w:rPr>
            </w:pPr>
            <w:r>
              <w:rPr>
                <w:rFonts w:ascii="宋体"/>
                <w:sz w:val="18"/>
              </w:rPr>
              <w:t>4,791,525.83</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01" w:right="0"/>
              <w:jc w:val="center"/>
              <w:rPr>
                <w:rFonts w:ascii="宋体" w:hAnsi="宋体" w:cs="宋体" w:eastAsia="宋体" w:hint="default"/>
                <w:sz w:val="18"/>
                <w:szCs w:val="18"/>
              </w:rPr>
            </w:pPr>
            <w:r>
              <w:rPr>
                <w:rFonts w:ascii="宋体"/>
                <w:sz w:val="18"/>
              </w:rPr>
              <w:t>48,751,316.41</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18" w:right="0"/>
              <w:jc w:val="center"/>
              <w:rPr>
                <w:rFonts w:ascii="宋体" w:hAnsi="宋体" w:cs="宋体" w:eastAsia="宋体" w:hint="default"/>
                <w:sz w:val="18"/>
                <w:szCs w:val="18"/>
              </w:rPr>
            </w:pPr>
            <w:r>
              <w:rPr>
                <w:rFonts w:ascii="宋体"/>
                <w:sz w:val="18"/>
              </w:rPr>
              <w:t>5.00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90" w:right="0"/>
              <w:jc w:val="center"/>
              <w:rPr>
                <w:rFonts w:ascii="宋体" w:hAnsi="宋体" w:cs="宋体" w:eastAsia="宋体" w:hint="default"/>
                <w:sz w:val="18"/>
                <w:szCs w:val="18"/>
              </w:rPr>
            </w:pPr>
            <w:r>
              <w:rPr>
                <w:rFonts w:ascii="宋体"/>
                <w:sz w:val="18"/>
              </w:rPr>
              <w:t>2,437,565.82</w:t>
            </w:r>
          </w:p>
        </w:tc>
      </w:tr>
      <w:tr>
        <w:trPr>
          <w:trHeight w:val="370" w:hRule="exact"/>
        </w:trPr>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1"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42" w:right="0"/>
              <w:jc w:val="center"/>
              <w:rPr>
                <w:rFonts w:ascii="宋体" w:hAnsi="宋体" w:cs="宋体" w:eastAsia="宋体" w:hint="default"/>
                <w:sz w:val="18"/>
                <w:szCs w:val="18"/>
              </w:rPr>
            </w:pPr>
            <w:r>
              <w:rPr>
                <w:rFonts w:ascii="宋体"/>
                <w:sz w:val="18"/>
              </w:rPr>
              <w:t>16,028,335.28</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 w:right="0"/>
              <w:jc w:val="center"/>
              <w:rPr>
                <w:rFonts w:ascii="宋体" w:hAnsi="宋体" w:cs="宋体" w:eastAsia="宋体" w:hint="default"/>
                <w:sz w:val="18"/>
                <w:szCs w:val="18"/>
              </w:rPr>
            </w:pPr>
            <w:r>
              <w:rPr>
                <w:rFonts w:ascii="宋体"/>
                <w:sz w:val="18"/>
              </w:rPr>
              <w:t>15.00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宋体" w:hAnsi="宋体" w:cs="宋体" w:eastAsia="宋体" w:hint="default"/>
                <w:sz w:val="18"/>
                <w:szCs w:val="18"/>
              </w:rPr>
            </w:pPr>
            <w:r>
              <w:rPr>
                <w:rFonts w:ascii="宋体"/>
                <w:sz w:val="18"/>
              </w:rPr>
              <w:t>2,404,250.29</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1" w:right="0"/>
              <w:jc w:val="center"/>
              <w:rPr>
                <w:rFonts w:ascii="宋体" w:hAnsi="宋体" w:cs="宋体" w:eastAsia="宋体" w:hint="default"/>
                <w:sz w:val="18"/>
                <w:szCs w:val="18"/>
              </w:rPr>
            </w:pPr>
            <w:r>
              <w:rPr>
                <w:rFonts w:ascii="宋体"/>
                <w:sz w:val="18"/>
              </w:rPr>
              <w:t>39,131,352.84</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8" w:right="0"/>
              <w:jc w:val="center"/>
              <w:rPr>
                <w:rFonts w:ascii="宋体" w:hAnsi="宋体" w:cs="宋体" w:eastAsia="宋体" w:hint="default"/>
                <w:sz w:val="18"/>
                <w:szCs w:val="18"/>
              </w:rPr>
            </w:pPr>
            <w:r>
              <w:rPr>
                <w:rFonts w:ascii="宋体"/>
                <w:sz w:val="18"/>
              </w:rPr>
              <w:t>15.00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5,869,702.93</w:t>
            </w:r>
          </w:p>
        </w:tc>
      </w:tr>
      <w:tr>
        <w:trPr>
          <w:trHeight w:val="370" w:hRule="exact"/>
        </w:trPr>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42" w:right="0"/>
              <w:jc w:val="center"/>
              <w:rPr>
                <w:rFonts w:ascii="宋体" w:hAnsi="宋体" w:cs="宋体" w:eastAsia="宋体" w:hint="default"/>
                <w:sz w:val="18"/>
                <w:szCs w:val="18"/>
              </w:rPr>
            </w:pPr>
            <w:r>
              <w:rPr>
                <w:rFonts w:ascii="宋体"/>
                <w:sz w:val="18"/>
              </w:rPr>
              <w:t>17,431,599.00</w:t>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 w:right="0"/>
              <w:jc w:val="center"/>
              <w:rPr>
                <w:rFonts w:ascii="宋体" w:hAnsi="宋体" w:cs="宋体" w:eastAsia="宋体" w:hint="default"/>
                <w:sz w:val="18"/>
                <w:szCs w:val="18"/>
              </w:rPr>
            </w:pPr>
            <w:r>
              <w:rPr>
                <w:rFonts w:ascii="宋体"/>
                <w:sz w:val="18"/>
              </w:rPr>
              <w:t>50.00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5"/>
              <w:jc w:val="right"/>
              <w:rPr>
                <w:rFonts w:ascii="宋体" w:hAnsi="宋体" w:cs="宋体" w:eastAsia="宋体" w:hint="default"/>
                <w:sz w:val="18"/>
                <w:szCs w:val="18"/>
              </w:rPr>
            </w:pPr>
            <w:r>
              <w:rPr>
                <w:rFonts w:ascii="宋体"/>
                <w:sz w:val="18"/>
              </w:rPr>
              <w:t>8,715,799.50</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1" w:right="0"/>
              <w:jc w:val="center"/>
              <w:rPr>
                <w:rFonts w:ascii="宋体" w:hAnsi="宋体" w:cs="宋体" w:eastAsia="宋体" w:hint="default"/>
                <w:sz w:val="18"/>
                <w:szCs w:val="18"/>
              </w:rPr>
            </w:pPr>
            <w:r>
              <w:rPr>
                <w:rFonts w:ascii="宋体"/>
                <w:sz w:val="18"/>
              </w:rPr>
              <w:t>36,608,298.36</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8" w:right="0"/>
              <w:jc w:val="center"/>
              <w:rPr>
                <w:rFonts w:ascii="宋体" w:hAnsi="宋体" w:cs="宋体" w:eastAsia="宋体" w:hint="default"/>
                <w:sz w:val="18"/>
                <w:szCs w:val="18"/>
              </w:rPr>
            </w:pPr>
            <w:r>
              <w:rPr>
                <w:rFonts w:ascii="宋体"/>
                <w:sz w:val="18"/>
              </w:rPr>
              <w:t>50.00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18,304,149.18</w:t>
            </w:r>
          </w:p>
        </w:tc>
      </w:tr>
      <w:tr>
        <w:trPr>
          <w:trHeight w:val="338" w:hRule="exact"/>
        </w:trPr>
        <w:tc>
          <w:tcPr>
            <w:tcW w:w="102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52" w:right="0"/>
              <w:jc w:val="center"/>
              <w:rPr>
                <w:rFonts w:ascii="宋体" w:hAnsi="宋体" w:cs="宋体" w:eastAsia="宋体" w:hint="default"/>
                <w:sz w:val="18"/>
                <w:szCs w:val="18"/>
              </w:rPr>
            </w:pPr>
            <w:r>
              <w:rPr>
                <w:rFonts w:ascii="宋体"/>
                <w:sz w:val="18"/>
              </w:rPr>
              <w:t>857,632,316.01</w:t>
            </w:r>
          </w:p>
        </w:tc>
        <w:tc>
          <w:tcPr>
            <w:tcW w:w="766" w:type="dxa"/>
            <w:tcBorders>
              <w:top w:val="nil" w:sz="6" w:space="0" w:color="auto"/>
              <w:left w:val="nil" w:sz="6" w:space="0" w:color="auto"/>
              <w:bottom w:val="single" w:sz="12" w:space="0" w:color="000000"/>
              <w:right w:val="nil" w:sz="6" w:space="0" w:color="auto"/>
            </w:tcBorders>
          </w:tcPr>
          <w:p>
            <w:pPr/>
          </w:p>
        </w:tc>
        <w:tc>
          <w:tcPr>
            <w:tcW w:w="146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45"/>
              <w:jc w:val="right"/>
              <w:rPr>
                <w:rFonts w:ascii="宋体" w:hAnsi="宋体" w:cs="宋体" w:eastAsia="宋体" w:hint="default"/>
                <w:sz w:val="18"/>
                <w:szCs w:val="18"/>
              </w:rPr>
            </w:pPr>
            <w:r>
              <w:rPr>
                <w:rFonts w:ascii="宋体"/>
                <w:sz w:val="18"/>
              </w:rPr>
              <w:t>30,478,412.93</w:t>
            </w:r>
          </w:p>
        </w:tc>
        <w:tc>
          <w:tcPr>
            <w:tcW w:w="154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1" w:right="0"/>
              <w:jc w:val="center"/>
              <w:rPr>
                <w:rFonts w:ascii="宋体" w:hAnsi="宋体" w:cs="宋体" w:eastAsia="宋体" w:hint="default"/>
                <w:sz w:val="18"/>
                <w:szCs w:val="18"/>
              </w:rPr>
            </w:pPr>
            <w:r>
              <w:rPr>
                <w:rFonts w:ascii="宋体"/>
                <w:sz w:val="18"/>
              </w:rPr>
              <w:t>676,348,119.21</w:t>
            </w:r>
          </w:p>
        </w:tc>
        <w:tc>
          <w:tcPr>
            <w:tcW w:w="694" w:type="dxa"/>
            <w:tcBorders>
              <w:top w:val="nil" w:sz="6" w:space="0" w:color="auto"/>
              <w:left w:val="nil" w:sz="6" w:space="0" w:color="auto"/>
              <w:bottom w:val="single" w:sz="12" w:space="0" w:color="000000"/>
              <w:right w:val="nil" w:sz="6" w:space="0" w:color="auto"/>
            </w:tcBorders>
          </w:tcPr>
          <w:p>
            <w:pPr/>
          </w:p>
        </w:tc>
        <w:tc>
          <w:tcPr>
            <w:tcW w:w="138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37,648,560.96</w:t>
            </w:r>
          </w:p>
        </w:tc>
      </w:tr>
    </w:tbl>
    <w:p>
      <w:pPr>
        <w:spacing w:after="0" w:line="240" w:lineRule="auto"/>
        <w:jc w:val="center"/>
        <w:rPr>
          <w:rFonts w:ascii="宋体" w:hAnsi="宋体" w:cs="宋体" w:eastAsia="宋体" w:hint="default"/>
          <w:sz w:val="18"/>
          <w:szCs w:val="18"/>
        </w:rPr>
        <w:sectPr>
          <w:pgSz w:w="11910" w:h="16840"/>
          <w:pgMar w:header="877" w:footer="837" w:top="1100" w:bottom="1020" w:left="1520" w:right="1520"/>
        </w:sectPr>
      </w:pPr>
    </w:p>
    <w:p>
      <w:pPr>
        <w:spacing w:line="240" w:lineRule="auto" w:before="10"/>
        <w:rPr>
          <w:rFonts w:ascii="宋体" w:hAnsi="宋体" w:cs="宋体" w:eastAsia="宋体" w:hint="default"/>
          <w:sz w:val="22"/>
          <w:szCs w:val="22"/>
        </w:rPr>
      </w:pPr>
    </w:p>
    <w:p>
      <w:pPr>
        <w:pStyle w:val="BodyText"/>
        <w:spacing w:line="240" w:lineRule="auto"/>
        <w:ind w:left="661" w:right="36"/>
        <w:jc w:val="left"/>
      </w:pPr>
      <w:r>
        <w:rPr/>
        <w:t>3）组合中，采用其他方法计提坏账准备的应收账款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9" w:lineRule="exact"/>
        <w:ind w:left="18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pt;mso-position-horizontal-relative:char;mso-position-vertical-relative:line" coordorigin="0,0" coordsize="8564,790">
            <v:group style="position:absolute;left:19;top:5;width:3020;height:2" coordorigin="19,5" coordsize="3020,2">
              <v:shape style="position:absolute;left:19;top:5;width:3020;height:2" coordorigin="19,5" coordsize="3020,0" path="m19,5l3038,5e" filled="false" stroked="true" strokeweight=".47998pt" strokecolor="#000000">
                <v:path arrowok="t"/>
              </v:shape>
            </v:group>
            <v:group style="position:absolute;left:19;top:24;width:3020;height:2" coordorigin="19,24" coordsize="3020,2">
              <v:shape style="position:absolute;left:19;top:24;width:3020;height:2" coordorigin="19,24" coordsize="3020,0" path="m19,24l3038,24e" filled="false" stroked="true" strokeweight=".47998pt" strokecolor="#000000">
                <v:path arrowok="t"/>
              </v:shape>
              <v:shape style="position:absolute;left:3038;top:29;width:10;height:2" type="#_x0000_t75" stroked="false">
                <v:imagedata r:id="rId25" o:title=""/>
              </v:shape>
            </v:group>
            <v:group style="position:absolute;left:3038;top:5;width:29;height:2" coordorigin="3038,5" coordsize="29,2">
              <v:shape style="position:absolute;left:3038;top:5;width:29;height:2" coordorigin="3038,5" coordsize="29,0" path="m3038,5l3067,5e" filled="false" stroked="true" strokeweight=".47998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7998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7998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7998pt" strokecolor="#000000">
                <v:path arrowok="t"/>
              </v:shape>
              <v:shape style="position:absolute;left:5712;top:29;width:10;height:2" type="#_x0000_t75" stroked="false">
                <v:imagedata r:id="rId25" o:title=""/>
              </v:shape>
            </v:group>
            <v:group style="position:absolute;left:5712;top:5;width:29;height:2" coordorigin="5712,5" coordsize="29,2">
              <v:shape style="position:absolute;left:5712;top:5;width:29;height:2" coordorigin="5712,5" coordsize="29,0" path="m5712,5l5741,5e" filled="false" stroked="true" strokeweight=".47998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7998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7998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7998pt" strokecolor="#000000">
                <v:path arrowok="t"/>
              </v:shape>
            </v:group>
            <v:group style="position:absolute;left:5;top:785;width:3034;height:2" coordorigin="5,785" coordsize="3034,2">
              <v:shape style="position:absolute;left:5;top:785;width:3034;height:2" coordorigin="5,785" coordsize="3034,0" path="m5,785l3038,785e" filled="false" stroked="true" strokeweight=".47998pt" strokecolor="#000000">
                <v:path arrowok="t"/>
              </v:shape>
            </v:group>
            <v:group style="position:absolute;left:5;top:766;width:3034;height:2" coordorigin="5,766" coordsize="3034,2">
              <v:shape style="position:absolute;left:5;top:766;width:3034;height:2" coordorigin="5,766" coordsize="3034,0" path="m5,766l3038,766e" filled="false" stroked="true" strokeweight=".47998pt" strokecolor="#000000">
                <v:path arrowok="t"/>
              </v:shape>
            </v:group>
            <v:group style="position:absolute;left:3038;top:766;width:29;height:2" coordorigin="3038,766" coordsize="29,2">
              <v:shape style="position:absolute;left:3038;top:766;width:29;height:2" coordorigin="3038,766" coordsize="29,0" path="m3038,766l3067,766e" filled="false" stroked="true" strokeweight=".47998pt" strokecolor="#000000">
                <v:path arrowok="t"/>
              </v:shape>
            </v:group>
            <v:group style="position:absolute;left:3038;top:785;width:2674;height:2" coordorigin="3038,785" coordsize="2674,2">
              <v:shape style="position:absolute;left:3038;top:785;width:2674;height:2" coordorigin="3038,785" coordsize="2674,0" path="m3038,785l5712,785e" filled="false" stroked="true" strokeweight=".47998pt" strokecolor="#000000">
                <v:path arrowok="t"/>
              </v:shape>
            </v:group>
            <v:group style="position:absolute;left:3067;top:766;width:2645;height:2" coordorigin="3067,766" coordsize="2645,2">
              <v:shape style="position:absolute;left:3067;top:766;width:2645;height:2" coordorigin="3067,766" coordsize="2645,0" path="m3067,766l5712,766e" filled="false" stroked="true" strokeweight=".47998pt" strokecolor="#000000">
                <v:path arrowok="t"/>
              </v:shape>
              <v:shape style="position:absolute;left:0;top:16;width:8563;height:745" type="#_x0000_t75" stroked="false">
                <v:imagedata r:id="rId66" o:title=""/>
              </v:shape>
            </v:group>
            <v:group style="position:absolute;left:5712;top:766;width:29;height:2" coordorigin="5712,766" coordsize="29,2">
              <v:shape style="position:absolute;left:5712;top:766;width:29;height:2" coordorigin="5712,766" coordsize="29,0" path="m5712,766l5741,766e" filled="false" stroked="true" strokeweight=".47998pt" strokecolor="#000000">
                <v:path arrowok="t"/>
              </v:shape>
            </v:group>
            <v:group style="position:absolute;left:5712;top:785;width:2841;height:2" coordorigin="5712,785" coordsize="2841,2">
              <v:shape style="position:absolute;left:5712;top:785;width:2841;height:2" coordorigin="5712,785" coordsize="2841,0" path="m5712,785l8552,785e" filled="false" stroked="true" strokeweight=".47998pt" strokecolor="#000000">
                <v:path arrowok="t"/>
              </v:shape>
            </v:group>
            <v:group style="position:absolute;left:5741;top:766;width:2812;height:2" coordorigin="5741,766" coordsize="2812,2">
              <v:shape style="position:absolute;left:5741;top:766;width:2812;height:2" coordorigin="5741,766" coordsize="2812,0" path="m5741,766l8552,766e" filled="false" stroked="true" strokeweight=".47998pt" strokecolor="#000000">
                <v:path arrowok="t"/>
              </v:shape>
              <v:shape style="position:absolute;left:127;top:138;width:189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r>
                    </w:p>
                  </w:txbxContent>
                </v:textbox>
                <w10:wrap type="none"/>
              </v:shape>
              <v:shape style="position:absolute;left:3956;top:138;width:165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285" w:right="0" w:firstLine="0"/>
                        <w:jc w:val="left"/>
                        <w:rPr>
                          <w:rFonts w:ascii="宋体" w:hAnsi="宋体" w:cs="宋体" w:eastAsia="宋体" w:hint="default"/>
                          <w:sz w:val="21"/>
                          <w:szCs w:val="21"/>
                        </w:rPr>
                      </w:pPr>
                      <w:r>
                        <w:rPr>
                          <w:rFonts w:ascii="宋体"/>
                          <w:sz w:val="21"/>
                        </w:rPr>
                        <w:t>79,096,513.37</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left="221" w:right="211" w:firstLine="440"/>
        <w:jc w:val="both"/>
      </w:pPr>
      <w:r>
        <w:rPr/>
        <w:t>4）年末单项金额虽不重大但单独计提坏账准备的应收账款是账龄较长且考虑偿债能</w:t>
      </w:r>
      <w:r>
        <w:rPr>
          <w:w w:val="99"/>
        </w:rPr>
        <w:t> </w:t>
      </w:r>
      <w:r>
        <w:rPr/>
        <w:t>力而全额计提坏账的家庭农场承包费</w:t>
      </w:r>
      <w:r>
        <w:rPr>
          <w:spacing w:val="-58"/>
        </w:rPr>
        <w:t> </w:t>
      </w:r>
      <w:r>
        <w:rPr/>
        <w:t>39,175,829.97</w:t>
      </w:r>
      <w:r>
        <w:rPr>
          <w:spacing w:val="-58"/>
        </w:rPr>
        <w:t> </w:t>
      </w:r>
      <w:r>
        <w:rPr>
          <w:spacing w:val="-3"/>
        </w:rPr>
        <w:t>元、农用物资销售款</w:t>
      </w:r>
      <w:r>
        <w:rPr>
          <w:spacing w:val="-58"/>
        </w:rPr>
        <w:t> </w:t>
      </w:r>
      <w:r>
        <w:rPr/>
        <w:t>55,161,054.76</w:t>
      </w:r>
      <w:r>
        <w:rPr>
          <w:w w:val="9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61" w:right="36"/>
        <w:jc w:val="left"/>
      </w:pPr>
      <w:r>
        <w:rPr/>
        <w:t>（2）本年核销经确认无法收回的应收账款合计 32,796,168.98</w:t>
      </w:r>
      <w:r>
        <w:rPr>
          <w:spacing w:val="-62"/>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1" w:right="36"/>
        <w:jc w:val="left"/>
      </w:pPr>
      <w:r>
        <w:rPr/>
        <w:t>（3）本年收回以前年度核销的应收账款</w:t>
      </w:r>
      <w:r>
        <w:rPr>
          <w:spacing w:val="-57"/>
        </w:rPr>
        <w:t> </w:t>
      </w:r>
      <w:r>
        <w:rPr/>
        <w:t>96,037.10</w:t>
      </w:r>
      <w:r>
        <w:rPr>
          <w:spacing w:val="-59"/>
        </w:rPr>
        <w:t> </w:t>
      </w:r>
      <w:r>
        <w:rPr/>
        <w:t>元，其款项性质为应收家农款。</w:t>
      </w:r>
    </w:p>
    <w:p>
      <w:pPr>
        <w:spacing w:line="240" w:lineRule="auto" w:before="0"/>
        <w:rPr>
          <w:rFonts w:ascii="宋体" w:hAnsi="宋体" w:cs="宋体" w:eastAsia="宋体" w:hint="default"/>
          <w:sz w:val="22"/>
          <w:szCs w:val="22"/>
        </w:rPr>
      </w:pPr>
    </w:p>
    <w:p>
      <w:pPr>
        <w:pStyle w:val="BodyText"/>
        <w:spacing w:line="240" w:lineRule="auto" w:before="144"/>
        <w:ind w:left="661" w:right="36"/>
        <w:jc w:val="left"/>
      </w:pPr>
      <w:r>
        <w:rPr/>
        <w:t>（4）年末应收账款余额中包含家农欠款</w:t>
      </w:r>
      <w:r>
        <w:rPr>
          <w:spacing w:val="-55"/>
        </w:rPr>
        <w:t> </w:t>
      </w:r>
      <w:r>
        <w:rPr/>
        <w:t>50,417,167.84</w:t>
      </w:r>
      <w:r>
        <w:rPr>
          <w:spacing w:val="-56"/>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1" w:right="36"/>
        <w:jc w:val="left"/>
      </w:pPr>
      <w:r>
        <w:rPr/>
        <w:t>（5）年末应收账款余额前五名单位情况：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tbl>
      <w:tblPr>
        <w:tblW w:w="0" w:type="auto"/>
        <w:jc w:val="left"/>
        <w:tblInd w:w="105" w:type="dxa"/>
        <w:tblLayout w:type="fixed"/>
        <w:tblCellMar>
          <w:top w:w="0" w:type="dxa"/>
          <w:left w:w="0" w:type="dxa"/>
          <w:bottom w:w="0" w:type="dxa"/>
          <w:right w:w="0" w:type="dxa"/>
        </w:tblCellMar>
        <w:tblLook w:val="01E0"/>
      </w:tblPr>
      <w:tblGrid>
        <w:gridCol w:w="2728"/>
        <w:gridCol w:w="445"/>
        <w:gridCol w:w="726"/>
        <w:gridCol w:w="1811"/>
        <w:gridCol w:w="1353"/>
        <w:gridCol w:w="1662"/>
      </w:tblGrid>
      <w:tr>
        <w:trPr>
          <w:trHeight w:val="523" w:hRule="exact"/>
        </w:trPr>
        <w:tc>
          <w:tcPr>
            <w:tcW w:w="3898" w:type="dxa"/>
            <w:gridSpan w:val="3"/>
            <w:tcBorders>
              <w:top w:val="nil" w:sz="6" w:space="0" w:color="auto"/>
              <w:left w:val="nil" w:sz="6" w:space="0" w:color="auto"/>
              <w:bottom w:val="nil" w:sz="6" w:space="0" w:color="auto"/>
              <w:right w:val="nil" w:sz="6" w:space="0" w:color="auto"/>
            </w:tcBorders>
          </w:tcPr>
          <w:p>
            <w:pPr>
              <w:pStyle w:val="TableParagraph"/>
              <w:spacing w:line="210" w:lineRule="exact"/>
              <w:ind w:right="478"/>
              <w:jc w:val="right"/>
              <w:rPr>
                <w:rFonts w:ascii="宋体" w:hAnsi="宋体" w:cs="宋体" w:eastAsia="宋体" w:hint="default"/>
                <w:sz w:val="21"/>
                <w:szCs w:val="21"/>
              </w:rPr>
            </w:pPr>
            <w:r>
              <w:rPr>
                <w:rFonts w:ascii="宋体" w:hAnsi="宋体" w:cs="宋体" w:eastAsia="宋体" w:hint="default"/>
                <w:b/>
                <w:bCs/>
                <w:w w:val="99"/>
                <w:sz w:val="21"/>
                <w:szCs w:val="21"/>
              </w:rPr>
              <w:t>系</w:t>
            </w:r>
            <w:r>
              <w:rPr>
                <w:rFonts w:ascii="宋体" w:hAnsi="宋体" w:cs="宋体" w:eastAsia="宋体" w:hint="default"/>
                <w:sz w:val="21"/>
                <w:szCs w:val="21"/>
              </w:rPr>
            </w:r>
          </w:p>
        </w:tc>
        <w:tc>
          <w:tcPr>
            <w:tcW w:w="4826" w:type="dxa"/>
            <w:gridSpan w:val="3"/>
            <w:tcBorders>
              <w:top w:val="nil" w:sz="6" w:space="0" w:color="auto"/>
              <w:left w:val="nil" w:sz="6" w:space="0" w:color="auto"/>
              <w:bottom w:val="nil" w:sz="6" w:space="0" w:color="auto"/>
              <w:right w:val="nil" w:sz="6" w:space="0" w:color="auto"/>
            </w:tcBorders>
          </w:tcPr>
          <w:p>
            <w:pPr>
              <w:pStyle w:val="TableParagraph"/>
              <w:tabs>
                <w:tab w:pos="2170" w:val="left" w:leader="none"/>
                <w:tab w:pos="3551" w:val="left" w:leader="none"/>
              </w:tabs>
              <w:spacing w:line="213" w:lineRule="exact"/>
              <w:ind w:left="688" w:right="0"/>
              <w:jc w:val="left"/>
              <w:rPr>
                <w:rFonts w:ascii="宋体" w:hAnsi="宋体" w:cs="宋体" w:eastAsia="宋体" w:hint="default"/>
                <w:sz w:val="21"/>
                <w:szCs w:val="21"/>
              </w:rPr>
            </w:pPr>
            <w:r>
              <w:rPr>
                <w:rFonts w:ascii="宋体" w:hAnsi="宋体" w:cs="宋体" w:eastAsia="宋体" w:hint="default"/>
                <w:b/>
                <w:bCs/>
                <w:w w:val="95"/>
                <w:sz w:val="21"/>
                <w:szCs w:val="21"/>
              </w:rPr>
              <w:t>金额</w:t>
              <w:tab/>
              <w:t>账龄</w:t>
              <w:tab/>
            </w:r>
            <w:r>
              <w:rPr>
                <w:rFonts w:ascii="宋体" w:hAnsi="宋体" w:cs="宋体" w:eastAsia="宋体" w:hint="default"/>
                <w:b/>
                <w:bCs/>
                <w:position w:val="-13"/>
                <w:sz w:val="21"/>
                <w:szCs w:val="21"/>
              </w:rPr>
              <w:t>的比例%</w:t>
            </w:r>
            <w:r>
              <w:rPr>
                <w:rFonts w:ascii="宋体" w:hAnsi="宋体" w:cs="宋体" w:eastAsia="宋体" w:hint="default"/>
                <w:sz w:val="21"/>
                <w:szCs w:val="21"/>
              </w:rPr>
            </w:r>
          </w:p>
        </w:tc>
      </w:tr>
      <w:tr>
        <w:trPr>
          <w:trHeight w:val="241" w:hRule="exact"/>
        </w:trPr>
        <w:tc>
          <w:tcPr>
            <w:tcW w:w="3173" w:type="dxa"/>
            <w:gridSpan w:val="2"/>
            <w:tcBorders>
              <w:top w:val="nil" w:sz="6" w:space="0" w:color="auto"/>
              <w:left w:val="nil" w:sz="6" w:space="0" w:color="auto"/>
              <w:bottom w:val="nil" w:sz="6" w:space="0" w:color="auto"/>
              <w:right w:val="nil" w:sz="6" w:space="0" w:color="auto"/>
            </w:tcBorders>
          </w:tcPr>
          <w:p>
            <w:pPr/>
          </w:p>
        </w:tc>
        <w:tc>
          <w:tcPr>
            <w:tcW w:w="2537" w:type="dxa"/>
            <w:gridSpan w:val="2"/>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313" w:hRule="exact"/>
        </w:trPr>
        <w:tc>
          <w:tcPr>
            <w:tcW w:w="3173" w:type="dxa"/>
            <w:gridSpan w:val="2"/>
            <w:tcBorders>
              <w:top w:val="nil" w:sz="6" w:space="0" w:color="auto"/>
              <w:left w:val="nil" w:sz="6" w:space="0" w:color="auto"/>
              <w:bottom w:val="nil" w:sz="6" w:space="0" w:color="auto"/>
              <w:right w:val="nil" w:sz="6" w:space="0" w:color="auto"/>
            </w:tcBorders>
          </w:tcPr>
          <w:p>
            <w:pPr/>
          </w:p>
        </w:tc>
        <w:tc>
          <w:tcPr>
            <w:tcW w:w="726"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277" w:hRule="exact"/>
        </w:trPr>
        <w:tc>
          <w:tcPr>
            <w:tcW w:w="2728" w:type="dxa"/>
            <w:tcBorders>
              <w:top w:val="nil" w:sz="6" w:space="0" w:color="auto"/>
              <w:left w:val="nil" w:sz="6" w:space="0" w:color="auto"/>
              <w:bottom w:val="nil" w:sz="6" w:space="0" w:color="auto"/>
              <w:right w:val="nil" w:sz="6" w:space="0" w:color="auto"/>
            </w:tcBorders>
          </w:tcPr>
          <w:p>
            <w:pPr/>
          </w:p>
        </w:tc>
        <w:tc>
          <w:tcPr>
            <w:tcW w:w="1171" w:type="dxa"/>
            <w:gridSpan w:val="2"/>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594" w:hRule="exact"/>
        </w:trPr>
        <w:tc>
          <w:tcPr>
            <w:tcW w:w="2728" w:type="dxa"/>
            <w:tcBorders>
              <w:top w:val="nil" w:sz="6" w:space="0" w:color="auto"/>
              <w:left w:val="nil" w:sz="6" w:space="0" w:color="auto"/>
              <w:bottom w:val="nil" w:sz="6" w:space="0" w:color="auto"/>
              <w:right w:val="nil" w:sz="6" w:space="0" w:color="auto"/>
            </w:tcBorders>
          </w:tcPr>
          <w:p>
            <w:pPr/>
          </w:p>
        </w:tc>
        <w:tc>
          <w:tcPr>
            <w:tcW w:w="1171" w:type="dxa"/>
            <w:gridSpan w:val="2"/>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370" w:hRule="exact"/>
        </w:trPr>
        <w:tc>
          <w:tcPr>
            <w:tcW w:w="2728" w:type="dxa"/>
            <w:tcBorders>
              <w:top w:val="nil" w:sz="6" w:space="0" w:color="auto"/>
              <w:left w:val="nil" w:sz="6" w:space="0" w:color="auto"/>
              <w:bottom w:val="nil" w:sz="6" w:space="0" w:color="auto"/>
              <w:right w:val="nil" w:sz="6" w:space="0" w:color="auto"/>
            </w:tcBorders>
          </w:tcPr>
          <w:p>
            <w:pPr/>
          </w:p>
        </w:tc>
        <w:tc>
          <w:tcPr>
            <w:tcW w:w="1171" w:type="dxa"/>
            <w:gridSpan w:val="2"/>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370" w:hRule="exact"/>
        </w:trPr>
        <w:tc>
          <w:tcPr>
            <w:tcW w:w="2728" w:type="dxa"/>
            <w:tcBorders>
              <w:top w:val="nil" w:sz="6" w:space="0" w:color="auto"/>
              <w:left w:val="nil" w:sz="6" w:space="0" w:color="auto"/>
              <w:bottom w:val="nil" w:sz="6" w:space="0" w:color="auto"/>
              <w:right w:val="nil" w:sz="6" w:space="0" w:color="auto"/>
            </w:tcBorders>
          </w:tcPr>
          <w:p>
            <w:pPr/>
          </w:p>
        </w:tc>
        <w:tc>
          <w:tcPr>
            <w:tcW w:w="1171" w:type="dxa"/>
            <w:gridSpan w:val="2"/>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r>
        <w:trPr>
          <w:trHeight w:val="344" w:hRule="exact"/>
        </w:trPr>
        <w:tc>
          <w:tcPr>
            <w:tcW w:w="2728" w:type="dxa"/>
            <w:tcBorders>
              <w:top w:val="nil" w:sz="6" w:space="0" w:color="auto"/>
              <w:left w:val="nil" w:sz="6" w:space="0" w:color="auto"/>
              <w:bottom w:val="single" w:sz="12" w:space="0" w:color="000000"/>
              <w:right w:val="nil" w:sz="6" w:space="0" w:color="auto"/>
            </w:tcBorders>
          </w:tcPr>
          <w:p>
            <w:pPr/>
          </w:p>
        </w:tc>
        <w:tc>
          <w:tcPr>
            <w:tcW w:w="1171" w:type="dxa"/>
            <w:gridSpan w:val="2"/>
            <w:tcBorders>
              <w:top w:val="nil" w:sz="6" w:space="0" w:color="auto"/>
              <w:left w:val="nil" w:sz="6" w:space="0" w:color="auto"/>
              <w:bottom w:val="single" w:sz="12" w:space="0" w:color="000000"/>
              <w:right w:val="nil" w:sz="6" w:space="0" w:color="auto"/>
            </w:tcBorders>
          </w:tcPr>
          <w:p>
            <w:pPr/>
          </w:p>
        </w:tc>
        <w:tc>
          <w:tcPr>
            <w:tcW w:w="1811" w:type="dxa"/>
            <w:tcBorders>
              <w:top w:val="nil" w:sz="6" w:space="0" w:color="auto"/>
              <w:left w:val="nil" w:sz="6" w:space="0" w:color="auto"/>
              <w:bottom w:val="single" w:sz="12" w:space="0" w:color="000000"/>
              <w:right w:val="nil" w:sz="6" w:space="0" w:color="auto"/>
            </w:tcBorders>
          </w:tcPr>
          <w:p>
            <w:pPr/>
          </w:p>
        </w:tc>
        <w:tc>
          <w:tcPr>
            <w:tcW w:w="1353" w:type="dxa"/>
            <w:tcBorders>
              <w:top w:val="nil" w:sz="6" w:space="0" w:color="auto"/>
              <w:left w:val="nil" w:sz="6" w:space="0" w:color="auto"/>
              <w:bottom w:val="single" w:sz="12" w:space="0" w:color="000000"/>
              <w:right w:val="nil" w:sz="6" w:space="0" w:color="auto"/>
            </w:tcBorders>
          </w:tcPr>
          <w:p>
            <w:pPr/>
          </w:p>
        </w:tc>
        <w:tc>
          <w:tcPr>
            <w:tcW w:w="1662" w:type="dxa"/>
            <w:tcBorders>
              <w:top w:val="nil" w:sz="6" w:space="0" w:color="auto"/>
              <w:left w:val="nil" w:sz="6" w:space="0" w:color="auto"/>
              <w:bottom w:val="single" w:sz="12" w:space="0" w:color="000000"/>
              <w:right w:val="nil" w:sz="6" w:space="0" w:color="auto"/>
            </w:tcBorders>
          </w:tcPr>
          <w:p>
            <w:pPr/>
          </w:p>
        </w:tc>
      </w:tr>
      <w:tr>
        <w:trPr>
          <w:trHeight w:val="280" w:hRule="exact"/>
        </w:trPr>
        <w:tc>
          <w:tcPr>
            <w:tcW w:w="2728" w:type="dxa"/>
            <w:tcBorders>
              <w:top w:val="nil" w:sz="6" w:space="0" w:color="auto"/>
              <w:left w:val="nil" w:sz="6" w:space="0" w:color="auto"/>
              <w:bottom w:val="nil" w:sz="6" w:space="0" w:color="auto"/>
              <w:right w:val="nil" w:sz="6" w:space="0" w:color="auto"/>
            </w:tcBorders>
          </w:tcPr>
          <w:p>
            <w:pPr/>
          </w:p>
        </w:tc>
        <w:tc>
          <w:tcPr>
            <w:tcW w:w="445" w:type="dxa"/>
            <w:tcBorders>
              <w:top w:val="nil" w:sz="6" w:space="0" w:color="auto"/>
              <w:left w:val="nil" w:sz="6" w:space="0" w:color="auto"/>
              <w:bottom w:val="nil" w:sz="6" w:space="0" w:color="auto"/>
              <w:right w:val="nil" w:sz="6" w:space="0" w:color="auto"/>
            </w:tcBorders>
          </w:tcPr>
          <w:p>
            <w:pPr/>
          </w:p>
        </w:tc>
        <w:tc>
          <w:tcPr>
            <w:tcW w:w="726"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
        </w:tc>
        <w:tc>
          <w:tcPr>
            <w:tcW w:w="1353" w:type="dxa"/>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BodyText"/>
        <w:spacing w:line="300" w:lineRule="auto"/>
        <w:ind w:left="221" w:right="36" w:firstLine="440"/>
        <w:jc w:val="left"/>
      </w:pPr>
      <w:r>
        <w:rPr/>
        <w:pict>
          <v:group style="position:absolute;margin-left:79.019997pt;margin-top:-186.961441pt;width:436.75pt;height:169pt;mso-position-horizontal-relative:page;mso-position-vertical-relative:paragraph;z-index:-928024" coordorigin="1580,-3739" coordsize="8735,3380">
            <v:group style="position:absolute;left:1600;top:-3734;width:2651;height:2" coordorigin="1600,-3734" coordsize="2651,2">
              <v:shape style="position:absolute;left:1600;top:-3734;width:2651;height:2" coordorigin="1600,-3734" coordsize="2651,0" path="m1600,-3734l4250,-3734e" filled="false" stroked="true" strokeweight=".47998pt" strokecolor="#000000">
                <v:path arrowok="t"/>
              </v:shape>
            </v:group>
            <v:group style="position:absolute;left:1600;top:-3715;width:2651;height:2" coordorigin="1600,-3715" coordsize="2651,2">
              <v:shape style="position:absolute;left:1600;top:-3715;width:2651;height:2" coordorigin="1600,-3715" coordsize="2651,0" path="m1600,-3715l4250,-3715e" filled="false" stroked="true" strokeweight=".47998pt" strokecolor="#000000">
                <v:path arrowok="t"/>
              </v:shape>
              <v:shape style="position:absolute;left:4250;top:-3710;width:10;height:2" type="#_x0000_t75" stroked="false">
                <v:imagedata r:id="rId25" o:title=""/>
              </v:shape>
            </v:group>
            <v:group style="position:absolute;left:4250;top:-3734;width:29;height:2" coordorigin="4250,-3734" coordsize="29,2">
              <v:shape style="position:absolute;left:4250;top:-3734;width:29;height:2" coordorigin="4250,-3734" coordsize="29,0" path="m4250,-3734l4279,-3734e" filled="false" stroked="true" strokeweight=".47998pt" strokecolor="#000000">
                <v:path arrowok="t"/>
              </v:shape>
            </v:group>
            <v:group style="position:absolute;left:4250;top:-3715;width:29;height:2" coordorigin="4250,-3715" coordsize="29,2">
              <v:shape style="position:absolute;left:4250;top:-3715;width:29;height:2" coordorigin="4250,-3715" coordsize="29,0" path="m4250,-3715l4279,-3715e" filled="false" stroked="true" strokeweight=".47998pt" strokecolor="#000000">
                <v:path arrowok="t"/>
              </v:shape>
            </v:group>
            <v:group style="position:absolute;left:4279;top:-3734;width:1258;height:2" coordorigin="4279,-3734" coordsize="1258,2">
              <v:shape style="position:absolute;left:4279;top:-3734;width:1258;height:2" coordorigin="4279,-3734" coordsize="1258,0" path="m4279,-3734l5537,-3734e" filled="false" stroked="true" strokeweight=".47998pt" strokecolor="#000000">
                <v:path arrowok="t"/>
              </v:shape>
            </v:group>
            <v:group style="position:absolute;left:4279;top:-3715;width:1258;height:2" coordorigin="4279,-3715" coordsize="1258,2">
              <v:shape style="position:absolute;left:4279;top:-3715;width:1258;height:2" coordorigin="4279,-3715" coordsize="1258,0" path="m4279,-3715l5537,-3715e" filled="false" stroked="true" strokeweight=".47998pt" strokecolor="#000000">
                <v:path arrowok="t"/>
              </v:shape>
              <v:shape style="position:absolute;left:5537;top:-3710;width:10;height:2" type="#_x0000_t75" stroked="false">
                <v:imagedata r:id="rId25" o:title=""/>
              </v:shape>
            </v:group>
            <v:group style="position:absolute;left:5537;top:-3734;width:29;height:2" coordorigin="5537,-3734" coordsize="29,2">
              <v:shape style="position:absolute;left:5537;top:-3734;width:29;height:2" coordorigin="5537,-3734" coordsize="29,0" path="m5537,-3734l5566,-3734e" filled="false" stroked="true" strokeweight=".47998pt" strokecolor="#000000">
                <v:path arrowok="t"/>
              </v:shape>
            </v:group>
            <v:group style="position:absolute;left:5537;top:-3715;width:29;height:2" coordorigin="5537,-3715" coordsize="29,2">
              <v:shape style="position:absolute;left:5537;top:-3715;width:29;height:2" coordorigin="5537,-3715" coordsize="29,0" path="m5537,-3715l5566,-3715e" filled="false" stroked="true" strokeweight=".47998pt" strokecolor="#000000">
                <v:path arrowok="t"/>
              </v:shape>
            </v:group>
            <v:group style="position:absolute;left:5566;top:-3734;width:1658;height:2" coordorigin="5566,-3734" coordsize="1658,2">
              <v:shape style="position:absolute;left:5566;top:-3734;width:1658;height:2" coordorigin="5566,-3734" coordsize="1658,0" path="m5566,-3734l7223,-3734e" filled="false" stroked="true" strokeweight=".47998pt" strokecolor="#000000">
                <v:path arrowok="t"/>
              </v:shape>
            </v:group>
            <v:group style="position:absolute;left:5566;top:-3715;width:1658;height:2" coordorigin="5566,-3715" coordsize="1658,2">
              <v:shape style="position:absolute;left:5566;top:-3715;width:1658;height:2" coordorigin="5566,-3715" coordsize="1658,0" path="m5566,-3715l7223,-3715e" filled="false" stroked="true" strokeweight=".47998pt" strokecolor="#000000">
                <v:path arrowok="t"/>
              </v:shape>
              <v:shape style="position:absolute;left:7223;top:-3710;width:10;height:2" type="#_x0000_t75" stroked="false">
                <v:imagedata r:id="rId25" o:title=""/>
              </v:shape>
            </v:group>
            <v:group style="position:absolute;left:7223;top:-3734;width:29;height:2" coordorigin="7223,-3734" coordsize="29,2">
              <v:shape style="position:absolute;left:7223;top:-3734;width:29;height:2" coordorigin="7223,-3734" coordsize="29,0" path="m7223,-3734l7252,-3734e" filled="false" stroked="true" strokeweight=".47998pt" strokecolor="#000000">
                <v:path arrowok="t"/>
              </v:shape>
            </v:group>
            <v:group style="position:absolute;left:7223;top:-3715;width:29;height:2" coordorigin="7223,-3715" coordsize="29,2">
              <v:shape style="position:absolute;left:7223;top:-3715;width:29;height:2" coordorigin="7223,-3715" coordsize="29,0" path="m7223,-3715l7252,-3715e" filled="false" stroked="true" strokeweight=".47998pt" strokecolor="#000000">
                <v:path arrowok="t"/>
              </v:shape>
            </v:group>
            <v:group style="position:absolute;left:7252;top:-3734;width:1246;height:2" coordorigin="7252,-3734" coordsize="1246,2">
              <v:shape style="position:absolute;left:7252;top:-3734;width:1246;height:2" coordorigin="7252,-3734" coordsize="1246,0" path="m7252,-3734l8497,-3734e" filled="false" stroked="true" strokeweight=".47998pt" strokecolor="#000000">
                <v:path arrowok="t"/>
              </v:shape>
            </v:group>
            <v:group style="position:absolute;left:7252;top:-3715;width:1246;height:2" coordorigin="7252,-3715" coordsize="1246,2">
              <v:shape style="position:absolute;left:7252;top:-3715;width:1246;height:2" coordorigin="7252,-3715" coordsize="1246,0" path="m7252,-3715l8497,-3715e" filled="false" stroked="true" strokeweight=".47998pt" strokecolor="#000000">
                <v:path arrowok="t"/>
              </v:shape>
              <v:shape style="position:absolute;left:8497;top:-3710;width:10;height:2" type="#_x0000_t75" stroked="false">
                <v:imagedata r:id="rId25" o:title=""/>
              </v:shape>
            </v:group>
            <v:group style="position:absolute;left:8497;top:-3734;width:29;height:2" coordorigin="8497,-3734" coordsize="29,2">
              <v:shape style="position:absolute;left:8497;top:-3734;width:29;height:2" coordorigin="8497,-3734" coordsize="29,0" path="m8497,-3734l8526,-3734e" filled="false" stroked="true" strokeweight=".47998pt" strokecolor="#000000">
                <v:path arrowok="t"/>
              </v:shape>
            </v:group>
            <v:group style="position:absolute;left:8497;top:-3715;width:29;height:2" coordorigin="8497,-3715" coordsize="29,2">
              <v:shape style="position:absolute;left:8497;top:-3715;width:29;height:2" coordorigin="8497,-3715" coordsize="29,0" path="m8497,-3715l8526,-3715e" filled="false" stroked="true" strokeweight=".47998pt" strokecolor="#000000">
                <v:path arrowok="t"/>
              </v:shape>
            </v:group>
            <v:group style="position:absolute;left:8526;top:-3734;width:1776;height:2" coordorigin="8526,-3734" coordsize="1776,2">
              <v:shape style="position:absolute;left:8526;top:-3734;width:1776;height:2" coordorigin="8526,-3734" coordsize="1776,0" path="m8526,-3734l10302,-3734e" filled="false" stroked="true" strokeweight=".47998pt" strokecolor="#000000">
                <v:path arrowok="t"/>
              </v:shape>
            </v:group>
            <v:group style="position:absolute;left:8526;top:-3715;width:1776;height:2" coordorigin="8526,-3715" coordsize="1776,2">
              <v:shape style="position:absolute;left:8526;top:-3715;width:1776;height:2" coordorigin="8526,-3715" coordsize="1776,0" path="m8526,-3715l10302,-3715e" filled="false" stroked="true" strokeweight=".47998pt" strokecolor="#000000">
                <v:path arrowok="t"/>
              </v:shape>
              <v:shape style="position:absolute;left:4231;top:-3728;width:4295;height:583" type="#_x0000_t75" stroked="false">
                <v:imagedata r:id="rId67" o:title=""/>
              </v:shape>
            </v:group>
            <v:group style="position:absolute;left:1585;top:-365;width:2666;height:2" coordorigin="1585,-365" coordsize="2666,2">
              <v:shape style="position:absolute;left:1585;top:-365;width:2666;height:2" coordorigin="1585,-365" coordsize="2666,0" path="m1585,-365l4250,-365e" filled="false" stroked="true" strokeweight=".48001pt" strokecolor="#000000">
                <v:path arrowok="t"/>
              </v:shape>
            </v:group>
            <v:group style="position:absolute;left:1585;top:-384;width:2666;height:2" coordorigin="1585,-384" coordsize="2666,2">
              <v:shape style="position:absolute;left:1585;top:-384;width:2666;height:2" coordorigin="1585,-384" coordsize="2666,0" path="m1585,-384l4250,-384e" filled="false" stroked="true" strokeweight=".48001pt" strokecolor="#000000">
                <v:path arrowok="t"/>
              </v:shape>
            </v:group>
            <v:group style="position:absolute;left:4250;top:-384;width:29;height:2" coordorigin="4250,-384" coordsize="29,2">
              <v:shape style="position:absolute;left:4250;top:-384;width:29;height:2" coordorigin="4250,-384" coordsize="29,0" path="m4250,-384l4279,-384e" filled="false" stroked="true" strokeweight=".48001pt" strokecolor="#000000">
                <v:path arrowok="t"/>
              </v:shape>
            </v:group>
            <v:group style="position:absolute;left:4250;top:-365;width:1287;height:2" coordorigin="4250,-365" coordsize="1287,2">
              <v:shape style="position:absolute;left:4250;top:-365;width:1287;height:2" coordorigin="4250,-365" coordsize="1287,0" path="m4250,-365l5537,-365e" filled="false" stroked="true" strokeweight=".48001pt" strokecolor="#000000">
                <v:path arrowok="t"/>
              </v:shape>
            </v:group>
            <v:group style="position:absolute;left:4279;top:-384;width:1258;height:2" coordorigin="4279,-384" coordsize="1258,2">
              <v:shape style="position:absolute;left:4279;top:-384;width:1258;height:2" coordorigin="4279,-384" coordsize="1258,0" path="m4279,-384l5537,-384e" filled="false" stroked="true" strokeweight=".48001pt" strokecolor="#000000">
                <v:path arrowok="t"/>
              </v:shape>
            </v:group>
            <v:group style="position:absolute;left:5537;top:-384;width:29;height:2" coordorigin="5537,-384" coordsize="29,2">
              <v:shape style="position:absolute;left:5537;top:-384;width:29;height:2" coordorigin="5537,-384" coordsize="29,0" path="m5537,-384l5566,-384e" filled="false" stroked="true" strokeweight=".48001pt" strokecolor="#000000">
                <v:path arrowok="t"/>
              </v:shape>
            </v:group>
            <v:group style="position:absolute;left:5537;top:-365;width:1686;height:2" coordorigin="5537,-365" coordsize="1686,2">
              <v:shape style="position:absolute;left:5537;top:-365;width:1686;height:2" coordorigin="5537,-365" coordsize="1686,0" path="m5537,-365l7223,-365e" filled="false" stroked="true" strokeweight=".48001pt" strokecolor="#000000">
                <v:path arrowok="t"/>
              </v:shape>
            </v:group>
            <v:group style="position:absolute;left:5566;top:-384;width:1658;height:2" coordorigin="5566,-384" coordsize="1658,2">
              <v:shape style="position:absolute;left:5566;top:-384;width:1658;height:2" coordorigin="5566,-384" coordsize="1658,0" path="m5566,-384l7223,-384e" filled="false" stroked="true" strokeweight=".48001pt" strokecolor="#000000">
                <v:path arrowok="t"/>
              </v:shape>
            </v:group>
            <v:group style="position:absolute;left:7223;top:-384;width:29;height:2" coordorigin="7223,-384" coordsize="29,2">
              <v:shape style="position:absolute;left:7223;top:-384;width:29;height:2" coordorigin="7223,-384" coordsize="29,0" path="m7223,-384l7252,-384e" filled="false" stroked="true" strokeweight=".48001pt" strokecolor="#000000">
                <v:path arrowok="t"/>
              </v:shape>
            </v:group>
            <v:group style="position:absolute;left:7223;top:-365;width:1275;height:2" coordorigin="7223,-365" coordsize="1275,2">
              <v:shape style="position:absolute;left:7223;top:-365;width:1275;height:2" coordorigin="7223,-365" coordsize="1275,0" path="m7223,-365l8497,-365e" filled="false" stroked="true" strokeweight=".48001pt" strokecolor="#000000">
                <v:path arrowok="t"/>
              </v:shape>
            </v:group>
            <v:group style="position:absolute;left:7252;top:-384;width:1246;height:2" coordorigin="7252,-384" coordsize="1246,2">
              <v:shape style="position:absolute;left:7252;top:-384;width:1246;height:2" coordorigin="7252,-384" coordsize="1246,0" path="m7252,-384l8497,-384e" filled="false" stroked="true" strokeweight=".48001pt" strokecolor="#000000">
                <v:path arrowok="t"/>
              </v:shape>
              <v:shape style="position:absolute;left:1587;top:-3177;width:8728;height:2788" type="#_x0000_t75" stroked="false">
                <v:imagedata r:id="rId68" o:title=""/>
              </v:shape>
            </v:group>
            <v:group style="position:absolute;left:8497;top:-384;width:29;height:2" coordorigin="8497,-384" coordsize="29,2">
              <v:shape style="position:absolute;left:8497;top:-384;width:29;height:2" coordorigin="8497,-384" coordsize="29,0" path="m8497,-384l8526,-384e" filled="false" stroked="true" strokeweight=".48001pt" strokecolor="#000000">
                <v:path arrowok="t"/>
              </v:shape>
            </v:group>
            <v:group style="position:absolute;left:8497;top:-365;width:1812;height:2" coordorigin="8497,-365" coordsize="1812,2">
              <v:shape style="position:absolute;left:8497;top:-365;width:1812;height:2" coordorigin="8497,-365" coordsize="1812,0" path="m8497,-365l10309,-365e" filled="false" stroked="true" strokeweight=".48001pt" strokecolor="#000000">
                <v:path arrowok="t"/>
              </v:shape>
            </v:group>
            <v:group style="position:absolute;left:8526;top:-384;width:1784;height:2" coordorigin="8526,-384" coordsize="1784,2">
              <v:shape style="position:absolute;left:8526;top:-384;width:1784;height:2" coordorigin="8526,-384" coordsize="1784,0" path="m8526,-384l10309,-384e" filled="false" stroked="true" strokeweight=".48001pt" strokecolor="#000000">
                <v:path arrowok="t"/>
              </v:shape>
              <v:shape style="position:absolute;left:1708;top:-3544;width:2440;height:31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大连良旺粮食经销有限公</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黑龙江农垦完达山贸易有</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东方集团粮油食品有限公</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司</w:t>
                      </w:r>
                    </w:p>
                    <w:p>
                      <w:pPr>
                        <w:spacing w:before="71"/>
                        <w:ind w:left="0" w:right="0" w:firstLine="0"/>
                        <w:jc w:val="left"/>
                        <w:rPr>
                          <w:rFonts w:ascii="宋体" w:hAnsi="宋体" w:cs="宋体" w:eastAsia="宋体" w:hint="default"/>
                          <w:sz w:val="21"/>
                          <w:szCs w:val="21"/>
                        </w:rPr>
                      </w:pPr>
                      <w:r>
                        <w:rPr>
                          <w:rFonts w:ascii="宋体" w:hAnsi="宋体" w:cs="宋体" w:eastAsia="宋体" w:hint="default"/>
                          <w:sz w:val="21"/>
                          <w:szCs w:val="21"/>
                        </w:rPr>
                        <w:t>北京家乐福商业有限公司</w:t>
                      </w:r>
                    </w:p>
                    <w:p>
                      <w:pPr>
                        <w:spacing w:line="360" w:lineRule="atLeast" w:before="9"/>
                        <w:ind w:left="0" w:right="547" w:firstLine="0"/>
                        <w:jc w:val="left"/>
                        <w:rPr>
                          <w:rFonts w:ascii="宋体" w:hAnsi="宋体" w:cs="宋体" w:eastAsia="宋体" w:hint="default"/>
                          <w:sz w:val="21"/>
                          <w:szCs w:val="21"/>
                        </w:rPr>
                      </w:pPr>
                      <w:r>
                        <w:rPr>
                          <w:rFonts w:ascii="宋体" w:hAnsi="宋体" w:cs="宋体" w:eastAsia="宋体" w:hint="default"/>
                          <w:sz w:val="21"/>
                          <w:szCs w:val="21"/>
                        </w:rPr>
                        <w:t>哈尔滨啤酒有限公司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372;top:-3680;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与本公司关</w:t>
                      </w:r>
                      <w:r>
                        <w:rPr>
                          <w:rFonts w:ascii="宋体" w:hAnsi="宋体" w:cs="宋体" w:eastAsia="宋体" w:hint="default"/>
                          <w:sz w:val="21"/>
                          <w:szCs w:val="21"/>
                        </w:rPr>
                      </w:r>
                    </w:p>
                  </w:txbxContent>
                </v:textbox>
                <w10:wrap type="none"/>
              </v:shape>
              <v:shape style="position:absolute;left:8668;top:-3680;width:147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占应收账款总额</w:t>
                      </w:r>
                      <w:r>
                        <w:rPr>
                          <w:rFonts w:ascii="宋体" w:hAnsi="宋体" w:cs="宋体" w:eastAsia="宋体" w:hint="default"/>
                          <w:sz w:val="21"/>
                          <w:szCs w:val="21"/>
                        </w:rPr>
                      </w:r>
                    </w:p>
                  </w:txbxContent>
                </v:textbox>
                <w10:wrap type="none"/>
              </v:shape>
              <v:shape style="position:absolute;left:4478;top:-2990;width:840;height:765"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非关联方</w:t>
                      </w:r>
                    </w:p>
                    <w:p>
                      <w:pPr>
                        <w:spacing w:line="240" w:lineRule="auto" w:before="5"/>
                        <w:rPr>
                          <w:rFonts w:ascii="宋体" w:hAnsi="宋体" w:cs="宋体" w:eastAsia="宋体" w:hint="default"/>
                          <w:sz w:val="21"/>
                          <w:szCs w:val="21"/>
                        </w:rPr>
                      </w:pPr>
                    </w:p>
                    <w:p>
                      <w:pPr>
                        <w:spacing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关联方</w:t>
                      </w:r>
                    </w:p>
                  </w:txbxContent>
                </v:textbox>
                <w10:wrap type="none"/>
              </v:shape>
              <v:shape style="position:absolute;left:5753;top:-2853;width:1367;height:62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63,658,950.63</w:t>
                      </w:r>
                    </w:p>
                    <w:p>
                      <w:pPr>
                        <w:spacing w:before="143"/>
                        <w:ind w:left="0" w:right="0" w:firstLine="0"/>
                        <w:jc w:val="left"/>
                        <w:rPr>
                          <w:rFonts w:ascii="宋体" w:hAnsi="宋体" w:cs="宋体" w:eastAsia="宋体" w:hint="default"/>
                          <w:sz w:val="21"/>
                          <w:szCs w:val="21"/>
                        </w:rPr>
                      </w:pPr>
                      <w:r>
                        <w:rPr>
                          <w:rFonts w:ascii="宋体"/>
                          <w:sz w:val="21"/>
                        </w:rPr>
                        <w:t>62,973,430.00</w:t>
                      </w:r>
                    </w:p>
                  </w:txbxContent>
                </v:textbox>
                <w10:wrap type="none"/>
              </v:shape>
              <v:shape style="position:absolute;left:7471;top:-2853;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470;top:-2401;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9194;top:-2853;width:422;height:628" type="#_x0000_t202" filled="false" stroked="false">
                <v:textbox inset="0,0,0,0">
                  <w:txbxContent>
                    <w:p>
                      <w:pPr>
                        <w:spacing w:line="210" w:lineRule="exact" w:before="0"/>
                        <w:ind w:left="1" w:right="0" w:firstLine="0"/>
                        <w:jc w:val="left"/>
                        <w:rPr>
                          <w:rFonts w:ascii="宋体" w:hAnsi="宋体" w:cs="宋体" w:eastAsia="宋体" w:hint="default"/>
                          <w:sz w:val="21"/>
                          <w:szCs w:val="21"/>
                        </w:rPr>
                      </w:pPr>
                      <w:r>
                        <w:rPr>
                          <w:rFonts w:ascii="宋体"/>
                          <w:sz w:val="21"/>
                        </w:rPr>
                        <w:t>5.95</w:t>
                      </w:r>
                    </w:p>
                    <w:p>
                      <w:pPr>
                        <w:spacing w:before="143"/>
                        <w:ind w:left="0" w:right="0" w:firstLine="0"/>
                        <w:jc w:val="left"/>
                        <w:rPr>
                          <w:rFonts w:ascii="宋体" w:hAnsi="宋体" w:cs="宋体" w:eastAsia="宋体" w:hint="default"/>
                          <w:sz w:val="21"/>
                          <w:szCs w:val="21"/>
                        </w:rPr>
                      </w:pPr>
                      <w:r>
                        <w:rPr>
                          <w:rFonts w:ascii="宋体"/>
                          <w:sz w:val="21"/>
                        </w:rPr>
                        <w:t>5.88</w:t>
                      </w:r>
                    </w:p>
                  </w:txbxContent>
                </v:textbox>
                <w10:wrap type="none"/>
              </v:shape>
              <v:shape style="position:absolute;left:4478;top:-1744;width:840;height:95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p>
                      <w:pPr>
                        <w:spacing w:line="370" w:lineRule="atLeast" w:before="1"/>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 非关联方</w:t>
                      </w:r>
                    </w:p>
                  </w:txbxContent>
                </v:textbox>
                <w10:wrap type="none"/>
              </v:shape>
              <v:shape style="position:absolute;left:5648;top:-1744;width:1470;height:1311"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59,512,000.00</w:t>
                      </w:r>
                    </w:p>
                    <w:p>
                      <w:pPr>
                        <w:spacing w:before="96"/>
                        <w:ind w:left="104" w:right="0" w:firstLine="0"/>
                        <w:jc w:val="center"/>
                        <w:rPr>
                          <w:rFonts w:ascii="宋体" w:hAnsi="宋体" w:cs="宋体" w:eastAsia="宋体" w:hint="default"/>
                          <w:sz w:val="21"/>
                          <w:szCs w:val="21"/>
                        </w:rPr>
                      </w:pPr>
                      <w:r>
                        <w:rPr>
                          <w:rFonts w:ascii="宋体"/>
                          <w:sz w:val="21"/>
                        </w:rPr>
                        <w:t>52,991,999.41</w:t>
                      </w:r>
                    </w:p>
                    <w:p>
                      <w:pPr>
                        <w:spacing w:before="94"/>
                        <w:ind w:left="104" w:right="0" w:firstLine="0"/>
                        <w:jc w:val="center"/>
                        <w:rPr>
                          <w:rFonts w:ascii="宋体" w:hAnsi="宋体" w:cs="宋体" w:eastAsia="宋体" w:hint="default"/>
                          <w:sz w:val="21"/>
                          <w:szCs w:val="21"/>
                        </w:rPr>
                      </w:pPr>
                      <w:r>
                        <w:rPr>
                          <w:rFonts w:ascii="宋体"/>
                          <w:sz w:val="21"/>
                        </w:rPr>
                        <w:t>28,217,139.98</w:t>
                      </w:r>
                    </w:p>
                    <w:p>
                      <w:pPr>
                        <w:spacing w:before="85"/>
                        <w:ind w:left="0" w:right="0" w:firstLine="0"/>
                        <w:jc w:val="center"/>
                        <w:rPr>
                          <w:rFonts w:ascii="宋体" w:hAnsi="宋体" w:cs="宋体" w:eastAsia="宋体" w:hint="default"/>
                          <w:sz w:val="21"/>
                          <w:szCs w:val="21"/>
                        </w:rPr>
                      </w:pPr>
                      <w:r>
                        <w:rPr>
                          <w:rFonts w:ascii="宋体"/>
                          <w:spacing w:val="-1"/>
                          <w:sz w:val="21"/>
                        </w:rPr>
                        <w:t>267,353,520.02</w:t>
                      </w:r>
                    </w:p>
                  </w:txbxContent>
                </v:textbox>
                <w10:wrap type="none"/>
              </v:shape>
              <v:shape style="position:absolute;left:7470;top:-1754;width:789;height:95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9142;top:-1744;width:525;height:1320" type="#_x0000_t202" filled="false" stroked="false">
                <v:textbox inset="0,0,0,0">
                  <w:txbxContent>
                    <w:p>
                      <w:pPr>
                        <w:spacing w:line="210" w:lineRule="exact" w:before="0"/>
                        <w:ind w:left="52" w:right="0" w:firstLine="0"/>
                        <w:jc w:val="left"/>
                        <w:rPr>
                          <w:rFonts w:ascii="宋体" w:hAnsi="宋体" w:cs="宋体" w:eastAsia="宋体" w:hint="default"/>
                          <w:sz w:val="21"/>
                          <w:szCs w:val="21"/>
                        </w:rPr>
                      </w:pPr>
                      <w:r>
                        <w:rPr>
                          <w:rFonts w:ascii="宋体"/>
                          <w:sz w:val="21"/>
                        </w:rPr>
                        <w:t>5.56</w:t>
                      </w:r>
                    </w:p>
                    <w:p>
                      <w:pPr>
                        <w:spacing w:before="96"/>
                        <w:ind w:left="52" w:right="0" w:firstLine="0"/>
                        <w:jc w:val="left"/>
                        <w:rPr>
                          <w:rFonts w:ascii="宋体" w:hAnsi="宋体" w:cs="宋体" w:eastAsia="宋体" w:hint="default"/>
                          <w:sz w:val="21"/>
                          <w:szCs w:val="21"/>
                        </w:rPr>
                      </w:pPr>
                      <w:r>
                        <w:rPr>
                          <w:rFonts w:ascii="宋体"/>
                          <w:sz w:val="21"/>
                        </w:rPr>
                        <w:t>4.95</w:t>
                      </w:r>
                    </w:p>
                    <w:p>
                      <w:pPr>
                        <w:spacing w:before="94"/>
                        <w:ind w:left="52" w:right="0" w:firstLine="0"/>
                        <w:jc w:val="left"/>
                        <w:rPr>
                          <w:rFonts w:ascii="宋体" w:hAnsi="宋体" w:cs="宋体" w:eastAsia="宋体" w:hint="default"/>
                          <w:sz w:val="21"/>
                          <w:szCs w:val="21"/>
                        </w:rPr>
                      </w:pPr>
                      <w:r>
                        <w:rPr>
                          <w:rFonts w:ascii="宋体"/>
                          <w:sz w:val="21"/>
                        </w:rPr>
                        <w:t>2.64</w:t>
                      </w:r>
                    </w:p>
                    <w:p>
                      <w:pPr>
                        <w:spacing w:before="94"/>
                        <w:ind w:left="0" w:right="0" w:firstLine="0"/>
                        <w:jc w:val="left"/>
                        <w:rPr>
                          <w:rFonts w:ascii="宋体" w:hAnsi="宋体" w:cs="宋体" w:eastAsia="宋体" w:hint="default"/>
                          <w:sz w:val="21"/>
                          <w:szCs w:val="21"/>
                        </w:rPr>
                      </w:pPr>
                      <w:r>
                        <w:rPr>
                          <w:rFonts w:ascii="宋体"/>
                          <w:spacing w:val="-1"/>
                          <w:sz w:val="21"/>
                        </w:rPr>
                        <w:t>24.98</w:t>
                      </w:r>
                    </w:p>
                  </w:txbxContent>
                </v:textbox>
                <w10:wrap type="none"/>
              </v:shape>
            </v:group>
            <w10:wrap type="none"/>
          </v:group>
        </w:pict>
      </w:r>
      <w:r>
        <w:rPr/>
        <w:t>（6）年末应收账款余额中应收关联方款项合计</w:t>
      </w:r>
      <w:r>
        <w:rPr>
          <w:spacing w:val="-56"/>
        </w:rPr>
        <w:t> </w:t>
      </w:r>
      <w:r>
        <w:rPr/>
        <w:t>154,886,789.11</w:t>
      </w:r>
      <w:r>
        <w:rPr>
          <w:spacing w:val="-57"/>
        </w:rPr>
        <w:t> </w:t>
      </w:r>
      <w:r>
        <w:rPr>
          <w:spacing w:val="-10"/>
        </w:rPr>
        <w:t>元、占应收账款余额</w:t>
      </w:r>
      <w:r>
        <w:rPr>
          <w:w w:val="99"/>
        </w:rPr>
        <w:t> </w:t>
      </w:r>
      <w:r>
        <w:rPr/>
        <w:t>的</w:t>
      </w:r>
      <w:r>
        <w:rPr>
          <w:spacing w:val="-59"/>
        </w:rPr>
        <w:t> </w:t>
      </w:r>
      <w:r>
        <w:rPr>
          <w:spacing w:val="-6"/>
        </w:rPr>
        <w:t>14.47%，其中持本公司</w:t>
      </w:r>
      <w:r>
        <w:rPr>
          <w:spacing w:val="-59"/>
        </w:rPr>
        <w:t> </w:t>
      </w:r>
      <w:r>
        <w:rPr/>
        <w:t>64.14%表决权股份的股东单位农垦集团款项</w:t>
      </w:r>
      <w:r>
        <w:rPr>
          <w:spacing w:val="-58"/>
        </w:rPr>
        <w:t> </w:t>
      </w:r>
      <w:r>
        <w:rPr/>
        <w:t>20,340,413.66</w:t>
      </w:r>
      <w:r>
        <w:rPr>
          <w:spacing w:val="-5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21" w:right="36"/>
        <w:jc w:val="left"/>
      </w:pPr>
      <w:r>
        <w:rPr/>
        <w:t>4.</w:t>
      </w:r>
      <w:r>
        <w:rPr>
          <w:spacing w:val="68"/>
        </w:rPr>
        <w:t> </w:t>
      </w:r>
      <w:r>
        <w:rPr/>
        <w:t>预付款项</w:t>
      </w:r>
    </w:p>
    <w:p>
      <w:pPr>
        <w:spacing w:line="240" w:lineRule="auto" w:before="0"/>
        <w:rPr>
          <w:rFonts w:ascii="宋体" w:hAnsi="宋体" w:cs="宋体" w:eastAsia="宋体" w:hint="default"/>
          <w:sz w:val="22"/>
          <w:szCs w:val="22"/>
        </w:rPr>
      </w:pPr>
    </w:p>
    <w:p>
      <w:pPr>
        <w:pStyle w:val="BodyText"/>
        <w:spacing w:line="240" w:lineRule="auto" w:before="144"/>
        <w:ind w:left="662" w:right="36"/>
        <w:jc w:val="left"/>
      </w:pPr>
      <w:r>
        <w:rPr/>
        <w:t>（1）预付款项账龄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8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35pt;height:76.5pt;mso-position-horizontal-relative:char;mso-position-vertical-relative:line" coordorigin="0,0" coordsize="8567,1530">
            <v:group style="position:absolute;left:26;top:5;width:1842;height:2" coordorigin="26,5" coordsize="1842,2">
              <v:shape style="position:absolute;left:26;top:5;width:1842;height:2" coordorigin="26,5" coordsize="1842,0" path="m26,5l1868,5e" filled="false" stroked="true" strokeweight=".48001pt" strokecolor="#000000">
                <v:path arrowok="t"/>
              </v:shape>
            </v:group>
            <v:group style="position:absolute;left:26;top:24;width:1842;height:2" coordorigin="26,24" coordsize="1842,2">
              <v:shape style="position:absolute;left:26;top:24;width:1842;height:2" coordorigin="26,24" coordsize="1842,0" path="m26,24l1868,24e" filled="false" stroked="true" strokeweight=".47998pt" strokecolor="#000000">
                <v:path arrowok="t"/>
              </v:shape>
              <v:shape style="position:absolute;left:1868;top:29;width:10;height:2" type="#_x0000_t75" stroked="false">
                <v:imagedata r:id="rId25" o:title=""/>
              </v:shape>
            </v:group>
            <v:group style="position:absolute;left:1868;top:5;width:29;height:2" coordorigin="1868,5" coordsize="29,2">
              <v:shape style="position:absolute;left:1868;top:5;width:29;height:2" coordorigin="1868,5" coordsize="29,0" path="m1868,5l1897,5e" filled="false" stroked="true" strokeweight=".48001pt" strokecolor="#000000">
                <v:path arrowok="t"/>
              </v:shape>
            </v:group>
            <v:group style="position:absolute;left:1868;top:24;width:29;height:2" coordorigin="1868,24" coordsize="29,2">
              <v:shape style="position:absolute;left:1868;top:24;width:29;height:2" coordorigin="1868,24" coordsize="29,0" path="m1868,24l1897,24e" filled="false" stroked="true" strokeweight=".47998pt" strokecolor="#000000">
                <v:path arrowok="t"/>
              </v:shape>
            </v:group>
            <v:group style="position:absolute;left:1897;top:5;width:3329;height:2" coordorigin="1897,5" coordsize="3329,2">
              <v:shape style="position:absolute;left:1897;top:5;width:3329;height:2" coordorigin="1897,5" coordsize="3329,0" path="m1897,5l5226,5e" filled="false" stroked="true" strokeweight=".48001pt" strokecolor="#000000">
                <v:path arrowok="t"/>
              </v:shape>
            </v:group>
            <v:group style="position:absolute;left:1897;top:24;width:3329;height:2" coordorigin="1897,24" coordsize="3329,2">
              <v:shape style="position:absolute;left:1897;top:24;width:3329;height:2" coordorigin="1897,24" coordsize="3329,0" path="m1897,24l5226,24e" filled="false" stroked="true" strokeweight=".47998pt" strokecolor="#000000">
                <v:path arrowok="t"/>
              </v:shape>
              <v:shape style="position:absolute;left:5226;top:29;width:10;height:2" type="#_x0000_t75" stroked="false">
                <v:imagedata r:id="rId25" o:title=""/>
              </v:shape>
            </v:group>
            <v:group style="position:absolute;left:5226;top:5;width:29;height:2" coordorigin="5226,5" coordsize="29,2">
              <v:shape style="position:absolute;left:5226;top:5;width:29;height:2" coordorigin="5226,5" coordsize="29,0" path="m5226,5l5255,5e" filled="false" stroked="true" strokeweight=".48001pt" strokecolor="#000000">
                <v:path arrowok="t"/>
              </v:shape>
            </v:group>
            <v:group style="position:absolute;left:5226;top:24;width:29;height:2" coordorigin="5226,24" coordsize="29,2">
              <v:shape style="position:absolute;left:5226;top:24;width:29;height:2" coordorigin="5226,24" coordsize="29,0" path="m5226,24l5255,24e" filled="false" stroked="true" strokeweight=".47998pt" strokecolor="#000000">
                <v:path arrowok="t"/>
              </v:shape>
            </v:group>
            <v:group style="position:absolute;left:5255;top:5;width:3291;height:2" coordorigin="5255,5" coordsize="3291,2">
              <v:shape style="position:absolute;left:5255;top:5;width:3291;height:2" coordorigin="5255,5" coordsize="3291,0" path="m5255,5l8545,5e" filled="false" stroked="true" strokeweight=".48001pt" strokecolor="#000000">
                <v:path arrowok="t"/>
              </v:shape>
            </v:group>
            <v:group style="position:absolute;left:5255;top:24;width:3291;height:2" coordorigin="5255,24" coordsize="3291,2">
              <v:shape style="position:absolute;left:5255;top:24;width:3291;height:2" coordorigin="5255,24" coordsize="3291,0" path="m5255,24l8545,24e" filled="false" stroked="true" strokeweight=".47998pt" strokecolor="#000000">
                <v:path arrowok="t"/>
              </v:shape>
              <v:shape style="position:absolute;left:1854;top:16;width:3396;height:389" type="#_x0000_t75" stroked="false">
                <v:imagedata r:id="rId69" o:title=""/>
              </v:shape>
              <v:shape style="position:absolute;left:1854;top:376;width:6713;height:398" type="#_x0000_t75" stroked="false">
                <v:imagedata r:id="rId70" o:title=""/>
              </v:shape>
            </v:group>
            <v:group style="position:absolute;left:5;top:1525;width:1864;height:2" coordorigin="5,1525" coordsize="1864,2">
              <v:shape style="position:absolute;left:5;top:1525;width:1864;height:2" coordorigin="5,1525" coordsize="1864,0" path="m5,1525l1868,1525e" filled="false" stroked="true" strokeweight=".47998pt" strokecolor="#000000">
                <v:path arrowok="t"/>
              </v:shape>
            </v:group>
            <v:group style="position:absolute;left:5;top:1506;width:1864;height:2" coordorigin="5,1506" coordsize="1864,2">
              <v:shape style="position:absolute;left:5;top:1506;width:1864;height:2" coordorigin="5,1506" coordsize="1864,0" path="m5,1506l1868,1506e" filled="false" stroked="true" strokeweight=".48001pt" strokecolor="#000000">
                <v:path arrowok="t"/>
              </v:shape>
            </v:group>
            <v:group style="position:absolute;left:1868;top:1506;width:29;height:2" coordorigin="1868,1506" coordsize="29,2">
              <v:shape style="position:absolute;left:1868;top:1506;width:29;height:2" coordorigin="1868,1506" coordsize="29,0" path="m1868,1506l1897,1506e" filled="false" stroked="true" strokeweight=".48001pt" strokecolor="#000000">
                <v:path arrowok="t"/>
              </v:shape>
            </v:group>
            <v:group style="position:absolute;left:1868;top:1525;width:1896;height:2" coordorigin="1868,1525" coordsize="1896,2">
              <v:shape style="position:absolute;left:1868;top:1525;width:1896;height:2" coordorigin="1868,1525" coordsize="1896,0" path="m1868,1525l3764,1525e" filled="false" stroked="true" strokeweight=".47998pt" strokecolor="#000000">
                <v:path arrowok="t"/>
              </v:shape>
            </v:group>
            <v:group style="position:absolute;left:1897;top:1506;width:1868;height:2" coordorigin="1897,1506" coordsize="1868,2">
              <v:shape style="position:absolute;left:1897;top:1506;width:1868;height:2" coordorigin="1897,1506" coordsize="1868,0" path="m1897,1506l3764,1506e" filled="false" stroked="true" strokeweight=".48001pt" strokecolor="#000000">
                <v:path arrowok="t"/>
              </v:shape>
            </v:group>
            <v:group style="position:absolute;left:3764;top:1506;width:29;height:2" coordorigin="3764,1506" coordsize="29,2">
              <v:shape style="position:absolute;left:3764;top:1506;width:29;height:2" coordorigin="3764,1506" coordsize="29,0" path="m3764,1506l3793,1506e" filled="false" stroked="true" strokeweight=".48001pt" strokecolor="#000000">
                <v:path arrowok="t"/>
              </v:shape>
            </v:group>
            <v:group style="position:absolute;left:3764;top:1525;width:1462;height:2" coordorigin="3764,1525" coordsize="1462,2">
              <v:shape style="position:absolute;left:3764;top:1525;width:1462;height:2" coordorigin="3764,1525" coordsize="1462,0" path="m3764,1525l5226,1525e" filled="false" stroked="true" strokeweight=".47998pt" strokecolor="#000000">
                <v:path arrowok="t"/>
              </v:shape>
            </v:group>
            <v:group style="position:absolute;left:3793;top:1506;width:1433;height:2" coordorigin="3793,1506" coordsize="1433,2">
              <v:shape style="position:absolute;left:3793;top:1506;width:1433;height:2" coordorigin="3793,1506" coordsize="1433,0" path="m3793,1506l5226,1506e" filled="false" stroked="true" strokeweight=".48001pt" strokecolor="#000000">
                <v:path arrowok="t"/>
              </v:shape>
            </v:group>
            <v:group style="position:absolute;left:5226;top:1506;width:29;height:2" coordorigin="5226,1506" coordsize="29,2">
              <v:shape style="position:absolute;left:5226;top:1506;width:29;height:2" coordorigin="5226,1506" coordsize="29,0" path="m5226,1506l5255,1506e" filled="false" stroked="true" strokeweight=".48001pt" strokecolor="#000000">
                <v:path arrowok="t"/>
              </v:shape>
            </v:group>
            <v:group style="position:absolute;left:5226;top:1525;width:1896;height:2" coordorigin="5226,1525" coordsize="1896,2">
              <v:shape style="position:absolute;left:5226;top:1525;width:1896;height:2" coordorigin="5226,1525" coordsize="1896,0" path="m5226,1525l7122,1525e" filled="false" stroked="true" strokeweight=".47998pt" strokecolor="#000000">
                <v:path arrowok="t"/>
              </v:shape>
            </v:group>
            <v:group style="position:absolute;left:5255;top:1506;width:1868;height:2" coordorigin="5255,1506" coordsize="1868,2">
              <v:shape style="position:absolute;left:5255;top:1506;width:1868;height:2" coordorigin="5255,1506" coordsize="1868,0" path="m5255,1506l7122,1506e" filled="false" stroked="true" strokeweight=".48001pt" strokecolor="#000000">
                <v:path arrowok="t"/>
              </v:shape>
              <v:shape style="position:absolute;left:0;top:745;width:8567;height:756" type="#_x0000_t75" stroked="false">
                <v:imagedata r:id="rId71" o:title=""/>
              </v:shape>
            </v:group>
            <v:group style="position:absolute;left:7122;top:1506;width:29;height:2" coordorigin="7122,1506" coordsize="29,2">
              <v:shape style="position:absolute;left:7122;top:1506;width:29;height:2" coordorigin="7122,1506" coordsize="29,0" path="m7122,1506l7151,1506e" filled="false" stroked="true" strokeweight=".48001pt" strokecolor="#000000">
                <v:path arrowok="t"/>
              </v:shape>
            </v:group>
            <v:group style="position:absolute;left:7122;top:1525;width:1431;height:2" coordorigin="7122,1525" coordsize="1431,2">
              <v:shape style="position:absolute;left:7122;top:1525;width:1431;height:2" coordorigin="7122,1525" coordsize="1431,0" path="m7122,1525l8552,1525e" filled="false" stroked="true" strokeweight=".47998pt" strokecolor="#000000">
                <v:path arrowok="t"/>
              </v:shape>
            </v:group>
            <v:group style="position:absolute;left:7151;top:1506;width:1402;height:2" coordorigin="7151,1506" coordsize="1402,2">
              <v:shape style="position:absolute;left:7151;top:1506;width:1402;height:2" coordorigin="7151,1506" coordsize="1402,0" path="m7151,1506l8552,1506e" filled="false" stroked="true" strokeweight=".48001pt" strokecolor="#000000">
                <v:path arrowok="t"/>
              </v:shape>
              <v:shape style="position:absolute;left:127;top:3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2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6469;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27;top:877;width:789;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1980;top:507;width:1680;height:959"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104"/>
                        <w:ind w:left="0" w:right="0" w:firstLine="0"/>
                        <w:jc w:val="center"/>
                        <w:rPr>
                          <w:rFonts w:ascii="宋体" w:hAnsi="宋体" w:cs="宋体" w:eastAsia="宋体" w:hint="default"/>
                          <w:sz w:val="21"/>
                          <w:szCs w:val="21"/>
                        </w:rPr>
                      </w:pPr>
                      <w:r>
                        <w:rPr>
                          <w:rFonts w:ascii="宋体"/>
                          <w:spacing w:val="-1"/>
                          <w:sz w:val="21"/>
                        </w:rPr>
                        <w:t>2,521,564,883.54</w:t>
                      </w:r>
                    </w:p>
                    <w:p>
                      <w:pPr>
                        <w:spacing w:before="94"/>
                        <w:ind w:left="314" w:right="0" w:firstLine="0"/>
                        <w:jc w:val="left"/>
                        <w:rPr>
                          <w:rFonts w:ascii="宋体" w:hAnsi="宋体" w:cs="宋体" w:eastAsia="宋体" w:hint="default"/>
                          <w:sz w:val="21"/>
                          <w:szCs w:val="21"/>
                        </w:rPr>
                      </w:pPr>
                      <w:r>
                        <w:rPr>
                          <w:rFonts w:ascii="宋体"/>
                          <w:spacing w:val="-1"/>
                          <w:sz w:val="21"/>
                        </w:rPr>
                        <w:t>62,676,134.99</w:t>
                      </w:r>
                    </w:p>
                  </w:txbxContent>
                </v:textbox>
                <w10:wrap type="none"/>
              </v:shape>
              <v:shape style="position:absolute;left:4235;top:507;width:888;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before="94"/>
                        <w:ind w:left="361" w:right="0" w:firstLine="0"/>
                        <w:jc w:val="center"/>
                        <w:rPr>
                          <w:rFonts w:ascii="宋体" w:hAnsi="宋体" w:cs="宋体" w:eastAsia="宋体" w:hint="default"/>
                          <w:sz w:val="21"/>
                          <w:szCs w:val="21"/>
                        </w:rPr>
                      </w:pPr>
                      <w:r>
                        <w:rPr>
                          <w:rFonts w:ascii="宋体"/>
                          <w:spacing w:val="-1"/>
                          <w:sz w:val="21"/>
                        </w:rPr>
                        <w:t>96.97</w:t>
                      </w:r>
                    </w:p>
                    <w:p>
                      <w:pPr>
                        <w:spacing w:before="94"/>
                        <w:ind w:left="466" w:right="0" w:firstLine="0"/>
                        <w:jc w:val="center"/>
                        <w:rPr>
                          <w:rFonts w:ascii="宋体" w:hAnsi="宋体" w:cs="宋体" w:eastAsia="宋体" w:hint="default"/>
                          <w:sz w:val="21"/>
                          <w:szCs w:val="21"/>
                        </w:rPr>
                      </w:pPr>
                      <w:r>
                        <w:rPr>
                          <w:rFonts w:ascii="宋体"/>
                          <w:sz w:val="21"/>
                        </w:rPr>
                        <w:t>2.41</w:t>
                      </w:r>
                    </w:p>
                  </w:txbxContent>
                </v:textbox>
                <w10:wrap type="none"/>
              </v:shape>
              <v:shape style="position:absolute;left:5549;top:507;width:1471;height:950" type="#_x0000_t202" filled="false" stroked="false">
                <v:textbox inset="0,0,0,0">
                  <w:txbxContent>
                    <w:p>
                      <w:pPr>
                        <w:spacing w:line="210" w:lineRule="exact" w:before="0"/>
                        <w:ind w:left="418"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94"/>
                        <w:ind w:left="0" w:right="1" w:firstLine="0"/>
                        <w:jc w:val="center"/>
                        <w:rPr>
                          <w:rFonts w:ascii="宋体" w:hAnsi="宋体" w:cs="宋体" w:eastAsia="宋体" w:hint="default"/>
                          <w:sz w:val="21"/>
                          <w:szCs w:val="21"/>
                        </w:rPr>
                      </w:pPr>
                      <w:r>
                        <w:rPr>
                          <w:rFonts w:ascii="宋体"/>
                          <w:spacing w:val="-1"/>
                          <w:sz w:val="21"/>
                        </w:rPr>
                        <w:t>964,732,114.90</w:t>
                      </w:r>
                      <w:r>
                        <w:rPr>
                          <w:rFonts w:ascii="宋体"/>
                          <w:sz w:val="21"/>
                        </w:rPr>
                      </w:r>
                    </w:p>
                    <w:p>
                      <w:pPr>
                        <w:spacing w:before="94"/>
                        <w:ind w:left="104" w:right="0" w:firstLine="0"/>
                        <w:jc w:val="center"/>
                        <w:rPr>
                          <w:rFonts w:ascii="宋体" w:hAnsi="宋体" w:cs="宋体" w:eastAsia="宋体" w:hint="default"/>
                          <w:sz w:val="21"/>
                          <w:szCs w:val="21"/>
                        </w:rPr>
                      </w:pPr>
                      <w:r>
                        <w:rPr>
                          <w:rFonts w:ascii="宋体"/>
                          <w:spacing w:val="-1"/>
                          <w:sz w:val="21"/>
                        </w:rPr>
                        <w:t>21,972,373.92</w:t>
                      </w:r>
                    </w:p>
                  </w:txbxContent>
                </v:textbox>
                <w10:wrap type="none"/>
              </v:shape>
              <v:shape style="position:absolute;left:7574;top:507;width:87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before="94"/>
                        <w:ind w:left="343" w:right="0" w:firstLine="0"/>
                        <w:jc w:val="center"/>
                        <w:rPr>
                          <w:rFonts w:ascii="宋体" w:hAnsi="宋体" w:cs="宋体" w:eastAsia="宋体" w:hint="default"/>
                          <w:sz w:val="21"/>
                          <w:szCs w:val="21"/>
                        </w:rPr>
                      </w:pPr>
                      <w:r>
                        <w:rPr>
                          <w:rFonts w:ascii="宋体"/>
                          <w:spacing w:val="-1"/>
                          <w:sz w:val="21"/>
                        </w:rPr>
                        <w:t>96.24</w:t>
                      </w:r>
                      <w:r>
                        <w:rPr>
                          <w:rFonts w:ascii="宋体"/>
                          <w:sz w:val="21"/>
                        </w:rPr>
                      </w:r>
                    </w:p>
                    <w:p>
                      <w:pPr>
                        <w:spacing w:before="94"/>
                        <w:ind w:left="448" w:right="0" w:firstLine="0"/>
                        <w:jc w:val="center"/>
                        <w:rPr>
                          <w:rFonts w:ascii="宋体" w:hAnsi="宋体" w:cs="宋体" w:eastAsia="宋体" w:hint="default"/>
                          <w:sz w:val="21"/>
                          <w:szCs w:val="21"/>
                        </w:rPr>
                      </w:pPr>
                      <w:r>
                        <w:rPr>
                          <w:rFonts w:ascii="宋体"/>
                          <w:sz w:val="21"/>
                        </w:rPr>
                        <w:t>2.19</w:t>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pgSz w:w="11910" w:h="16840"/>
          <w:pgMar w:header="877" w:footer="837" w:top="1100" w:bottom="1020" w:left="1480" w:right="1480"/>
        </w:sectPr>
      </w:pPr>
    </w:p>
    <w:p>
      <w:pPr>
        <w:spacing w:line="240" w:lineRule="auto" w:before="9"/>
        <w:rPr>
          <w:rFonts w:ascii="宋体" w:hAnsi="宋体" w:cs="宋体" w:eastAsia="宋体" w:hint="default"/>
          <w:sz w:val="25"/>
          <w:szCs w:val="25"/>
        </w:rPr>
      </w:pPr>
    </w:p>
    <w:tbl>
      <w:tblPr>
        <w:tblW w:w="0" w:type="auto"/>
        <w:jc w:val="left"/>
        <w:tblInd w:w="173" w:type="dxa"/>
        <w:tblLayout w:type="fixed"/>
        <w:tblCellMar>
          <w:top w:w="0" w:type="dxa"/>
          <w:left w:w="0" w:type="dxa"/>
          <w:bottom w:w="0" w:type="dxa"/>
          <w:right w:w="0" w:type="dxa"/>
        </w:tblCellMar>
        <w:tblLook w:val="01E0"/>
      </w:tblPr>
      <w:tblGrid>
        <w:gridCol w:w="1443"/>
        <w:gridCol w:w="2628"/>
        <w:gridCol w:w="1155"/>
        <w:gridCol w:w="2185"/>
        <w:gridCol w:w="1136"/>
      </w:tblGrid>
      <w:tr>
        <w:trPr>
          <w:trHeight w:val="395" w:hRule="exact"/>
        </w:trPr>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14"/>
              <w:jc w:val="right"/>
              <w:rPr>
                <w:rFonts w:ascii="宋体" w:hAnsi="宋体" w:cs="宋体" w:eastAsia="宋体" w:hint="default"/>
                <w:sz w:val="21"/>
                <w:szCs w:val="21"/>
              </w:rPr>
            </w:pPr>
            <w:r>
              <w:rPr>
                <w:rFonts w:ascii="宋体"/>
                <w:spacing w:val="-1"/>
                <w:sz w:val="21"/>
              </w:rPr>
              <w:t>8,111,844.44</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0.31</w:t>
            </w:r>
          </w:p>
        </w:tc>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95"/>
              <w:jc w:val="right"/>
              <w:rPr>
                <w:rFonts w:ascii="宋体" w:hAnsi="宋体" w:cs="宋体" w:eastAsia="宋体" w:hint="default"/>
                <w:sz w:val="21"/>
                <w:szCs w:val="21"/>
              </w:rPr>
            </w:pPr>
            <w:r>
              <w:rPr>
                <w:rFonts w:ascii="宋体"/>
                <w:spacing w:val="-1"/>
                <w:sz w:val="21"/>
              </w:rPr>
              <w:t>12,557,754.87</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spacing w:val="-1"/>
                <w:sz w:val="21"/>
              </w:rPr>
              <w:t>1.25</w:t>
            </w:r>
          </w:p>
        </w:tc>
      </w:tr>
      <w:tr>
        <w:trPr>
          <w:trHeight w:val="370" w:hRule="exact"/>
        </w:trPr>
        <w:tc>
          <w:tcPr>
            <w:tcW w:w="144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62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414"/>
              <w:jc w:val="right"/>
              <w:rPr>
                <w:rFonts w:ascii="宋体" w:hAnsi="宋体" w:cs="宋体" w:eastAsia="宋体" w:hint="default"/>
                <w:sz w:val="21"/>
                <w:szCs w:val="21"/>
              </w:rPr>
            </w:pPr>
            <w:r>
              <w:rPr>
                <w:rFonts w:ascii="宋体"/>
                <w:spacing w:val="-1"/>
                <w:sz w:val="21"/>
              </w:rPr>
              <w:t>7,969,063.66</w:t>
            </w:r>
          </w:p>
        </w:tc>
        <w:tc>
          <w:tcPr>
            <w:tcW w:w="11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0.31</w:t>
            </w:r>
          </w:p>
        </w:tc>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95"/>
              <w:jc w:val="right"/>
              <w:rPr>
                <w:rFonts w:ascii="宋体" w:hAnsi="宋体" w:cs="宋体" w:eastAsia="宋体" w:hint="default"/>
                <w:sz w:val="21"/>
                <w:szCs w:val="21"/>
              </w:rPr>
            </w:pPr>
            <w:r>
              <w:rPr>
                <w:rFonts w:ascii="宋体"/>
                <w:spacing w:val="-1"/>
                <w:sz w:val="21"/>
              </w:rPr>
              <w:t>3,158,585.49</w:t>
            </w:r>
          </w:p>
        </w:tc>
        <w:tc>
          <w:tcPr>
            <w:tcW w:w="11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0.32</w:t>
            </w:r>
          </w:p>
        </w:tc>
      </w:tr>
      <w:tr>
        <w:trPr>
          <w:trHeight w:val="343" w:hRule="exact"/>
        </w:trPr>
        <w:tc>
          <w:tcPr>
            <w:tcW w:w="144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628"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414"/>
              <w:jc w:val="right"/>
              <w:rPr>
                <w:rFonts w:ascii="宋体" w:hAnsi="宋体" w:cs="宋体" w:eastAsia="宋体" w:hint="default"/>
                <w:sz w:val="21"/>
                <w:szCs w:val="21"/>
              </w:rPr>
            </w:pPr>
            <w:r>
              <w:rPr>
                <w:rFonts w:ascii="宋体"/>
                <w:spacing w:val="-1"/>
                <w:sz w:val="21"/>
              </w:rPr>
              <w:t>2,600,321,926.63</w:t>
            </w:r>
          </w:p>
        </w:tc>
        <w:tc>
          <w:tcPr>
            <w:tcW w:w="115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100.00</w:t>
            </w:r>
          </w:p>
        </w:tc>
        <w:tc>
          <w:tcPr>
            <w:tcW w:w="218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95"/>
              <w:jc w:val="right"/>
              <w:rPr>
                <w:rFonts w:ascii="宋体" w:hAnsi="宋体" w:cs="宋体" w:eastAsia="宋体" w:hint="default"/>
                <w:sz w:val="21"/>
                <w:szCs w:val="21"/>
              </w:rPr>
            </w:pPr>
            <w:r>
              <w:rPr>
                <w:rFonts w:ascii="宋体"/>
                <w:spacing w:val="-1"/>
                <w:sz w:val="21"/>
              </w:rPr>
              <w:t>1,002,420,829.18</w:t>
            </w:r>
          </w:p>
        </w:tc>
        <w:tc>
          <w:tcPr>
            <w:tcW w:w="113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300" w:lineRule="auto"/>
        <w:ind w:left="201" w:right="193" w:firstLine="403"/>
        <w:jc w:val="both"/>
      </w:pPr>
      <w:r>
        <w:rPr/>
        <w:pict>
          <v:group style="position:absolute;margin-left:83.460007pt;margin-top:-75.961563pt;width:428.35pt;height:56.55pt;mso-position-horizontal-relative:page;mso-position-vertical-relative:paragraph;z-index:-927208" coordorigin="1669,-1519" coordsize="8567,1131">
            <v:group style="position:absolute;left:1688;top:-1514;width:1850;height:2" coordorigin="1688,-1514" coordsize="1850,2">
              <v:shape style="position:absolute;left:1688;top:-1514;width:1850;height:2" coordorigin="1688,-1514" coordsize="1850,0" path="m1688,-1514l3538,-1514e" filled="false" stroked="true" strokeweight=".47998pt" strokecolor="#000000">
                <v:path arrowok="t"/>
              </v:shape>
            </v:group>
            <v:group style="position:absolute;left:1688;top:-1495;width:1850;height:2" coordorigin="1688,-1495" coordsize="1850,2">
              <v:shape style="position:absolute;left:1688;top:-1495;width:1850;height:2" coordorigin="1688,-1495" coordsize="1850,0" path="m1688,-1495l3538,-1495e" filled="false" stroked="true" strokeweight=".47998pt" strokecolor="#000000">
                <v:path arrowok="t"/>
              </v:shape>
              <v:shape style="position:absolute;left:3538;top:-1490;width:10;height:2" type="#_x0000_t75" stroked="false">
                <v:imagedata r:id="rId20" o:title=""/>
              </v:shape>
            </v:group>
            <v:group style="position:absolute;left:3538;top:-1514;width:29;height:2" coordorigin="3538,-1514" coordsize="29,2">
              <v:shape style="position:absolute;left:3538;top:-1514;width:29;height:2" coordorigin="3538,-1514" coordsize="29,0" path="m3538,-1514l3566,-1514e" filled="false" stroked="true" strokeweight=".47998pt" strokecolor="#000000">
                <v:path arrowok="t"/>
              </v:shape>
            </v:group>
            <v:group style="position:absolute;left:3538;top:-1495;width:29;height:2" coordorigin="3538,-1495" coordsize="29,2">
              <v:shape style="position:absolute;left:3538;top:-1495;width:29;height:2" coordorigin="3538,-1495" coordsize="29,0" path="m3538,-1495l3566,-1495e" filled="false" stroked="true" strokeweight=".47998pt" strokecolor="#000000">
                <v:path arrowok="t"/>
              </v:shape>
            </v:group>
            <v:group style="position:absolute;left:3566;top:-1514;width:1868;height:2" coordorigin="3566,-1514" coordsize="1868,2">
              <v:shape style="position:absolute;left:3566;top:-1514;width:1868;height:2" coordorigin="3566,-1514" coordsize="1868,0" path="m3566,-1514l5434,-1514e" filled="false" stroked="true" strokeweight=".47998pt" strokecolor="#000000">
                <v:path arrowok="t"/>
              </v:shape>
            </v:group>
            <v:group style="position:absolute;left:3566;top:-1495;width:1868;height:2" coordorigin="3566,-1495" coordsize="1868,2">
              <v:shape style="position:absolute;left:3566;top:-1495;width:1868;height:2" coordorigin="3566,-1495" coordsize="1868,0" path="m3566,-1495l5434,-1495e" filled="false" stroked="true" strokeweight=".47998pt" strokecolor="#000000">
                <v:path arrowok="t"/>
              </v:shape>
              <v:shape style="position:absolute;left:5434;top:-1490;width:10;height:2" type="#_x0000_t75" stroked="false">
                <v:imagedata r:id="rId20" o:title=""/>
              </v:shape>
            </v:group>
            <v:group style="position:absolute;left:5434;top:-1514;width:29;height:2" coordorigin="5434,-1514" coordsize="29,2">
              <v:shape style="position:absolute;left:5434;top:-1514;width:29;height:2" coordorigin="5434,-1514" coordsize="29,0" path="m5434,-1514l5462,-1514e" filled="false" stroked="true" strokeweight=".47998pt" strokecolor="#000000">
                <v:path arrowok="t"/>
              </v:shape>
            </v:group>
            <v:group style="position:absolute;left:5434;top:-1495;width:29;height:2" coordorigin="5434,-1495" coordsize="29,2">
              <v:shape style="position:absolute;left:5434;top:-1495;width:29;height:2" coordorigin="5434,-1495" coordsize="29,0" path="m5434,-1495l5462,-1495e" filled="false" stroked="true" strokeweight=".47998pt" strokecolor="#000000">
                <v:path arrowok="t"/>
              </v:shape>
            </v:group>
            <v:group style="position:absolute;left:5462;top:-1514;width:1433;height:2" coordorigin="5462,-1514" coordsize="1433,2">
              <v:shape style="position:absolute;left:5462;top:-1514;width:1433;height:2" coordorigin="5462,-1514" coordsize="1433,0" path="m5462,-1514l6895,-1514e" filled="false" stroked="true" strokeweight=".47998pt" strokecolor="#000000">
                <v:path arrowok="t"/>
              </v:shape>
            </v:group>
            <v:group style="position:absolute;left:5462;top:-1495;width:1433;height:2" coordorigin="5462,-1495" coordsize="1433,2">
              <v:shape style="position:absolute;left:5462;top:-1495;width:1433;height:2" coordorigin="5462,-1495" coordsize="1433,0" path="m5462,-1495l6895,-1495e" filled="false" stroked="true" strokeweight=".47998pt" strokecolor="#000000">
                <v:path arrowok="t"/>
              </v:shape>
              <v:shape style="position:absolute;left:6895;top:-1490;width:10;height:2" type="#_x0000_t75" stroked="false">
                <v:imagedata r:id="rId20" o:title=""/>
              </v:shape>
            </v:group>
            <v:group style="position:absolute;left:6895;top:-1514;width:29;height:2" coordorigin="6895,-1514" coordsize="29,2">
              <v:shape style="position:absolute;left:6895;top:-1514;width:29;height:2" coordorigin="6895,-1514" coordsize="29,0" path="m6895,-1514l6924,-1514e" filled="false" stroked="true" strokeweight=".47998pt" strokecolor="#000000">
                <v:path arrowok="t"/>
              </v:shape>
            </v:group>
            <v:group style="position:absolute;left:6895;top:-1495;width:29;height:2" coordorigin="6895,-1495" coordsize="29,2">
              <v:shape style="position:absolute;left:6895;top:-1495;width:29;height:2" coordorigin="6895,-1495" coordsize="29,0" path="m6895,-1495l6924,-1495e" filled="false" stroked="true" strokeweight=".47998pt" strokecolor="#000000">
                <v:path arrowok="t"/>
              </v:shape>
            </v:group>
            <v:group style="position:absolute;left:6924;top:-1514;width:1868;height:2" coordorigin="6924,-1514" coordsize="1868,2">
              <v:shape style="position:absolute;left:6924;top:-1514;width:1868;height:2" coordorigin="6924,-1514" coordsize="1868,0" path="m6924,-1514l8791,-1514e" filled="false" stroked="true" strokeweight=".47998pt" strokecolor="#000000">
                <v:path arrowok="t"/>
              </v:shape>
            </v:group>
            <v:group style="position:absolute;left:6924;top:-1495;width:1868;height:2" coordorigin="6924,-1495" coordsize="1868,2">
              <v:shape style="position:absolute;left:6924;top:-1495;width:1868;height:2" coordorigin="6924,-1495" coordsize="1868,0" path="m6924,-1495l8791,-1495e" filled="false" stroked="true" strokeweight=".47998pt" strokecolor="#000000">
                <v:path arrowok="t"/>
              </v:shape>
              <v:shape style="position:absolute;left:8791;top:-1490;width:10;height:2" type="#_x0000_t75" stroked="false">
                <v:imagedata r:id="rId20" o:title=""/>
              </v:shape>
            </v:group>
            <v:group style="position:absolute;left:8791;top:-1514;width:29;height:2" coordorigin="8791,-1514" coordsize="29,2">
              <v:shape style="position:absolute;left:8791;top:-1514;width:29;height:2" coordorigin="8791,-1514" coordsize="29,0" path="m8791,-1514l8820,-1514e" filled="false" stroked="true" strokeweight=".47998pt" strokecolor="#000000">
                <v:path arrowok="t"/>
              </v:shape>
            </v:group>
            <v:group style="position:absolute;left:8791;top:-1495;width:29;height:2" coordorigin="8791,-1495" coordsize="29,2">
              <v:shape style="position:absolute;left:8791;top:-1495;width:29;height:2" coordorigin="8791,-1495" coordsize="29,0" path="m8791,-1495l8820,-1495e" filled="false" stroked="true" strokeweight=".47998pt" strokecolor="#000000">
                <v:path arrowok="t"/>
              </v:shape>
            </v:group>
            <v:group style="position:absolute;left:8820;top:-1514;width:1395;height:2" coordorigin="8820,-1514" coordsize="1395,2">
              <v:shape style="position:absolute;left:8820;top:-1514;width:1395;height:2" coordorigin="8820,-1514" coordsize="1395,0" path="m8820,-1514l10214,-1514e" filled="false" stroked="true" strokeweight=".47998pt" strokecolor="#000000">
                <v:path arrowok="t"/>
              </v:shape>
            </v:group>
            <v:group style="position:absolute;left:8820;top:-1495;width:1395;height:2" coordorigin="8820,-1495" coordsize="1395,2">
              <v:shape style="position:absolute;left:8820;top:-1495;width:1395;height:2" coordorigin="8820,-1495" coordsize="1395,0" path="m8820,-1495l10214,-1495e" filled="false" stroked="true" strokeweight=".47998pt" strokecolor="#000000">
                <v:path arrowok="t"/>
              </v:shape>
              <v:shape style="position:absolute;left:3523;top:-1504;width:5292;height:389" type="#_x0000_t75" stroked="false">
                <v:imagedata r:id="rId73" o:title=""/>
              </v:shape>
              <v:shape style="position:absolute;left:1669;top:-1144;width:8567;height:755" type="#_x0000_t75" stroked="false">
                <v:imagedata r:id="rId74" o:title=""/>
              </v:shape>
            </v:group>
            <w10:wrap type="none"/>
          </v:group>
        </w:pict>
      </w:r>
      <w:r>
        <w:rPr/>
        <w:t>（2）</w:t>
      </w:r>
      <w:r>
        <w:rPr>
          <w:spacing w:val="-49"/>
        </w:rPr>
        <w:t> </w:t>
      </w:r>
      <w:r>
        <w:rPr/>
        <w:t>年末预付账款比年初增加较大，其原因是：本年粮食市场交易活跃，本公司相</w:t>
      </w:r>
      <w:r>
        <w:rPr>
          <w:spacing w:val="1"/>
          <w:w w:val="99"/>
        </w:rPr>
        <w:t> </w:t>
      </w:r>
      <w:r>
        <w:rPr/>
        <w:t>应扩大了粮食购销业务。本年粮食销售规模比上年增加了</w:t>
      </w:r>
      <w:r>
        <w:rPr>
          <w:spacing w:val="26"/>
        </w:rPr>
        <w:t> </w:t>
      </w:r>
      <w:r>
        <w:rPr/>
        <w:t>37.96%，相应的收购粮食的预</w:t>
      </w:r>
      <w:r>
        <w:rPr>
          <w:spacing w:val="-107"/>
        </w:rPr>
        <w:t> </w:t>
      </w:r>
      <w:r>
        <w:rPr>
          <w:spacing w:val="-107"/>
        </w:rPr>
      </w:r>
      <w:r>
        <w:rPr/>
        <w:t>付货款也增加较多，年末预付账款余额中</w:t>
      </w:r>
      <w:r>
        <w:rPr>
          <w:spacing w:val="24"/>
        </w:rPr>
        <w:t> </w:t>
      </w:r>
      <w:r>
        <w:rPr/>
        <w:t>70.44%为预付的购粮款；同时导致年末原材料</w:t>
      </w:r>
      <w:r>
        <w:rPr>
          <w:spacing w:val="-107"/>
        </w:rPr>
        <w:t> </w:t>
      </w:r>
      <w:r>
        <w:rPr>
          <w:spacing w:val="-107"/>
        </w:rPr>
      </w:r>
      <w:r>
        <w:rPr/>
        <w:t>存货中粮食余额也较大，占年末存货总额的</w:t>
      </w:r>
      <w:r>
        <w:rPr>
          <w:spacing w:val="26"/>
        </w:rPr>
        <w:t> </w:t>
      </w:r>
      <w:r>
        <w:rPr/>
        <w:t>72.51%。由于粮食购销业务需大量的资金，</w:t>
      </w:r>
      <w:r>
        <w:rPr>
          <w:spacing w:val="-107"/>
        </w:rPr>
        <w:t> </w:t>
      </w:r>
      <w:r>
        <w:rPr>
          <w:spacing w:val="-107"/>
        </w:rPr>
      </w:r>
      <w:r>
        <w:rPr/>
        <w:t>本公司于</w:t>
      </w:r>
      <w:r>
        <w:rPr>
          <w:spacing w:val="-56"/>
        </w:rPr>
        <w:t> </w:t>
      </w:r>
      <w:r>
        <w:rPr/>
        <w:t>2010</w:t>
      </w:r>
      <w:r>
        <w:rPr>
          <w:spacing w:val="-56"/>
        </w:rPr>
        <w:t> </w:t>
      </w:r>
      <w:r>
        <w:rPr/>
        <w:t>年</w:t>
      </w:r>
      <w:r>
        <w:rPr>
          <w:spacing w:val="-56"/>
        </w:rPr>
        <w:t> </w:t>
      </w:r>
      <w:r>
        <w:rPr/>
        <w:t>9</w:t>
      </w:r>
      <w:r>
        <w:rPr>
          <w:spacing w:val="-56"/>
        </w:rPr>
        <w:t> </w:t>
      </w:r>
      <w:r>
        <w:rPr/>
        <w:t>月</w:t>
      </w:r>
      <w:r>
        <w:rPr>
          <w:spacing w:val="-56"/>
        </w:rPr>
        <w:t> </w:t>
      </w:r>
      <w:r>
        <w:rPr/>
        <w:t>27</w:t>
      </w:r>
      <w:r>
        <w:rPr>
          <w:spacing w:val="-56"/>
        </w:rPr>
        <w:t> </w:t>
      </w:r>
      <w:r>
        <w:rPr>
          <w:spacing w:val="-3"/>
        </w:rPr>
        <w:t>日召开第二次临时股东大会，为下属的米业公司、麦芽公司、鑫</w:t>
      </w:r>
    </w:p>
    <w:p>
      <w:pPr>
        <w:pStyle w:val="BodyText"/>
        <w:spacing w:line="240" w:lineRule="auto" w:before="17"/>
        <w:ind w:left="201" w:right="22"/>
        <w:jc w:val="left"/>
      </w:pPr>
      <w:r>
        <w:rPr/>
        <w:t>亚公司借款融资提供担保 77</w:t>
      </w:r>
      <w:r>
        <w:rPr>
          <w:spacing w:val="-79"/>
        </w:rPr>
        <w:t> </w:t>
      </w:r>
      <w:r>
        <w:rPr/>
        <w:t>亿元，筹措所需购粮资金。因此本年末短期借款比上年增长</w:t>
      </w:r>
    </w:p>
    <w:p>
      <w:pPr>
        <w:pStyle w:val="BodyText"/>
        <w:spacing w:line="240" w:lineRule="auto" w:before="72"/>
        <w:ind w:left="201" w:right="210"/>
        <w:jc w:val="left"/>
      </w:pPr>
      <w:r>
        <w:rPr/>
        <w:t>了</w:t>
      </w:r>
      <w:r>
        <w:rPr>
          <w:spacing w:val="-58"/>
        </w:rPr>
        <w:t> </w:t>
      </w:r>
      <w:r>
        <w:rPr/>
        <w:t>57.30%，同时本公司又发行了为期</w:t>
      </w:r>
      <w:r>
        <w:rPr>
          <w:spacing w:val="-58"/>
        </w:rPr>
        <w:t> </w:t>
      </w:r>
      <w:r>
        <w:rPr/>
        <w:t>1</w:t>
      </w:r>
      <w:r>
        <w:rPr>
          <w:spacing w:val="-58"/>
        </w:rPr>
        <w:t> </w:t>
      </w:r>
      <w:r>
        <w:rPr/>
        <w:t>年的短期融资券</w:t>
      </w:r>
      <w:r>
        <w:rPr>
          <w:spacing w:val="-58"/>
        </w:rPr>
        <w:t> </w:t>
      </w:r>
      <w:r>
        <w:rPr/>
        <w:t>8</w:t>
      </w:r>
      <w:r>
        <w:rPr>
          <w:spacing w:val="-56"/>
        </w:rPr>
        <w:t> </w:t>
      </w:r>
      <w:r>
        <w:rPr/>
        <w:t>亿元。</w:t>
      </w:r>
    </w:p>
    <w:p>
      <w:pPr>
        <w:spacing w:line="240" w:lineRule="auto" w:before="0"/>
        <w:rPr>
          <w:rFonts w:ascii="宋体" w:hAnsi="宋体" w:cs="宋体" w:eastAsia="宋体" w:hint="default"/>
          <w:sz w:val="22"/>
          <w:szCs w:val="22"/>
        </w:rPr>
      </w:pPr>
    </w:p>
    <w:p>
      <w:pPr>
        <w:pStyle w:val="BodyText"/>
        <w:spacing w:line="240" w:lineRule="auto" w:before="144"/>
        <w:ind w:left="601" w:right="210"/>
        <w:jc w:val="left"/>
      </w:pPr>
      <w:r>
        <w:rPr/>
        <w:t>（3）</w:t>
      </w:r>
      <w:r>
        <w:rPr>
          <w:spacing w:val="-62"/>
        </w:rPr>
        <w:t> </w:t>
      </w:r>
      <w:r>
        <w:rPr/>
        <w:t>账龄超过</w:t>
      </w:r>
      <w:r>
        <w:rPr>
          <w:spacing w:val="-57"/>
        </w:rPr>
        <w:t> </w:t>
      </w:r>
      <w:r>
        <w:rPr/>
        <w:t>1</w:t>
      </w:r>
      <w:r>
        <w:rPr>
          <w:spacing w:val="-55"/>
        </w:rPr>
        <w:t> </w:t>
      </w:r>
      <w:r>
        <w:rPr/>
        <w:t>年的预付款项主要是尚未结算的工程款。</w:t>
      </w:r>
    </w:p>
    <w:p>
      <w:pPr>
        <w:spacing w:line="240" w:lineRule="auto" w:before="0"/>
        <w:rPr>
          <w:rFonts w:ascii="宋体" w:hAnsi="宋体" w:cs="宋体" w:eastAsia="宋体" w:hint="default"/>
          <w:sz w:val="22"/>
          <w:szCs w:val="22"/>
        </w:rPr>
      </w:pPr>
    </w:p>
    <w:p>
      <w:pPr>
        <w:pStyle w:val="BodyText"/>
        <w:spacing w:line="240" w:lineRule="auto" w:before="144"/>
        <w:ind w:left="642" w:right="210"/>
        <w:jc w:val="left"/>
      </w:pPr>
      <w:r>
        <w:rPr/>
        <w:t>（4）年末预付账款余额前五名单位情况：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748" w:lineRule="exact"/>
        <w:ind w:left="110" w:right="0" w:firstLine="0"/>
        <w:rPr>
          <w:rFonts w:ascii="宋体" w:hAnsi="宋体" w:cs="宋体" w:eastAsia="宋体" w:hint="default"/>
          <w:sz w:val="20"/>
          <w:szCs w:val="20"/>
        </w:rPr>
      </w:pPr>
      <w:r>
        <w:rPr>
          <w:rFonts w:ascii="宋体" w:hAnsi="宋体" w:cs="宋体" w:eastAsia="宋体" w:hint="default"/>
          <w:position w:val="-74"/>
          <w:sz w:val="20"/>
          <w:szCs w:val="20"/>
        </w:rPr>
        <w:pict>
          <v:group style="width:434.3pt;height:187.45pt;mso-position-horizontal-relative:char;mso-position-vertical-relative:line" coordorigin="0,0" coordsize="8686,3749">
            <v:group style="position:absolute;left:19;top:5;width:3228;height:2" coordorigin="19,5" coordsize="3228,2">
              <v:shape style="position:absolute;left:19;top:5;width:3228;height:2" coordorigin="19,5" coordsize="3228,0" path="m19,5l3247,5e" filled="false" stroked="true" strokeweight=".48001pt" strokecolor="#000000">
                <v:path arrowok="t"/>
              </v:shape>
            </v:group>
            <v:group style="position:absolute;left:19;top:24;width:3228;height:2" coordorigin="19,24" coordsize="3228,2">
              <v:shape style="position:absolute;left:19;top:24;width:3228;height:2" coordorigin="19,24" coordsize="3228,0" path="m19,24l3247,24e" filled="false" stroked="true" strokeweight=".48001pt" strokecolor="#000000">
                <v:path arrowok="t"/>
              </v:shape>
              <v:shape style="position:absolute;left:3247;top:29;width:10;height:2" type="#_x0000_t75" stroked="false">
                <v:imagedata r:id="rId25" o:title=""/>
              </v:shape>
            </v:group>
            <v:group style="position:absolute;left:3247;top:5;width:29;height:2" coordorigin="3247,5" coordsize="29,2">
              <v:shape style="position:absolute;left:3247;top:5;width:29;height:2" coordorigin="3247,5" coordsize="29,0" path="m3247,5l3276,5e" filled="false" stroked="true" strokeweight=".48001pt" strokecolor="#000000">
                <v:path arrowok="t"/>
              </v:shape>
            </v:group>
            <v:group style="position:absolute;left:3247;top:24;width:29;height:2" coordorigin="3247,24" coordsize="29,2">
              <v:shape style="position:absolute;left:3247;top:24;width:29;height:2" coordorigin="3247,24" coordsize="29,0" path="m3247,24l3276,24e" filled="false" stroked="true" strokeweight=".48001pt" strokecolor="#000000">
                <v:path arrowok="t"/>
              </v:shape>
            </v:group>
            <v:group style="position:absolute;left:3276;top:5;width:1450;height:2" coordorigin="3276,5" coordsize="1450,2">
              <v:shape style="position:absolute;left:3276;top:5;width:1450;height:2" coordorigin="3276,5" coordsize="1450,0" path="m3276,5l4726,5e" filled="false" stroked="true" strokeweight=".48001pt" strokecolor="#000000">
                <v:path arrowok="t"/>
              </v:shape>
            </v:group>
            <v:group style="position:absolute;left:3276;top:24;width:1450;height:2" coordorigin="3276,24" coordsize="1450,2">
              <v:shape style="position:absolute;left:3276;top:24;width:1450;height:2" coordorigin="3276,24" coordsize="1450,0" path="m3276,24l4726,24e" filled="false" stroked="true" strokeweight=".48001pt" strokecolor="#000000">
                <v:path arrowok="t"/>
              </v:shape>
              <v:shape style="position:absolute;left:4726;top:29;width:10;height:2" type="#_x0000_t75" stroked="false">
                <v:imagedata r:id="rId25" o:title=""/>
              </v:shape>
            </v:group>
            <v:group style="position:absolute;left:4726;top:5;width:29;height:2" coordorigin="4726,5" coordsize="29,2">
              <v:shape style="position:absolute;left:4726;top:5;width:29;height:2" coordorigin="4726,5" coordsize="29,0" path="m4726,5l4754,5e" filled="false" stroked="true" strokeweight=".48001pt" strokecolor="#000000">
                <v:path arrowok="t"/>
              </v:shape>
            </v:group>
            <v:group style="position:absolute;left:4726;top:24;width:29;height:2" coordorigin="4726,24" coordsize="29,2">
              <v:shape style="position:absolute;left:4726;top:24;width:29;height:2" coordorigin="4726,24" coordsize="29,0" path="m4726,24l4754,24e" filled="false" stroked="true" strokeweight=".48001pt" strokecolor="#000000">
                <v:path arrowok="t"/>
              </v:shape>
            </v:group>
            <v:group style="position:absolute;left:4754;top:5;width:1658;height:2" coordorigin="4754,5" coordsize="1658,2">
              <v:shape style="position:absolute;left:4754;top:5;width:1658;height:2" coordorigin="4754,5" coordsize="1658,0" path="m4754,5l6412,5e" filled="false" stroked="true" strokeweight=".48001pt" strokecolor="#000000">
                <v:path arrowok="t"/>
              </v:shape>
            </v:group>
            <v:group style="position:absolute;left:4754;top:24;width:1658;height:2" coordorigin="4754,24" coordsize="1658,2">
              <v:shape style="position:absolute;left:4754;top:24;width:1658;height:2" coordorigin="4754,24" coordsize="1658,0" path="m4754,24l6412,24e" filled="false" stroked="true" strokeweight=".48001pt" strokecolor="#000000">
                <v:path arrowok="t"/>
              </v:shape>
              <v:shape style="position:absolute;left:6412;top:29;width:10;height:2" type="#_x0000_t75" stroked="false">
                <v:imagedata r:id="rId25" o:title=""/>
              </v:shape>
            </v:group>
            <v:group style="position:absolute;left:6412;top:5;width:29;height:2" coordorigin="6412,5" coordsize="29,2">
              <v:shape style="position:absolute;left:6412;top:5;width:29;height:2" coordorigin="6412,5" coordsize="29,0" path="m6412,5l6440,5e" filled="false" stroked="true" strokeweight=".48001pt" strokecolor="#000000">
                <v:path arrowok="t"/>
              </v:shape>
            </v:group>
            <v:group style="position:absolute;left:6412;top:24;width:29;height:2" coordorigin="6412,24" coordsize="29,2">
              <v:shape style="position:absolute;left:6412;top:24;width:29;height:2" coordorigin="6412,24" coordsize="29,0" path="m6412,24l6440,24e" filled="false" stroked="true" strokeweight=".48001pt" strokecolor="#000000">
                <v:path arrowok="t"/>
              </v:shape>
            </v:group>
            <v:group style="position:absolute;left:6440;top:5;width:998;height:2" coordorigin="6440,5" coordsize="998,2">
              <v:shape style="position:absolute;left:6440;top:5;width:998;height:2" coordorigin="6440,5" coordsize="998,0" path="m6440,5l7438,5e" filled="false" stroked="true" strokeweight=".48001pt" strokecolor="#000000">
                <v:path arrowok="t"/>
              </v:shape>
            </v:group>
            <v:group style="position:absolute;left:6440;top:24;width:998;height:2" coordorigin="6440,24" coordsize="998,2">
              <v:shape style="position:absolute;left:6440;top:24;width:998;height:2" coordorigin="6440,24" coordsize="998,0" path="m6440,24l7438,24e" filled="false" stroked="true" strokeweight=".48001pt" strokecolor="#000000">
                <v:path arrowok="t"/>
              </v:shape>
              <v:shape style="position:absolute;left:7438;top:29;width:10;height:2" type="#_x0000_t75" stroked="false">
                <v:imagedata r:id="rId25" o:title=""/>
              </v:shape>
            </v:group>
            <v:group style="position:absolute;left:7438;top:5;width:29;height:2" coordorigin="7438,5" coordsize="29,2">
              <v:shape style="position:absolute;left:7438;top:5;width:29;height:2" coordorigin="7438,5" coordsize="29,0" path="m7438,5l7466,5e" filled="false" stroked="true" strokeweight=".48001pt" strokecolor="#000000">
                <v:path arrowok="t"/>
              </v:shape>
            </v:group>
            <v:group style="position:absolute;left:7438;top:24;width:29;height:2" coordorigin="7438,24" coordsize="29,2">
              <v:shape style="position:absolute;left:7438;top:24;width:29;height:2" coordorigin="7438,24" coordsize="29,0" path="m7438,24l7466,24e" filled="false" stroked="true" strokeweight=".48001pt" strokecolor="#000000">
                <v:path arrowok="t"/>
              </v:shape>
            </v:group>
            <v:group style="position:absolute;left:7466;top:5;width:1196;height:2" coordorigin="7466,5" coordsize="1196,2">
              <v:shape style="position:absolute;left:7466;top:5;width:1196;height:2" coordorigin="7466,5" coordsize="1196,0" path="m7466,5l8662,5e" filled="false" stroked="true" strokeweight=".48001pt" strokecolor="#000000">
                <v:path arrowok="t"/>
              </v:shape>
            </v:group>
            <v:group style="position:absolute;left:7466;top:24;width:1196;height:2" coordorigin="7466,24" coordsize="1196,2">
              <v:shape style="position:absolute;left:7466;top:24;width:1196;height:2" coordorigin="7466,24" coordsize="1196,0" path="m7466,24l8662,24e" filled="false" stroked="true" strokeweight=".48001pt" strokecolor="#000000">
                <v:path arrowok="t"/>
              </v:shape>
              <v:shape style="position:absolute;left:3228;top:11;width:4238;height:583" type="#_x0000_t75" stroked="false">
                <v:imagedata r:id="rId75" o:title=""/>
              </v:shape>
            </v:group>
            <v:group style="position:absolute;left:5;top:3744;width:3243;height:2" coordorigin="5,3744" coordsize="3243,2">
              <v:shape style="position:absolute;left:5;top:3744;width:3243;height:2" coordorigin="5,3744" coordsize="3243,0" path="m5,3744l3247,3744e" filled="false" stroked="true" strokeweight=".47998pt" strokecolor="#000000">
                <v:path arrowok="t"/>
              </v:shape>
            </v:group>
            <v:group style="position:absolute;left:5;top:3725;width:3243;height:2" coordorigin="5,3725" coordsize="3243,2">
              <v:shape style="position:absolute;left:5;top:3725;width:3243;height:2" coordorigin="5,3725" coordsize="3243,0" path="m5,3725l3247,3725e" filled="false" stroked="true" strokeweight=".48001pt" strokecolor="#000000">
                <v:path arrowok="t"/>
              </v:shape>
            </v:group>
            <v:group style="position:absolute;left:3247;top:3725;width:29;height:2" coordorigin="3247,3725" coordsize="29,2">
              <v:shape style="position:absolute;left:3247;top:3725;width:29;height:2" coordorigin="3247,3725" coordsize="29,0" path="m3247,3725l3276,3725e" filled="false" stroked="true" strokeweight=".48001pt" strokecolor="#000000">
                <v:path arrowok="t"/>
              </v:shape>
            </v:group>
            <v:group style="position:absolute;left:3247;top:3744;width:1479;height:2" coordorigin="3247,3744" coordsize="1479,2">
              <v:shape style="position:absolute;left:3247;top:3744;width:1479;height:2" coordorigin="3247,3744" coordsize="1479,0" path="m3247,3744l4726,3744e" filled="false" stroked="true" strokeweight=".47998pt" strokecolor="#000000">
                <v:path arrowok="t"/>
              </v:shape>
            </v:group>
            <v:group style="position:absolute;left:3276;top:3725;width:1450;height:2" coordorigin="3276,3725" coordsize="1450,2">
              <v:shape style="position:absolute;left:3276;top:3725;width:1450;height:2" coordorigin="3276,3725" coordsize="1450,0" path="m3276,3725l4726,3725e" filled="false" stroked="true" strokeweight=".48001pt" strokecolor="#000000">
                <v:path arrowok="t"/>
              </v:shape>
            </v:group>
            <v:group style="position:absolute;left:4726;top:3725;width:29;height:2" coordorigin="4726,3725" coordsize="29,2">
              <v:shape style="position:absolute;left:4726;top:3725;width:29;height:2" coordorigin="4726,3725" coordsize="29,0" path="m4726,3725l4754,3725e" filled="false" stroked="true" strokeweight=".48001pt" strokecolor="#000000">
                <v:path arrowok="t"/>
              </v:shape>
            </v:group>
            <v:group style="position:absolute;left:4726;top:3744;width:1686;height:2" coordorigin="4726,3744" coordsize="1686,2">
              <v:shape style="position:absolute;left:4726;top:3744;width:1686;height:2" coordorigin="4726,3744" coordsize="1686,0" path="m4726,3744l6412,3744e" filled="false" stroked="true" strokeweight=".47998pt" strokecolor="#000000">
                <v:path arrowok="t"/>
              </v:shape>
            </v:group>
            <v:group style="position:absolute;left:4754;top:3725;width:1658;height:2" coordorigin="4754,3725" coordsize="1658,2">
              <v:shape style="position:absolute;left:4754;top:3725;width:1658;height:2" coordorigin="4754,3725" coordsize="1658,0" path="m4754,3725l6412,3725e" filled="false" stroked="true" strokeweight=".48001pt" strokecolor="#000000">
                <v:path arrowok="t"/>
              </v:shape>
            </v:group>
            <v:group style="position:absolute;left:6412;top:3725;width:29;height:2" coordorigin="6412,3725" coordsize="29,2">
              <v:shape style="position:absolute;left:6412;top:3725;width:29;height:2" coordorigin="6412,3725" coordsize="29,0" path="m6412,3725l6440,3725e" filled="false" stroked="true" strokeweight=".48001pt" strokecolor="#000000">
                <v:path arrowok="t"/>
              </v:shape>
            </v:group>
            <v:group style="position:absolute;left:6412;top:3744;width:1026;height:2" coordorigin="6412,3744" coordsize="1026,2">
              <v:shape style="position:absolute;left:6412;top:3744;width:1026;height:2" coordorigin="6412,3744" coordsize="1026,0" path="m6412,3744l7438,3744e" filled="false" stroked="true" strokeweight=".47998pt" strokecolor="#000000">
                <v:path arrowok="t"/>
              </v:shape>
            </v:group>
            <v:group style="position:absolute;left:6440;top:3725;width:998;height:2" coordorigin="6440,3725" coordsize="998,2">
              <v:shape style="position:absolute;left:6440;top:3725;width:998;height:2" coordorigin="6440,3725" coordsize="998,0" path="m6440,3725l7438,3725e" filled="false" stroked="true" strokeweight=".48001pt" strokecolor="#000000">
                <v:path arrowok="t"/>
              </v:shape>
              <v:shape style="position:absolute;left:0;top:556;width:8686;height:3164" type="#_x0000_t75" stroked="false">
                <v:imagedata r:id="rId76" o:title=""/>
              </v:shape>
            </v:group>
            <v:group style="position:absolute;left:7438;top:3725;width:29;height:2" coordorigin="7438,3725" coordsize="29,2">
              <v:shape style="position:absolute;left:7438;top:3725;width:29;height:2" coordorigin="7438,3725" coordsize="29,0" path="m7438,3725l7466,3725e" filled="false" stroked="true" strokeweight=".48001pt" strokecolor="#000000">
                <v:path arrowok="t"/>
              </v:shape>
            </v:group>
            <v:group style="position:absolute;left:7438;top:3744;width:1232;height:2" coordorigin="7438,3744" coordsize="1232,2">
              <v:shape style="position:absolute;left:7438;top:3744;width:1232;height:2" coordorigin="7438,3744" coordsize="1232,0" path="m7438,3744l8669,3744e" filled="false" stroked="true" strokeweight=".47998pt" strokecolor="#000000">
                <v:path arrowok="t"/>
              </v:shape>
            </v:group>
            <v:group style="position:absolute;left:7466;top:3725;width:1203;height:2" coordorigin="7466,3725" coordsize="1203,2">
              <v:shape style="position:absolute;left:7466;top:3725;width:1203;height:2" coordorigin="7466,3725" coordsize="1203,0" path="m7466,3725l8669,3725e" filled="false" stroked="true" strokeweight=".48001pt" strokecolor="#000000">
                <v:path arrowok="t"/>
              </v:shape>
              <v:shape style="position:absolute;left:127;top:23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3463;top:60;width:105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与本公司关</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系</w:t>
                      </w:r>
                      <w:r>
                        <w:rPr>
                          <w:rFonts w:ascii="宋体" w:hAnsi="宋体" w:cs="宋体" w:eastAsia="宋体" w:hint="default"/>
                          <w:sz w:val="21"/>
                          <w:szCs w:val="21"/>
                        </w:rPr>
                      </w:r>
                    </w:p>
                  </w:txbxContent>
                </v:textbox>
                <w10:wrap type="none"/>
              </v:shape>
              <v:shape style="position:absolute;left:5362;top:32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716;top:32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127;top:886;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富德康化肥贸易有限公司</w:t>
                      </w:r>
                    </w:p>
                  </w:txbxContent>
                </v:textbox>
                <w10:wrap type="none"/>
              </v:shape>
              <v:shape style="position:absolute;left:3570;top:88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838;top:877;width:2484;height:220" type="#_x0000_t202" filled="false" stroked="false">
                <v:textbox inset="0,0,0,0">
                  <w:txbxContent>
                    <w:p>
                      <w:pPr>
                        <w:tabs>
                          <w:tab w:pos="1695" w:val="left" w:leader="none"/>
                        </w:tabs>
                        <w:spacing w:line="22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position w:val="1"/>
                          <w:sz w:val="21"/>
                          <w:szCs w:val="21"/>
                        </w:rPr>
                        <w:t>264,408,000.00</w:t>
                        <w:tab/>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127;top:1441;width:3025;height:76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大连京慧诚国际贸易有限公司</w:t>
                      </w:r>
                    </w:p>
                    <w:p>
                      <w:pPr>
                        <w:spacing w:line="272" w:lineRule="exact" w:before="36"/>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黑龙江省七台河市林泓米业有限 </w:t>
                      </w:r>
                      <w:r>
                        <w:rPr>
                          <w:rFonts w:ascii="宋体" w:hAnsi="宋体" w:cs="宋体" w:eastAsia="宋体" w:hint="default"/>
                          <w:sz w:val="21"/>
                          <w:szCs w:val="21"/>
                        </w:rPr>
                        <w:t>公司</w:t>
                      </w:r>
                    </w:p>
                  </w:txbxContent>
                </v:textbox>
                <w10:wrap type="none"/>
              </v:shape>
              <v:shape style="position:absolute;left:3570;top:1441;width:840;height:62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p>
                      <w:pPr>
                        <w:spacing w:before="144"/>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838;top:143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100,000,000.00</w:t>
                      </w:r>
                    </w:p>
                  </w:txbxContent>
                </v:textbox>
                <w10:wrap type="none"/>
              </v:shape>
              <v:shape style="position:absolute;left:4943;top:189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62,601,000.00</w:t>
                      </w:r>
                    </w:p>
                  </w:txbxContent>
                </v:textbox>
                <w10:wrap type="none"/>
              </v:shape>
              <v:shape style="position:absolute;left:6534;top:1441;width:789;height:62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144"/>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127;top:2551;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金坛市六林贸易有限公司</w:t>
                      </w:r>
                    </w:p>
                  </w:txbxContent>
                </v:textbox>
                <w10:wrap type="none"/>
              </v:shape>
              <v:shape style="position:absolute;left:3570;top:255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943;top:2541;width:2380;height:220" type="#_x0000_t202" filled="false" stroked="false">
                <v:textbox inset="0,0,0,0">
                  <w:txbxContent>
                    <w:p>
                      <w:pPr>
                        <w:tabs>
                          <w:tab w:pos="1591" w:val="left" w:leader="none"/>
                        </w:tabs>
                        <w:spacing w:line="22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position w:val="1"/>
                          <w:sz w:val="21"/>
                          <w:szCs w:val="21"/>
                        </w:rPr>
                        <w:t>58,327,141.40</w:t>
                        <w:tab/>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127;top:3105;width:2730;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富锦市春城粮食经销有限公司</w:t>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570;top:310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943;top:300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42,372,000.00</w:t>
                      </w:r>
                    </w:p>
                  </w:txbxContent>
                </v:textbox>
                <w10:wrap type="none"/>
              </v:shape>
              <v:shape style="position:absolute;left:6638;top:3105;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7633;top:322;width:845;height:2993"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p>
                      <w:pPr>
                        <w:spacing w:line="242" w:lineRule="auto" w:before="17"/>
                        <w:ind w:left="2" w:right="0" w:firstLine="0"/>
                        <w:jc w:val="center"/>
                        <w:rPr>
                          <w:rFonts w:ascii="宋体" w:hAnsi="宋体" w:cs="宋体" w:eastAsia="宋体" w:hint="default"/>
                          <w:sz w:val="21"/>
                          <w:szCs w:val="21"/>
                        </w:rPr>
                      </w:pPr>
                      <w:r>
                        <w:rPr>
                          <w:rFonts w:ascii="宋体" w:hAnsi="宋体" w:cs="宋体" w:eastAsia="宋体" w:hint="default"/>
                          <w:sz w:val="21"/>
                          <w:szCs w:val="21"/>
                        </w:rPr>
                        <w:t>材料采购 款 材料采购 款 材料采购 款 材料采购 款 材料采购 款</w:t>
                      </w:r>
                    </w:p>
                  </w:txbxContent>
                </v:textbox>
                <w10:wrap type="none"/>
              </v:shape>
              <v:shape style="position:absolute;left:4838;top:346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527,708,141.40</w:t>
                      </w:r>
                    </w:p>
                  </w:txbxContent>
                </v:textbox>
                <w10:wrap type="none"/>
              </v:shape>
            </v:group>
          </v:group>
        </w:pict>
      </w:r>
      <w:r>
        <w:rPr>
          <w:rFonts w:ascii="宋体" w:hAnsi="宋体" w:cs="宋体" w:eastAsia="宋体" w:hint="default"/>
          <w:position w:val="-74"/>
          <w:sz w:val="20"/>
          <w:szCs w:val="20"/>
        </w:rPr>
      </w:r>
    </w:p>
    <w:p>
      <w:pPr>
        <w:spacing w:line="240" w:lineRule="auto" w:before="7"/>
        <w:rPr>
          <w:rFonts w:ascii="宋体" w:hAnsi="宋体" w:cs="宋体" w:eastAsia="宋体" w:hint="default"/>
          <w:sz w:val="27"/>
          <w:szCs w:val="27"/>
        </w:rPr>
      </w:pPr>
    </w:p>
    <w:p>
      <w:pPr>
        <w:pStyle w:val="BodyText"/>
        <w:spacing w:line="300" w:lineRule="auto"/>
        <w:ind w:left="201" w:right="22" w:firstLine="440"/>
        <w:jc w:val="left"/>
      </w:pPr>
      <w:r>
        <w:rPr>
          <w:spacing w:val="3"/>
        </w:rPr>
        <w:t>（5）年末预付账款余额中包含持本公司</w:t>
      </w:r>
      <w:r>
        <w:rPr>
          <w:spacing w:val="4"/>
        </w:rPr>
        <w:t> </w:t>
      </w:r>
      <w:r>
        <w:rPr>
          <w:spacing w:val="3"/>
        </w:rPr>
        <w:t>64.14%表决权股份的股东单位农垦集团款</w:t>
      </w:r>
      <w:r>
        <w:rPr>
          <w:w w:val="99"/>
        </w:rPr>
        <w:t> </w:t>
      </w:r>
      <w:r>
        <w:rPr/>
        <w:t>项</w:t>
      </w:r>
      <w:r>
        <w:rPr>
          <w:spacing w:val="-59"/>
        </w:rPr>
        <w:t> </w:t>
      </w:r>
      <w:r>
        <w:rPr/>
        <w:t>19,568,770.13</w:t>
      </w:r>
      <w:r>
        <w:rPr>
          <w:spacing w:val="-5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01" w:right="210"/>
        <w:jc w:val="left"/>
      </w:pPr>
      <w:r>
        <w:rPr/>
        <w:t>5.</w:t>
      </w:r>
      <w:r>
        <w:rPr>
          <w:spacing w:val="68"/>
        </w:rPr>
        <w:t> </w:t>
      </w:r>
      <w:r>
        <w:rPr/>
        <w:t>其他应收款</w:t>
      </w:r>
    </w:p>
    <w:p>
      <w:pPr>
        <w:spacing w:line="240" w:lineRule="auto" w:before="0"/>
        <w:rPr>
          <w:rFonts w:ascii="宋体" w:hAnsi="宋体" w:cs="宋体" w:eastAsia="宋体" w:hint="default"/>
          <w:sz w:val="22"/>
          <w:szCs w:val="22"/>
        </w:rPr>
      </w:pPr>
    </w:p>
    <w:p>
      <w:pPr>
        <w:pStyle w:val="BodyText"/>
        <w:spacing w:line="240" w:lineRule="auto" w:before="144"/>
        <w:ind w:left="641" w:right="210"/>
        <w:jc w:val="left"/>
      </w:pPr>
      <w:r>
        <w:rPr/>
        <w:t>（1）其他应收款风险分类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19" w:lineRule="exact"/>
        <w:ind w:left="124"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2.5pt;height:76pt;mso-position-horizontal-relative:char;mso-position-vertical-relative:line" coordorigin="0,0" coordsize="8650,1520">
            <v:group style="position:absolute;left:26;top:5;width:2430;height:2" coordorigin="26,5" coordsize="2430,2">
              <v:shape style="position:absolute;left:26;top:5;width:2430;height:2" coordorigin="26,5" coordsize="2430,0" path="m26,5l2456,5e" filled="false" stroked="true" strokeweight=".47998pt" strokecolor="#000000">
                <v:path arrowok="t"/>
              </v:shape>
            </v:group>
            <v:group style="position:absolute;left:26;top:24;width:2430;height:2" coordorigin="26,24" coordsize="2430,2">
              <v:shape style="position:absolute;left:26;top:24;width:2430;height:2" coordorigin="26,24" coordsize="2430,0" path="m26,24l2456,24e" filled="false" stroked="true" strokeweight=".48001pt" strokecolor="#000000">
                <v:path arrowok="t"/>
              </v:shape>
            </v:group>
            <v:group style="position:absolute;left:2456;top:5;width:29;height:2" coordorigin="2456,5" coordsize="29,2">
              <v:shape style="position:absolute;left:2456;top:5;width:29;height:2" coordorigin="2456,5" coordsize="29,0" path="m2456,5l2485,5e" filled="false" stroked="true" strokeweight=".47998pt" strokecolor="#000000">
                <v:path arrowok="t"/>
              </v:shape>
            </v:group>
            <v:group style="position:absolute;left:2456;top:24;width:29;height:2" coordorigin="2456,24" coordsize="29,2">
              <v:shape style="position:absolute;left:2456;top:24;width:29;height:2" coordorigin="2456,24" coordsize="29,0" path="m2456,24l2485,24e" filled="false" stroked="true" strokeweight=".48001pt" strokecolor="#000000">
                <v:path arrowok="t"/>
              </v:shape>
            </v:group>
            <v:group style="position:absolute;left:2485;top:5;width:6149;height:2" coordorigin="2485,5" coordsize="6149,2">
              <v:shape style="position:absolute;left:2485;top:5;width:6149;height:2" coordorigin="2485,5" coordsize="6149,0" path="m2485,5l8634,5e" filled="false" stroked="true" strokeweight=".47998pt" strokecolor="#000000">
                <v:path arrowok="t"/>
              </v:shape>
            </v:group>
            <v:group style="position:absolute;left:2485;top:24;width:6149;height:2" coordorigin="2485,24" coordsize="6149,2">
              <v:shape style="position:absolute;left:2485;top:24;width:6149;height:2" coordorigin="2485,24" coordsize="6149,0" path="m2485,24l8634,24e" filled="false" stroked="true" strokeweight=".48001pt" strokecolor="#000000">
                <v:path arrowok="t"/>
              </v:shape>
              <v:shape style="position:absolute;left:2456;top:29;width:10;height:361" type="#_x0000_t75" stroked="false">
                <v:imagedata r:id="rId77" o:title=""/>
              </v:shape>
            </v:group>
            <v:group style="position:absolute;left:5;top:1514;width:2452;height:2" coordorigin="5,1514" coordsize="2452,2">
              <v:shape style="position:absolute;left:5;top:1514;width:2452;height:2" coordorigin="5,1514" coordsize="2452,0" path="m5,1514l2456,1514e" filled="false" stroked="true" strokeweight=".48001pt" strokecolor="#000000">
                <v:path arrowok="t"/>
              </v:shape>
            </v:group>
            <v:group style="position:absolute;left:5;top:1495;width:2452;height:2" coordorigin="5,1495" coordsize="2452,2">
              <v:shape style="position:absolute;left:5;top:1495;width:2452;height:2" coordorigin="5,1495" coordsize="2452,0" path="m5,1495l2456,1495e" filled="false" stroked="true" strokeweight=".48001pt" strokecolor="#000000">
                <v:path arrowok="t"/>
              </v:shape>
              <v:shape style="position:absolute;left:6;top:376;width:8643;height:1128" type="#_x0000_t75" stroked="false">
                <v:imagedata r:id="rId78" o:title=""/>
              </v:shape>
            </v:group>
            <v:group style="position:absolute;left:2456;top:1495;width:29;height:2" coordorigin="2456,1495" coordsize="29,2">
              <v:shape style="position:absolute;left:2456;top:1495;width:29;height:2" coordorigin="2456,1495" coordsize="29,0" path="m2456,1495l2485,1495e" filled="false" stroked="true" strokeweight=".48001pt" strokecolor="#000000">
                <v:path arrowok="t"/>
              </v:shape>
            </v:group>
            <v:group style="position:absolute;left:2456;top:1514;width:1751;height:2" coordorigin="2456,1514" coordsize="1751,2">
              <v:shape style="position:absolute;left:2456;top:1514;width:1751;height:2" coordorigin="2456,1514" coordsize="1751,0" path="m2456,1514l4207,1514e" filled="false" stroked="true" strokeweight=".48001pt" strokecolor="#000000">
                <v:path arrowok="t"/>
              </v:shape>
            </v:group>
            <v:group style="position:absolute;left:2485;top:1495;width:1722;height:2" coordorigin="2485,1495" coordsize="1722,2">
              <v:shape style="position:absolute;left:2485;top:1495;width:1722;height:2" coordorigin="2485,1495" coordsize="1722,0" path="m2485,1495l4207,1495e" filled="false" stroked="true" strokeweight=".48001pt" strokecolor="#000000">
                <v:path arrowok="t"/>
              </v:shape>
              <v:shape style="position:absolute;left:4194;top:756;width:35;height:747" type="#_x0000_t75" stroked="false">
                <v:imagedata r:id="rId79" o:title=""/>
              </v:shape>
            </v:group>
            <v:group style="position:absolute;left:4207;top:1495;width:29;height:2" coordorigin="4207,1495" coordsize="29,2">
              <v:shape style="position:absolute;left:4207;top:1495;width:29;height:2" coordorigin="4207,1495" coordsize="29,0" path="m4207,1495l4236,1495e" filled="false" stroked="true" strokeweight=".48001pt" strokecolor="#000000">
                <v:path arrowok="t"/>
              </v:shape>
            </v:group>
            <v:group style="position:absolute;left:4207;top:1514;width:1414;height:2" coordorigin="4207,1514" coordsize="1414,2">
              <v:shape style="position:absolute;left:4207;top:1514;width:1414;height:2" coordorigin="4207,1514" coordsize="1414,0" path="m4207,1514l5621,1514e" filled="false" stroked="true" strokeweight=".48001pt" strokecolor="#000000">
                <v:path arrowok="t"/>
              </v:shape>
            </v:group>
            <v:group style="position:absolute;left:4236;top:1495;width:1385;height:2" coordorigin="4236,1495" coordsize="1385,2">
              <v:shape style="position:absolute;left:4236;top:1495;width:1385;height:2" coordorigin="4236,1495" coordsize="1385,0" path="m4236,1495l5621,1495e" filled="false" stroked="true" strokeweight=".48001pt" strokecolor="#000000">
                <v:path arrowok="t"/>
              </v:shape>
              <v:shape style="position:absolute;left:5608;top:756;width:35;height:747" type="#_x0000_t75" stroked="false">
                <v:imagedata r:id="rId79" o:title=""/>
              </v:shape>
            </v:group>
            <v:group style="position:absolute;left:5621;top:1495;width:29;height:2" coordorigin="5621,1495" coordsize="29,2">
              <v:shape style="position:absolute;left:5621;top:1495;width:29;height:2" coordorigin="5621,1495" coordsize="29,0" path="m5621,1495l5650,1495e" filled="false" stroked="true" strokeweight=".48001pt" strokecolor="#000000">
                <v:path arrowok="t"/>
              </v:shape>
            </v:group>
            <v:group style="position:absolute;left:5621;top:1514;width:1584;height:2" coordorigin="5621,1514" coordsize="1584,2">
              <v:shape style="position:absolute;left:5621;top:1514;width:1584;height:2" coordorigin="5621,1514" coordsize="1584,0" path="m5621,1514l7205,1514e" filled="false" stroked="true" strokeweight=".48001pt" strokecolor="#000000">
                <v:path arrowok="t"/>
              </v:shape>
            </v:group>
            <v:group style="position:absolute;left:5650;top:1495;width:1556;height:2" coordorigin="5650,1495" coordsize="1556,2">
              <v:shape style="position:absolute;left:5650;top:1495;width:1556;height:2" coordorigin="5650,1495" coordsize="1556,0" path="m5650,1495l7205,1495e" filled="false" stroked="true" strokeweight=".48001pt" strokecolor="#000000">
                <v:path arrowok="t"/>
              </v:shape>
              <v:shape style="position:absolute;left:7192;top:756;width:35;height:747" type="#_x0000_t75" stroked="false">
                <v:imagedata r:id="rId80" o:title=""/>
              </v:shape>
            </v:group>
            <v:group style="position:absolute;left:7205;top:1495;width:29;height:2" coordorigin="7205,1495" coordsize="29,2">
              <v:shape style="position:absolute;left:7205;top:1495;width:29;height:2" coordorigin="7205,1495" coordsize="29,0" path="m7205,1495l7234,1495e" filled="false" stroked="true" strokeweight=".48001pt" strokecolor="#000000">
                <v:path arrowok="t"/>
              </v:shape>
            </v:group>
            <v:group style="position:absolute;left:7205;top:1514;width:1437;height:2" coordorigin="7205,1514" coordsize="1437,2">
              <v:shape style="position:absolute;left:7205;top:1514;width:1437;height:2" coordorigin="7205,1514" coordsize="1437,0" path="m7205,1514l8641,1514e" filled="false" stroked="true" strokeweight=".48001pt" strokecolor="#000000">
                <v:path arrowok="t"/>
              </v:shape>
            </v:group>
            <v:group style="position:absolute;left:7234;top:1495;width:1408;height:2" coordorigin="7234,1495" coordsize="1408,2">
              <v:shape style="position:absolute;left:7234;top:1495;width:1408;height:2" coordorigin="7234,1495" coordsize="1408,0" path="m7234,1495l8641,1495e" filled="false" stroked="true" strokeweight=".48001pt" strokecolor="#000000">
                <v:path arrowok="t"/>
              </v:shape>
              <v:shape style="position:absolute;left:77;top:3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512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3072;top:5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678;top:50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943;top:507;width:8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7609;top:50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7;top:877;width:2327;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单项金额重大并单项计提</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坏账准备的其他应收款</w:t>
                      </w:r>
                    </w:p>
                  </w:txbxContent>
                </v:textbox>
                <w10:wrap type="none"/>
              </v:shape>
              <v:shape style="position:absolute;left:2789;top:105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10,325,433.90</w:t>
                      </w:r>
                    </w:p>
                  </w:txbxContent>
                </v:textbox>
                <w10:wrap type="none"/>
              </v:shape>
              <v:shape style="position:absolute;left:5147;top:1057;width:2007;height:210" type="#_x0000_t202" filled="false" stroked="false">
                <v:textbox inset="0,0,0,0">
                  <w:txbxContent>
                    <w:p>
                      <w:pPr>
                        <w:tabs>
                          <w:tab w:pos="640"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2.19</w:t>
                        <w:tab/>
                        <w:t>10,325,433.90</w:t>
                      </w:r>
                    </w:p>
                  </w:txbxContent>
                </v:textbox>
                <w10:wrap type="none"/>
              </v:shape>
              <v:shape style="position:absolute;left:8164;top:105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3.89</w:t>
                      </w:r>
                    </w:p>
                  </w:txbxContent>
                </v:textbox>
                <w10:wrap type="none"/>
              </v:shape>
            </v:group>
          </v:group>
        </w:pict>
      </w:r>
      <w:r>
        <w:rPr>
          <w:rFonts w:ascii="宋体" w:hAnsi="宋体" w:cs="宋体" w:eastAsia="宋体" w:hint="default"/>
          <w:position w:val="-29"/>
          <w:sz w:val="20"/>
          <w:szCs w:val="20"/>
        </w:rPr>
      </w:r>
    </w:p>
    <w:p>
      <w:pPr>
        <w:spacing w:after="0" w:line="1519" w:lineRule="exact"/>
        <w:rPr>
          <w:rFonts w:ascii="宋体" w:hAnsi="宋体" w:cs="宋体" w:eastAsia="宋体" w:hint="default"/>
          <w:sz w:val="20"/>
          <w:szCs w:val="20"/>
        </w:rPr>
        <w:sectPr>
          <w:footerReference w:type="default" r:id="rId72"/>
          <w:pgSz w:w="11910" w:h="16840"/>
          <w:pgMar w:footer="837" w:header="877" w:top="1100" w:bottom="1020" w:left="1500" w:right="1500"/>
          <w:pgNumType w:start="87"/>
        </w:sectPr>
      </w:pPr>
    </w:p>
    <w:p>
      <w:pPr>
        <w:spacing w:line="240" w:lineRule="auto" w:before="9"/>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539"/>
        <w:gridCol w:w="2002"/>
        <w:gridCol w:w="1080"/>
        <w:gridCol w:w="1928"/>
        <w:gridCol w:w="1088"/>
      </w:tblGrid>
      <w:tr>
        <w:trPr>
          <w:trHeight w:val="390"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89"/>
              <w:jc w:val="right"/>
              <w:rPr>
                <w:rFonts w:ascii="宋体" w:hAnsi="宋体" w:cs="宋体" w:eastAsia="宋体" w:hint="default"/>
                <w:sz w:val="21"/>
                <w:szCs w:val="21"/>
              </w:rPr>
            </w:pPr>
            <w:r>
              <w:rPr>
                <w:rFonts w:ascii="宋体"/>
                <w:sz w:val="21"/>
              </w:rPr>
              <w:t>185,195,763.07</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6"/>
              <w:jc w:val="right"/>
              <w:rPr>
                <w:rFonts w:ascii="宋体" w:hAnsi="宋体" w:cs="宋体" w:eastAsia="宋体" w:hint="default"/>
                <w:sz w:val="21"/>
                <w:szCs w:val="21"/>
              </w:rPr>
            </w:pPr>
            <w:r>
              <w:rPr>
                <w:rFonts w:ascii="宋体"/>
                <w:spacing w:val="-1"/>
                <w:sz w:val="21"/>
              </w:rPr>
              <w:t>39.25</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98"/>
              <w:jc w:val="right"/>
              <w:rPr>
                <w:rFonts w:ascii="宋体" w:hAnsi="宋体" w:cs="宋体" w:eastAsia="宋体" w:hint="default"/>
                <w:sz w:val="21"/>
                <w:szCs w:val="21"/>
              </w:rPr>
            </w:pPr>
            <w:r>
              <w:rPr>
                <w:rFonts w:ascii="宋体"/>
                <w:spacing w:val="-1"/>
                <w:sz w:val="21"/>
              </w:rPr>
              <w:t>6,353,260.55</w:t>
            </w:r>
            <w:r>
              <w:rPr>
                <w:rFonts w:ascii="宋体"/>
                <w:sz w:val="21"/>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6"/>
              <w:jc w:val="right"/>
              <w:rPr>
                <w:rFonts w:ascii="宋体" w:hAnsi="宋体" w:cs="宋体" w:eastAsia="宋体" w:hint="default"/>
                <w:sz w:val="21"/>
                <w:szCs w:val="21"/>
              </w:rPr>
            </w:pPr>
            <w:r>
              <w:rPr>
                <w:rFonts w:ascii="宋体"/>
                <w:spacing w:val="-1"/>
                <w:sz w:val="21"/>
              </w:rPr>
              <w:t>2.39</w:t>
            </w:r>
            <w:r>
              <w:rPr>
                <w:rFonts w:ascii="宋体"/>
                <w:sz w:val="21"/>
              </w:rPr>
            </w:r>
          </w:p>
        </w:tc>
      </w:tr>
      <w:tr>
        <w:trPr>
          <w:trHeight w:val="370"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9"/>
              <w:jc w:val="right"/>
              <w:rPr>
                <w:rFonts w:ascii="宋体" w:hAnsi="宋体" w:cs="宋体" w:eastAsia="宋体" w:hint="default"/>
                <w:sz w:val="21"/>
                <w:szCs w:val="21"/>
              </w:rPr>
            </w:pPr>
            <w:r>
              <w:rPr>
                <w:rFonts w:ascii="宋体"/>
                <w:sz w:val="21"/>
              </w:rPr>
              <w:t>7,082,843.57</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1.50</w:t>
            </w:r>
          </w:p>
        </w:tc>
        <w:tc>
          <w:tcPr>
            <w:tcW w:w="1928"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r>
      <w:tr>
        <w:trPr>
          <w:trHeight w:val="370"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8"/>
              <w:jc w:val="right"/>
              <w:rPr>
                <w:rFonts w:ascii="宋体" w:hAnsi="宋体" w:cs="宋体" w:eastAsia="宋体" w:hint="default"/>
                <w:sz w:val="21"/>
                <w:szCs w:val="21"/>
              </w:rPr>
            </w:pPr>
            <w:r>
              <w:rPr>
                <w:rFonts w:ascii="宋体"/>
                <w:sz w:val="21"/>
              </w:rPr>
              <w:t>20,123,655.92</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4.27</w:t>
            </w:r>
          </w:p>
        </w:tc>
        <w:tc>
          <w:tcPr>
            <w:tcW w:w="1928"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r>
      <w:tr>
        <w:trPr>
          <w:trHeight w:val="370"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9"/>
              <w:jc w:val="right"/>
              <w:rPr>
                <w:rFonts w:ascii="宋体" w:hAnsi="宋体" w:cs="宋体" w:eastAsia="宋体" w:hint="default"/>
                <w:sz w:val="21"/>
                <w:szCs w:val="21"/>
              </w:rPr>
            </w:pPr>
            <w:r>
              <w:rPr>
                <w:rFonts w:ascii="宋体"/>
                <w:sz w:val="21"/>
              </w:rPr>
              <w:t>212,402,262.56</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45.02</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98"/>
              <w:jc w:val="right"/>
              <w:rPr>
                <w:rFonts w:ascii="宋体" w:hAnsi="宋体" w:cs="宋体" w:eastAsia="宋体" w:hint="default"/>
                <w:sz w:val="21"/>
                <w:szCs w:val="21"/>
              </w:rPr>
            </w:pPr>
            <w:r>
              <w:rPr>
                <w:rFonts w:ascii="宋体"/>
                <w:spacing w:val="-1"/>
                <w:sz w:val="21"/>
              </w:rPr>
              <w:t>6,353,260.55</w:t>
            </w:r>
            <w:r>
              <w:rPr>
                <w:rFonts w:ascii="宋体"/>
                <w:sz w:val="21"/>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2.39</w:t>
            </w:r>
            <w:r>
              <w:rPr>
                <w:rFonts w:ascii="宋体"/>
                <w:sz w:val="21"/>
              </w:rPr>
            </w:r>
          </w:p>
        </w:tc>
      </w:tr>
      <w:tr>
        <w:trPr>
          <w:trHeight w:val="725"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138"/>
              <w:jc w:val="left"/>
              <w:rPr>
                <w:rFonts w:ascii="宋体" w:hAnsi="宋体" w:cs="宋体" w:eastAsia="宋体" w:hint="default"/>
                <w:sz w:val="21"/>
                <w:szCs w:val="21"/>
              </w:rPr>
            </w:pPr>
            <w:r>
              <w:rPr>
                <w:rFonts w:ascii="宋体" w:hAnsi="宋体" w:cs="宋体" w:eastAsia="宋体" w:hint="default"/>
                <w:sz w:val="21"/>
                <w:szCs w:val="21"/>
              </w:rPr>
              <w:t>单项金额虽不重大但单项</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计提坏账准备的其他应收</w:t>
            </w:r>
          </w:p>
        </w:tc>
        <w:tc>
          <w:tcPr>
            <w:tcW w:w="200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90"/>
              <w:jc w:val="right"/>
              <w:rPr>
                <w:rFonts w:ascii="宋体" w:hAnsi="宋体" w:cs="宋体" w:eastAsia="宋体" w:hint="default"/>
                <w:sz w:val="21"/>
                <w:szCs w:val="21"/>
              </w:rPr>
            </w:pPr>
            <w:r>
              <w:rPr>
                <w:rFonts w:ascii="宋体"/>
                <w:spacing w:val="-1"/>
                <w:sz w:val="21"/>
              </w:rPr>
              <w:t>249,097,233.73</w:t>
            </w:r>
            <w:r>
              <w:rPr>
                <w:rFonts w:ascii="宋体"/>
                <w:sz w:val="21"/>
              </w:rPr>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6"/>
              <w:jc w:val="right"/>
              <w:rPr>
                <w:rFonts w:ascii="宋体" w:hAnsi="宋体" w:cs="宋体" w:eastAsia="宋体" w:hint="default"/>
                <w:sz w:val="21"/>
                <w:szCs w:val="21"/>
              </w:rPr>
            </w:pPr>
            <w:r>
              <w:rPr>
                <w:rFonts w:ascii="宋体"/>
                <w:spacing w:val="-1"/>
                <w:sz w:val="21"/>
              </w:rPr>
              <w:t>52.79</w:t>
            </w:r>
          </w:p>
        </w:tc>
        <w:tc>
          <w:tcPr>
            <w:tcW w:w="192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99"/>
              <w:jc w:val="right"/>
              <w:rPr>
                <w:rFonts w:ascii="宋体" w:hAnsi="宋体" w:cs="宋体" w:eastAsia="宋体" w:hint="default"/>
                <w:sz w:val="21"/>
                <w:szCs w:val="21"/>
              </w:rPr>
            </w:pPr>
            <w:r>
              <w:rPr>
                <w:rFonts w:ascii="宋体"/>
                <w:spacing w:val="-1"/>
                <w:sz w:val="21"/>
              </w:rPr>
              <w:t>249,097,233.73</w:t>
            </w:r>
            <w:r>
              <w:rPr>
                <w:rFonts w:ascii="宋体"/>
                <w:sz w:val="21"/>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5"/>
              <w:jc w:val="right"/>
              <w:rPr>
                <w:rFonts w:ascii="宋体" w:hAnsi="宋体" w:cs="宋体" w:eastAsia="宋体" w:hint="default"/>
                <w:sz w:val="21"/>
                <w:szCs w:val="21"/>
              </w:rPr>
            </w:pPr>
            <w:r>
              <w:rPr>
                <w:rFonts w:ascii="宋体"/>
                <w:spacing w:val="-1"/>
                <w:sz w:val="21"/>
              </w:rPr>
              <w:t>93.72</w:t>
            </w:r>
            <w:r>
              <w:rPr>
                <w:rFonts w:ascii="宋体"/>
                <w:sz w:val="21"/>
              </w:rPr>
            </w:r>
          </w:p>
        </w:tc>
      </w:tr>
      <w:tr>
        <w:trPr>
          <w:trHeight w:val="365" w:hRule="exact"/>
        </w:trPr>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款</w:t>
            </w:r>
          </w:p>
        </w:tc>
        <w:tc>
          <w:tcPr>
            <w:tcW w:w="2002"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1928" w:type="dxa"/>
            <w:tcBorders>
              <w:top w:val="nil" w:sz="6" w:space="0" w:color="auto"/>
              <w:left w:val="nil" w:sz="6" w:space="0" w:color="auto"/>
              <w:bottom w:val="nil" w:sz="6" w:space="0" w:color="auto"/>
              <w:right w:val="nil" w:sz="6" w:space="0" w:color="auto"/>
            </w:tcBorders>
          </w:tcPr>
          <w:p>
            <w:pPr/>
          </w:p>
        </w:tc>
        <w:tc>
          <w:tcPr>
            <w:tcW w:w="1088" w:type="dxa"/>
            <w:tcBorders>
              <w:top w:val="nil" w:sz="6" w:space="0" w:color="auto"/>
              <w:left w:val="nil" w:sz="6" w:space="0" w:color="auto"/>
              <w:bottom w:val="nil" w:sz="6" w:space="0" w:color="auto"/>
              <w:right w:val="nil" w:sz="6" w:space="0" w:color="auto"/>
            </w:tcBorders>
          </w:tcPr>
          <w:p>
            <w:pPr/>
          </w:p>
        </w:tc>
      </w:tr>
      <w:tr>
        <w:trPr>
          <w:trHeight w:val="348" w:hRule="exact"/>
        </w:trPr>
        <w:tc>
          <w:tcPr>
            <w:tcW w:w="253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0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90"/>
              <w:jc w:val="right"/>
              <w:rPr>
                <w:rFonts w:ascii="宋体" w:hAnsi="宋体" w:cs="宋体" w:eastAsia="宋体" w:hint="default"/>
                <w:sz w:val="21"/>
                <w:szCs w:val="21"/>
              </w:rPr>
            </w:pPr>
            <w:r>
              <w:rPr>
                <w:rFonts w:ascii="宋体"/>
                <w:spacing w:val="-1"/>
                <w:sz w:val="21"/>
              </w:rPr>
              <w:t>471,824,930.19</w:t>
            </w:r>
          </w:p>
        </w:tc>
        <w:tc>
          <w:tcPr>
            <w:tcW w:w="108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100.00</w:t>
            </w:r>
          </w:p>
        </w:tc>
        <w:tc>
          <w:tcPr>
            <w:tcW w:w="192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98"/>
              <w:jc w:val="right"/>
              <w:rPr>
                <w:rFonts w:ascii="宋体" w:hAnsi="宋体" w:cs="宋体" w:eastAsia="宋体" w:hint="default"/>
                <w:sz w:val="21"/>
                <w:szCs w:val="21"/>
              </w:rPr>
            </w:pPr>
            <w:r>
              <w:rPr>
                <w:rFonts w:ascii="宋体"/>
                <w:spacing w:val="-1"/>
                <w:sz w:val="21"/>
              </w:rPr>
              <w:t>265,775,928.18</w:t>
            </w:r>
          </w:p>
        </w:tc>
        <w:tc>
          <w:tcPr>
            <w:tcW w:w="108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579" w:right="0"/>
        <w:jc w:val="left"/>
      </w:pPr>
      <w:r>
        <w:rPr/>
        <w:pict>
          <v:group style="position:absolute;margin-left:81.240005pt;margin-top:-167.461563pt;width:432.75pt;height:148.050pt;mso-position-horizontal-relative:page;mso-position-vertical-relative:paragraph;z-index:-927184" coordorigin="1625,-3349" coordsize="8655,2961">
            <v:group style="position:absolute;left:1644;top:-3344;width:2438;height:2" coordorigin="1644,-3344" coordsize="2438,2">
              <v:shape style="position:absolute;left:1644;top:-3344;width:2438;height:2" coordorigin="1644,-3344" coordsize="2438,0" path="m1644,-3344l4081,-3344e" filled="false" stroked="true" strokeweight=".47998pt" strokecolor="#000000">
                <v:path arrowok="t"/>
              </v:shape>
            </v:group>
            <v:group style="position:absolute;left:1644;top:-3325;width:2438;height:2" coordorigin="1644,-3325" coordsize="2438,2">
              <v:shape style="position:absolute;left:1644;top:-3325;width:2438;height:2" coordorigin="1644,-3325" coordsize="2438,0" path="m1644,-3325l4081,-3325e" filled="false" stroked="true" strokeweight=".47998pt" strokecolor="#000000">
                <v:path arrowok="t"/>
              </v:shape>
              <v:shape style="position:absolute;left:4081;top:-3320;width:10;height:2" type="#_x0000_t75" stroked="false">
                <v:imagedata r:id="rId20" o:title=""/>
              </v:shape>
            </v:group>
            <v:group style="position:absolute;left:4081;top:-3344;width:29;height:2" coordorigin="4081,-3344" coordsize="29,2">
              <v:shape style="position:absolute;left:4081;top:-3344;width:29;height:2" coordorigin="4081,-3344" coordsize="29,0" path="m4081,-3344l4110,-3344e" filled="false" stroked="true" strokeweight=".47998pt" strokecolor="#000000">
                <v:path arrowok="t"/>
              </v:shape>
            </v:group>
            <v:group style="position:absolute;left:4081;top:-3325;width:29;height:2" coordorigin="4081,-3325" coordsize="29,2">
              <v:shape style="position:absolute;left:4081;top:-3325;width:29;height:2" coordorigin="4081,-3325" coordsize="29,0" path="m4081,-3325l4110,-3325e" filled="false" stroked="true" strokeweight=".47998pt" strokecolor="#000000">
                <v:path arrowok="t"/>
              </v:shape>
            </v:group>
            <v:group style="position:absolute;left:4110;top:-3344;width:1722;height:2" coordorigin="4110,-3344" coordsize="1722,2">
              <v:shape style="position:absolute;left:4110;top:-3344;width:1722;height:2" coordorigin="4110,-3344" coordsize="1722,0" path="m4110,-3344l5832,-3344e" filled="false" stroked="true" strokeweight=".47998pt" strokecolor="#000000">
                <v:path arrowok="t"/>
              </v:shape>
            </v:group>
            <v:group style="position:absolute;left:4110;top:-3325;width:1722;height:2" coordorigin="4110,-3325" coordsize="1722,2">
              <v:shape style="position:absolute;left:4110;top:-3325;width:1722;height:2" coordorigin="4110,-3325" coordsize="1722,0" path="m4110,-3325l5832,-3325e" filled="false" stroked="true" strokeweight=".47998pt" strokecolor="#000000">
                <v:path arrowok="t"/>
              </v:shape>
              <v:shape style="position:absolute;left:5832;top:-3320;width:10;height:2" type="#_x0000_t75" stroked="false">
                <v:imagedata r:id="rId20" o:title=""/>
              </v:shape>
            </v:group>
            <v:group style="position:absolute;left:5832;top:-3344;width:29;height:2" coordorigin="5832,-3344" coordsize="29,2">
              <v:shape style="position:absolute;left:5832;top:-3344;width:29;height:2" coordorigin="5832,-3344" coordsize="29,0" path="m5832,-3344l5861,-3344e" filled="false" stroked="true" strokeweight=".47998pt" strokecolor="#000000">
                <v:path arrowok="t"/>
              </v:shape>
            </v:group>
            <v:group style="position:absolute;left:5832;top:-3325;width:29;height:2" coordorigin="5832,-3325" coordsize="29,2">
              <v:shape style="position:absolute;left:5832;top:-3325;width:29;height:2" coordorigin="5832,-3325" coordsize="29,0" path="m5832,-3325l5861,-3325e" filled="false" stroked="true" strokeweight=".47998pt" strokecolor="#000000">
                <v:path arrowok="t"/>
              </v:shape>
            </v:group>
            <v:group style="position:absolute;left:5861;top:-3344;width:1385;height:2" coordorigin="5861,-3344" coordsize="1385,2">
              <v:shape style="position:absolute;left:5861;top:-3344;width:1385;height:2" coordorigin="5861,-3344" coordsize="1385,0" path="m5861,-3344l7246,-3344e" filled="false" stroked="true" strokeweight=".47998pt" strokecolor="#000000">
                <v:path arrowok="t"/>
              </v:shape>
            </v:group>
            <v:group style="position:absolute;left:5861;top:-3325;width:1385;height:2" coordorigin="5861,-3325" coordsize="1385,2">
              <v:shape style="position:absolute;left:5861;top:-3325;width:1385;height:2" coordorigin="5861,-3325" coordsize="1385,0" path="m5861,-3325l7246,-3325e" filled="false" stroked="true" strokeweight=".47998pt" strokecolor="#000000">
                <v:path arrowok="t"/>
              </v:shape>
              <v:shape style="position:absolute;left:7246;top:-3320;width:10;height:2" type="#_x0000_t75" stroked="false">
                <v:imagedata r:id="rId20" o:title=""/>
              </v:shape>
            </v:group>
            <v:group style="position:absolute;left:7246;top:-3344;width:29;height:2" coordorigin="7246,-3344" coordsize="29,2">
              <v:shape style="position:absolute;left:7246;top:-3344;width:29;height:2" coordorigin="7246,-3344" coordsize="29,0" path="m7246,-3344l7274,-3344e" filled="false" stroked="true" strokeweight=".47998pt" strokecolor="#000000">
                <v:path arrowok="t"/>
              </v:shape>
            </v:group>
            <v:group style="position:absolute;left:7246;top:-3325;width:29;height:2" coordorigin="7246,-3325" coordsize="29,2">
              <v:shape style="position:absolute;left:7246;top:-3325;width:29;height:2" coordorigin="7246,-3325" coordsize="29,0" path="m7246,-3325l7274,-3325e" filled="false" stroked="true" strokeweight=".47998pt" strokecolor="#000000">
                <v:path arrowok="t"/>
              </v:shape>
            </v:group>
            <v:group style="position:absolute;left:7274;top:-3344;width:1556;height:2" coordorigin="7274,-3344" coordsize="1556,2">
              <v:shape style="position:absolute;left:7274;top:-3344;width:1556;height:2" coordorigin="7274,-3344" coordsize="1556,0" path="m7274,-3344l8830,-3344e" filled="false" stroked="true" strokeweight=".47998pt" strokecolor="#000000">
                <v:path arrowok="t"/>
              </v:shape>
            </v:group>
            <v:group style="position:absolute;left:7274;top:-3325;width:1556;height:2" coordorigin="7274,-3325" coordsize="1556,2">
              <v:shape style="position:absolute;left:7274;top:-3325;width:1556;height:2" coordorigin="7274,-3325" coordsize="1556,0" path="m7274,-3325l8830,-3325e" filled="false" stroked="true" strokeweight=".47998pt" strokecolor="#000000">
                <v:path arrowok="t"/>
              </v:shape>
              <v:shape style="position:absolute;left:8830;top:-3320;width:10;height:2" type="#_x0000_t75" stroked="false">
                <v:imagedata r:id="rId20" o:title=""/>
              </v:shape>
            </v:group>
            <v:group style="position:absolute;left:8830;top:-3344;width:29;height:2" coordorigin="8830,-3344" coordsize="29,2">
              <v:shape style="position:absolute;left:8830;top:-3344;width:29;height:2" coordorigin="8830,-3344" coordsize="29,0" path="m8830,-3344l8858,-3344e" filled="false" stroked="true" strokeweight=".47998pt" strokecolor="#000000">
                <v:path arrowok="t"/>
              </v:shape>
            </v:group>
            <v:group style="position:absolute;left:8830;top:-3325;width:29;height:2" coordorigin="8830,-3325" coordsize="29,2">
              <v:shape style="position:absolute;left:8830;top:-3325;width:29;height:2" coordorigin="8830,-3325" coordsize="29,0" path="m8830,-3325l8858,-3325e" filled="false" stroked="true" strokeweight=".47998pt" strokecolor="#000000">
                <v:path arrowok="t"/>
              </v:shape>
            </v:group>
            <v:group style="position:absolute;left:8858;top:-3344;width:1401;height:2" coordorigin="8858,-3344" coordsize="1401,2">
              <v:shape style="position:absolute;left:8858;top:-3344;width:1401;height:2" coordorigin="8858,-3344" coordsize="1401,0" path="m8858,-3344l10259,-3344e" filled="false" stroked="true" strokeweight=".47998pt" strokecolor="#000000">
                <v:path arrowok="t"/>
              </v:shape>
            </v:group>
            <v:group style="position:absolute;left:8858;top:-3325;width:1401;height:2" coordorigin="8858,-3325" coordsize="1401,2">
              <v:shape style="position:absolute;left:8858;top:-3325;width:1401;height:2" coordorigin="8858,-3325" coordsize="1401,0" path="m8858,-3325l10259,-3325e" filled="false" stroked="true" strokeweight=".47998pt" strokecolor="#000000">
                <v:path arrowok="t"/>
              </v:shape>
              <v:shape style="position:absolute;left:4067;top:-3334;width:4787;height:389" type="#_x0000_t75" stroked="false">
                <v:imagedata r:id="rId81" o:title=""/>
              </v:shape>
              <v:shape style="position:absolute;left:1625;top:-2974;width:8654;height:2585" type="#_x0000_t75" stroked="false">
                <v:imagedata r:id="rId82" o:title=""/>
              </v:shape>
            </v:group>
            <w10:wrap type="none"/>
          </v:group>
        </w:pict>
      </w:r>
      <w:r>
        <w:rPr/>
        <w:pict>
          <v:group style="position:absolute;margin-left:81.240005pt;margin-top:35.998379pt;width:432.75pt;height:221.6pt;mso-position-horizontal-relative:page;mso-position-vertical-relative:paragraph;z-index:-927136" coordorigin="1625,720" coordsize="8655,4432">
            <v:group style="position:absolute;left:1651;top:725;width:2464;height:2" coordorigin="1651,725" coordsize="2464,2">
              <v:shape style="position:absolute;left:1651;top:725;width:2464;height:2" coordorigin="1651,725" coordsize="2464,0" path="m1651,725l4115,725e" filled="false" stroked="true" strokeweight=".48004pt" strokecolor="#000000">
                <v:path arrowok="t"/>
              </v:shape>
            </v:group>
            <v:group style="position:absolute;left:1651;top:744;width:2464;height:2" coordorigin="1651,744" coordsize="2464,2">
              <v:shape style="position:absolute;left:1651;top:744;width:2464;height:2" coordorigin="1651,744" coordsize="2464,0" path="m1651,744l4115,744e" filled="false" stroked="true" strokeweight=".48004pt" strokecolor="#000000">
                <v:path arrowok="t"/>
              </v:shape>
            </v:group>
            <v:group style="position:absolute;left:4115;top:725;width:29;height:2" coordorigin="4115,725" coordsize="29,2">
              <v:shape style="position:absolute;left:4115;top:725;width:29;height:2" coordorigin="4115,725" coordsize="29,0" path="m4115,725l4144,725e" filled="false" stroked="true" strokeweight=".48004pt" strokecolor="#000000">
                <v:path arrowok="t"/>
              </v:shape>
            </v:group>
            <v:group style="position:absolute;left:4115;top:744;width:29;height:2" coordorigin="4115,744" coordsize="29,2">
              <v:shape style="position:absolute;left:4115;top:744;width:29;height:2" coordorigin="4115,744" coordsize="29,0" path="m4115,744l4144,744e" filled="false" stroked="true" strokeweight=".48004pt" strokecolor="#000000">
                <v:path arrowok="t"/>
              </v:shape>
            </v:group>
            <v:group style="position:absolute;left:4144;top:725;width:6116;height:2" coordorigin="4144,725" coordsize="6116,2">
              <v:shape style="position:absolute;left:4144;top:725;width:6116;height:2" coordorigin="4144,725" coordsize="6116,0" path="m4144,725l10259,725e" filled="false" stroked="true" strokeweight=".48004pt" strokecolor="#000000">
                <v:path arrowok="t"/>
              </v:shape>
            </v:group>
            <v:group style="position:absolute;left:4144;top:744;width:6116;height:2" coordorigin="4144,744" coordsize="6116,2">
              <v:shape style="position:absolute;left:4144;top:744;width:6116;height:2" coordorigin="4144,744" coordsize="6116,0" path="m4144,744l10259,744e" filled="false" stroked="true" strokeweight=".48004pt" strokecolor="#000000">
                <v:path arrowok="t"/>
              </v:shape>
              <v:shape style="position:absolute;left:4115;top:749;width:10;height:361" type="#_x0000_t75" stroked="false">
                <v:imagedata r:id="rId47" o:title=""/>
              </v:shape>
              <v:shape style="position:absolute;left:4099;top:1094;width:6176;height:402" type="#_x0000_t75" stroked="false">
                <v:imagedata r:id="rId83" o:title=""/>
              </v:shape>
              <v:shape style="position:absolute;left:1625;top:1462;width:8654;height:3690" type="#_x0000_t75" stroked="false">
                <v:imagedata r:id="rId84" o:title=""/>
              </v:shape>
              <v:shape style="position:absolute;left:6770;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2578"/>
        <w:gridCol w:w="1861"/>
        <w:gridCol w:w="1211"/>
        <w:gridCol w:w="1749"/>
        <w:gridCol w:w="1238"/>
      </w:tblGrid>
      <w:tr>
        <w:trPr>
          <w:trHeight w:val="491" w:hRule="exact"/>
        </w:trPr>
        <w:tc>
          <w:tcPr>
            <w:tcW w:w="2578" w:type="dxa"/>
            <w:tcBorders>
              <w:top w:val="nil" w:sz="6" w:space="0" w:color="auto"/>
              <w:left w:val="nil" w:sz="6" w:space="0" w:color="auto"/>
              <w:bottom w:val="nil" w:sz="6" w:space="0" w:color="auto"/>
              <w:right w:val="nil" w:sz="6" w:space="0" w:color="auto"/>
            </w:tcBorders>
          </w:tcPr>
          <w:p>
            <w:pPr>
              <w:pStyle w:val="TableParagraph"/>
              <w:tabs>
                <w:tab w:pos="494" w:val="left" w:leader="none"/>
              </w:tabs>
              <w:spacing w:line="210" w:lineRule="exact"/>
              <w:ind w:left="71"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28"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4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17"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2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730"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143"/>
              <w:jc w:val="left"/>
              <w:rPr>
                <w:rFonts w:ascii="宋体" w:hAnsi="宋体" w:cs="宋体" w:eastAsia="宋体" w:hint="default"/>
                <w:sz w:val="21"/>
                <w:szCs w:val="21"/>
              </w:rPr>
            </w:pPr>
            <w:r>
              <w:rPr>
                <w:rFonts w:ascii="宋体" w:hAnsi="宋体" w:cs="宋体" w:eastAsia="宋体" w:hint="default"/>
                <w:spacing w:val="4"/>
                <w:sz w:val="21"/>
                <w:szCs w:val="21"/>
              </w:rPr>
              <w:t>单项金额重大并单项计提</w:t>
            </w:r>
            <w:r>
              <w:rPr>
                <w:rFonts w:ascii="宋体" w:hAnsi="宋体" w:cs="宋体" w:eastAsia="宋体" w:hint="default"/>
                <w:sz w:val="21"/>
                <w:szCs w:val="21"/>
              </w:rPr>
              <w:t> 坏账准备的其他应收款</w:t>
            </w:r>
          </w:p>
        </w:tc>
        <w:tc>
          <w:tcPr>
            <w:tcW w:w="1861"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r>
      <w:tr>
        <w:trPr>
          <w:trHeight w:val="370"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3"/>
              <w:jc w:val="right"/>
              <w:rPr>
                <w:rFonts w:ascii="宋体" w:hAnsi="宋体" w:cs="宋体" w:eastAsia="宋体" w:hint="default"/>
                <w:sz w:val="21"/>
                <w:szCs w:val="21"/>
              </w:rPr>
            </w:pPr>
            <w:r>
              <w:rPr>
                <w:rFonts w:ascii="宋体"/>
                <w:sz w:val="21"/>
              </w:rPr>
              <w:t>320,119,720.11</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55.24</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8"/>
              <w:jc w:val="right"/>
              <w:rPr>
                <w:rFonts w:ascii="宋体" w:hAnsi="宋体" w:cs="宋体" w:eastAsia="宋体" w:hint="default"/>
                <w:sz w:val="21"/>
                <w:szCs w:val="21"/>
              </w:rPr>
            </w:pPr>
            <w:r>
              <w:rPr>
                <w:rFonts w:ascii="宋体"/>
                <w:sz w:val="21"/>
              </w:rPr>
              <w:t>26,514,873.85</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9.93</w:t>
            </w:r>
          </w:p>
        </w:tc>
      </w:tr>
      <w:tr>
        <w:trPr>
          <w:trHeight w:val="370"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3"/>
              <w:jc w:val="right"/>
              <w:rPr>
                <w:rFonts w:ascii="宋体" w:hAnsi="宋体" w:cs="宋体" w:eastAsia="宋体" w:hint="default"/>
                <w:sz w:val="21"/>
                <w:szCs w:val="21"/>
              </w:rPr>
            </w:pPr>
            <w:r>
              <w:rPr>
                <w:rFonts w:ascii="宋体"/>
                <w:sz w:val="21"/>
              </w:rPr>
              <w:t>2,842,612.00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0.40</w:t>
            </w:r>
          </w:p>
        </w:tc>
        <w:tc>
          <w:tcPr>
            <w:tcW w:w="174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r>
      <w:tr>
        <w:trPr>
          <w:trHeight w:val="370"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4"/>
              <w:jc w:val="right"/>
              <w:rPr>
                <w:rFonts w:ascii="宋体" w:hAnsi="宋体" w:cs="宋体" w:eastAsia="宋体" w:hint="default"/>
                <w:sz w:val="21"/>
                <w:szCs w:val="21"/>
              </w:rPr>
            </w:pPr>
            <w:r>
              <w:rPr>
                <w:rFonts w:ascii="宋体"/>
                <w:sz w:val="21"/>
              </w:rPr>
              <w:t>16,079,981.44</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2.77</w:t>
            </w:r>
          </w:p>
        </w:tc>
        <w:tc>
          <w:tcPr>
            <w:tcW w:w="174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r>
      <w:tr>
        <w:trPr>
          <w:trHeight w:val="370"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43"/>
              <w:jc w:val="right"/>
              <w:rPr>
                <w:rFonts w:ascii="宋体" w:hAnsi="宋体" w:cs="宋体" w:eastAsia="宋体" w:hint="default"/>
                <w:sz w:val="21"/>
                <w:szCs w:val="21"/>
              </w:rPr>
            </w:pPr>
            <w:r>
              <w:rPr>
                <w:rFonts w:ascii="宋体"/>
                <w:sz w:val="21"/>
              </w:rPr>
              <w:t>339,042,313.55</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58.51</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8"/>
              <w:jc w:val="right"/>
              <w:rPr>
                <w:rFonts w:ascii="宋体" w:hAnsi="宋体" w:cs="宋体" w:eastAsia="宋体" w:hint="default"/>
                <w:sz w:val="21"/>
                <w:szCs w:val="21"/>
              </w:rPr>
            </w:pPr>
            <w:r>
              <w:rPr>
                <w:rFonts w:ascii="宋体"/>
                <w:sz w:val="21"/>
              </w:rPr>
              <w:t>26,514,873.85</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9.93</w:t>
            </w:r>
          </w:p>
        </w:tc>
      </w:tr>
      <w:tr>
        <w:trPr>
          <w:trHeight w:val="725"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143"/>
              <w:jc w:val="left"/>
              <w:rPr>
                <w:rFonts w:ascii="宋体" w:hAnsi="宋体" w:cs="宋体" w:eastAsia="宋体" w:hint="default"/>
                <w:sz w:val="21"/>
                <w:szCs w:val="21"/>
              </w:rPr>
            </w:pPr>
            <w:r>
              <w:rPr>
                <w:rFonts w:ascii="宋体" w:hAnsi="宋体" w:cs="宋体" w:eastAsia="宋体" w:hint="default"/>
                <w:spacing w:val="4"/>
                <w:sz w:val="21"/>
                <w:szCs w:val="21"/>
              </w:rPr>
              <w:t>单项金额虽不重大但单项</w:t>
            </w:r>
            <w:r>
              <w:rPr>
                <w:rFonts w:ascii="宋体" w:hAnsi="宋体" w:cs="宋体" w:eastAsia="宋体" w:hint="default"/>
                <w:sz w:val="21"/>
                <w:szCs w:val="21"/>
              </w:rPr>
              <w:t> </w:t>
            </w:r>
            <w:r>
              <w:rPr>
                <w:rFonts w:ascii="宋体" w:hAnsi="宋体" w:cs="宋体" w:eastAsia="宋体" w:hint="default"/>
                <w:spacing w:val="4"/>
                <w:sz w:val="21"/>
                <w:szCs w:val="21"/>
              </w:rPr>
              <w:t>计提坏账准备的其他应收</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44"/>
              <w:jc w:val="right"/>
              <w:rPr>
                <w:rFonts w:ascii="宋体" w:hAnsi="宋体" w:cs="宋体" w:eastAsia="宋体" w:hint="default"/>
                <w:sz w:val="21"/>
                <w:szCs w:val="21"/>
              </w:rPr>
            </w:pPr>
            <w:r>
              <w:rPr>
                <w:rFonts w:ascii="宋体"/>
                <w:spacing w:val="-1"/>
                <w:sz w:val="21"/>
              </w:rPr>
              <w:t>240,443,461.31</w:t>
            </w:r>
            <w:r>
              <w:rPr>
                <w:rFonts w:ascii="宋体"/>
                <w:sz w:val="21"/>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5"/>
              <w:jc w:val="right"/>
              <w:rPr>
                <w:rFonts w:ascii="宋体" w:hAnsi="宋体" w:cs="宋体" w:eastAsia="宋体" w:hint="default"/>
                <w:sz w:val="21"/>
                <w:szCs w:val="21"/>
              </w:rPr>
            </w:pPr>
            <w:r>
              <w:rPr>
                <w:rFonts w:ascii="宋体"/>
                <w:spacing w:val="-1"/>
                <w:sz w:val="21"/>
              </w:rPr>
              <w:t>41.49</w:t>
            </w:r>
          </w:p>
        </w:tc>
        <w:tc>
          <w:tcPr>
            <w:tcW w:w="174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20"/>
              <w:jc w:val="right"/>
              <w:rPr>
                <w:rFonts w:ascii="宋体" w:hAnsi="宋体" w:cs="宋体" w:eastAsia="宋体" w:hint="default"/>
                <w:sz w:val="21"/>
                <w:szCs w:val="21"/>
              </w:rPr>
            </w:pPr>
            <w:r>
              <w:rPr>
                <w:rFonts w:ascii="宋体"/>
                <w:spacing w:val="-1"/>
                <w:sz w:val="21"/>
              </w:rPr>
              <w:t>240,443,461.31</w:t>
            </w:r>
            <w:r>
              <w:rPr>
                <w:rFonts w:ascii="宋体"/>
                <w:sz w:val="21"/>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6"/>
              <w:jc w:val="right"/>
              <w:rPr>
                <w:rFonts w:ascii="宋体" w:hAnsi="宋体" w:cs="宋体" w:eastAsia="宋体" w:hint="default"/>
                <w:sz w:val="21"/>
                <w:szCs w:val="21"/>
              </w:rPr>
            </w:pPr>
            <w:r>
              <w:rPr>
                <w:rFonts w:ascii="宋体"/>
                <w:spacing w:val="-1"/>
                <w:sz w:val="21"/>
              </w:rPr>
              <w:t>90.07</w:t>
            </w:r>
            <w:r>
              <w:rPr>
                <w:rFonts w:ascii="宋体"/>
                <w:sz w:val="21"/>
              </w:rPr>
            </w:r>
          </w:p>
        </w:tc>
      </w:tr>
      <w:tr>
        <w:trPr>
          <w:trHeight w:val="365" w:hRule="exact"/>
        </w:trPr>
        <w:tc>
          <w:tcPr>
            <w:tcW w:w="257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61"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749"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r>
      <w:tr>
        <w:trPr>
          <w:trHeight w:val="348" w:hRule="exact"/>
        </w:trPr>
        <w:tc>
          <w:tcPr>
            <w:tcW w:w="257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6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44"/>
              <w:jc w:val="right"/>
              <w:rPr>
                <w:rFonts w:ascii="宋体" w:hAnsi="宋体" w:cs="宋体" w:eastAsia="宋体" w:hint="default"/>
                <w:sz w:val="21"/>
                <w:szCs w:val="21"/>
              </w:rPr>
            </w:pPr>
            <w:r>
              <w:rPr>
                <w:rFonts w:ascii="宋体"/>
                <w:spacing w:val="-1"/>
                <w:sz w:val="21"/>
              </w:rPr>
              <w:t>579,485,774.86</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100.00</w:t>
            </w:r>
          </w:p>
        </w:tc>
        <w:tc>
          <w:tcPr>
            <w:tcW w:w="174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20"/>
              <w:jc w:val="right"/>
              <w:rPr>
                <w:rFonts w:ascii="宋体" w:hAnsi="宋体" w:cs="宋体" w:eastAsia="宋体" w:hint="default"/>
                <w:sz w:val="21"/>
                <w:szCs w:val="21"/>
              </w:rPr>
            </w:pPr>
            <w:r>
              <w:rPr>
                <w:rFonts w:ascii="宋体"/>
                <w:spacing w:val="-1"/>
                <w:sz w:val="21"/>
              </w:rPr>
              <w:t>266,958,335.16</w:t>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21" w:right="0"/>
        <w:jc w:val="left"/>
      </w:pPr>
      <w:r>
        <w:rPr/>
        <w:t>单项金额重大的其他应收款是指单笔超过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300" w:lineRule="auto" w:before="144"/>
        <w:ind w:left="181" w:right="171" w:firstLine="499"/>
        <w:jc w:val="left"/>
      </w:pPr>
      <w:r>
        <w:rPr>
          <w:spacing w:val="-1"/>
        </w:rPr>
        <w:t>1）年末单项金额重大并单独计提坏账准备的其他应收款是预付土默特右旗经通煤炭</w:t>
      </w:r>
      <w:r>
        <w:rPr>
          <w:w w:val="99"/>
        </w:rPr>
        <w:t> </w:t>
      </w:r>
      <w:r>
        <w:rPr/>
        <w:t>运储有限责任公司</w:t>
      </w:r>
      <w:r>
        <w:rPr>
          <w:spacing w:val="-61"/>
        </w:rPr>
        <w:t> </w:t>
      </w:r>
      <w:r>
        <w:rPr/>
        <w:t>10,325,433.90</w:t>
      </w:r>
      <w:r>
        <w:rPr>
          <w:spacing w:val="-62"/>
        </w:rPr>
        <w:t> </w:t>
      </w:r>
      <w:r>
        <w:rPr/>
        <w:t>元的购煤款预计较难收回。</w:t>
      </w:r>
    </w:p>
    <w:p>
      <w:pPr>
        <w:spacing w:line="240" w:lineRule="auto" w:before="11"/>
        <w:rPr>
          <w:rFonts w:ascii="宋体" w:hAnsi="宋体" w:cs="宋体" w:eastAsia="宋体" w:hint="default"/>
          <w:sz w:val="28"/>
          <w:szCs w:val="28"/>
        </w:rPr>
      </w:pPr>
    </w:p>
    <w:p>
      <w:pPr>
        <w:pStyle w:val="BodyText"/>
        <w:spacing w:line="240" w:lineRule="auto" w:before="0"/>
        <w:ind w:left="680" w:right="0"/>
        <w:jc w:val="left"/>
      </w:pPr>
      <w:r>
        <w:rPr/>
        <w:pict>
          <v:group style="position:absolute;margin-left:84.120003pt;margin-top:16.450872pt;width:427.6pt;height:130.6pt;mso-position-horizontal-relative:page;mso-position-vertical-relative:paragraph;z-index:-927064" coordorigin="1682,329" coordsize="8552,2612">
            <v:group style="position:absolute;left:1709;top:334;width:984;height:2" coordorigin="1709,334" coordsize="984,2">
              <v:shape style="position:absolute;left:1709;top:334;width:984;height:2" coordorigin="1709,334" coordsize="984,0" path="m1709,334l2693,334e" filled="false" stroked="true" strokeweight=".48pt" strokecolor="#000000">
                <v:path arrowok="t"/>
              </v:shape>
            </v:group>
            <v:group style="position:absolute;left:1709;top:353;width:984;height:2" coordorigin="1709,353" coordsize="984,2">
              <v:shape style="position:absolute;left:1709;top:353;width:984;height:2" coordorigin="1709,353" coordsize="984,0" path="m1709,353l2693,353e" filled="false" stroked="true" strokeweight=".48001pt" strokecolor="#000000">
                <v:path arrowok="t"/>
              </v:shape>
              <v:shape style="position:absolute;left:2693;top:358;width:10;height:2" type="#_x0000_t75" stroked="false">
                <v:imagedata r:id="rId25" o:title=""/>
              </v:shape>
            </v:group>
            <v:group style="position:absolute;left:2693;top:334;width:29;height:2" coordorigin="2693,334" coordsize="29,2">
              <v:shape style="position:absolute;left:2693;top:334;width:29;height:2" coordorigin="2693,334" coordsize="29,0" path="m2693,334l2722,334e" filled="false" stroked="true" strokeweight=".48pt" strokecolor="#000000">
                <v:path arrowok="t"/>
              </v:shape>
            </v:group>
            <v:group style="position:absolute;left:2693;top:353;width:29;height:2" coordorigin="2693,353" coordsize="29,2">
              <v:shape style="position:absolute;left:2693;top:353;width:29;height:2" coordorigin="2693,353" coordsize="29,0" path="m2693,353l2722,353e" filled="false" stroked="true" strokeweight=".48001pt" strokecolor="#000000">
                <v:path arrowok="t"/>
              </v:shape>
            </v:group>
            <v:group style="position:absolute;left:2722;top:334;width:3760;height:2" coordorigin="2722,334" coordsize="3760,2">
              <v:shape style="position:absolute;left:2722;top:334;width:3760;height:2" coordorigin="2722,334" coordsize="3760,0" path="m2722,334l6481,334e" filled="false" stroked="true" strokeweight=".48pt" strokecolor="#000000">
                <v:path arrowok="t"/>
              </v:shape>
            </v:group>
            <v:group style="position:absolute;left:2722;top:353;width:3760;height:2" coordorigin="2722,353" coordsize="3760,2">
              <v:shape style="position:absolute;left:2722;top:353;width:3760;height:2" coordorigin="2722,353" coordsize="3760,0" path="m2722,353l6481,353e" filled="false" stroked="true" strokeweight=".48001pt" strokecolor="#000000">
                <v:path arrowok="t"/>
              </v:shape>
              <v:shape style="position:absolute;left:6481;top:358;width:10;height:2" type="#_x0000_t75" stroked="false">
                <v:imagedata r:id="rId25" o:title=""/>
              </v:shape>
            </v:group>
            <v:group style="position:absolute;left:6481;top:334;width:29;height:2" coordorigin="6481,334" coordsize="29,2">
              <v:shape style="position:absolute;left:6481;top:334;width:29;height:2" coordorigin="6481,334" coordsize="29,0" path="m6481,334l6510,334e" filled="false" stroked="true" strokeweight=".48pt" strokecolor="#000000">
                <v:path arrowok="t"/>
              </v:shape>
            </v:group>
            <v:group style="position:absolute;left:6481;top:353;width:29;height:2" coordorigin="6481,353" coordsize="29,2">
              <v:shape style="position:absolute;left:6481;top:353;width:29;height:2" coordorigin="6481,353" coordsize="29,0" path="m6481,353l6510,353e" filled="false" stroked="true" strokeweight=".48001pt" strokecolor="#000000">
                <v:path arrowok="t"/>
              </v:shape>
            </v:group>
            <v:group style="position:absolute;left:6510;top:334;width:3700;height:2" coordorigin="6510,334" coordsize="3700,2">
              <v:shape style="position:absolute;left:6510;top:334;width:3700;height:2" coordorigin="6510,334" coordsize="3700,0" path="m6510,334l10210,334e" filled="false" stroked="true" strokeweight=".48pt" strokecolor="#000000">
                <v:path arrowok="t"/>
              </v:shape>
            </v:group>
            <v:group style="position:absolute;left:6510;top:353;width:3700;height:2" coordorigin="6510,353" coordsize="3700,2">
              <v:shape style="position:absolute;left:6510;top:353;width:3700;height:2" coordorigin="6510,353" coordsize="3700,0" path="m6510,353l10210,353e" filled="false" stroked="true" strokeweight=".48001pt" strokecolor="#000000">
                <v:path arrowok="t"/>
              </v:shape>
              <v:shape style="position:absolute;left:2678;top:345;width:3827;height:389" type="#_x0000_t75" stroked="false">
                <v:imagedata r:id="rId85" o:title=""/>
              </v:shape>
              <v:shape style="position:absolute;left:2678;top:705;width:7554;height:398" type="#_x0000_t75" stroked="false">
                <v:imagedata r:id="rId86" o:title=""/>
              </v:shape>
              <v:shape style="position:absolute;left:1682;top:1073;width:8551;height:1867" type="#_x0000_t75" stroked="false">
                <v:imagedata r:id="rId87" o:title=""/>
              </v:shape>
              <v:shape style="position:absolute;left:4169;top:46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928;top:46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2）组合中，按账龄分析法计提坏账准备的其他应收款</w:t>
      </w:r>
    </w:p>
    <w:p>
      <w:pPr>
        <w:spacing w:line="240" w:lineRule="auto" w:before="8"/>
        <w:rPr>
          <w:rFonts w:ascii="宋体" w:hAnsi="宋体" w:cs="宋体" w:eastAsia="宋体" w:hint="default"/>
          <w:sz w:val="26"/>
          <w:szCs w:val="26"/>
        </w:rPr>
      </w:pPr>
    </w:p>
    <w:tbl>
      <w:tblPr>
        <w:tblW w:w="0" w:type="auto"/>
        <w:jc w:val="left"/>
        <w:tblInd w:w="167" w:type="dxa"/>
        <w:tblLayout w:type="fixed"/>
        <w:tblCellMar>
          <w:top w:w="0" w:type="dxa"/>
          <w:left w:w="0" w:type="dxa"/>
          <w:bottom w:w="0" w:type="dxa"/>
          <w:right w:w="0" w:type="dxa"/>
        </w:tblCellMar>
        <w:tblLook w:val="01E0"/>
      </w:tblPr>
      <w:tblGrid>
        <w:gridCol w:w="1000"/>
        <w:gridCol w:w="1577"/>
        <w:gridCol w:w="842"/>
        <w:gridCol w:w="1423"/>
        <w:gridCol w:w="1528"/>
        <w:gridCol w:w="773"/>
        <w:gridCol w:w="1386"/>
      </w:tblGrid>
      <w:tr>
        <w:trPr>
          <w:trHeight w:val="503"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99"/>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2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5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25"/>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68"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0"/>
              <w:jc w:val="right"/>
              <w:rPr>
                <w:rFonts w:ascii="宋体" w:hAnsi="宋体" w:cs="宋体" w:eastAsia="宋体" w:hint="default"/>
                <w:sz w:val="18"/>
                <w:szCs w:val="18"/>
              </w:rPr>
            </w:pPr>
            <w:r>
              <w:rPr>
                <w:rFonts w:ascii="宋体"/>
                <w:sz w:val="18"/>
              </w:rPr>
              <w:t>130,343,346.70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89"/>
              <w:jc w:val="right"/>
              <w:rPr>
                <w:rFonts w:ascii="宋体" w:hAnsi="宋体" w:cs="宋体" w:eastAsia="宋体" w:hint="default"/>
                <w:sz w:val="18"/>
                <w:szCs w:val="18"/>
              </w:rPr>
            </w:pPr>
            <w:r>
              <w:rPr>
                <w:rFonts w:ascii="宋体"/>
                <w:sz w:val="18"/>
              </w:rPr>
              <w:t>2.00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91" w:right="0"/>
              <w:jc w:val="left"/>
              <w:rPr>
                <w:rFonts w:ascii="宋体" w:hAnsi="宋体" w:cs="宋体" w:eastAsia="宋体" w:hint="default"/>
                <w:sz w:val="18"/>
                <w:szCs w:val="18"/>
              </w:rPr>
            </w:pPr>
            <w:r>
              <w:rPr>
                <w:rFonts w:ascii="宋体"/>
                <w:sz w:val="18"/>
              </w:rPr>
              <w:t>2,606,866.93</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4"/>
              <w:jc w:val="right"/>
              <w:rPr>
                <w:rFonts w:ascii="宋体" w:hAnsi="宋体" w:cs="宋体" w:eastAsia="宋体" w:hint="default"/>
                <w:sz w:val="18"/>
                <w:szCs w:val="18"/>
              </w:rPr>
            </w:pPr>
            <w:r>
              <w:rPr>
                <w:rFonts w:ascii="宋体"/>
                <w:sz w:val="18"/>
              </w:rPr>
              <w:t>248,325,954.13</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2.00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4,966,519.08</w:t>
            </w:r>
          </w:p>
        </w:tc>
      </w:tr>
      <w:tr>
        <w:trPr>
          <w:trHeight w:val="370"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1"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50,193,518.23</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89"/>
              <w:jc w:val="right"/>
              <w:rPr>
                <w:rFonts w:ascii="宋体" w:hAnsi="宋体" w:cs="宋体" w:eastAsia="宋体" w:hint="default"/>
                <w:sz w:val="18"/>
                <w:szCs w:val="18"/>
              </w:rPr>
            </w:pPr>
            <w:r>
              <w:rPr>
                <w:rFonts w:ascii="宋体"/>
                <w:sz w:val="18"/>
              </w:rPr>
              <w:t>5.00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91" w:right="0"/>
              <w:jc w:val="left"/>
              <w:rPr>
                <w:rFonts w:ascii="宋体" w:hAnsi="宋体" w:cs="宋体" w:eastAsia="宋体" w:hint="default"/>
                <w:sz w:val="18"/>
                <w:szCs w:val="18"/>
              </w:rPr>
            </w:pPr>
            <w:r>
              <w:rPr>
                <w:rFonts w:ascii="宋体"/>
                <w:sz w:val="18"/>
              </w:rPr>
              <w:t>2,509,675.91</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4"/>
              <w:jc w:val="right"/>
              <w:rPr>
                <w:rFonts w:ascii="宋体" w:hAnsi="宋体" w:cs="宋体" w:eastAsia="宋体" w:hint="default"/>
                <w:sz w:val="18"/>
                <w:szCs w:val="18"/>
              </w:rPr>
            </w:pPr>
            <w:r>
              <w:rPr>
                <w:rFonts w:ascii="宋体"/>
                <w:sz w:val="18"/>
              </w:rPr>
              <w:t>6,826,138.35</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5.00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341,306.93</w:t>
            </w:r>
          </w:p>
        </w:tc>
      </w:tr>
      <w:tr>
        <w:trPr>
          <w:trHeight w:val="370"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1"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3,122,089.60</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9"/>
              <w:jc w:val="right"/>
              <w:rPr>
                <w:rFonts w:ascii="宋体" w:hAnsi="宋体" w:cs="宋体" w:eastAsia="宋体" w:hint="default"/>
                <w:sz w:val="18"/>
                <w:szCs w:val="18"/>
              </w:rPr>
            </w:pPr>
            <w:r>
              <w:rPr>
                <w:rFonts w:ascii="宋体"/>
                <w:sz w:val="18"/>
              </w:rPr>
              <w:t>15.00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9"/>
              <w:jc w:val="right"/>
              <w:rPr>
                <w:rFonts w:ascii="宋体" w:hAnsi="宋体" w:cs="宋体" w:eastAsia="宋体" w:hint="default"/>
                <w:sz w:val="18"/>
                <w:szCs w:val="18"/>
              </w:rPr>
            </w:pPr>
            <w:r>
              <w:rPr>
                <w:rFonts w:ascii="宋体"/>
                <w:sz w:val="18"/>
              </w:rPr>
              <w:t>468,313.44</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宋体" w:hAnsi="宋体" w:cs="宋体" w:eastAsia="宋体" w:hint="default"/>
                <w:sz w:val="18"/>
                <w:szCs w:val="18"/>
              </w:rPr>
            </w:pPr>
            <w:r>
              <w:rPr>
                <w:rFonts w:ascii="宋体"/>
                <w:sz w:val="18"/>
              </w:rPr>
              <w:t>32,219,331.41</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15.00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4,832,899.72</w:t>
            </w:r>
          </w:p>
        </w:tc>
      </w:tr>
      <w:tr>
        <w:trPr>
          <w:trHeight w:val="370" w:hRule="exact"/>
        </w:trPr>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1"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1,536,808.54</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9"/>
              <w:jc w:val="right"/>
              <w:rPr>
                <w:rFonts w:ascii="宋体" w:hAnsi="宋体" w:cs="宋体" w:eastAsia="宋体" w:hint="default"/>
                <w:sz w:val="18"/>
                <w:szCs w:val="18"/>
              </w:rPr>
            </w:pPr>
            <w:r>
              <w:rPr>
                <w:rFonts w:ascii="宋体"/>
                <w:sz w:val="18"/>
              </w:rPr>
              <w:t>50.00</w:t>
            </w:r>
          </w:p>
        </w:tc>
        <w:tc>
          <w:tcPr>
            <w:tcW w:w="14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9"/>
              <w:jc w:val="right"/>
              <w:rPr>
                <w:rFonts w:ascii="宋体" w:hAnsi="宋体" w:cs="宋体" w:eastAsia="宋体" w:hint="default"/>
                <w:sz w:val="18"/>
                <w:szCs w:val="18"/>
              </w:rPr>
            </w:pPr>
            <w:r>
              <w:rPr>
                <w:rFonts w:ascii="宋体"/>
                <w:sz w:val="18"/>
              </w:rPr>
              <w:t>768,404.27</w:t>
            </w:r>
          </w:p>
        </w:tc>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4"/>
              <w:jc w:val="right"/>
              <w:rPr>
                <w:rFonts w:ascii="宋体" w:hAnsi="宋体" w:cs="宋体" w:eastAsia="宋体" w:hint="default"/>
                <w:sz w:val="18"/>
                <w:szCs w:val="18"/>
              </w:rPr>
            </w:pPr>
            <w:r>
              <w:rPr>
                <w:rFonts w:ascii="宋体"/>
                <w:sz w:val="18"/>
              </w:rPr>
              <w:t>32,748,296.22</w:t>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50.00</w:t>
            </w:r>
          </w:p>
        </w:tc>
        <w:tc>
          <w:tcPr>
            <w:tcW w:w="138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16,374,148.12</w:t>
            </w:r>
          </w:p>
        </w:tc>
      </w:tr>
      <w:tr>
        <w:trPr>
          <w:trHeight w:val="338" w:hRule="exact"/>
        </w:trPr>
        <w:tc>
          <w:tcPr>
            <w:tcW w:w="100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185,195,763.07</w:t>
            </w:r>
          </w:p>
        </w:tc>
        <w:tc>
          <w:tcPr>
            <w:tcW w:w="842" w:type="dxa"/>
            <w:tcBorders>
              <w:top w:val="nil" w:sz="6" w:space="0" w:color="auto"/>
              <w:left w:val="nil" w:sz="6" w:space="0" w:color="auto"/>
              <w:bottom w:val="single" w:sz="12" w:space="0" w:color="000000"/>
              <w:right w:val="nil" w:sz="6" w:space="0" w:color="auto"/>
            </w:tcBorders>
          </w:tcPr>
          <w:p>
            <w:pPr/>
          </w:p>
        </w:tc>
        <w:tc>
          <w:tcPr>
            <w:tcW w:w="142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91" w:right="0"/>
              <w:jc w:val="left"/>
              <w:rPr>
                <w:rFonts w:ascii="宋体" w:hAnsi="宋体" w:cs="宋体" w:eastAsia="宋体" w:hint="default"/>
                <w:sz w:val="18"/>
                <w:szCs w:val="18"/>
              </w:rPr>
            </w:pPr>
            <w:r>
              <w:rPr>
                <w:rFonts w:ascii="宋体"/>
                <w:sz w:val="18"/>
              </w:rPr>
              <w:t>6,353,260.55</w:t>
            </w:r>
          </w:p>
        </w:tc>
        <w:tc>
          <w:tcPr>
            <w:tcW w:w="152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4"/>
              <w:jc w:val="right"/>
              <w:rPr>
                <w:rFonts w:ascii="宋体" w:hAnsi="宋体" w:cs="宋体" w:eastAsia="宋体" w:hint="default"/>
                <w:sz w:val="18"/>
                <w:szCs w:val="18"/>
              </w:rPr>
            </w:pPr>
            <w:r>
              <w:rPr>
                <w:rFonts w:ascii="宋体"/>
                <w:sz w:val="18"/>
              </w:rPr>
              <w:t>320,119,720.11</w:t>
            </w:r>
          </w:p>
        </w:tc>
        <w:tc>
          <w:tcPr>
            <w:tcW w:w="773" w:type="dxa"/>
            <w:tcBorders>
              <w:top w:val="nil" w:sz="6" w:space="0" w:color="auto"/>
              <w:left w:val="nil" w:sz="6" w:space="0" w:color="auto"/>
              <w:bottom w:val="single" w:sz="12" w:space="0" w:color="000000"/>
              <w:right w:val="nil" w:sz="6" w:space="0" w:color="auto"/>
            </w:tcBorders>
          </w:tcPr>
          <w:p>
            <w:pPr/>
          </w:p>
        </w:tc>
        <w:tc>
          <w:tcPr>
            <w:tcW w:w="138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26,514,873.85</w:t>
            </w:r>
          </w:p>
        </w:tc>
      </w:tr>
    </w:tbl>
    <w:p>
      <w:pPr>
        <w:spacing w:after="0" w:line="240" w:lineRule="auto"/>
        <w:jc w:val="right"/>
        <w:rPr>
          <w:rFonts w:ascii="宋体" w:hAnsi="宋体" w:cs="宋体" w:eastAsia="宋体" w:hint="default"/>
          <w:sz w:val="18"/>
          <w:szCs w:val="18"/>
        </w:rPr>
        <w:sectPr>
          <w:pgSz w:w="11910" w:h="16840"/>
          <w:pgMar w:header="877" w:footer="837" w:top="1100" w:bottom="1020" w:left="1520" w:right="1520"/>
        </w:sectPr>
      </w:pPr>
    </w:p>
    <w:p>
      <w:pPr>
        <w:spacing w:line="240" w:lineRule="auto" w:before="10"/>
        <w:rPr>
          <w:rFonts w:ascii="宋体" w:hAnsi="宋体" w:cs="宋体" w:eastAsia="宋体" w:hint="default"/>
          <w:sz w:val="22"/>
          <w:szCs w:val="22"/>
        </w:rPr>
      </w:pPr>
    </w:p>
    <w:p>
      <w:pPr>
        <w:pStyle w:val="BodyText"/>
        <w:spacing w:line="240" w:lineRule="auto"/>
        <w:ind w:left="581" w:right="0"/>
        <w:jc w:val="left"/>
      </w:pPr>
      <w:r>
        <w:rPr/>
        <w:t>3）组合中，采用其他方法计提坏账准备的其他应收款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30" w:lineRule="exact"/>
        <w:ind w:left="10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2pt;height:76.5pt;mso-position-horizontal-relative:char;mso-position-vertical-relative:line" coordorigin="0,0" coordsize="8564,1530">
            <v:group style="position:absolute;left:19;top:5;width:3020;height:2" coordorigin="19,5" coordsize="3020,2">
              <v:shape style="position:absolute;left:19;top:5;width:3020;height:2" coordorigin="19,5" coordsize="3020,0" path="m19,5l3038,5e" filled="false" stroked="true" strokeweight=".47998pt" strokecolor="#000000">
                <v:path arrowok="t"/>
              </v:shape>
            </v:group>
            <v:group style="position:absolute;left:19;top:24;width:3020;height:2" coordorigin="19,24" coordsize="3020,2">
              <v:shape style="position:absolute;left:19;top:24;width:3020;height:2" coordorigin="19,24" coordsize="3020,0" path="m19,24l3038,24e" filled="false" stroked="true" strokeweight=".47998pt" strokecolor="#000000">
                <v:path arrowok="t"/>
              </v:shape>
              <v:shape style="position:absolute;left:3038;top:29;width:10;height:2" type="#_x0000_t75" stroked="false">
                <v:imagedata r:id="rId25" o:title=""/>
              </v:shape>
            </v:group>
            <v:group style="position:absolute;left:3038;top:5;width:29;height:2" coordorigin="3038,5" coordsize="29,2">
              <v:shape style="position:absolute;left:3038;top:5;width:29;height:2" coordorigin="3038,5" coordsize="29,0" path="m3038,5l3067,5e" filled="false" stroked="true" strokeweight=".47998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7998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7998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7998pt" strokecolor="#000000">
                <v:path arrowok="t"/>
              </v:shape>
              <v:shape style="position:absolute;left:5712;top:29;width:10;height:2" type="#_x0000_t75" stroked="false">
                <v:imagedata r:id="rId25" o:title=""/>
              </v:shape>
            </v:group>
            <v:group style="position:absolute;left:5712;top:5;width:29;height:2" coordorigin="5712,5" coordsize="29,2">
              <v:shape style="position:absolute;left:5712;top:5;width:29;height:2" coordorigin="5712,5" coordsize="29,0" path="m5712,5l5741,5e" filled="false" stroked="true" strokeweight=".47998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7998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7998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7998pt" strokecolor="#000000">
                <v:path arrowok="t"/>
              </v:shape>
              <v:shape style="position:absolute;left:3024;top:16;width:2712;height:389" type="#_x0000_t75" stroked="false">
                <v:imagedata r:id="rId88" o:title=""/>
              </v:shape>
            </v:group>
            <v:group style="position:absolute;left:5;top:1525;width:3034;height:2" coordorigin="5,1525" coordsize="3034,2">
              <v:shape style="position:absolute;left:5;top:1525;width:3034;height:2" coordorigin="5,1525" coordsize="3034,0" path="m5,1525l3038,1525e" filled="false" stroked="true" strokeweight=".47998pt" strokecolor="#000000">
                <v:path arrowok="t"/>
              </v:shape>
            </v:group>
            <v:group style="position:absolute;left:5;top:1506;width:3034;height:2" coordorigin="5,1506" coordsize="3034,2">
              <v:shape style="position:absolute;left:5;top:1506;width:3034;height:2" coordorigin="5,1506" coordsize="3034,0" path="m5,1506l3038,1506e" filled="false" stroked="true" strokeweight=".48004pt" strokecolor="#000000">
                <v:path arrowok="t"/>
              </v:shape>
            </v:group>
            <v:group style="position:absolute;left:3038;top:1506;width:29;height:2" coordorigin="3038,1506" coordsize="29,2">
              <v:shape style="position:absolute;left:3038;top:1506;width:29;height:2" coordorigin="3038,1506" coordsize="29,0" path="m3038,1506l3067,1506e" filled="false" stroked="true" strokeweight=".48004pt" strokecolor="#000000">
                <v:path arrowok="t"/>
              </v:shape>
            </v:group>
            <v:group style="position:absolute;left:3038;top:1525;width:2674;height:2" coordorigin="3038,1525" coordsize="2674,2">
              <v:shape style="position:absolute;left:3038;top:1525;width:2674;height:2" coordorigin="3038,1525" coordsize="2674,0" path="m3038,1525l5712,1525e" filled="false" stroked="true" strokeweight=".47998pt" strokecolor="#000000">
                <v:path arrowok="t"/>
              </v:shape>
            </v:group>
            <v:group style="position:absolute;left:3067;top:1506;width:2645;height:2" coordorigin="3067,1506" coordsize="2645,2">
              <v:shape style="position:absolute;left:3067;top:1506;width:2645;height:2" coordorigin="3067,1506" coordsize="2645,0" path="m3067,1506l5712,1506e" filled="false" stroked="true" strokeweight=".48004pt" strokecolor="#000000">
                <v:path arrowok="t"/>
              </v:shape>
              <v:shape style="position:absolute;left:0;top:377;width:8563;height:1124" type="#_x0000_t75" stroked="false">
                <v:imagedata r:id="rId89" o:title=""/>
              </v:shape>
            </v:group>
            <v:group style="position:absolute;left:5712;top:1506;width:29;height:2" coordorigin="5712,1506" coordsize="29,2">
              <v:shape style="position:absolute;left:5712;top:1506;width:29;height:2" coordorigin="5712,1506" coordsize="29,0" path="m5712,1506l5741,1506e" filled="false" stroked="true" strokeweight=".48004pt" strokecolor="#000000">
                <v:path arrowok="t"/>
              </v:shape>
            </v:group>
            <v:group style="position:absolute;left:5712;top:1525;width:2841;height:2" coordorigin="5712,1525" coordsize="2841,2">
              <v:shape style="position:absolute;left:5712;top:1525;width:2841;height:2" coordorigin="5712,1525" coordsize="2841,0" path="m5712,1525l8552,1525e" filled="false" stroked="true" strokeweight=".47998pt" strokecolor="#000000">
                <v:path arrowok="t"/>
              </v:shape>
            </v:group>
            <v:group style="position:absolute;left:5741;top:1506;width:2812;height:2" coordorigin="5741,1506" coordsize="2812,2">
              <v:shape style="position:absolute;left:5741;top:1506;width:2812;height:2" coordorigin="5741,1506" coordsize="2812,0" path="m5741,1506l8552,1506e" filled="false" stroked="true" strokeweight=".48004pt" strokecolor="#000000">
                <v:path arrowok="t"/>
              </v:shape>
              <v:shape style="position:absolute;left:127;top:138;width:1890;height:13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与交易对象关系组合 </w:t>
                      </w:r>
                      <w:r>
                        <w:rPr>
                          <w:rFonts w:ascii="宋体" w:hAnsi="宋体" w:cs="宋体" w:eastAsia="宋体" w:hint="default"/>
                          <w:sz w:val="21"/>
                          <w:szCs w:val="21"/>
                        </w:rPr>
                        <w:t>特殊款项性质组合</w:t>
                      </w:r>
                      <w:r>
                        <w:rPr>
                          <w:rFonts w:ascii="宋体" w:hAnsi="宋体" w:cs="宋体" w:eastAsia="宋体" w:hint="default"/>
                          <w:sz w:val="21"/>
                          <w:szCs w:val="21"/>
                        </w:rPr>
                        <w:t>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56;top:138;width:1651;height:13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389" w:right="0" w:firstLine="0"/>
                        <w:jc w:val="center"/>
                        <w:rPr>
                          <w:rFonts w:ascii="宋体" w:hAnsi="宋体" w:cs="宋体" w:eastAsia="宋体" w:hint="default"/>
                          <w:sz w:val="21"/>
                          <w:szCs w:val="21"/>
                        </w:rPr>
                      </w:pPr>
                      <w:r>
                        <w:rPr>
                          <w:rFonts w:ascii="宋体"/>
                          <w:spacing w:val="-1"/>
                          <w:sz w:val="21"/>
                        </w:rPr>
                        <w:t>7,082,843.57</w:t>
                      </w:r>
                      <w:r>
                        <w:rPr>
                          <w:rFonts w:ascii="宋体"/>
                          <w:sz w:val="21"/>
                        </w:rPr>
                      </w:r>
                    </w:p>
                    <w:p>
                      <w:pPr>
                        <w:spacing w:before="94"/>
                        <w:ind w:left="285" w:right="0" w:firstLine="0"/>
                        <w:jc w:val="center"/>
                        <w:rPr>
                          <w:rFonts w:ascii="宋体" w:hAnsi="宋体" w:cs="宋体" w:eastAsia="宋体" w:hint="default"/>
                          <w:sz w:val="21"/>
                          <w:szCs w:val="21"/>
                        </w:rPr>
                      </w:pPr>
                      <w:r>
                        <w:rPr>
                          <w:rFonts w:ascii="宋体"/>
                          <w:sz w:val="21"/>
                        </w:rPr>
                        <w:t>20,123,655.92</w:t>
                      </w:r>
                    </w:p>
                    <w:p>
                      <w:pPr>
                        <w:spacing w:before="94"/>
                        <w:ind w:left="285" w:right="0" w:firstLine="0"/>
                        <w:jc w:val="center"/>
                        <w:rPr>
                          <w:rFonts w:ascii="宋体" w:hAnsi="宋体" w:cs="宋体" w:eastAsia="宋体" w:hint="default"/>
                          <w:sz w:val="21"/>
                          <w:szCs w:val="21"/>
                        </w:rPr>
                      </w:pPr>
                      <w:r>
                        <w:rPr>
                          <w:rFonts w:ascii="宋体"/>
                          <w:spacing w:val="-1"/>
                          <w:sz w:val="21"/>
                        </w:rPr>
                        <w:t>27,206,499.49</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ind w:left="581" w:right="0"/>
        <w:jc w:val="left"/>
      </w:pPr>
      <w:r>
        <w:rPr>
          <w:spacing w:val="-3"/>
        </w:rPr>
        <w:t>4）年末单项金额虽不重大但单独计提坏账准备的其他应收款</w:t>
      </w:r>
      <w:r>
        <w:rPr>
          <w:spacing w:val="-60"/>
        </w:rPr>
        <w:t> </w:t>
      </w:r>
      <w:r>
        <w:rPr/>
        <w:t>249,097,233.73</w:t>
      </w:r>
      <w:r>
        <w:rPr>
          <w:spacing w:val="-60"/>
        </w:rPr>
        <w:t> </w:t>
      </w:r>
      <w:r>
        <w:rPr/>
        <w:t>元主要</w:t>
      </w:r>
    </w:p>
    <w:p>
      <w:pPr>
        <w:pStyle w:val="BodyText"/>
        <w:spacing w:line="240" w:lineRule="auto" w:before="72"/>
        <w:ind w:right="0"/>
        <w:jc w:val="left"/>
      </w:pPr>
      <w:r>
        <w:rPr>
          <w:spacing w:val="8"/>
        </w:rPr>
        <w:t>是账龄较长且考虑偿债能力而全额计提坏账的家庭农场生产费垫支款</w:t>
      </w:r>
      <w:r>
        <w:rPr>
          <w:spacing w:val="-7"/>
        </w:rPr>
        <w:t> </w:t>
      </w:r>
      <w:r>
        <w:rPr/>
        <w:t>193,424,569.52</w:t>
      </w:r>
    </w:p>
    <w:p>
      <w:pPr>
        <w:pStyle w:val="BodyText"/>
        <w:spacing w:line="240" w:lineRule="auto" w:before="72"/>
        <w:ind w:right="0"/>
        <w:jc w:val="left"/>
      </w:pPr>
      <w:r>
        <w:rPr/>
        <w:t>元、物资销售款</w:t>
      </w:r>
      <w:r>
        <w:rPr>
          <w:spacing w:val="-59"/>
        </w:rPr>
        <w:t> </w:t>
      </w:r>
      <w:r>
        <w:rPr/>
        <w:t>49,309,641.98</w:t>
      </w:r>
      <w:r>
        <w:rPr>
          <w:spacing w:val="-59"/>
        </w:rPr>
        <w:t> </w:t>
      </w:r>
      <w:r>
        <w:rPr/>
        <w:t>元、长期挂账的备用金借款</w:t>
      </w:r>
      <w:r>
        <w:rPr>
          <w:spacing w:val="-59"/>
        </w:rPr>
        <w:t> </w:t>
      </w:r>
      <w:r>
        <w:rPr/>
        <w:t>6,363,022.23</w:t>
      </w:r>
      <w:r>
        <w:rPr>
          <w:spacing w:val="-59"/>
        </w:rPr>
        <w:t> </w:t>
      </w:r>
      <w:r>
        <w:rPr/>
        <w:t>元。</w:t>
      </w:r>
    </w:p>
    <w:p>
      <w:pPr>
        <w:spacing w:line="240" w:lineRule="auto" w:before="0"/>
        <w:rPr>
          <w:rFonts w:ascii="宋体" w:hAnsi="宋体" w:cs="宋体" w:eastAsia="宋体" w:hint="default"/>
          <w:sz w:val="20"/>
          <w:szCs w:val="20"/>
        </w:rPr>
      </w:pPr>
    </w:p>
    <w:p>
      <w:pPr>
        <w:pStyle w:val="BodyText"/>
        <w:spacing w:line="240" w:lineRule="auto" w:before="170"/>
        <w:ind w:left="581" w:right="0"/>
        <w:jc w:val="left"/>
      </w:pPr>
      <w:r>
        <w:rPr/>
        <w:t>（2）年末其他应收款比年初下降较大，其原因是：本公司本年收回了部分购粮保证</w:t>
      </w:r>
    </w:p>
    <w:p>
      <w:pPr>
        <w:pStyle w:val="BodyText"/>
        <w:spacing w:line="240" w:lineRule="auto" w:before="72"/>
        <w:ind w:right="0"/>
        <w:jc w:val="left"/>
      </w:pPr>
      <w:r>
        <w:rPr/>
        <w:t>金。</w:t>
      </w:r>
    </w:p>
    <w:p>
      <w:pPr>
        <w:spacing w:line="240" w:lineRule="auto" w:before="0"/>
        <w:rPr>
          <w:rFonts w:ascii="宋体" w:hAnsi="宋体" w:cs="宋体" w:eastAsia="宋体" w:hint="default"/>
          <w:sz w:val="20"/>
          <w:szCs w:val="20"/>
        </w:rPr>
      </w:pPr>
    </w:p>
    <w:p>
      <w:pPr>
        <w:pStyle w:val="BodyText"/>
        <w:spacing w:line="240" w:lineRule="auto" w:before="170"/>
        <w:ind w:left="581" w:right="0"/>
        <w:jc w:val="left"/>
      </w:pPr>
      <w:r>
        <w:rPr/>
        <w:t>（3）本年核销经确认无法收回的其他应收款</w:t>
      </w:r>
      <w:r>
        <w:rPr>
          <w:spacing w:val="-59"/>
        </w:rPr>
        <w:t> </w:t>
      </w:r>
      <w:r>
        <w:rPr/>
        <w:t>11,878,142.42</w:t>
      </w:r>
      <w:r>
        <w:rPr>
          <w:spacing w:val="-59"/>
        </w:rPr>
        <w:t> </w:t>
      </w:r>
      <w:r>
        <w:rPr/>
        <w:t>元。</w:t>
      </w:r>
    </w:p>
    <w:p>
      <w:pPr>
        <w:spacing w:line="240" w:lineRule="auto" w:before="0"/>
        <w:rPr>
          <w:rFonts w:ascii="宋体" w:hAnsi="宋体" w:cs="宋体" w:eastAsia="宋体" w:hint="default"/>
          <w:sz w:val="20"/>
          <w:szCs w:val="20"/>
        </w:rPr>
      </w:pPr>
    </w:p>
    <w:p>
      <w:pPr>
        <w:pStyle w:val="BodyText"/>
        <w:spacing w:line="240" w:lineRule="auto" w:before="170"/>
        <w:ind w:left="581" w:right="0"/>
        <w:jc w:val="left"/>
      </w:pPr>
      <w:r>
        <w:rPr/>
        <w:t>（4）本年收回以前年度核销的其他应收款 621,612.29</w:t>
      </w:r>
      <w:r>
        <w:rPr>
          <w:spacing w:val="31"/>
        </w:rPr>
        <w:t> </w:t>
      </w:r>
      <w:r>
        <w:rPr/>
        <w:t>元，其款项性质为应收家农</w:t>
      </w:r>
    </w:p>
    <w:p>
      <w:pPr>
        <w:pStyle w:val="BodyText"/>
        <w:spacing w:line="240" w:lineRule="auto" w:before="72"/>
        <w:ind w:right="0"/>
        <w:jc w:val="left"/>
      </w:pPr>
      <w:r>
        <w:rPr/>
        <w:t>款。</w:t>
      </w:r>
    </w:p>
    <w:p>
      <w:pPr>
        <w:spacing w:line="240" w:lineRule="auto" w:before="0"/>
        <w:rPr>
          <w:rFonts w:ascii="宋体" w:hAnsi="宋体" w:cs="宋体" w:eastAsia="宋体" w:hint="default"/>
          <w:sz w:val="20"/>
          <w:szCs w:val="20"/>
        </w:rPr>
      </w:pPr>
    </w:p>
    <w:p>
      <w:pPr>
        <w:pStyle w:val="BodyText"/>
        <w:spacing w:line="240" w:lineRule="auto" w:before="170"/>
        <w:ind w:left="581" w:right="0"/>
        <w:jc w:val="left"/>
      </w:pPr>
      <w:r>
        <w:rPr/>
        <w:t>（5）年末其他应收款余额中包含家农欠款</w:t>
      </w:r>
      <w:r>
        <w:rPr>
          <w:spacing w:val="-59"/>
        </w:rPr>
        <w:t> </w:t>
      </w:r>
      <w:r>
        <w:rPr/>
        <w:t>251,167,231.87</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pict>
          <v:group style="position:absolute;margin-left:84.840004pt;margin-top:41.655239pt;width:425.7pt;height:208.35pt;mso-position-horizontal-relative:page;mso-position-vertical-relative:paragraph;z-index:-926536" coordorigin="1697,833" coordsize="8514,4167">
            <v:group style="position:absolute;left:1716;top:838;width:2181;height:2" coordorigin="1716,838" coordsize="2181,2">
              <v:shape style="position:absolute;left:1716;top:838;width:2181;height:2" coordorigin="1716,838" coordsize="2181,0" path="m1716,838l3896,838e" filled="false" stroked="true" strokeweight=".48001pt" strokecolor="#000000">
                <v:path arrowok="t"/>
              </v:shape>
            </v:group>
            <v:group style="position:absolute;left:1716;top:857;width:2181;height:2" coordorigin="1716,857" coordsize="2181,2">
              <v:shape style="position:absolute;left:1716;top:857;width:2181;height:2" coordorigin="1716,857" coordsize="2181,0" path="m1716,857l3896,857e" filled="false" stroked="true" strokeweight=".48001pt" strokecolor="#000000">
                <v:path arrowok="t"/>
              </v:shape>
              <v:shape style="position:absolute;left:3896;top:862;width:10;height:2" type="#_x0000_t75" stroked="false">
                <v:imagedata r:id="rId20" o:title=""/>
              </v:shape>
            </v:group>
            <v:group style="position:absolute;left:3896;top:838;width:29;height:2" coordorigin="3896,838" coordsize="29,2">
              <v:shape style="position:absolute;left:3896;top:838;width:29;height:2" coordorigin="3896,838" coordsize="29,0" path="m3896,838l3925,838e" filled="false" stroked="true" strokeweight=".48001pt" strokecolor="#000000">
                <v:path arrowok="t"/>
              </v:shape>
            </v:group>
            <v:group style="position:absolute;left:3896;top:857;width:29;height:2" coordorigin="3896,857" coordsize="29,2">
              <v:shape style="position:absolute;left:3896;top:857;width:29;height:2" coordorigin="3896,857" coordsize="29,0" path="m3896,857l3925,857e" filled="false" stroked="true" strokeweight=".48001pt" strokecolor="#000000">
                <v:path arrowok="t"/>
              </v:shape>
            </v:group>
            <v:group style="position:absolute;left:3925;top:838;width:1030;height:2" coordorigin="3925,838" coordsize="1030,2">
              <v:shape style="position:absolute;left:3925;top:838;width:1030;height:2" coordorigin="3925,838" coordsize="1030,0" path="m3925,838l4955,838e" filled="false" stroked="true" strokeweight=".48001pt" strokecolor="#000000">
                <v:path arrowok="t"/>
              </v:shape>
            </v:group>
            <v:group style="position:absolute;left:3925;top:857;width:1030;height:2" coordorigin="3925,857" coordsize="1030,2">
              <v:shape style="position:absolute;left:3925;top:857;width:1030;height:2" coordorigin="3925,857" coordsize="1030,0" path="m3925,857l4955,857e" filled="false" stroked="true" strokeweight=".48001pt" strokecolor="#000000">
                <v:path arrowok="t"/>
              </v:shape>
              <v:shape style="position:absolute;left:4955;top:862;width:10;height:2" type="#_x0000_t75" stroked="false">
                <v:imagedata r:id="rId20" o:title=""/>
              </v:shape>
            </v:group>
            <v:group style="position:absolute;left:4955;top:838;width:29;height:2" coordorigin="4955,838" coordsize="29,2">
              <v:shape style="position:absolute;left:4955;top:838;width:29;height:2" coordorigin="4955,838" coordsize="29,0" path="m4955,838l4984,838e" filled="false" stroked="true" strokeweight=".48001pt" strokecolor="#000000">
                <v:path arrowok="t"/>
              </v:shape>
            </v:group>
            <v:group style="position:absolute;left:4955;top:857;width:29;height:2" coordorigin="4955,857" coordsize="29,2">
              <v:shape style="position:absolute;left:4955;top:857;width:29;height:2" coordorigin="4955,857" coordsize="29,0" path="m4955,857l4984,857e" filled="false" stroked="true" strokeweight=".48001pt" strokecolor="#000000">
                <v:path arrowok="t"/>
              </v:shape>
            </v:group>
            <v:group style="position:absolute;left:4984;top:838;width:1589;height:2" coordorigin="4984,838" coordsize="1589,2">
              <v:shape style="position:absolute;left:4984;top:838;width:1589;height:2" coordorigin="4984,838" coordsize="1589,0" path="m4984,838l6572,838e" filled="false" stroked="true" strokeweight=".48001pt" strokecolor="#000000">
                <v:path arrowok="t"/>
              </v:shape>
            </v:group>
            <v:group style="position:absolute;left:4984;top:857;width:1589;height:2" coordorigin="4984,857" coordsize="1589,2">
              <v:shape style="position:absolute;left:4984;top:857;width:1589;height:2" coordorigin="4984,857" coordsize="1589,0" path="m4984,857l6572,857e" filled="false" stroked="true" strokeweight=".48001pt" strokecolor="#000000">
                <v:path arrowok="t"/>
              </v:shape>
              <v:shape style="position:absolute;left:6572;top:862;width:10;height:2" type="#_x0000_t75" stroked="false">
                <v:imagedata r:id="rId20" o:title=""/>
              </v:shape>
            </v:group>
            <v:group style="position:absolute;left:6572;top:838;width:29;height:2" coordorigin="6572,838" coordsize="29,2">
              <v:shape style="position:absolute;left:6572;top:838;width:29;height:2" coordorigin="6572,838" coordsize="29,0" path="m6572,838l6601,838e" filled="false" stroked="true" strokeweight=".48001pt" strokecolor="#000000">
                <v:path arrowok="t"/>
              </v:shape>
            </v:group>
            <v:group style="position:absolute;left:6572;top:857;width:29;height:2" coordorigin="6572,857" coordsize="29,2">
              <v:shape style="position:absolute;left:6572;top:857;width:29;height:2" coordorigin="6572,857" coordsize="29,0" path="m6572,857l6601,857e" filled="false" stroked="true" strokeweight=".48001pt" strokecolor="#000000">
                <v:path arrowok="t"/>
              </v:shape>
            </v:group>
            <v:group style="position:absolute;left:6601;top:838;width:1040;height:2" coordorigin="6601,838" coordsize="1040,2">
              <v:shape style="position:absolute;left:6601;top:838;width:1040;height:2" coordorigin="6601,838" coordsize="1040,0" path="m6601,838l7640,838e" filled="false" stroked="true" strokeweight=".48pt" strokecolor="#000000">
                <v:path arrowok="t"/>
              </v:shape>
            </v:group>
            <v:group style="position:absolute;left:6601;top:857;width:1040;height:2" coordorigin="6601,857" coordsize="1040,2">
              <v:shape style="position:absolute;left:6601;top:857;width:1040;height:2" coordorigin="6601,857" coordsize="1040,0" path="m6601,857l7640,857e" filled="false" stroked="true" strokeweight=".48pt" strokecolor="#000000">
                <v:path arrowok="t"/>
              </v:shape>
              <v:shape style="position:absolute;left:7640;top:862;width:10;height:2" type="#_x0000_t75" stroked="false">
                <v:imagedata r:id="rId20" o:title=""/>
              </v:shape>
            </v:group>
            <v:group style="position:absolute;left:7640;top:838;width:29;height:2" coordorigin="7640,838" coordsize="29,2">
              <v:shape style="position:absolute;left:7640;top:838;width:29;height:2" coordorigin="7640,838" coordsize="29,0" path="m7640,838l7669,838e" filled="false" stroked="true" strokeweight=".48001pt" strokecolor="#000000">
                <v:path arrowok="t"/>
              </v:shape>
            </v:group>
            <v:group style="position:absolute;left:7640;top:857;width:29;height:2" coordorigin="7640,857" coordsize="29,2">
              <v:shape style="position:absolute;left:7640;top:857;width:29;height:2" coordorigin="7640,857" coordsize="29,0" path="m7640,857l7669,857e" filled="false" stroked="true" strokeweight=".48001pt" strokecolor="#000000">
                <v:path arrowok="t"/>
              </v:shape>
            </v:group>
            <v:group style="position:absolute;left:7669;top:838;width:1390;height:2" coordorigin="7669,838" coordsize="1390,2">
              <v:shape style="position:absolute;left:7669;top:838;width:1390;height:2" coordorigin="7669,838" coordsize="1390,0" path="m7669,838l9059,838e" filled="false" stroked="true" strokeweight=".48001pt" strokecolor="#000000">
                <v:path arrowok="t"/>
              </v:shape>
            </v:group>
            <v:group style="position:absolute;left:7669;top:857;width:1390;height:2" coordorigin="7669,857" coordsize="1390,2">
              <v:shape style="position:absolute;left:7669;top:857;width:1390;height:2" coordorigin="7669,857" coordsize="1390,0" path="m7669,857l9059,857e" filled="false" stroked="true" strokeweight=".48001pt" strokecolor="#000000">
                <v:path arrowok="t"/>
              </v:shape>
              <v:shape style="position:absolute;left:9059;top:862;width:10;height:2" type="#_x0000_t75" stroked="false">
                <v:imagedata r:id="rId20" o:title=""/>
              </v:shape>
            </v:group>
            <v:group style="position:absolute;left:9059;top:838;width:29;height:2" coordorigin="9059,838" coordsize="29,2">
              <v:shape style="position:absolute;left:9059;top:838;width:29;height:2" coordorigin="9059,838" coordsize="29,0" path="m9059,838l9088,838e" filled="false" stroked="true" strokeweight=".48001pt" strokecolor="#000000">
                <v:path arrowok="t"/>
              </v:shape>
            </v:group>
            <v:group style="position:absolute;left:9059;top:857;width:29;height:2" coordorigin="9059,857" coordsize="29,2">
              <v:shape style="position:absolute;left:9059;top:857;width:29;height:2" coordorigin="9059,857" coordsize="29,0" path="m9059,857l9088,857e" filled="false" stroked="true" strokeweight=".48001pt" strokecolor="#000000">
                <v:path arrowok="t"/>
              </v:shape>
            </v:group>
            <v:group style="position:absolute;left:9088;top:838;width:1101;height:2" coordorigin="9088,838" coordsize="1101,2">
              <v:shape style="position:absolute;left:9088;top:838;width:1101;height:2" coordorigin="9088,838" coordsize="1101,0" path="m9088,838l10188,838e" filled="false" stroked="true" strokeweight=".48001pt" strokecolor="#000000">
                <v:path arrowok="t"/>
              </v:shape>
            </v:group>
            <v:group style="position:absolute;left:9088;top:857;width:1101;height:2" coordorigin="9088,857" coordsize="1101,2">
              <v:shape style="position:absolute;left:9088;top:857;width:1101;height:2" coordorigin="9088,857" coordsize="1101,0" path="m9088,857l10188,857e" filled="false" stroked="true" strokeweight=".48001pt" strokecolor="#000000">
                <v:path arrowok="t"/>
              </v:shape>
              <v:shape style="position:absolute;left:3884;top:850;width:5198;height:843" type="#_x0000_t75" stroked="false">
                <v:imagedata r:id="rId90" o:title=""/>
              </v:shape>
              <v:shape style="position:absolute;left:1697;top:1661;width:8514;height:3338" type="#_x0000_t75" stroked="false">
                <v:imagedata r:id="rId91" o:title=""/>
              </v:shape>
              <v:shape style="position:absolute;left:1824;top:119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112;top:1028;width:634;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司关系</w:t>
                      </w:r>
                      <w:r>
                        <w:rPr>
                          <w:rFonts w:ascii="宋体" w:hAnsi="宋体" w:cs="宋体" w:eastAsia="宋体" w:hint="default"/>
                          <w:sz w:val="21"/>
                          <w:szCs w:val="21"/>
                        </w:rPr>
                      </w:r>
                    </w:p>
                  </w:txbxContent>
                </v:textbox>
                <w10:wrap type="none"/>
              </v:shape>
              <v:shape style="position:absolute;left:5557;top:119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899;top:119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1824;top:1719;width:1979;height:1494" type="#_x0000_t202" filled="false" stroked="false">
                <v:textbox inset="0,0,0,0">
                  <w:txbxContent>
                    <w:p>
                      <w:pPr>
                        <w:spacing w:line="208"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秦皇岛市弘企房地产</w:t>
                      </w:r>
                      <w:r>
                        <w:rPr>
                          <w:rFonts w:ascii="宋体" w:hAnsi="宋体" w:cs="宋体" w:eastAsia="宋体" w:hint="default"/>
                          <w:sz w:val="21"/>
                          <w:szCs w:val="21"/>
                        </w:rPr>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开发有限公司</w:t>
                      </w:r>
                    </w:p>
                    <w:p>
                      <w:pPr>
                        <w:spacing w:line="272" w:lineRule="exact" w:before="123"/>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土默特右旗经通煤炭 </w:t>
                      </w:r>
                      <w:r>
                        <w:rPr>
                          <w:rFonts w:ascii="宋体" w:hAnsi="宋体" w:cs="宋体" w:eastAsia="宋体" w:hint="default"/>
                          <w:sz w:val="21"/>
                          <w:szCs w:val="21"/>
                        </w:rPr>
                        <w:t>运储有限责任公司</w:t>
                      </w:r>
                    </w:p>
                    <w:p>
                      <w:pPr>
                        <w:spacing w:before="7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银河期货经济有限公</w:t>
                      </w:r>
                      <w:r>
                        <w:rPr>
                          <w:rFonts w:ascii="宋体" w:hAnsi="宋体" w:cs="宋体" w:eastAsia="宋体" w:hint="default"/>
                          <w:sz w:val="21"/>
                          <w:szCs w:val="21"/>
                        </w:rPr>
                      </w:r>
                    </w:p>
                  </w:txbxContent>
                </v:textbox>
                <w10:wrap type="none"/>
              </v:shape>
              <v:shape style="position:absolute;left:4009;top:185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5104;top:1890;width:2401;height:210" type="#_x0000_t202" filled="false" stroked="false">
                <v:textbox inset="0,0,0,0">
                  <w:txbxContent>
                    <w:p>
                      <w:pPr>
                        <w:tabs>
                          <w:tab w:pos="161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40,000,000.00</w:t>
                        <w:tab/>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828;top:893;width:1054;height:117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占其他应收</w:t>
                      </w:r>
                      <w:r>
                        <w:rPr>
                          <w:rFonts w:ascii="宋体" w:hAnsi="宋体" w:cs="宋体" w:eastAsia="宋体" w:hint="default"/>
                          <w:sz w:val="21"/>
                          <w:szCs w:val="21"/>
                        </w:rPr>
                      </w:r>
                    </w:p>
                    <w:p>
                      <w:pPr>
                        <w:spacing w:line="272" w:lineRule="exact" w:before="26"/>
                        <w:ind w:left="315" w:right="0" w:hanging="316"/>
                        <w:jc w:val="left"/>
                        <w:rPr>
                          <w:rFonts w:ascii="宋体" w:hAnsi="宋体" w:cs="宋体" w:eastAsia="宋体" w:hint="default"/>
                          <w:sz w:val="21"/>
                          <w:szCs w:val="21"/>
                        </w:rPr>
                      </w:pPr>
                      <w:r>
                        <w:rPr>
                          <w:rFonts w:ascii="宋体" w:hAnsi="宋体" w:cs="宋体" w:eastAsia="宋体" w:hint="default"/>
                          <w:b/>
                          <w:bCs/>
                          <w:sz w:val="21"/>
                          <w:szCs w:val="21"/>
                        </w:rPr>
                        <w:t>款总额的比</w:t>
                      </w:r>
                      <w:r>
                        <w:rPr>
                          <w:rFonts w:ascii="宋体" w:hAnsi="宋体" w:cs="宋体" w:eastAsia="宋体" w:hint="default"/>
                          <w:b/>
                          <w:bCs/>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p>
                      <w:pPr>
                        <w:spacing w:before="118"/>
                        <w:ind w:left="0" w:right="1" w:firstLine="0"/>
                        <w:jc w:val="center"/>
                        <w:rPr>
                          <w:rFonts w:ascii="宋体" w:hAnsi="宋体" w:cs="宋体" w:eastAsia="宋体" w:hint="default"/>
                          <w:sz w:val="21"/>
                          <w:szCs w:val="21"/>
                        </w:rPr>
                      </w:pPr>
                      <w:r>
                        <w:rPr>
                          <w:rFonts w:ascii="宋体"/>
                          <w:sz w:val="21"/>
                        </w:rPr>
                        <w:t>8.48</w:t>
                      </w:r>
                    </w:p>
                  </w:txbxContent>
                </v:textbox>
                <w10:wrap type="none"/>
              </v:shape>
              <v:shape style="position:absolute;left:9208;top:1028;width:845;height:1037"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性质或内</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容</w:t>
                      </w:r>
                      <w:r>
                        <w:rPr>
                          <w:rFonts w:ascii="宋体" w:hAnsi="宋体" w:cs="宋体" w:eastAsia="宋体" w:hint="default"/>
                          <w:sz w:val="21"/>
                          <w:szCs w:val="21"/>
                        </w:rPr>
                      </w:r>
                    </w:p>
                    <w:p>
                      <w:pPr>
                        <w:spacing w:line="240" w:lineRule="auto" w:before="5"/>
                        <w:rPr>
                          <w:rFonts w:ascii="宋体" w:hAnsi="宋体" w:cs="宋体" w:eastAsia="宋体" w:hint="default"/>
                          <w:sz w:val="21"/>
                          <w:szCs w:val="21"/>
                        </w:rPr>
                      </w:pPr>
                    </w:p>
                    <w:p>
                      <w:pPr>
                        <w:spacing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暂借款</w:t>
                      </w:r>
                    </w:p>
                  </w:txbxContent>
                </v:textbox>
                <w10:wrap type="none"/>
              </v:shape>
              <v:shape style="position:absolute;left:4009;top:249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5104;top:253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10,325,433.90</w:t>
                      </w:r>
                    </w:p>
                  </w:txbxContent>
                </v:textbox>
                <w10:wrap type="none"/>
              </v:shape>
              <v:shape style="position:absolute;left:6716;top:2352;width:789;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85"/>
                        <w:ind w:left="51"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8143;top:2497;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2.19</w:t>
                      </w:r>
                    </w:p>
                  </w:txbxContent>
                </v:textbox>
                <w10:wrap type="none"/>
              </v:shape>
              <v:shape style="position:absolute;left:9314;top:2497;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购煤款</w:t>
                      </w:r>
                    </w:p>
                  </w:txbxContent>
                </v:textbox>
                <w10:wrap type="none"/>
              </v:shape>
              <v:shape style="position:absolute;left:5104;top:3174;width:2401;height:210" type="#_x0000_t202" filled="false" stroked="false">
                <v:textbox inset="0,0,0,0">
                  <w:txbxContent>
                    <w:p>
                      <w:pPr>
                        <w:tabs>
                          <w:tab w:pos="161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10,000,000.00</w:t>
                        <w:tab/>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8143;top:3139;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2.12</w:t>
                      </w:r>
                    </w:p>
                  </w:txbxContent>
                </v:textbox>
                <w10:wrap type="none"/>
              </v:shape>
              <v:shape style="position:absolute;left:9209;top:3003;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期货保证</w:t>
                      </w:r>
                    </w:p>
                  </w:txbxContent>
                </v:textbox>
                <w10:wrap type="none"/>
              </v:shape>
            </v:group>
            <w10:wrap type="none"/>
          </v:group>
        </w:pict>
      </w:r>
      <w:r>
        <w:rPr/>
        <w:t>（6）年末其他应收款余额前五名单位情况：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tbl>
      <w:tblPr>
        <w:tblW w:w="0" w:type="auto"/>
        <w:jc w:val="left"/>
        <w:tblInd w:w="141" w:type="dxa"/>
        <w:tblLayout w:type="fixed"/>
        <w:tblCellMar>
          <w:top w:w="0" w:type="dxa"/>
          <w:left w:w="0" w:type="dxa"/>
          <w:bottom w:w="0" w:type="dxa"/>
          <w:right w:w="0" w:type="dxa"/>
        </w:tblCellMar>
        <w:tblLook w:val="01E0"/>
      </w:tblPr>
      <w:tblGrid>
        <w:gridCol w:w="3275"/>
        <w:gridCol w:w="1615"/>
        <w:gridCol w:w="1206"/>
        <w:gridCol w:w="1220"/>
        <w:gridCol w:w="1178"/>
      </w:tblGrid>
      <w:tr>
        <w:trPr>
          <w:trHeight w:val="818" w:hRule="exact"/>
        </w:trPr>
        <w:tc>
          <w:tcPr>
            <w:tcW w:w="3275" w:type="dxa"/>
            <w:tcBorders>
              <w:top w:val="nil" w:sz="6" w:space="0" w:color="auto"/>
              <w:left w:val="nil" w:sz="6" w:space="0" w:color="auto"/>
              <w:bottom w:val="nil" w:sz="6" w:space="0" w:color="auto"/>
              <w:right w:val="nil" w:sz="6" w:space="0" w:color="auto"/>
            </w:tcBorders>
          </w:tcPr>
          <w:p>
            <w:pPr>
              <w:pStyle w:val="TableParagraph"/>
              <w:tabs>
                <w:tab w:pos="2307" w:val="left" w:leader="none"/>
              </w:tabs>
              <w:spacing w:line="213" w:lineRule="exact"/>
              <w:ind w:left="122"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非关联方</w:t>
            </w:r>
          </w:p>
          <w:p>
            <w:pPr>
              <w:pStyle w:val="TableParagraph"/>
              <w:tabs>
                <w:tab w:pos="2307" w:val="left" w:leader="none"/>
              </w:tabs>
              <w:spacing w:line="151" w:lineRule="auto" w:before="94"/>
              <w:ind w:left="122" w:right="125"/>
              <w:jc w:val="left"/>
              <w:rPr>
                <w:rFonts w:ascii="宋体" w:hAnsi="宋体" w:cs="宋体" w:eastAsia="宋体" w:hint="default"/>
                <w:sz w:val="21"/>
                <w:szCs w:val="21"/>
              </w:rPr>
            </w:pPr>
            <w:r>
              <w:rPr>
                <w:rFonts w:ascii="宋体" w:hAnsi="宋体" w:cs="宋体" w:eastAsia="宋体" w:hint="default"/>
                <w:spacing w:val="9"/>
                <w:sz w:val="21"/>
                <w:szCs w:val="21"/>
              </w:rPr>
              <w:t>黑龙江省牡丹江垦区 </w:t>
            </w:r>
            <w:r>
              <w:rPr>
                <w:rFonts w:ascii="宋体" w:hAnsi="宋体" w:cs="宋体" w:eastAsia="宋体" w:hint="default"/>
                <w:sz w:val="21"/>
                <w:szCs w:val="21"/>
              </w:rPr>
              <w:t>金谷制米有限公司</w:t>
              <w:tab/>
            </w:r>
            <w:r>
              <w:rPr>
                <w:rFonts w:ascii="宋体" w:hAnsi="宋体" w:cs="宋体" w:eastAsia="宋体" w:hint="default"/>
                <w:position w:val="10"/>
                <w:sz w:val="21"/>
                <w:szCs w:val="21"/>
              </w:rPr>
              <w:t>非关联方</w:t>
            </w:r>
            <w:r>
              <w:rPr>
                <w:rFonts w:ascii="宋体" w:hAnsi="宋体" w:cs="宋体" w:eastAsia="宋体" w:hint="default"/>
                <w:sz w:val="21"/>
                <w:szCs w:val="21"/>
              </w:rPr>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6"/>
                <w:szCs w:val="26"/>
              </w:rPr>
            </w:pPr>
          </w:p>
          <w:p>
            <w:pPr>
              <w:pStyle w:val="TableParagraph"/>
              <w:spacing w:line="240" w:lineRule="auto"/>
              <w:ind w:right="121"/>
              <w:jc w:val="right"/>
              <w:rPr>
                <w:rFonts w:ascii="宋体" w:hAnsi="宋体" w:cs="宋体" w:eastAsia="宋体" w:hint="default"/>
                <w:sz w:val="21"/>
                <w:szCs w:val="21"/>
              </w:rPr>
            </w:pPr>
            <w:r>
              <w:rPr>
                <w:rFonts w:ascii="宋体"/>
                <w:spacing w:val="-1"/>
                <w:sz w:val="21"/>
              </w:rPr>
              <w:t>8,000,000.00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left="1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p>
            <w:pPr>
              <w:pStyle w:val="TableParagraph"/>
              <w:spacing w:line="240" w:lineRule="auto"/>
              <w:ind w:left="345" w:right="0"/>
              <w:jc w:val="left"/>
              <w:rPr>
                <w:rFonts w:ascii="宋体" w:hAnsi="宋体" w:cs="宋体" w:eastAsia="宋体" w:hint="default"/>
                <w:sz w:val="21"/>
                <w:szCs w:val="21"/>
              </w:rPr>
            </w:pPr>
            <w:r>
              <w:rPr>
                <w:rFonts w:ascii="宋体"/>
                <w:sz w:val="21"/>
              </w:rPr>
              <w:t>1.69</w:t>
            </w:r>
          </w:p>
        </w:tc>
        <w:tc>
          <w:tcPr>
            <w:tcW w:w="1178" w:type="dxa"/>
            <w:tcBorders>
              <w:top w:val="nil" w:sz="6" w:space="0" w:color="auto"/>
              <w:left w:val="nil" w:sz="6" w:space="0" w:color="auto"/>
              <w:bottom w:val="nil" w:sz="6" w:space="0" w:color="auto"/>
              <w:right w:val="nil" w:sz="6" w:space="0" w:color="auto"/>
            </w:tcBorders>
          </w:tcPr>
          <w:p>
            <w:pPr>
              <w:pStyle w:val="TableParagraph"/>
              <w:spacing w:line="210" w:lineRule="exact"/>
              <w:ind w:left="44" w:right="0"/>
              <w:jc w:val="center"/>
              <w:rPr>
                <w:rFonts w:ascii="宋体" w:hAnsi="宋体" w:cs="宋体" w:eastAsia="宋体" w:hint="default"/>
                <w:sz w:val="21"/>
                <w:szCs w:val="21"/>
              </w:rPr>
            </w:pPr>
            <w:r>
              <w:rPr>
                <w:rFonts w:ascii="宋体" w:hAnsi="宋体" w:cs="宋体" w:eastAsia="宋体" w:hint="default"/>
                <w:sz w:val="21"/>
                <w:szCs w:val="21"/>
              </w:rPr>
              <w:t>金</w:t>
            </w:r>
          </w:p>
          <w:p>
            <w:pPr>
              <w:pStyle w:val="TableParagraph"/>
              <w:spacing w:line="240" w:lineRule="auto" w:before="177"/>
              <w:ind w:left="44"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26" w:hRule="exact"/>
        </w:trPr>
        <w:tc>
          <w:tcPr>
            <w:tcW w:w="3275" w:type="dxa"/>
            <w:tcBorders>
              <w:top w:val="nil" w:sz="6" w:space="0" w:color="auto"/>
              <w:left w:val="nil" w:sz="6" w:space="0" w:color="auto"/>
              <w:bottom w:val="nil" w:sz="6" w:space="0" w:color="auto"/>
              <w:right w:val="nil" w:sz="6" w:space="0" w:color="auto"/>
            </w:tcBorders>
          </w:tcPr>
          <w:p>
            <w:pPr>
              <w:pStyle w:val="TableParagraph"/>
              <w:spacing w:line="178" w:lineRule="exact"/>
              <w:ind w:left="122" w:right="0"/>
              <w:jc w:val="left"/>
              <w:rPr>
                <w:rFonts w:ascii="宋体" w:hAnsi="宋体" w:cs="宋体" w:eastAsia="宋体" w:hint="default"/>
                <w:sz w:val="21"/>
                <w:szCs w:val="21"/>
              </w:rPr>
            </w:pPr>
            <w:r>
              <w:rPr>
                <w:rFonts w:ascii="宋体" w:hAnsi="宋体" w:cs="宋体" w:eastAsia="宋体" w:hint="default"/>
                <w:spacing w:val="9"/>
                <w:sz w:val="21"/>
                <w:szCs w:val="21"/>
              </w:rPr>
              <w:t>大连恒承农产品有限</w:t>
            </w:r>
            <w:r>
              <w:rPr>
                <w:rFonts w:ascii="宋体" w:hAnsi="宋体" w:cs="宋体" w:eastAsia="宋体" w:hint="default"/>
                <w:sz w:val="21"/>
                <w:szCs w:val="21"/>
              </w:rPr>
            </w:r>
          </w:p>
          <w:p>
            <w:pPr>
              <w:pStyle w:val="TableParagraph"/>
              <w:tabs>
                <w:tab w:pos="2307" w:val="left" w:leader="none"/>
              </w:tabs>
              <w:spacing w:line="323" w:lineRule="exact"/>
              <w:ind w:left="122" w:right="0"/>
              <w:jc w:val="left"/>
              <w:rPr>
                <w:rFonts w:ascii="宋体" w:hAnsi="宋体" w:cs="宋体" w:eastAsia="宋体" w:hint="default"/>
                <w:sz w:val="21"/>
                <w:szCs w:val="21"/>
              </w:rPr>
            </w:pPr>
            <w:r>
              <w:rPr>
                <w:rFonts w:ascii="宋体" w:hAnsi="宋体" w:cs="宋体" w:eastAsia="宋体" w:hint="default"/>
                <w:position w:val="-9"/>
                <w:sz w:val="21"/>
                <w:szCs w:val="21"/>
              </w:rPr>
              <w:t>公司</w:t>
              <w:tab/>
            </w:r>
            <w:r>
              <w:rPr>
                <w:rFonts w:ascii="宋体" w:hAnsi="宋体" w:cs="宋体" w:eastAsia="宋体" w:hint="default"/>
                <w:sz w:val="21"/>
                <w:szCs w:val="21"/>
              </w:rPr>
              <w:t>非关联方</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21"/>
              <w:jc w:val="right"/>
              <w:rPr>
                <w:rFonts w:ascii="宋体" w:hAnsi="宋体" w:cs="宋体" w:eastAsia="宋体" w:hint="default"/>
                <w:sz w:val="21"/>
                <w:szCs w:val="21"/>
              </w:rPr>
            </w:pPr>
            <w:r>
              <w:rPr>
                <w:rFonts w:ascii="宋体"/>
                <w:spacing w:val="-1"/>
                <w:sz w:val="21"/>
              </w:rPr>
              <w:t>7,535,057.49</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22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345" w:right="0"/>
              <w:jc w:val="left"/>
              <w:rPr>
                <w:rFonts w:ascii="宋体" w:hAnsi="宋体" w:cs="宋体" w:eastAsia="宋体" w:hint="default"/>
                <w:sz w:val="21"/>
                <w:szCs w:val="21"/>
              </w:rPr>
            </w:pPr>
            <w:r>
              <w:rPr>
                <w:rFonts w:ascii="宋体"/>
                <w:sz w:val="21"/>
              </w:rPr>
              <w:t>1.60</w:t>
            </w:r>
          </w:p>
        </w:tc>
        <w:tc>
          <w:tcPr>
            <w:tcW w:w="117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401" w:right="0"/>
              <w:jc w:val="left"/>
              <w:rPr>
                <w:rFonts w:ascii="宋体" w:hAnsi="宋体" w:cs="宋体" w:eastAsia="宋体" w:hint="default"/>
                <w:sz w:val="21"/>
                <w:szCs w:val="21"/>
              </w:rPr>
            </w:pPr>
            <w:r>
              <w:rPr>
                <w:rFonts w:ascii="宋体" w:hAnsi="宋体" w:cs="宋体" w:eastAsia="宋体" w:hint="default"/>
                <w:sz w:val="21"/>
                <w:szCs w:val="21"/>
              </w:rPr>
              <w:t>货款</w:t>
            </w:r>
          </w:p>
        </w:tc>
      </w:tr>
      <w:tr>
        <w:trPr>
          <w:trHeight w:val="394" w:hRule="exact"/>
        </w:trPr>
        <w:tc>
          <w:tcPr>
            <w:tcW w:w="3275"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15"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121"/>
              <w:jc w:val="right"/>
              <w:rPr>
                <w:rFonts w:ascii="宋体" w:hAnsi="宋体" w:cs="宋体" w:eastAsia="宋体" w:hint="default"/>
                <w:sz w:val="21"/>
                <w:szCs w:val="21"/>
              </w:rPr>
            </w:pPr>
            <w:r>
              <w:rPr>
                <w:rFonts w:ascii="宋体"/>
                <w:spacing w:val="-1"/>
                <w:sz w:val="21"/>
              </w:rPr>
              <w:t>75,860,491.39</w:t>
            </w:r>
          </w:p>
        </w:tc>
        <w:tc>
          <w:tcPr>
            <w:tcW w:w="1206" w:type="dxa"/>
            <w:tcBorders>
              <w:top w:val="nil" w:sz="6" w:space="0" w:color="auto"/>
              <w:left w:val="nil" w:sz="6" w:space="0" w:color="auto"/>
              <w:bottom w:val="single" w:sz="12" w:space="0" w:color="000000"/>
              <w:right w:val="nil" w:sz="6" w:space="0" w:color="auto"/>
            </w:tcBorders>
          </w:tcPr>
          <w:p>
            <w:pPr/>
          </w:p>
        </w:tc>
        <w:tc>
          <w:tcPr>
            <w:tcW w:w="1220"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293" w:right="0"/>
              <w:jc w:val="left"/>
              <w:rPr>
                <w:rFonts w:ascii="宋体" w:hAnsi="宋体" w:cs="宋体" w:eastAsia="宋体" w:hint="default"/>
                <w:sz w:val="21"/>
                <w:szCs w:val="21"/>
              </w:rPr>
            </w:pPr>
            <w:r>
              <w:rPr>
                <w:rFonts w:ascii="宋体"/>
                <w:sz w:val="21"/>
              </w:rPr>
              <w:t>16.08</w:t>
            </w:r>
          </w:p>
        </w:tc>
        <w:tc>
          <w:tcPr>
            <w:tcW w:w="1178"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left="241" w:right="232" w:firstLine="440"/>
        <w:jc w:val="both"/>
      </w:pPr>
      <w:r>
        <w:rPr/>
        <w:t>（7）年末其他应收款余额中应收关联方款项余额为</w:t>
      </w:r>
      <w:r>
        <w:rPr>
          <w:spacing w:val="-54"/>
        </w:rPr>
        <w:t> </w:t>
      </w:r>
      <w:r>
        <w:rPr/>
        <w:t>7,761,963.57</w:t>
      </w:r>
      <w:r>
        <w:rPr>
          <w:spacing w:val="-55"/>
        </w:rPr>
        <w:t> </w:t>
      </w:r>
      <w:r>
        <w:rPr>
          <w:spacing w:val="-11"/>
        </w:rPr>
        <w:t>元、占其他应收款</w:t>
      </w:r>
      <w:r>
        <w:rPr>
          <w:w w:val="99"/>
        </w:rPr>
        <w:t> </w:t>
      </w:r>
      <w:r>
        <w:rPr/>
        <w:t>余额的</w:t>
      </w:r>
      <w:r>
        <w:rPr>
          <w:spacing w:val="-30"/>
        </w:rPr>
        <w:t> </w:t>
      </w:r>
      <w:r>
        <w:rPr/>
        <w:t>1.65%，其中持本公司</w:t>
      </w:r>
      <w:r>
        <w:rPr>
          <w:spacing w:val="-30"/>
        </w:rPr>
        <w:t> </w:t>
      </w:r>
      <w:r>
        <w:rPr/>
        <w:t>64.14%表决权股份的股东单位农垦集团款项</w:t>
      </w:r>
      <w:r>
        <w:rPr>
          <w:spacing w:val="-30"/>
        </w:rPr>
        <w:t> </w:t>
      </w:r>
      <w:r>
        <w:rPr/>
        <w:t>7,643,364.97</w:t>
      </w:r>
      <w:r>
        <w:rPr>
          <w:w w:val="9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41" w:right="221"/>
        <w:jc w:val="left"/>
      </w:pPr>
      <w:r>
        <w:rPr/>
        <w:t>6.</w:t>
      </w:r>
      <w:r>
        <w:rPr>
          <w:spacing w:val="68"/>
        </w:rPr>
        <w:t> </w:t>
      </w:r>
      <w:r>
        <w:rPr/>
        <w:t>存货</w:t>
      </w:r>
    </w:p>
    <w:p>
      <w:pPr>
        <w:spacing w:line="240" w:lineRule="auto" w:before="0"/>
        <w:rPr>
          <w:rFonts w:ascii="宋体" w:hAnsi="宋体" w:cs="宋体" w:eastAsia="宋体" w:hint="default"/>
          <w:sz w:val="22"/>
          <w:szCs w:val="22"/>
        </w:rPr>
      </w:pPr>
    </w:p>
    <w:p>
      <w:pPr>
        <w:pStyle w:val="BodyText"/>
        <w:spacing w:line="240" w:lineRule="auto" w:before="144"/>
        <w:ind w:left="682" w:right="221"/>
        <w:jc w:val="left"/>
      </w:pPr>
      <w:r>
        <w:rPr/>
        <w:pict>
          <v:group style="position:absolute;margin-left:78.720009pt;margin-top:41.64761pt;width:437.85pt;height:149.050pt;mso-position-horizontal-relative:page;mso-position-vertical-relative:paragraph;z-index:-926224" coordorigin="1574,833" coordsize="8757,2981">
            <v:group style="position:absolute;left:1601;top:838;width:2032;height:2" coordorigin="1601,838" coordsize="2032,2">
              <v:shape style="position:absolute;left:1601;top:838;width:2032;height:2" coordorigin="1601,838" coordsize="2032,0" path="m1601,838l3632,838e" filled="false" stroked="true" strokeweight=".47998pt" strokecolor="#000000">
                <v:path arrowok="t"/>
              </v:shape>
            </v:group>
            <v:group style="position:absolute;left:1601;top:857;width:2032;height:2" coordorigin="1601,857" coordsize="2032,2">
              <v:shape style="position:absolute;left:1601;top:857;width:2032;height:2" coordorigin="1601,857" coordsize="2032,0" path="m1601,857l3632,857e" filled="false" stroked="true" strokeweight=".47998pt" strokecolor="#000000">
                <v:path arrowok="t"/>
              </v:shape>
            </v:group>
            <v:group style="position:absolute;left:3632;top:838;width:29;height:2" coordorigin="3632,838" coordsize="29,2">
              <v:shape style="position:absolute;left:3632;top:838;width:29;height:2" coordorigin="3632,838" coordsize="29,0" path="m3632,838l3661,838e" filled="false" stroked="true" strokeweight=".47998pt" strokecolor="#000000">
                <v:path arrowok="t"/>
              </v:shape>
            </v:group>
            <v:group style="position:absolute;left:3632;top:857;width:29;height:2" coordorigin="3632,857" coordsize="29,2">
              <v:shape style="position:absolute;left:3632;top:857;width:29;height:2" coordorigin="3632,857" coordsize="29,0" path="m3632,857l3661,857e" filled="false" stroked="true" strokeweight=".47998pt" strokecolor="#000000">
                <v:path arrowok="t"/>
              </v:shape>
            </v:group>
            <v:group style="position:absolute;left:3661;top:838;width:6648;height:2" coordorigin="3661,838" coordsize="6648,2">
              <v:shape style="position:absolute;left:3661;top:838;width:6648;height:2" coordorigin="3661,838" coordsize="6648,0" path="m3661,838l10309,838e" filled="false" stroked="true" strokeweight=".47998pt" strokecolor="#000000">
                <v:path arrowok="t"/>
              </v:shape>
            </v:group>
            <v:group style="position:absolute;left:3661;top:857;width:6648;height:2" coordorigin="3661,857" coordsize="6648,2">
              <v:shape style="position:absolute;left:3661;top:857;width:6648;height:2" coordorigin="3661,857" coordsize="6648,0" path="m3661,857l10309,857e" filled="false" stroked="true" strokeweight=".47998pt" strokecolor="#000000">
                <v:path arrowok="t"/>
              </v:shape>
              <v:shape style="position:absolute;left:3632;top:862;width:10;height:361" type="#_x0000_t75" stroked="false">
                <v:imagedata r:id="rId44" o:title=""/>
              </v:shape>
              <v:shape style="position:absolute;left:3618;top:1209;width:6712;height:398" type="#_x0000_t75" stroked="false">
                <v:imagedata r:id="rId92" o:title=""/>
              </v:shape>
              <v:shape style="position:absolute;left:1574;top:1578;width:8756;height:2236" type="#_x0000_t75" stroked="false">
                <v:imagedata r:id="rId93" o:title=""/>
              </v:shape>
              <v:shape style="position:absolute;left:6553;top:97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group>
            <w10:wrap type="none"/>
          </v:group>
        </w:pict>
      </w:r>
      <w:r>
        <w:rPr/>
        <w:t>（1）存货分类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922"/>
        <w:gridCol w:w="2808"/>
        <w:gridCol w:w="1990"/>
        <w:gridCol w:w="2017"/>
      </w:tblGrid>
      <w:tr>
        <w:trPr>
          <w:trHeight w:val="49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913"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77" w:right="0"/>
              <w:jc w:val="left"/>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25"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74"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76"/>
              <w:jc w:val="right"/>
              <w:rPr>
                <w:rFonts w:ascii="宋体" w:hAnsi="宋体" w:cs="宋体" w:eastAsia="宋体" w:hint="default"/>
                <w:sz w:val="21"/>
                <w:szCs w:val="21"/>
              </w:rPr>
            </w:pPr>
            <w:r>
              <w:rPr>
                <w:rFonts w:ascii="宋体"/>
                <w:spacing w:val="-1"/>
                <w:sz w:val="21"/>
              </w:rPr>
              <w:t>4,845,356,790.01</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7"/>
              <w:jc w:val="right"/>
              <w:rPr>
                <w:rFonts w:ascii="宋体" w:hAnsi="宋体" w:cs="宋体" w:eastAsia="宋体" w:hint="default"/>
                <w:sz w:val="21"/>
                <w:szCs w:val="21"/>
              </w:rPr>
            </w:pPr>
            <w:r>
              <w:rPr>
                <w:rFonts w:ascii="宋体"/>
                <w:spacing w:val="-1"/>
                <w:sz w:val="21"/>
              </w:rPr>
              <w:t>38,086,470.20</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4,807,270,319.81</w:t>
            </w:r>
            <w:r>
              <w:rPr>
                <w:rFonts w:ascii="宋体"/>
                <w:sz w:val="21"/>
              </w:rPr>
            </w:r>
          </w:p>
        </w:tc>
      </w:tr>
      <w:tr>
        <w:trPr>
          <w:trHeight w:val="37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76"/>
              <w:jc w:val="right"/>
              <w:rPr>
                <w:rFonts w:ascii="宋体" w:hAnsi="宋体" w:cs="宋体" w:eastAsia="宋体" w:hint="default"/>
                <w:sz w:val="21"/>
                <w:szCs w:val="21"/>
              </w:rPr>
            </w:pPr>
            <w:r>
              <w:rPr>
                <w:rFonts w:ascii="宋体"/>
                <w:spacing w:val="-1"/>
                <w:sz w:val="21"/>
              </w:rPr>
              <w:t>25,100,721.85</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5"/>
              <w:jc w:val="right"/>
              <w:rPr>
                <w:rFonts w:ascii="宋体" w:hAnsi="宋体" w:cs="宋体" w:eastAsia="宋体" w:hint="default"/>
                <w:sz w:val="21"/>
                <w:szCs w:val="21"/>
              </w:rPr>
            </w:pPr>
            <w:r>
              <w:rPr>
                <w:rFonts w:ascii="宋体"/>
                <w:spacing w:val="-1"/>
                <w:sz w:val="21"/>
              </w:rPr>
              <w:t>594,159.41</w:t>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24,506,562.44</w:t>
            </w:r>
          </w:p>
        </w:tc>
      </w:tr>
      <w:tr>
        <w:trPr>
          <w:trHeight w:val="365"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77"/>
              <w:jc w:val="right"/>
              <w:rPr>
                <w:rFonts w:ascii="宋体" w:hAnsi="宋体" w:cs="宋体" w:eastAsia="宋体" w:hint="default"/>
                <w:sz w:val="21"/>
                <w:szCs w:val="21"/>
              </w:rPr>
            </w:pPr>
            <w:r>
              <w:rPr>
                <w:rFonts w:ascii="宋体"/>
                <w:spacing w:val="-1"/>
                <w:sz w:val="21"/>
              </w:rPr>
              <w:t>227,781,902.42</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227,781,902.42</w:t>
            </w:r>
            <w:r>
              <w:rPr>
                <w:rFonts w:ascii="宋体"/>
                <w:sz w:val="21"/>
              </w:rPr>
            </w:r>
          </w:p>
        </w:tc>
      </w:tr>
      <w:tr>
        <w:trPr>
          <w:trHeight w:val="37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7"/>
              <w:jc w:val="right"/>
              <w:rPr>
                <w:rFonts w:ascii="宋体" w:hAnsi="宋体" w:cs="宋体" w:eastAsia="宋体" w:hint="default"/>
                <w:sz w:val="21"/>
                <w:szCs w:val="21"/>
              </w:rPr>
            </w:pPr>
            <w:r>
              <w:rPr>
                <w:rFonts w:ascii="宋体"/>
                <w:sz w:val="21"/>
              </w:rPr>
              <w:t>1,419,605,983.38</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8"/>
              <w:jc w:val="right"/>
              <w:rPr>
                <w:rFonts w:ascii="宋体" w:hAnsi="宋体" w:cs="宋体" w:eastAsia="宋体" w:hint="default"/>
                <w:sz w:val="21"/>
                <w:szCs w:val="21"/>
              </w:rPr>
            </w:pPr>
            <w:r>
              <w:rPr>
                <w:rFonts w:ascii="宋体"/>
                <w:spacing w:val="-1"/>
                <w:sz w:val="21"/>
              </w:rPr>
              <w:t>19,648,839.08</w:t>
            </w:r>
            <w:r>
              <w:rPr>
                <w:rFonts w:ascii="宋体"/>
                <w:sz w:val="21"/>
              </w:rPr>
            </w: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1,399,957,144.30</w:t>
            </w:r>
            <w:r>
              <w:rPr>
                <w:rFonts w:ascii="宋体"/>
                <w:sz w:val="21"/>
              </w:rPr>
            </w:r>
          </w:p>
        </w:tc>
      </w:tr>
      <w:tr>
        <w:trPr>
          <w:trHeight w:val="370" w:hRule="exact"/>
        </w:trPr>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0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7"/>
              <w:jc w:val="right"/>
              <w:rPr>
                <w:rFonts w:ascii="宋体" w:hAnsi="宋体" w:cs="宋体" w:eastAsia="宋体" w:hint="default"/>
                <w:sz w:val="21"/>
                <w:szCs w:val="21"/>
              </w:rPr>
            </w:pPr>
            <w:r>
              <w:rPr>
                <w:rFonts w:ascii="宋体"/>
                <w:spacing w:val="-1"/>
                <w:sz w:val="21"/>
              </w:rPr>
              <w:t>25,461,784.80</w:t>
            </w:r>
          </w:p>
        </w:tc>
        <w:tc>
          <w:tcPr>
            <w:tcW w:w="1990" w:type="dxa"/>
            <w:tcBorders>
              <w:top w:val="nil" w:sz="6" w:space="0" w:color="auto"/>
              <w:left w:val="nil" w:sz="6" w:space="0" w:color="auto"/>
              <w:bottom w:val="nil" w:sz="6" w:space="0" w:color="auto"/>
              <w:right w:val="nil" w:sz="6" w:space="0" w:color="auto"/>
            </w:tcBorders>
          </w:tcPr>
          <w:p>
            <w:pPr/>
          </w:p>
        </w:tc>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25,461,784.80</w:t>
            </w:r>
          </w:p>
        </w:tc>
      </w:tr>
      <w:tr>
        <w:trPr>
          <w:trHeight w:val="348" w:hRule="exact"/>
        </w:trPr>
        <w:tc>
          <w:tcPr>
            <w:tcW w:w="192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0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77"/>
              <w:jc w:val="right"/>
              <w:rPr>
                <w:rFonts w:ascii="宋体" w:hAnsi="宋体" w:cs="宋体" w:eastAsia="宋体" w:hint="default"/>
                <w:sz w:val="21"/>
                <w:szCs w:val="21"/>
              </w:rPr>
            </w:pPr>
            <w:r>
              <w:rPr>
                <w:rFonts w:ascii="宋体"/>
                <w:spacing w:val="-1"/>
                <w:sz w:val="21"/>
              </w:rPr>
              <w:t>6,543,307,182.46</w:t>
            </w:r>
            <w:r>
              <w:rPr>
                <w:rFonts w:ascii="宋体"/>
                <w:sz w:val="21"/>
              </w:rPr>
            </w:r>
          </w:p>
        </w:tc>
        <w:tc>
          <w:tcPr>
            <w:tcW w:w="199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27"/>
              <w:jc w:val="right"/>
              <w:rPr>
                <w:rFonts w:ascii="宋体" w:hAnsi="宋体" w:cs="宋体" w:eastAsia="宋体" w:hint="default"/>
                <w:sz w:val="21"/>
                <w:szCs w:val="21"/>
              </w:rPr>
            </w:pPr>
            <w:r>
              <w:rPr>
                <w:rFonts w:ascii="宋体"/>
                <w:spacing w:val="-1"/>
                <w:sz w:val="21"/>
              </w:rPr>
              <w:t>58,329,468.69</w:t>
            </w:r>
          </w:p>
        </w:tc>
        <w:tc>
          <w:tcPr>
            <w:tcW w:w="201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6,484,977,713.77</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681" w:right="221"/>
        <w:jc w:val="left"/>
      </w:pPr>
      <w:r>
        <w:rPr/>
        <w:pict>
          <v:group style="position:absolute;margin-left:81.540009pt;margin-top:35.998451pt;width:431.85pt;height:148.1pt;mso-position-horizontal-relative:page;mso-position-vertical-relative:paragraph;z-index:-926176" coordorigin="1631,720" coordsize="8637,2962">
            <v:group style="position:absolute;left:1657;top:725;width:1958;height:2" coordorigin="1657,725" coordsize="1958,2">
              <v:shape style="position:absolute;left:1657;top:725;width:1958;height:2" coordorigin="1657,725" coordsize="1958,0" path="m1657,725l3614,725e" filled="false" stroked="true" strokeweight=".47998pt" strokecolor="#000000">
                <v:path arrowok="t"/>
              </v:shape>
            </v:group>
            <v:group style="position:absolute;left:1657;top:744;width:1958;height:2" coordorigin="1657,744" coordsize="1958,2">
              <v:shape style="position:absolute;left:1657;top:744;width:1958;height:2" coordorigin="1657,744" coordsize="1958,0" path="m1657,744l3614,744e" filled="false" stroked="true" strokeweight=".48001pt" strokecolor="#000000">
                <v:path arrowok="t"/>
              </v:shape>
            </v:group>
            <v:group style="position:absolute;left:3614;top:725;width:29;height:2" coordorigin="3614,725" coordsize="29,2">
              <v:shape style="position:absolute;left:3614;top:725;width:29;height:2" coordorigin="3614,725" coordsize="29,0" path="m3614,725l3643,725e" filled="false" stroked="true" strokeweight=".47998pt" strokecolor="#000000">
                <v:path arrowok="t"/>
              </v:shape>
            </v:group>
            <v:group style="position:absolute;left:3614;top:744;width:29;height:2" coordorigin="3614,744" coordsize="29,2">
              <v:shape style="position:absolute;left:3614;top:744;width:29;height:2" coordorigin="3614,744" coordsize="29,0" path="m3614,744l3643,744e" filled="false" stroked="true" strokeweight=".48001pt" strokecolor="#000000">
                <v:path arrowok="t"/>
              </v:shape>
            </v:group>
            <v:group style="position:absolute;left:3643;top:725;width:6609;height:2" coordorigin="3643,725" coordsize="6609,2">
              <v:shape style="position:absolute;left:3643;top:725;width:6609;height:2" coordorigin="3643,725" coordsize="6609,0" path="m3643,725l10252,725e" filled="false" stroked="true" strokeweight=".47998pt" strokecolor="#000000">
                <v:path arrowok="t"/>
              </v:shape>
            </v:group>
            <v:group style="position:absolute;left:3643;top:744;width:6609;height:2" coordorigin="3643,744" coordsize="6609,2">
              <v:shape style="position:absolute;left:3643;top:744;width:6609;height:2" coordorigin="3643,744" coordsize="6609,0" path="m3643,744l10252,744e" filled="false" stroked="true" strokeweight=".48001pt" strokecolor="#000000">
                <v:path arrowok="t"/>
              </v:shape>
              <v:shape style="position:absolute;left:3614;top:749;width:10;height:361" type="#_x0000_t75" stroked="false">
                <v:imagedata r:id="rId44" o:title=""/>
              </v:shape>
              <v:shape style="position:absolute;left:3600;top:1096;width:6666;height:398" type="#_x0000_t75" stroked="false">
                <v:imagedata r:id="rId94" o:title=""/>
              </v:shape>
              <v:shape style="position:absolute;left:1631;top:1464;width:8636;height:2218" type="#_x0000_t75" stroked="false">
                <v:imagedata r:id="rId95" o:title=""/>
              </v:shape>
              <v:shape style="position:absolute;left:6516;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75" w:type="dxa"/>
        <w:tblLayout w:type="fixed"/>
        <w:tblCellMar>
          <w:top w:w="0" w:type="dxa"/>
          <w:left w:w="0" w:type="dxa"/>
          <w:bottom w:w="0" w:type="dxa"/>
          <w:right w:w="0" w:type="dxa"/>
        </w:tblCellMar>
        <w:tblLook w:val="01E0"/>
      </w:tblPr>
      <w:tblGrid>
        <w:gridCol w:w="1903"/>
        <w:gridCol w:w="2777"/>
        <w:gridCol w:w="1996"/>
        <w:gridCol w:w="1948"/>
      </w:tblGrid>
      <w:tr>
        <w:trPr>
          <w:trHeight w:val="490"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87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420" w:right="0"/>
              <w:jc w:val="left"/>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25"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70"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64"/>
              <w:jc w:val="right"/>
              <w:rPr>
                <w:rFonts w:ascii="宋体" w:hAnsi="宋体" w:cs="宋体" w:eastAsia="宋体" w:hint="default"/>
                <w:sz w:val="21"/>
                <w:szCs w:val="21"/>
              </w:rPr>
            </w:pPr>
            <w:r>
              <w:rPr>
                <w:rFonts w:ascii="宋体"/>
                <w:spacing w:val="-1"/>
                <w:sz w:val="21"/>
              </w:rPr>
              <w:t>1,886,825,838.20</w:t>
            </w:r>
            <w:r>
              <w:rPr>
                <w:rFonts w:ascii="宋体"/>
                <w:sz w:val="21"/>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8"/>
              <w:jc w:val="right"/>
              <w:rPr>
                <w:rFonts w:ascii="宋体" w:hAnsi="宋体" w:cs="宋体" w:eastAsia="宋体" w:hint="default"/>
                <w:sz w:val="21"/>
                <w:szCs w:val="21"/>
              </w:rPr>
            </w:pPr>
            <w:r>
              <w:rPr>
                <w:rFonts w:ascii="宋体"/>
                <w:spacing w:val="-1"/>
                <w:sz w:val="21"/>
              </w:rPr>
              <w:t>39,491,083.63</w:t>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21"/>
                <w:szCs w:val="21"/>
              </w:rPr>
            </w:pPr>
            <w:r>
              <w:rPr>
                <w:rFonts w:ascii="宋体"/>
                <w:spacing w:val="-1"/>
                <w:sz w:val="21"/>
              </w:rPr>
              <w:t>1,847,334,754.57</w:t>
            </w:r>
            <w:r>
              <w:rPr>
                <w:rFonts w:ascii="宋体"/>
                <w:sz w:val="21"/>
              </w:rPr>
            </w:r>
          </w:p>
        </w:tc>
      </w:tr>
      <w:tr>
        <w:trPr>
          <w:trHeight w:val="355"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65"/>
              <w:jc w:val="right"/>
              <w:rPr>
                <w:rFonts w:ascii="宋体" w:hAnsi="宋体" w:cs="宋体" w:eastAsia="宋体" w:hint="default"/>
                <w:sz w:val="21"/>
                <w:szCs w:val="21"/>
              </w:rPr>
            </w:pPr>
            <w:r>
              <w:rPr>
                <w:rFonts w:ascii="宋体"/>
                <w:spacing w:val="-1"/>
                <w:sz w:val="21"/>
              </w:rPr>
              <w:t>14,179,798.93</w:t>
            </w:r>
            <w:r>
              <w:rPr>
                <w:rFonts w:ascii="宋体"/>
                <w:sz w:val="21"/>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57"/>
              <w:jc w:val="right"/>
              <w:rPr>
                <w:rFonts w:ascii="宋体" w:hAnsi="宋体" w:cs="宋体" w:eastAsia="宋体" w:hint="default"/>
                <w:sz w:val="21"/>
                <w:szCs w:val="21"/>
              </w:rPr>
            </w:pPr>
            <w:r>
              <w:rPr>
                <w:rFonts w:ascii="宋体"/>
                <w:spacing w:val="-1"/>
                <w:sz w:val="21"/>
              </w:rPr>
              <w:t>791,238.57</w:t>
            </w:r>
            <w:r>
              <w:rPr>
                <w:rFonts w:ascii="宋体"/>
                <w:sz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1"/>
                <w:szCs w:val="21"/>
              </w:rPr>
            </w:pPr>
            <w:r>
              <w:rPr>
                <w:rFonts w:ascii="宋体"/>
                <w:spacing w:val="-1"/>
                <w:sz w:val="21"/>
              </w:rPr>
              <w:t>13,388,560.36</w:t>
            </w:r>
            <w:r>
              <w:rPr>
                <w:rFonts w:ascii="宋体"/>
                <w:sz w:val="21"/>
              </w:rPr>
            </w:r>
          </w:p>
        </w:tc>
      </w:tr>
      <w:tr>
        <w:trPr>
          <w:trHeight w:val="352"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4"/>
              <w:jc w:val="right"/>
              <w:rPr>
                <w:rFonts w:ascii="宋体" w:hAnsi="宋体" w:cs="宋体" w:eastAsia="宋体" w:hint="default"/>
                <w:sz w:val="21"/>
                <w:szCs w:val="21"/>
              </w:rPr>
            </w:pPr>
            <w:r>
              <w:rPr>
                <w:rFonts w:ascii="宋体"/>
                <w:spacing w:val="-1"/>
                <w:sz w:val="21"/>
              </w:rPr>
              <w:t>102,597,151.53</w:t>
            </w:r>
          </w:p>
        </w:tc>
        <w:tc>
          <w:tcPr>
            <w:tcW w:w="1996"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102,597,151.53</w:t>
            </w:r>
          </w:p>
        </w:tc>
      </w:tr>
      <w:tr>
        <w:trPr>
          <w:trHeight w:val="388"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64"/>
              <w:jc w:val="right"/>
              <w:rPr>
                <w:rFonts w:ascii="宋体" w:hAnsi="宋体" w:cs="宋体" w:eastAsia="宋体" w:hint="default"/>
                <w:sz w:val="21"/>
                <w:szCs w:val="21"/>
              </w:rPr>
            </w:pPr>
            <w:r>
              <w:rPr>
                <w:rFonts w:ascii="宋体"/>
                <w:spacing w:val="-1"/>
                <w:sz w:val="21"/>
              </w:rPr>
              <w:t>1,387,442,268.79</w:t>
            </w:r>
          </w:p>
        </w:tc>
        <w:tc>
          <w:tcPr>
            <w:tcW w:w="1996" w:type="dxa"/>
            <w:tcBorders>
              <w:top w:val="nil" w:sz="6" w:space="0" w:color="auto"/>
              <w:left w:val="nil" w:sz="6" w:space="0" w:color="auto"/>
              <w:bottom w:val="nil" w:sz="6" w:space="0" w:color="auto"/>
              <w:right w:val="nil" w:sz="6" w:space="0" w:color="auto"/>
            </w:tcBorders>
          </w:tcPr>
          <w:p>
            <w:pPr>
              <w:pStyle w:val="TableParagraph"/>
              <w:spacing w:line="268" w:lineRule="exact"/>
              <w:ind w:right="158"/>
              <w:jc w:val="right"/>
              <w:rPr>
                <w:rFonts w:ascii="宋体" w:hAnsi="宋体" w:cs="宋体" w:eastAsia="宋体" w:hint="default"/>
                <w:sz w:val="21"/>
                <w:szCs w:val="21"/>
              </w:rPr>
            </w:pPr>
            <w:r>
              <w:rPr>
                <w:rFonts w:ascii="宋体"/>
                <w:spacing w:val="-1"/>
                <w:sz w:val="21"/>
              </w:rPr>
              <w:t>69,946,564.90</w:t>
            </w:r>
          </w:p>
        </w:tc>
        <w:tc>
          <w:tcPr>
            <w:tcW w:w="1948" w:type="dxa"/>
            <w:tcBorders>
              <w:top w:val="nil" w:sz="6" w:space="0" w:color="auto"/>
              <w:left w:val="nil" w:sz="6" w:space="0" w:color="auto"/>
              <w:bottom w:val="nil" w:sz="6" w:space="0" w:color="auto"/>
              <w:right w:val="nil" w:sz="6" w:space="0" w:color="auto"/>
            </w:tcBorders>
          </w:tcPr>
          <w:p>
            <w:pPr>
              <w:pStyle w:val="TableParagraph"/>
              <w:spacing w:line="268" w:lineRule="exact"/>
              <w:ind w:right="107"/>
              <w:jc w:val="right"/>
              <w:rPr>
                <w:rFonts w:ascii="宋体" w:hAnsi="宋体" w:cs="宋体" w:eastAsia="宋体" w:hint="default"/>
                <w:sz w:val="21"/>
                <w:szCs w:val="21"/>
              </w:rPr>
            </w:pPr>
            <w:r>
              <w:rPr>
                <w:rFonts w:ascii="宋体"/>
                <w:spacing w:val="-1"/>
                <w:sz w:val="21"/>
              </w:rPr>
              <w:t>1,317,495,703.89</w:t>
            </w:r>
            <w:r>
              <w:rPr>
                <w:rFonts w:ascii="宋体"/>
                <w:sz w:val="21"/>
              </w:rPr>
            </w:r>
          </w:p>
        </w:tc>
      </w:tr>
      <w:tr>
        <w:trPr>
          <w:trHeight w:val="370"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64"/>
              <w:jc w:val="right"/>
              <w:rPr>
                <w:rFonts w:ascii="宋体" w:hAnsi="宋体" w:cs="宋体" w:eastAsia="宋体" w:hint="default"/>
                <w:sz w:val="21"/>
                <w:szCs w:val="21"/>
              </w:rPr>
            </w:pPr>
            <w:r>
              <w:rPr>
                <w:rFonts w:ascii="宋体"/>
                <w:spacing w:val="-1"/>
                <w:sz w:val="21"/>
              </w:rPr>
              <w:t>22,528,472.19</w:t>
            </w:r>
          </w:p>
        </w:tc>
        <w:tc>
          <w:tcPr>
            <w:tcW w:w="1996"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22,528,472.19</w:t>
            </w:r>
          </w:p>
        </w:tc>
      </w:tr>
      <w:tr>
        <w:trPr>
          <w:trHeight w:val="344" w:hRule="exact"/>
        </w:trPr>
        <w:tc>
          <w:tcPr>
            <w:tcW w:w="19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77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364"/>
              <w:jc w:val="right"/>
              <w:rPr>
                <w:rFonts w:ascii="宋体" w:hAnsi="宋体" w:cs="宋体" w:eastAsia="宋体" w:hint="default"/>
                <w:sz w:val="21"/>
                <w:szCs w:val="21"/>
              </w:rPr>
            </w:pPr>
            <w:r>
              <w:rPr>
                <w:rFonts w:ascii="宋体"/>
                <w:spacing w:val="-1"/>
                <w:sz w:val="21"/>
              </w:rPr>
              <w:t>3,413,573,529.64</w:t>
            </w:r>
          </w:p>
        </w:tc>
        <w:tc>
          <w:tcPr>
            <w:tcW w:w="199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58"/>
              <w:jc w:val="right"/>
              <w:rPr>
                <w:rFonts w:ascii="宋体" w:hAnsi="宋体" w:cs="宋体" w:eastAsia="宋体" w:hint="default"/>
                <w:sz w:val="21"/>
                <w:szCs w:val="21"/>
              </w:rPr>
            </w:pPr>
            <w:r>
              <w:rPr>
                <w:rFonts w:ascii="宋体"/>
                <w:spacing w:val="-1"/>
                <w:sz w:val="21"/>
              </w:rPr>
              <w:t>110,228,887.10</w:t>
            </w:r>
          </w:p>
        </w:tc>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3,303,344,642.54</w:t>
            </w:r>
          </w:p>
        </w:tc>
      </w:tr>
    </w:tbl>
    <w:p>
      <w:pPr>
        <w:spacing w:line="240" w:lineRule="auto" w:before="5"/>
        <w:rPr>
          <w:rFonts w:ascii="宋体" w:hAnsi="宋体" w:cs="宋体" w:eastAsia="宋体" w:hint="default"/>
          <w:sz w:val="26"/>
          <w:szCs w:val="26"/>
        </w:rPr>
      </w:pPr>
    </w:p>
    <w:p>
      <w:pPr>
        <w:pStyle w:val="BodyText"/>
        <w:spacing w:line="300" w:lineRule="auto"/>
        <w:ind w:left="241" w:right="233" w:firstLine="440"/>
        <w:jc w:val="both"/>
      </w:pPr>
      <w:r>
        <w:rPr/>
        <w:t>（2）年末存货余额较年初增加较多，其原因是：随着本年粮食购销业务规模扩大，</w:t>
      </w:r>
      <w:r>
        <w:rPr>
          <w:spacing w:val="1"/>
          <w:w w:val="99"/>
        </w:rPr>
        <w:t> </w:t>
      </w:r>
      <w:r>
        <w:rPr>
          <w:spacing w:val="-5"/>
          <w:w w:val="99"/>
        </w:rPr>
        <w:t>年末粮食余额增加较大，详见附注“八、4”。另外，房地产公司开工建设导致了在产品余</w:t>
      </w:r>
      <w:r>
        <w:rPr>
          <w:spacing w:val="-85"/>
          <w:w w:val="99"/>
        </w:rPr>
        <w:t> </w:t>
      </w:r>
      <w:r>
        <w:rPr>
          <w:spacing w:val="-85"/>
          <w:w w:val="99"/>
        </w:rPr>
      </w:r>
      <w:r>
        <w:rPr/>
        <w:t>额增加。</w:t>
      </w:r>
    </w:p>
    <w:p>
      <w:pPr>
        <w:spacing w:line="240" w:lineRule="auto" w:before="11"/>
        <w:rPr>
          <w:rFonts w:ascii="宋体" w:hAnsi="宋体" w:cs="宋体" w:eastAsia="宋体" w:hint="default"/>
          <w:sz w:val="28"/>
          <w:szCs w:val="28"/>
        </w:rPr>
      </w:pPr>
    </w:p>
    <w:p>
      <w:pPr>
        <w:pStyle w:val="BodyText"/>
        <w:spacing w:line="240" w:lineRule="auto" w:before="0"/>
        <w:ind w:left="682" w:right="221"/>
        <w:jc w:val="left"/>
      </w:pPr>
      <w:r>
        <w:rPr/>
        <w:t>（3）存货跌价准备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59" w:lineRule="exact"/>
        <w:ind w:left="209"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9pt;height:58pt;mso-position-horizontal-relative:char;mso-position-vertical-relative:line" coordorigin="0,0" coordsize="8558,1160">
            <v:group style="position:absolute;left:26;top:5;width:1210;height:2" coordorigin="26,5" coordsize="1210,2">
              <v:shape style="position:absolute;left:26;top:5;width:1210;height:2" coordorigin="26,5" coordsize="1210,0" path="m26,5l1236,5e" filled="false" stroked="true" strokeweight=".48001pt" strokecolor="#000000">
                <v:path arrowok="t"/>
              </v:shape>
            </v:group>
            <v:group style="position:absolute;left:26;top:24;width:1210;height:2" coordorigin="26,24" coordsize="1210,2">
              <v:shape style="position:absolute;left:26;top:24;width:1210;height:2" coordorigin="26,24" coordsize="1210,0" path="m26,24l1236,24e" filled="false" stroked="true" strokeweight=".47998pt" strokecolor="#000000">
                <v:path arrowok="t"/>
              </v:shape>
              <v:shape style="position:absolute;left:1236;top:29;width:10;height:2" type="#_x0000_t75" stroked="false">
                <v:imagedata r:id="rId20" o:title=""/>
              </v:shape>
            </v:group>
            <v:group style="position:absolute;left:1236;top:5;width:29;height:2" coordorigin="1236,5" coordsize="29,2">
              <v:shape style="position:absolute;left:1236;top:5;width:29;height:2" coordorigin="1236,5" coordsize="29,0" path="m1236,5l1265,5e" filled="false" stroked="true" strokeweight=".48001pt" strokecolor="#000000">
                <v:path arrowok="t"/>
              </v:shape>
            </v:group>
            <v:group style="position:absolute;left:1236;top:24;width:29;height:2" coordorigin="1236,24" coordsize="29,2">
              <v:shape style="position:absolute;left:1236;top:24;width:29;height:2" coordorigin="1236,24" coordsize="29,0" path="m1236,24l1265,24e" filled="false" stroked="true" strokeweight=".47998pt" strokecolor="#000000">
                <v:path arrowok="t"/>
              </v:shape>
            </v:group>
            <v:group style="position:absolute;left:1265;top:5;width:1448;height:2" coordorigin="1265,5" coordsize="1448,2">
              <v:shape style="position:absolute;left:1265;top:5;width:1448;height:2" coordorigin="1265,5" coordsize="1448,0" path="m1265,5l2712,5e" filled="false" stroked="true" strokeweight=".48001pt" strokecolor="#000000">
                <v:path arrowok="t"/>
              </v:shape>
            </v:group>
            <v:group style="position:absolute;left:1265;top:24;width:1448;height:2" coordorigin="1265,24" coordsize="1448,2">
              <v:shape style="position:absolute;left:1265;top:24;width:1448;height:2" coordorigin="1265,24" coordsize="1448,0" path="m1265,24l2712,24e" filled="false" stroked="true" strokeweight=".47998pt" strokecolor="#000000">
                <v:path arrowok="t"/>
              </v:shape>
              <v:shape style="position:absolute;left:2712;top:29;width:10;height:2" type="#_x0000_t75" stroked="false">
                <v:imagedata r:id="rId20" o:title=""/>
              </v:shape>
            </v:group>
            <v:group style="position:absolute;left:2712;top:5;width:29;height:2" coordorigin="2712,5" coordsize="29,2">
              <v:shape style="position:absolute;left:2712;top:5;width:29;height:2" coordorigin="2712,5" coordsize="29,0" path="m2712,5l2741,5e" filled="false" stroked="true" strokeweight=".48001pt" strokecolor="#000000">
                <v:path arrowok="t"/>
              </v:shape>
            </v:group>
            <v:group style="position:absolute;left:2712;top:24;width:29;height:2" coordorigin="2712,24" coordsize="29,2">
              <v:shape style="position:absolute;left:2712;top:24;width:29;height:2" coordorigin="2712,24" coordsize="29,0" path="m2712,24l2741,24e" filled="false" stroked="true" strokeweight=".47998pt" strokecolor="#000000">
                <v:path arrowok="t"/>
              </v:shape>
            </v:group>
            <v:group style="position:absolute;left:2741;top:5;width:1539;height:2" coordorigin="2741,5" coordsize="1539,2">
              <v:shape style="position:absolute;left:2741;top:5;width:1539;height:2" coordorigin="2741,5" coordsize="1539,0" path="m2741,5l4279,5e" filled="false" stroked="true" strokeweight=".48001pt" strokecolor="#000000">
                <v:path arrowok="t"/>
              </v:shape>
            </v:group>
            <v:group style="position:absolute;left:2741;top:24;width:1539;height:2" coordorigin="2741,24" coordsize="1539,2">
              <v:shape style="position:absolute;left:2741;top:24;width:1539;height:2" coordorigin="2741,24" coordsize="1539,0" path="m2741,24l4279,24e" filled="false" stroked="true" strokeweight=".47998pt" strokecolor="#000000">
                <v:path arrowok="t"/>
              </v:shape>
              <v:shape style="position:absolute;left:4279;top:29;width:10;height:2" type="#_x0000_t75" stroked="false">
                <v:imagedata r:id="rId20" o:title=""/>
              </v:shape>
            </v:group>
            <v:group style="position:absolute;left:4279;top:5;width:29;height:2" coordorigin="4279,5" coordsize="29,2">
              <v:shape style="position:absolute;left:4279;top:5;width:29;height:2" coordorigin="4279,5" coordsize="29,0" path="m4279,5l4308,5e" filled="false" stroked="true" strokeweight=".48001pt" strokecolor="#000000">
                <v:path arrowok="t"/>
              </v:shape>
            </v:group>
            <v:group style="position:absolute;left:4279;top:24;width:29;height:2" coordorigin="4279,24" coordsize="29,2">
              <v:shape style="position:absolute;left:4279;top:24;width:29;height:2" coordorigin="4279,24" coordsize="29,0" path="m4279,24l4308,24e" filled="false" stroked="true" strokeweight=".47998pt" strokecolor="#000000">
                <v:path arrowok="t"/>
              </v:shape>
            </v:group>
            <v:group style="position:absolute;left:4308;top:5;width:2703;height:2" coordorigin="4308,5" coordsize="2703,2">
              <v:shape style="position:absolute;left:4308;top:5;width:2703;height:2" coordorigin="4308,5" coordsize="2703,0" path="m4308,5l7010,5e" filled="false" stroked="true" strokeweight=".48001pt" strokecolor="#000000">
                <v:path arrowok="t"/>
              </v:shape>
            </v:group>
            <v:group style="position:absolute;left:4308;top:24;width:2703;height:2" coordorigin="4308,24" coordsize="2703,2">
              <v:shape style="position:absolute;left:4308;top:24;width:2703;height:2" coordorigin="4308,24" coordsize="2703,0" path="m4308,24l7010,24e" filled="false" stroked="true" strokeweight=".47998pt" strokecolor="#000000">
                <v:path arrowok="t"/>
              </v:shape>
              <v:shape style="position:absolute;left:7010;top:29;width:10;height:2" type="#_x0000_t75" stroked="false">
                <v:imagedata r:id="rId20" o:title=""/>
              </v:shape>
            </v:group>
            <v:group style="position:absolute;left:7010;top:5;width:29;height:2" coordorigin="7010,5" coordsize="29,2">
              <v:shape style="position:absolute;left:7010;top:5;width:29;height:2" coordorigin="7010,5" coordsize="29,0" path="m7010,5l7039,5e" filled="false" stroked="true" strokeweight=".48001pt" strokecolor="#000000">
                <v:path arrowok="t"/>
              </v:shape>
            </v:group>
            <v:group style="position:absolute;left:7010;top:24;width:29;height:2" coordorigin="7010,24" coordsize="29,2">
              <v:shape style="position:absolute;left:7010;top:24;width:29;height:2" coordorigin="7010,24" coordsize="29,0" path="m7010,24l7039,24e" filled="false" stroked="true" strokeweight=".47998pt" strokecolor="#000000">
                <v:path arrowok="t"/>
              </v:shape>
            </v:group>
            <v:group style="position:absolute;left:7039;top:5;width:1506;height:2" coordorigin="7039,5" coordsize="1506,2">
              <v:shape style="position:absolute;left:7039;top:5;width:1506;height:2" coordorigin="7039,5" coordsize="1506,0" path="m7039,5l8545,5e" filled="false" stroked="true" strokeweight=".48001pt" strokecolor="#000000">
                <v:path arrowok="t"/>
              </v:shape>
            </v:group>
            <v:group style="position:absolute;left:7039;top:24;width:1506;height:2" coordorigin="7039,24" coordsize="1506,2">
              <v:shape style="position:absolute;left:7039;top:24;width:1506;height:2" coordorigin="7039,24" coordsize="1506,0" path="m7039,24l8545,24e" filled="false" stroked="true" strokeweight=".47998pt" strokecolor="#000000">
                <v:path arrowok="t"/>
              </v:shape>
            </v:group>
            <v:group style="position:absolute;left:5;top:1154;width:1232;height:2" coordorigin="5,1154" coordsize="1232,2">
              <v:shape style="position:absolute;left:5;top:1154;width:1232;height:2" coordorigin="5,1154" coordsize="1232,0" path="m5,1154l1236,1154e" filled="false" stroked="true" strokeweight=".48001pt" strokecolor="#000000">
                <v:path arrowok="t"/>
              </v:shape>
            </v:group>
            <v:group style="position:absolute;left:5;top:1135;width:1232;height:2" coordorigin="5,1135" coordsize="1232,2">
              <v:shape style="position:absolute;left:5;top:1135;width:1232;height:2" coordorigin="5,1135" coordsize="1232,0" path="m5,1135l1236,1135e" filled="false" stroked="true" strokeweight=".47998pt" strokecolor="#000000">
                <v:path arrowok="t"/>
              </v:shape>
            </v:group>
            <v:group style="position:absolute;left:1236;top:1135;width:29;height:2" coordorigin="1236,1135" coordsize="29,2">
              <v:shape style="position:absolute;left:1236;top:1135;width:29;height:2" coordorigin="1236,1135" coordsize="29,0" path="m1236,1135l1265,1135e" filled="false" stroked="true" strokeweight=".47998pt" strokecolor="#000000">
                <v:path arrowok="t"/>
              </v:shape>
            </v:group>
            <v:group style="position:absolute;left:1236;top:1154;width:1476;height:2" coordorigin="1236,1154" coordsize="1476,2">
              <v:shape style="position:absolute;left:1236;top:1154;width:1476;height:2" coordorigin="1236,1154" coordsize="1476,0" path="m1236,1154l2712,1154e" filled="false" stroked="true" strokeweight=".48001pt" strokecolor="#000000">
                <v:path arrowok="t"/>
              </v:shape>
            </v:group>
            <v:group style="position:absolute;left:1265;top:1135;width:1448;height:2" coordorigin="1265,1135" coordsize="1448,2">
              <v:shape style="position:absolute;left:1265;top:1135;width:1448;height:2" coordorigin="1265,1135" coordsize="1448,0" path="m1265,1135l2712,1135e" filled="false" stroked="true" strokeweight=".47998pt" strokecolor="#000000">
                <v:path arrowok="t"/>
              </v:shape>
            </v:group>
            <v:group style="position:absolute;left:2712;top:1135;width:29;height:2" coordorigin="2712,1135" coordsize="29,2">
              <v:shape style="position:absolute;left:2712;top:1135;width:29;height:2" coordorigin="2712,1135" coordsize="29,0" path="m2712,1135l2741,1135e" filled="false" stroked="true" strokeweight=".47998pt" strokecolor="#000000">
                <v:path arrowok="t"/>
              </v:shape>
            </v:group>
            <v:group style="position:absolute;left:2712;top:1154;width:1568;height:2" coordorigin="2712,1154" coordsize="1568,2">
              <v:shape style="position:absolute;left:2712;top:1154;width:1568;height:2" coordorigin="2712,1154" coordsize="1568,0" path="m2712,1154l4279,1154e" filled="false" stroked="true" strokeweight=".48001pt" strokecolor="#000000">
                <v:path arrowok="t"/>
              </v:shape>
            </v:group>
            <v:group style="position:absolute;left:2741;top:1135;width:1539;height:2" coordorigin="2741,1135" coordsize="1539,2">
              <v:shape style="position:absolute;left:2741;top:1135;width:1539;height:2" coordorigin="2741,1135" coordsize="1539,0" path="m2741,1135l4279,1135e" filled="false" stroked="true" strokeweight=".47998pt" strokecolor="#000000">
                <v:path arrowok="t"/>
              </v:shape>
            </v:group>
            <v:group style="position:absolute;left:4279;top:1135;width:29;height:2" coordorigin="4279,1135" coordsize="29,2">
              <v:shape style="position:absolute;left:4279;top:1135;width:29;height:2" coordorigin="4279,1135" coordsize="29,0" path="m4279,1135l4308,1135e" filled="false" stroked="true" strokeweight=".47998pt" strokecolor="#000000">
                <v:path arrowok="t"/>
              </v:shape>
            </v:group>
            <v:group style="position:absolute;left:4279;top:1154;width:1436;height:2" coordorigin="4279,1154" coordsize="1436,2">
              <v:shape style="position:absolute;left:4279;top:1154;width:1436;height:2" coordorigin="4279,1154" coordsize="1436,0" path="m4279,1154l5714,1154e" filled="false" stroked="true" strokeweight=".48001pt" strokecolor="#000000">
                <v:path arrowok="t"/>
              </v:shape>
            </v:group>
            <v:group style="position:absolute;left:4308;top:1135;width:1407;height:2" coordorigin="4308,1135" coordsize="1407,2">
              <v:shape style="position:absolute;left:4308;top:1135;width:1407;height:2" coordorigin="4308,1135" coordsize="1407,0" path="m4308,1135l5714,1135e" filled="false" stroked="true" strokeweight=".47998pt" strokecolor="#000000">
                <v:path arrowok="t"/>
              </v:shape>
            </v:group>
            <v:group style="position:absolute;left:5714;top:1135;width:29;height:2" coordorigin="5714,1135" coordsize="29,2">
              <v:shape style="position:absolute;left:5714;top:1135;width:29;height:2" coordorigin="5714,1135" coordsize="29,0" path="m5714,1135l5743,1135e" filled="false" stroked="true" strokeweight=".47998pt" strokecolor="#000000">
                <v:path arrowok="t"/>
              </v:shape>
            </v:group>
            <v:group style="position:absolute;left:5714;top:1154;width:1296;height:2" coordorigin="5714,1154" coordsize="1296,2">
              <v:shape style="position:absolute;left:5714;top:1154;width:1296;height:2" coordorigin="5714,1154" coordsize="1296,0" path="m5714,1154l7010,1154e" filled="false" stroked="true" strokeweight=".48001pt" strokecolor="#000000">
                <v:path arrowok="t"/>
              </v:shape>
            </v:group>
            <v:group style="position:absolute;left:5743;top:1135;width:1268;height:2" coordorigin="5743,1135" coordsize="1268,2">
              <v:shape style="position:absolute;left:5743;top:1135;width:1268;height:2" coordorigin="5743,1135" coordsize="1268,0" path="m5743,1135l7010,1135e" filled="false" stroked="true" strokeweight=".47998pt" strokecolor="#000000">
                <v:path arrowok="t"/>
              </v:shape>
              <v:shape style="position:absolute;left:0;top:16;width:8556;height:1115" type="#_x0000_t75" stroked="false">
                <v:imagedata r:id="rId96" o:title=""/>
              </v:shape>
            </v:group>
            <v:group style="position:absolute;left:7010;top:1135;width:29;height:2" coordorigin="7010,1135" coordsize="29,2">
              <v:shape style="position:absolute;left:7010;top:1135;width:29;height:2" coordorigin="7010,1135" coordsize="29,0" path="m7010,1135l7039,1135e" filled="false" stroked="true" strokeweight=".47998pt" strokecolor="#000000">
                <v:path arrowok="t"/>
              </v:shape>
            </v:group>
            <v:group style="position:absolute;left:7010;top:1154;width:1542;height:2" coordorigin="7010,1154" coordsize="1542,2">
              <v:shape style="position:absolute;left:7010;top:1154;width:1542;height:2" coordorigin="7010,1154" coordsize="1542,0" path="m7010,1154l8552,1154e" filled="false" stroked="true" strokeweight=".48001pt" strokecolor="#000000">
                <v:path arrowok="t"/>
              </v:shape>
            </v:group>
            <v:group style="position:absolute;left:7039;top:1135;width:1514;height:2" coordorigin="7039,1135" coordsize="1514,2">
              <v:shape style="position:absolute;left:7039;top:1135;width:1514;height:2" coordorigin="7039,1135" coordsize="1514,0" path="m7039,1135l8552,1135e" filled="false" stroked="true" strokeweight=".47998pt" strokecolor="#000000">
                <v:path arrowok="t"/>
              </v:shape>
              <v:shape style="position:absolute;left:127;top:3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1556;top:30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3078;top:30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22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346;top:30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4790;top:5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xbxContent>
                </v:textbox>
                <w10:wrap type="none"/>
              </v:shape>
              <v:shape style="position:absolute;left:6156;top:5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xbxContent>
                </v:textbox>
                <w10:wrap type="none"/>
              </v:shape>
              <v:shape style="position:absolute;left:127;top:90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原材料</w:t>
                      </w:r>
                    </w:p>
                  </w:txbxContent>
                </v:textbox>
                <w10:wrap type="none"/>
              </v:shape>
              <v:shape style="position:absolute;left:1439;top:903;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39,491,083.63</w:t>
                      </w:r>
                    </w:p>
                  </w:txbxContent>
                </v:textbox>
                <w10:wrap type="none"/>
              </v:shape>
              <v:shape style="position:absolute;left:3096;top:903;width:5349;height:180" type="#_x0000_t202" filled="false" stroked="false">
                <v:textbox inset="0,0,0,0">
                  <w:txbxContent>
                    <w:p>
                      <w:pPr>
                        <w:tabs>
                          <w:tab w:pos="1436" w:val="left" w:leader="none"/>
                          <w:tab w:pos="2731" w:val="left" w:leader="none"/>
                          <w:tab w:pos="4178" w:val="left" w:leader="none"/>
                        </w:tabs>
                        <w:spacing w:line="180" w:lineRule="exact" w:before="0"/>
                        <w:ind w:left="0" w:right="0" w:firstLine="0"/>
                        <w:jc w:val="left"/>
                        <w:rPr>
                          <w:rFonts w:ascii="宋体" w:hAnsi="宋体" w:cs="宋体" w:eastAsia="宋体" w:hint="default"/>
                          <w:sz w:val="18"/>
                          <w:szCs w:val="18"/>
                        </w:rPr>
                      </w:pPr>
                      <w:r>
                        <w:rPr>
                          <w:rFonts w:ascii="宋体"/>
                          <w:sz w:val="18"/>
                        </w:rPr>
                        <w:t>9,142,733.48</w:t>
                        <w:tab/>
                        <w:t>7,781,209.34</w:t>
                        <w:tab/>
                        <w:t>2,766,137.57</w:t>
                        <w:tab/>
                        <w:t>38,086,470.20</w:t>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pgSz w:w="11910" w:h="16840"/>
          <w:pgMar w:header="877" w:footer="837" w:top="1100" w:bottom="1020" w:left="146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1183"/>
        <w:gridCol w:w="1619"/>
        <w:gridCol w:w="1502"/>
        <w:gridCol w:w="1411"/>
        <w:gridCol w:w="1371"/>
        <w:gridCol w:w="1462"/>
      </w:tblGrid>
      <w:tr>
        <w:trPr>
          <w:trHeight w:val="375" w:hRule="exact"/>
        </w:trPr>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6"/>
              <w:jc w:val="right"/>
              <w:rPr>
                <w:rFonts w:ascii="宋体" w:hAnsi="宋体" w:cs="宋体" w:eastAsia="宋体" w:hint="default"/>
                <w:sz w:val="18"/>
                <w:szCs w:val="18"/>
              </w:rPr>
            </w:pPr>
            <w:r>
              <w:rPr>
                <w:rFonts w:ascii="宋体"/>
                <w:sz w:val="18"/>
              </w:rPr>
              <w:t>791,238.57</w:t>
            </w:r>
          </w:p>
        </w:tc>
        <w:tc>
          <w:tcPr>
            <w:tcW w:w="1502"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right"/>
              <w:rPr>
                <w:rFonts w:ascii="宋体" w:hAnsi="宋体" w:cs="宋体" w:eastAsia="宋体" w:hint="default"/>
                <w:sz w:val="18"/>
                <w:szCs w:val="18"/>
              </w:rPr>
            </w:pPr>
            <w:r>
              <w:rPr>
                <w:rFonts w:ascii="宋体"/>
                <w:sz w:val="18"/>
              </w:rPr>
              <w:t>7,523.00</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1"/>
              <w:jc w:val="right"/>
              <w:rPr>
                <w:rFonts w:ascii="宋体" w:hAnsi="宋体" w:cs="宋体" w:eastAsia="宋体" w:hint="default"/>
                <w:sz w:val="18"/>
                <w:szCs w:val="18"/>
              </w:rPr>
            </w:pPr>
            <w:r>
              <w:rPr>
                <w:rFonts w:ascii="宋体"/>
                <w:sz w:val="18"/>
              </w:rPr>
              <w:t>189,556.16</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594,159.41</w:t>
            </w:r>
          </w:p>
        </w:tc>
      </w:tr>
      <w:tr>
        <w:trPr>
          <w:trHeight w:val="370" w:hRule="exact"/>
        </w:trPr>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96"/>
              <w:jc w:val="right"/>
              <w:rPr>
                <w:rFonts w:ascii="宋体" w:hAnsi="宋体" w:cs="宋体" w:eastAsia="宋体" w:hint="default"/>
                <w:sz w:val="18"/>
                <w:szCs w:val="18"/>
              </w:rPr>
            </w:pPr>
            <w:r>
              <w:rPr>
                <w:rFonts w:ascii="宋体"/>
                <w:sz w:val="18"/>
              </w:rPr>
              <w:t>69,946,564.90</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5" w:right="0"/>
              <w:jc w:val="center"/>
              <w:rPr>
                <w:rFonts w:ascii="宋体" w:hAnsi="宋体" w:cs="宋体" w:eastAsia="宋体" w:hint="default"/>
                <w:sz w:val="18"/>
                <w:szCs w:val="18"/>
              </w:rPr>
            </w:pPr>
            <w:r>
              <w:rPr>
                <w:rFonts w:ascii="宋体"/>
                <w:sz w:val="18"/>
              </w:rPr>
              <w:t>16,404,981.95</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66,228,618.47</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81"/>
              <w:jc w:val="right"/>
              <w:rPr>
                <w:rFonts w:ascii="宋体" w:hAnsi="宋体" w:cs="宋体" w:eastAsia="宋体" w:hint="default"/>
                <w:sz w:val="18"/>
                <w:szCs w:val="18"/>
              </w:rPr>
            </w:pPr>
            <w:r>
              <w:rPr>
                <w:rFonts w:ascii="宋体"/>
                <w:sz w:val="18"/>
              </w:rPr>
              <w:t>474,089.30</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19,648,839.08</w:t>
            </w:r>
          </w:p>
        </w:tc>
      </w:tr>
      <w:tr>
        <w:trPr>
          <w:trHeight w:val="338" w:hRule="exact"/>
        </w:trPr>
        <w:tc>
          <w:tcPr>
            <w:tcW w:w="118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1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96"/>
              <w:jc w:val="right"/>
              <w:rPr>
                <w:rFonts w:ascii="宋体" w:hAnsi="宋体" w:cs="宋体" w:eastAsia="宋体" w:hint="default"/>
                <w:sz w:val="18"/>
                <w:szCs w:val="18"/>
              </w:rPr>
            </w:pPr>
            <w:r>
              <w:rPr>
                <w:rFonts w:ascii="宋体"/>
                <w:sz w:val="18"/>
              </w:rPr>
              <w:t>110,228,887.10</w:t>
            </w:r>
          </w:p>
        </w:tc>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65" w:right="0"/>
              <w:jc w:val="center"/>
              <w:rPr>
                <w:rFonts w:ascii="宋体" w:hAnsi="宋体" w:cs="宋体" w:eastAsia="宋体" w:hint="default"/>
                <w:sz w:val="18"/>
                <w:szCs w:val="18"/>
              </w:rPr>
            </w:pPr>
            <w:r>
              <w:rPr>
                <w:rFonts w:ascii="宋体"/>
                <w:sz w:val="18"/>
              </w:rPr>
              <w:t>25,547,715.43</w:t>
            </w:r>
          </w:p>
        </w:tc>
        <w:tc>
          <w:tcPr>
            <w:tcW w:w="141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5"/>
              <w:jc w:val="right"/>
              <w:rPr>
                <w:rFonts w:ascii="宋体" w:hAnsi="宋体" w:cs="宋体" w:eastAsia="宋体" w:hint="default"/>
                <w:sz w:val="18"/>
                <w:szCs w:val="18"/>
              </w:rPr>
            </w:pPr>
            <w:r>
              <w:rPr>
                <w:rFonts w:ascii="宋体"/>
                <w:sz w:val="18"/>
              </w:rPr>
              <w:t>74,017,350.81</w:t>
            </w:r>
          </w:p>
        </w:tc>
        <w:tc>
          <w:tcPr>
            <w:tcW w:w="1371"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81"/>
              <w:jc w:val="right"/>
              <w:rPr>
                <w:rFonts w:ascii="宋体" w:hAnsi="宋体" w:cs="宋体" w:eastAsia="宋体" w:hint="default"/>
                <w:sz w:val="18"/>
                <w:szCs w:val="18"/>
              </w:rPr>
            </w:pPr>
            <w:r>
              <w:rPr>
                <w:rFonts w:ascii="宋体"/>
                <w:sz w:val="18"/>
              </w:rPr>
              <w:t>3,429,783.03</w:t>
            </w:r>
          </w:p>
        </w:tc>
        <w:tc>
          <w:tcPr>
            <w:tcW w:w="146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58,329,468.69</w:t>
            </w:r>
          </w:p>
        </w:tc>
      </w:tr>
    </w:tbl>
    <w:p>
      <w:pPr>
        <w:spacing w:line="240" w:lineRule="auto" w:before="5"/>
        <w:rPr>
          <w:rFonts w:ascii="宋体" w:hAnsi="宋体" w:cs="宋体" w:eastAsia="宋体" w:hint="default"/>
          <w:sz w:val="26"/>
          <w:szCs w:val="26"/>
        </w:rPr>
      </w:pPr>
    </w:p>
    <w:p>
      <w:pPr>
        <w:pStyle w:val="BodyText"/>
        <w:spacing w:line="300" w:lineRule="auto"/>
        <w:ind w:right="0" w:firstLine="440"/>
        <w:jc w:val="left"/>
      </w:pPr>
      <w:r>
        <w:rPr/>
        <w:pict>
          <v:group style="position:absolute;margin-left:83.460007pt;margin-top:-112.981522pt;width:428.1pt;height:93.55pt;mso-position-horizontal-relative:page;mso-position-vertical-relative:paragraph;z-index:-925984" coordorigin="1669,-2260" coordsize="8562,1871">
            <v:group style="position:absolute;left:1696;top:-2255;width:1210;height:2" coordorigin="1696,-2255" coordsize="1210,2">
              <v:shape style="position:absolute;left:1696;top:-2255;width:1210;height:2" coordorigin="1696,-2255" coordsize="1210,0" path="m1696,-2255l2905,-2255e" filled="false" stroked="true" strokeweight=".47998pt" strokecolor="#000000">
                <v:path arrowok="t"/>
              </v:shape>
            </v:group>
            <v:group style="position:absolute;left:1696;top:-2236;width:1210;height:2" coordorigin="1696,-2236" coordsize="1210,2">
              <v:shape style="position:absolute;left:1696;top:-2236;width:1210;height:2" coordorigin="1696,-2236" coordsize="1210,0" path="m1696,-2236l2905,-2236e" filled="false" stroked="true" strokeweight=".47998pt" strokecolor="#000000">
                <v:path arrowok="t"/>
              </v:shape>
              <v:shape style="position:absolute;left:2905;top:-2231;width:10;height:2" type="#_x0000_t75" stroked="false">
                <v:imagedata r:id="rId20" o:title=""/>
              </v:shape>
            </v:group>
            <v:group style="position:absolute;left:2905;top:-2255;width:29;height:2" coordorigin="2905,-2255" coordsize="29,2">
              <v:shape style="position:absolute;left:2905;top:-2255;width:29;height:2" coordorigin="2905,-2255" coordsize="29,0" path="m2905,-2255l2934,-2255e" filled="false" stroked="true" strokeweight=".47998pt" strokecolor="#000000">
                <v:path arrowok="t"/>
              </v:shape>
            </v:group>
            <v:group style="position:absolute;left:2905;top:-2236;width:29;height:2" coordorigin="2905,-2236" coordsize="29,2">
              <v:shape style="position:absolute;left:2905;top:-2236;width:29;height:2" coordorigin="2905,-2236" coordsize="29,0" path="m2905,-2236l2934,-2236e" filled="false" stroked="true" strokeweight=".47998pt" strokecolor="#000000">
                <v:path arrowok="t"/>
              </v:shape>
            </v:group>
            <v:group style="position:absolute;left:2934;top:-2255;width:1448;height:2" coordorigin="2934,-2255" coordsize="1448,2">
              <v:shape style="position:absolute;left:2934;top:-2255;width:1448;height:2" coordorigin="2934,-2255" coordsize="1448,0" path="m2934,-2255l4381,-2255e" filled="false" stroked="true" strokeweight=".47998pt" strokecolor="#000000">
                <v:path arrowok="t"/>
              </v:shape>
            </v:group>
            <v:group style="position:absolute;left:2934;top:-2236;width:1448;height:2" coordorigin="2934,-2236" coordsize="1448,2">
              <v:shape style="position:absolute;left:2934;top:-2236;width:1448;height:2" coordorigin="2934,-2236" coordsize="1448,0" path="m2934,-2236l4381,-2236e" filled="false" stroked="true" strokeweight=".47998pt" strokecolor="#000000">
                <v:path arrowok="t"/>
              </v:shape>
              <v:shape style="position:absolute;left:4381;top:-2231;width:10;height:2" type="#_x0000_t75" stroked="false">
                <v:imagedata r:id="rId20" o:title=""/>
              </v:shape>
            </v:group>
            <v:group style="position:absolute;left:4381;top:-2255;width:29;height:2" coordorigin="4381,-2255" coordsize="29,2">
              <v:shape style="position:absolute;left:4381;top:-2255;width:29;height:2" coordorigin="4381,-2255" coordsize="29,0" path="m4381,-2255l4410,-2255e" filled="false" stroked="true" strokeweight=".47998pt" strokecolor="#000000">
                <v:path arrowok="t"/>
              </v:shape>
            </v:group>
            <v:group style="position:absolute;left:4381;top:-2236;width:29;height:2" coordorigin="4381,-2236" coordsize="29,2">
              <v:shape style="position:absolute;left:4381;top:-2236;width:29;height:2" coordorigin="4381,-2236" coordsize="29,0" path="m4381,-2236l4410,-2236e" filled="false" stroked="true" strokeweight=".47998pt" strokecolor="#000000">
                <v:path arrowok="t"/>
              </v:shape>
            </v:group>
            <v:group style="position:absolute;left:4410;top:-2255;width:1539;height:2" coordorigin="4410,-2255" coordsize="1539,2">
              <v:shape style="position:absolute;left:4410;top:-2255;width:1539;height:2" coordorigin="4410,-2255" coordsize="1539,0" path="m4410,-2255l5948,-2255e" filled="false" stroked="true" strokeweight=".47998pt" strokecolor="#000000">
                <v:path arrowok="t"/>
              </v:shape>
            </v:group>
            <v:group style="position:absolute;left:4410;top:-2236;width:1539;height:2" coordorigin="4410,-2236" coordsize="1539,2">
              <v:shape style="position:absolute;left:4410;top:-2236;width:1539;height:2" coordorigin="4410,-2236" coordsize="1539,0" path="m4410,-2236l5948,-2236e" filled="false" stroked="true" strokeweight=".47998pt" strokecolor="#000000">
                <v:path arrowok="t"/>
              </v:shape>
              <v:shape style="position:absolute;left:5948;top:-2231;width:10;height:2" type="#_x0000_t75" stroked="false">
                <v:imagedata r:id="rId20" o:title=""/>
              </v:shape>
            </v:group>
            <v:group style="position:absolute;left:5948;top:-2255;width:29;height:2" coordorigin="5948,-2255" coordsize="29,2">
              <v:shape style="position:absolute;left:5948;top:-2255;width:29;height:2" coordorigin="5948,-2255" coordsize="29,0" path="m5948,-2255l5977,-2255e" filled="false" stroked="true" strokeweight=".47998pt" strokecolor="#000000">
                <v:path arrowok="t"/>
              </v:shape>
            </v:group>
            <v:group style="position:absolute;left:5948;top:-2236;width:29;height:2" coordorigin="5948,-2236" coordsize="29,2">
              <v:shape style="position:absolute;left:5948;top:-2236;width:29;height:2" coordorigin="5948,-2236" coordsize="29,0" path="m5948,-2236l5977,-2236e" filled="false" stroked="true" strokeweight=".47998pt" strokecolor="#000000">
                <v:path arrowok="t"/>
              </v:shape>
            </v:group>
            <v:group style="position:absolute;left:5977;top:-2255;width:2703;height:2" coordorigin="5977,-2255" coordsize="2703,2">
              <v:shape style="position:absolute;left:5977;top:-2255;width:2703;height:2" coordorigin="5977,-2255" coordsize="2703,0" path="m5977,-2255l8680,-2255e" filled="false" stroked="true" strokeweight=".47998pt" strokecolor="#000000">
                <v:path arrowok="t"/>
              </v:shape>
            </v:group>
            <v:group style="position:absolute;left:5977;top:-2236;width:2703;height:2" coordorigin="5977,-2236" coordsize="2703,2">
              <v:shape style="position:absolute;left:5977;top:-2236;width:2703;height:2" coordorigin="5977,-2236" coordsize="2703,0" path="m5977,-2236l8680,-2236e" filled="false" stroked="true" strokeweight=".47998pt" strokecolor="#000000">
                <v:path arrowok="t"/>
              </v:shape>
              <v:shape style="position:absolute;left:8680;top:-2231;width:10;height:2" type="#_x0000_t75" stroked="false">
                <v:imagedata r:id="rId20" o:title=""/>
              </v:shape>
            </v:group>
            <v:group style="position:absolute;left:8680;top:-2255;width:29;height:2" coordorigin="8680,-2255" coordsize="29,2">
              <v:shape style="position:absolute;left:8680;top:-2255;width:29;height:2" coordorigin="8680,-2255" coordsize="29,0" path="m8680,-2255l8708,-2255e" filled="false" stroked="true" strokeweight=".47998pt" strokecolor="#000000">
                <v:path arrowok="t"/>
              </v:shape>
            </v:group>
            <v:group style="position:absolute;left:8680;top:-2236;width:29;height:2" coordorigin="8680,-2236" coordsize="29,2">
              <v:shape style="position:absolute;left:8680;top:-2236;width:29;height:2" coordorigin="8680,-2236" coordsize="29,0" path="m8680,-2236l8708,-2236e" filled="false" stroked="true" strokeweight=".47998pt" strokecolor="#000000">
                <v:path arrowok="t"/>
              </v:shape>
            </v:group>
            <v:group style="position:absolute;left:8708;top:-2255;width:1506;height:2" coordorigin="8708,-2255" coordsize="1506,2">
              <v:shape style="position:absolute;left:8708;top:-2255;width:1506;height:2" coordorigin="8708,-2255" coordsize="1506,0" path="m8708,-2255l10214,-2255e" filled="false" stroked="true" strokeweight=".47998pt" strokecolor="#000000">
                <v:path arrowok="t"/>
              </v:shape>
            </v:group>
            <v:group style="position:absolute;left:8708;top:-2236;width:1506;height:2" coordorigin="8708,-2236" coordsize="1506,2">
              <v:shape style="position:absolute;left:8708;top:-2236;width:1506;height:2" coordorigin="8708,-2236" coordsize="1506,0" path="m8708,-2236l10214,-2236e" filled="false" stroked="true" strokeweight=".47998pt" strokecolor="#000000">
                <v:path arrowok="t"/>
              </v:shape>
              <v:shape style="position:absolute;left:2891;top:-2244;width:5813;height:758" type="#_x0000_t75" stroked="false">
                <v:imagedata r:id="rId97" o:title=""/>
              </v:shape>
              <v:shape style="position:absolute;left:1669;top:-1514;width:8562;height:1126" type="#_x0000_t75" stroked="false">
                <v:imagedata r:id="rId98" o:title=""/>
              </v:shape>
              <v:shape style="position:absolute;left:1796;top:-19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226;top:-19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747;top:-19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6896;top:-212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9016;top:-19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6460;top:-17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xbxContent>
                </v:textbox>
                <w10:wrap type="none"/>
              </v:shape>
              <v:shape style="position:absolute;left:7825;top:-17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xbxContent>
                </v:textbox>
                <w10:wrap type="none"/>
              </v:shape>
            </v:group>
            <w10:wrap type="none"/>
          </v:group>
        </w:pict>
      </w:r>
      <w:r>
        <w:rPr>
          <w:spacing w:val="-5"/>
          <w:w w:val="99"/>
        </w:rPr>
        <w:t>本年计提的存货跌价主要为原材料中备品备件及库存商品中的甲醇、尿素、双胶纸等，</w:t>
      </w:r>
      <w:r>
        <w:rPr>
          <w:w w:val="99"/>
        </w:rPr>
        <w:t> </w:t>
      </w:r>
      <w:r>
        <w:rPr/>
        <w:t>因冷背残次及工业品行业形势仍未好转导致可变现净值低于成本而计提跌价准备。</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pict>
          <v:group style="position:absolute;margin-left:84.120003pt;margin-top:35.229614pt;width:426.3pt;height:88.8pt;mso-position-horizontal-relative:page;mso-position-vertical-relative:paragraph;z-index:-925960" coordorigin="1682,705" coordsize="8526,1776">
            <v:shape style="position:absolute;left:5156;top:718;width:10;height:2" type="#_x0000_t75" stroked="false">
              <v:imagedata r:id="rId25" o:title=""/>
            </v:shape>
            <v:shape style="position:absolute;left:7477;top:718;width:10;height:2" type="#_x0000_t75" stroked="false">
              <v:imagedata r:id="rId25" o:title=""/>
            </v:shape>
            <v:shape style="position:absolute;left:5142;top:705;width:2359;height:389" type="#_x0000_t75" stroked="false">
              <v:imagedata r:id="rId99" o:title=""/>
            </v:shape>
            <v:shape style="position:absolute;left:1682;top:1065;width:8526;height:1416" type="#_x0000_t75" stroked="false">
              <v:imagedata r:id="rId100" o:title=""/>
            </v:shape>
            <w10:wrap type="none"/>
          </v:group>
        </w:pict>
      </w:r>
      <w:r>
        <w:rPr/>
        <w:t>7.</w:t>
      </w:r>
      <w:r>
        <w:rPr>
          <w:spacing w:val="28"/>
        </w:rPr>
        <w:t> </w:t>
      </w:r>
      <w:r>
        <w:rPr/>
        <w:t>一年内到期的非流动资产</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1" w:type="dxa"/>
        <w:tblLayout w:type="fixed"/>
        <w:tblCellMar>
          <w:top w:w="0" w:type="dxa"/>
          <w:left w:w="0" w:type="dxa"/>
          <w:bottom w:w="0" w:type="dxa"/>
          <w:right w:w="0" w:type="dxa"/>
        </w:tblCellMar>
        <w:tblLook w:val="01E0"/>
      </w:tblPr>
      <w:tblGrid>
        <w:gridCol w:w="3306"/>
        <w:gridCol w:w="2888"/>
        <w:gridCol w:w="2299"/>
      </w:tblGrid>
      <w:tr>
        <w:trPr>
          <w:trHeight w:val="763" w:hRule="exact"/>
        </w:trPr>
        <w:tc>
          <w:tcPr>
            <w:tcW w:w="3306" w:type="dxa"/>
            <w:tcBorders>
              <w:top w:val="single" w:sz="12" w:space="0" w:color="000000"/>
              <w:left w:val="nil" w:sz="6" w:space="0" w:color="auto"/>
              <w:bottom w:val="nil" w:sz="6" w:space="0" w:color="auto"/>
              <w:right w:val="nil" w:sz="6" w:space="0" w:color="auto"/>
            </w:tcBorders>
          </w:tcPr>
          <w:p>
            <w:pPr>
              <w:pStyle w:val="TableParagraph"/>
              <w:spacing w:line="345" w:lineRule="auto" w:before="9"/>
              <w:ind w:left="106" w:right="235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触媒摊销</w:t>
            </w:r>
          </w:p>
        </w:tc>
        <w:tc>
          <w:tcPr>
            <w:tcW w:w="2888" w:type="dxa"/>
            <w:tcBorders>
              <w:top w:val="single" w:sz="12" w:space="0" w:color="000000"/>
              <w:left w:val="nil" w:sz="6" w:space="0" w:color="auto"/>
              <w:bottom w:val="nil" w:sz="6" w:space="0" w:color="auto"/>
              <w:right w:val="nil" w:sz="6" w:space="0" w:color="auto"/>
            </w:tcBorders>
          </w:tcPr>
          <w:p>
            <w:pPr>
              <w:pStyle w:val="TableParagraph"/>
              <w:spacing w:line="314" w:lineRule="auto" w:before="44"/>
              <w:ind w:left="1103" w:right="523" w:hanging="215"/>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4,617,221.20</w:t>
            </w:r>
            <w:r>
              <w:rPr>
                <w:rFonts w:ascii="宋体" w:hAnsi="宋体" w:cs="宋体" w:eastAsia="宋体" w:hint="default"/>
                <w:sz w:val="21"/>
                <w:szCs w:val="21"/>
              </w:rPr>
            </w:r>
          </w:p>
        </w:tc>
        <w:tc>
          <w:tcPr>
            <w:tcW w:w="2299"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52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5"/>
              <w:ind w:left="937" w:right="0"/>
              <w:jc w:val="left"/>
              <w:rPr>
                <w:rFonts w:ascii="宋体" w:hAnsi="宋体" w:cs="宋体" w:eastAsia="宋体" w:hint="default"/>
                <w:sz w:val="21"/>
                <w:szCs w:val="21"/>
              </w:rPr>
            </w:pPr>
            <w:r>
              <w:rPr>
                <w:rFonts w:ascii="宋体"/>
                <w:sz w:val="21"/>
              </w:rPr>
              <w:t>3,221,369.03</w:t>
            </w:r>
          </w:p>
        </w:tc>
      </w:tr>
      <w:tr>
        <w:trPr>
          <w:trHeight w:val="350" w:hRule="exact"/>
        </w:trPr>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23"/>
              <w:jc w:val="right"/>
              <w:rPr>
                <w:rFonts w:ascii="宋体" w:hAnsi="宋体" w:cs="宋体" w:eastAsia="宋体" w:hint="default"/>
                <w:sz w:val="21"/>
                <w:szCs w:val="21"/>
              </w:rPr>
            </w:pPr>
            <w:r>
              <w:rPr>
                <w:rFonts w:ascii="宋体"/>
                <w:spacing w:val="-1"/>
                <w:sz w:val="21"/>
              </w:rPr>
              <w:t>2,106,535.66</w:t>
            </w:r>
            <w:r>
              <w:rPr>
                <w:rFonts w:ascii="宋体"/>
                <w:sz w:val="21"/>
              </w:rPr>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3,785,925.98</w:t>
            </w:r>
            <w:r>
              <w:rPr>
                <w:rFonts w:ascii="宋体"/>
                <w:sz w:val="21"/>
              </w:rPr>
            </w:r>
          </w:p>
        </w:tc>
      </w:tr>
      <w:tr>
        <w:trPr>
          <w:trHeight w:val="350" w:hRule="exact"/>
        </w:trPr>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28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20"/>
              <w:jc w:val="right"/>
              <w:rPr>
                <w:rFonts w:ascii="宋体" w:hAnsi="宋体" w:cs="宋体" w:eastAsia="宋体" w:hint="default"/>
                <w:sz w:val="21"/>
                <w:szCs w:val="21"/>
              </w:rPr>
            </w:pPr>
            <w:r>
              <w:rPr>
                <w:rFonts w:ascii="宋体"/>
                <w:sz w:val="21"/>
              </w:rPr>
              <w:t>100,411.60</w:t>
            </w:r>
          </w:p>
        </w:tc>
        <w:tc>
          <w:tcPr>
            <w:tcW w:w="229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7"/>
              <w:jc w:val="right"/>
              <w:rPr>
                <w:rFonts w:ascii="宋体" w:hAnsi="宋体" w:cs="宋体" w:eastAsia="宋体" w:hint="default"/>
                <w:sz w:val="21"/>
                <w:szCs w:val="21"/>
              </w:rPr>
            </w:pPr>
            <w:r>
              <w:rPr>
                <w:rFonts w:ascii="宋体"/>
                <w:sz w:val="21"/>
              </w:rPr>
              <w:t>407,422.06</w:t>
            </w:r>
          </w:p>
        </w:tc>
      </w:tr>
      <w:tr>
        <w:trPr>
          <w:trHeight w:val="329" w:hRule="exact"/>
        </w:trPr>
        <w:tc>
          <w:tcPr>
            <w:tcW w:w="330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88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522"/>
              <w:jc w:val="right"/>
              <w:rPr>
                <w:rFonts w:ascii="宋体" w:hAnsi="宋体" w:cs="宋体" w:eastAsia="宋体" w:hint="default"/>
                <w:sz w:val="21"/>
                <w:szCs w:val="21"/>
              </w:rPr>
            </w:pPr>
            <w:r>
              <w:rPr>
                <w:rFonts w:ascii="宋体"/>
                <w:spacing w:val="-1"/>
                <w:sz w:val="21"/>
              </w:rPr>
              <w:t>6,824,168.46</w:t>
            </w:r>
          </w:p>
        </w:tc>
        <w:tc>
          <w:tcPr>
            <w:tcW w:w="2299"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7,414,717.07</w:t>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4.780006pt;margin-top:35.998432pt;width:425.65pt;height:89.55pt;mso-position-horizontal-relative:page;mso-position-vertical-relative:paragraph;z-index:-925936" coordorigin="1696,720" coordsize="8513,1791">
            <v:group style="position:absolute;left:1715;top:725;width:3483;height:2" coordorigin="1715,725" coordsize="3483,2">
              <v:shape style="position:absolute;left:1715;top:725;width:3483;height:2" coordorigin="1715,725" coordsize="3483,0" path="m1715,725l5197,725e" filled="false" stroked="true" strokeweight=".48001pt" strokecolor="#000000">
                <v:path arrowok="t"/>
              </v:shape>
            </v:group>
            <v:group style="position:absolute;left:1715;top:744;width:3483;height:2" coordorigin="1715,744" coordsize="3483,2">
              <v:shape style="position:absolute;left:1715;top:744;width:3483;height:2" coordorigin="1715,744" coordsize="3483,0" path="m1715,744l5197,744e" filled="false" stroked="true" strokeweight=".48001pt" strokecolor="#000000">
                <v:path arrowok="t"/>
              </v:shape>
              <v:shape style="position:absolute;left:5197;top:749;width:10;height:2" type="#_x0000_t75" stroked="false">
                <v:imagedata r:id="rId25" o:title=""/>
              </v:shape>
            </v:group>
            <v:group style="position:absolute;left:5197;top:725;width:29;height:2" coordorigin="5197,725" coordsize="29,2">
              <v:shape style="position:absolute;left:5197;top:725;width:29;height:2" coordorigin="5197,725" coordsize="29,0" path="m5197,725l5226,725e" filled="false" stroked="true" strokeweight=".48001pt" strokecolor="#000000">
                <v:path arrowok="t"/>
              </v:shape>
            </v:group>
            <v:group style="position:absolute;left:5197;top:744;width:29;height:2" coordorigin="5197,744" coordsize="29,2">
              <v:shape style="position:absolute;left:5197;top:744;width:29;height:2" coordorigin="5197,744" coordsize="29,0" path="m5197,744l5226,744e" filled="false" stroked="true" strokeweight=".48001pt" strokecolor="#000000">
                <v:path arrowok="t"/>
              </v:shape>
            </v:group>
            <v:group style="position:absolute;left:5226;top:725;width:2271;height:2" coordorigin="5226,725" coordsize="2271,2">
              <v:shape style="position:absolute;left:5226;top:725;width:2271;height:2" coordorigin="5226,725" coordsize="2271,0" path="m5226,725l7496,725e" filled="false" stroked="true" strokeweight=".48001pt" strokecolor="#000000">
                <v:path arrowok="t"/>
              </v:shape>
            </v:group>
            <v:group style="position:absolute;left:5226;top:744;width:2271;height:2" coordorigin="5226,744" coordsize="2271,2">
              <v:shape style="position:absolute;left:5226;top:744;width:2271;height:2" coordorigin="5226,744" coordsize="2271,0" path="m5226,744l7496,744e" filled="false" stroked="true" strokeweight=".48001pt" strokecolor="#000000">
                <v:path arrowok="t"/>
              </v:shape>
              <v:shape style="position:absolute;left:7496;top:749;width:10;height:2" type="#_x0000_t75" stroked="false">
                <v:imagedata r:id="rId25" o:title=""/>
              </v:shape>
            </v:group>
            <v:group style="position:absolute;left:7496;top:725;width:29;height:2" coordorigin="7496,725" coordsize="29,2">
              <v:shape style="position:absolute;left:7496;top:725;width:29;height:2" coordorigin="7496,725" coordsize="29,0" path="m7496,725l7525,725e" filled="false" stroked="true" strokeweight=".48001pt" strokecolor="#000000">
                <v:path arrowok="t"/>
              </v:shape>
            </v:group>
            <v:group style="position:absolute;left:7496;top:744;width:29;height:2" coordorigin="7496,744" coordsize="29,2">
              <v:shape style="position:absolute;left:7496;top:744;width:29;height:2" coordorigin="7496,744" coordsize="29,0" path="m7496,744l7525,744e" filled="false" stroked="true" strokeweight=".48001pt" strokecolor="#000000">
                <v:path arrowok="t"/>
              </v:shape>
            </v:group>
            <v:group style="position:absolute;left:7525;top:725;width:2663;height:2" coordorigin="7525,725" coordsize="2663,2">
              <v:shape style="position:absolute;left:7525;top:725;width:2663;height:2" coordorigin="7525,725" coordsize="2663,0" path="m7525,725l10188,725e" filled="false" stroked="true" strokeweight=".48001pt" strokecolor="#000000">
                <v:path arrowok="t"/>
              </v:shape>
            </v:group>
            <v:group style="position:absolute;left:7525;top:744;width:2663;height:2" coordorigin="7525,744" coordsize="2663,2">
              <v:shape style="position:absolute;left:7525;top:744;width:2663;height:2" coordorigin="7525,744" coordsize="2663,0" path="m7525,744l10188,744e" filled="false" stroked="true" strokeweight=".48001pt" strokecolor="#000000">
                <v:path arrowok="t"/>
              </v:shape>
              <v:shape style="position:absolute;left:5183;top:736;width:2338;height:389" type="#_x0000_t75" stroked="false">
                <v:imagedata r:id="rId101" o:title=""/>
              </v:shape>
              <v:shape style="position:absolute;left:1696;top:1097;width:8513;height:1414" type="#_x0000_t75" stroked="false">
                <v:imagedata r:id="rId102" o:title=""/>
              </v:shape>
            </v:group>
            <w10:wrap type="none"/>
          </v:group>
        </w:pict>
      </w:r>
      <w:r>
        <w:rPr/>
        <w:t>8.</w:t>
      </w:r>
      <w:r>
        <w:rPr>
          <w:spacing w:val="28"/>
        </w:rPr>
        <w:t> </w:t>
      </w:r>
      <w:r>
        <w:rPr/>
        <w:t>其他流动资产</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3117"/>
        <w:gridCol w:w="3091"/>
        <w:gridCol w:w="2287"/>
      </w:tblGrid>
      <w:tr>
        <w:trPr>
          <w:trHeight w:val="740" w:hRule="exact"/>
        </w:trPr>
        <w:tc>
          <w:tcPr>
            <w:tcW w:w="3117"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1733"/>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待认证进项税</w:t>
            </w:r>
            <w:r>
              <w:rPr>
                <w:rFonts w:ascii="宋体" w:hAnsi="宋体" w:cs="宋体" w:eastAsia="宋体" w:hint="default"/>
                <w:sz w:val="21"/>
                <w:szCs w:val="21"/>
              </w:rPr>
            </w:r>
          </w:p>
        </w:tc>
        <w:tc>
          <w:tcPr>
            <w:tcW w:w="3091"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105" w:right="514" w:firstLine="5"/>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129,723,212.47</w:t>
            </w:r>
            <w:r>
              <w:rPr>
                <w:rFonts w:ascii="宋体" w:hAnsi="宋体" w:cs="宋体" w:eastAsia="宋体" w:hint="default"/>
                <w:sz w:val="21"/>
                <w:szCs w:val="21"/>
              </w:rPr>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1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5"/>
              <w:ind w:left="812" w:right="0"/>
              <w:jc w:val="left"/>
              <w:rPr>
                <w:rFonts w:ascii="宋体" w:hAnsi="宋体" w:cs="宋体" w:eastAsia="宋体" w:hint="default"/>
                <w:sz w:val="21"/>
                <w:szCs w:val="21"/>
              </w:rPr>
            </w:pPr>
            <w:r>
              <w:rPr>
                <w:rFonts w:ascii="宋体"/>
                <w:sz w:val="21"/>
              </w:rPr>
              <w:t>17,990,732.77</w:t>
            </w:r>
          </w:p>
        </w:tc>
      </w:tr>
      <w:tr>
        <w:trPr>
          <w:trHeight w:val="350" w:hRule="exact"/>
        </w:trPr>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房地产待转税金</w:t>
            </w:r>
          </w:p>
        </w:tc>
        <w:tc>
          <w:tcPr>
            <w:tcW w:w="30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14"/>
              <w:jc w:val="right"/>
              <w:rPr>
                <w:rFonts w:ascii="宋体" w:hAnsi="宋体" w:cs="宋体" w:eastAsia="宋体" w:hint="default"/>
                <w:sz w:val="21"/>
                <w:szCs w:val="21"/>
              </w:rPr>
            </w:pPr>
            <w:r>
              <w:rPr>
                <w:rFonts w:ascii="宋体"/>
                <w:spacing w:val="-1"/>
                <w:sz w:val="21"/>
              </w:rPr>
              <w:t>8,191,724.82</w:t>
            </w:r>
            <w:r>
              <w:rPr>
                <w:rFonts w:ascii="宋体"/>
                <w:sz w:val="21"/>
              </w:rPr>
            </w:r>
          </w:p>
        </w:tc>
        <w:tc>
          <w:tcPr>
            <w:tcW w:w="2287" w:type="dxa"/>
            <w:tcBorders>
              <w:top w:val="nil" w:sz="6" w:space="0" w:color="auto"/>
              <w:left w:val="nil" w:sz="6" w:space="0" w:color="auto"/>
              <w:bottom w:val="nil" w:sz="6" w:space="0" w:color="auto"/>
              <w:right w:val="nil" w:sz="6" w:space="0" w:color="auto"/>
            </w:tcBorders>
          </w:tcPr>
          <w:p>
            <w:pPr/>
          </w:p>
        </w:tc>
      </w:tr>
      <w:tr>
        <w:trPr>
          <w:trHeight w:val="350" w:hRule="exact"/>
        </w:trPr>
        <w:tc>
          <w:tcPr>
            <w:tcW w:w="311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房屋租金及仓储费等</w:t>
            </w:r>
          </w:p>
        </w:tc>
        <w:tc>
          <w:tcPr>
            <w:tcW w:w="309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14"/>
              <w:jc w:val="right"/>
              <w:rPr>
                <w:rFonts w:ascii="宋体" w:hAnsi="宋体" w:cs="宋体" w:eastAsia="宋体" w:hint="default"/>
                <w:sz w:val="21"/>
                <w:szCs w:val="21"/>
              </w:rPr>
            </w:pPr>
            <w:r>
              <w:rPr>
                <w:rFonts w:ascii="宋体"/>
                <w:spacing w:val="-1"/>
                <w:sz w:val="21"/>
              </w:rPr>
              <w:t>3,103,091.71</w:t>
            </w:r>
            <w:r>
              <w:rPr>
                <w:rFonts w:ascii="宋体"/>
                <w:sz w:val="21"/>
              </w:rPr>
            </w:r>
          </w:p>
        </w:tc>
        <w:tc>
          <w:tcPr>
            <w:tcW w:w="2287" w:type="dxa"/>
            <w:tcBorders>
              <w:top w:val="nil" w:sz="6" w:space="0" w:color="auto"/>
              <w:left w:val="nil" w:sz="6" w:space="0" w:color="auto"/>
              <w:bottom w:val="nil" w:sz="6" w:space="0" w:color="auto"/>
              <w:right w:val="nil" w:sz="6" w:space="0" w:color="auto"/>
            </w:tcBorders>
          </w:tcPr>
          <w:p>
            <w:pPr/>
          </w:p>
        </w:tc>
      </w:tr>
      <w:tr>
        <w:trPr>
          <w:trHeight w:val="327" w:hRule="exact"/>
        </w:trPr>
        <w:tc>
          <w:tcPr>
            <w:tcW w:w="311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9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513"/>
              <w:jc w:val="right"/>
              <w:rPr>
                <w:rFonts w:ascii="宋体" w:hAnsi="宋体" w:cs="宋体" w:eastAsia="宋体" w:hint="default"/>
                <w:sz w:val="21"/>
                <w:szCs w:val="21"/>
              </w:rPr>
            </w:pPr>
            <w:r>
              <w:rPr>
                <w:rFonts w:ascii="宋体"/>
                <w:spacing w:val="-1"/>
                <w:sz w:val="21"/>
              </w:rPr>
              <w:t>141,018,029.00</w:t>
            </w:r>
          </w:p>
        </w:tc>
        <w:tc>
          <w:tcPr>
            <w:tcW w:w="228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812" w:right="0"/>
              <w:jc w:val="left"/>
              <w:rPr>
                <w:rFonts w:ascii="宋体" w:hAnsi="宋体" w:cs="宋体" w:eastAsia="宋体" w:hint="default"/>
                <w:sz w:val="21"/>
                <w:szCs w:val="21"/>
              </w:rPr>
            </w:pPr>
            <w:r>
              <w:rPr>
                <w:rFonts w:ascii="宋体"/>
                <w:sz w:val="21"/>
              </w:rPr>
              <w:t>17,990,732.77</w:t>
            </w:r>
          </w:p>
        </w:tc>
      </w:tr>
    </w:tbl>
    <w:p>
      <w:pPr>
        <w:spacing w:line="240" w:lineRule="auto" w:before="5"/>
        <w:rPr>
          <w:rFonts w:ascii="宋体" w:hAnsi="宋体" w:cs="宋体" w:eastAsia="宋体" w:hint="default"/>
          <w:sz w:val="26"/>
          <w:szCs w:val="26"/>
        </w:rPr>
      </w:pPr>
    </w:p>
    <w:p>
      <w:pPr>
        <w:pStyle w:val="BodyText"/>
        <w:spacing w:line="240" w:lineRule="auto"/>
        <w:ind w:left="541" w:right="0"/>
        <w:jc w:val="left"/>
      </w:pPr>
      <w:r>
        <w:rPr/>
        <w:t>9.</w:t>
      </w:r>
      <w:r>
        <w:rPr>
          <w:spacing w:val="69"/>
        </w:rPr>
        <w:t> </w:t>
      </w:r>
      <w:r>
        <w:rPr/>
        <w:t>长期股权投资</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3.460007pt;margin-top:41.649429pt;width:428.2pt;height:112.1pt;mso-position-horizontal-relative:page;mso-position-vertical-relative:paragraph;z-index:-925912" coordorigin="1669,833" coordsize="8564,2242">
            <v:group style="position:absolute;left:1688;top:838;width:3509;height:2" coordorigin="1688,838" coordsize="3509,2">
              <v:shape style="position:absolute;left:1688;top:838;width:3509;height:2" coordorigin="1688,838" coordsize="3509,0" path="m1688,838l5197,838e" filled="false" stroked="true" strokeweight=".48pt" strokecolor="#000000">
                <v:path arrowok="t"/>
              </v:shape>
            </v:group>
            <v:group style="position:absolute;left:1688;top:857;width:3509;height:2" coordorigin="1688,857" coordsize="3509,2">
              <v:shape style="position:absolute;left:1688;top:857;width:3509;height:2" coordorigin="1688,857" coordsize="3509,0" path="m1688,857l5197,857e" filled="false" stroked="true" strokeweight=".48pt" strokecolor="#000000">
                <v:path arrowok="t"/>
              </v:shape>
              <v:shape style="position:absolute;left:5197;top:862;width:10;height:2" type="#_x0000_t75" stroked="false">
                <v:imagedata r:id="rId20" o:title=""/>
              </v:shape>
            </v:group>
            <v:group style="position:absolute;left:5197;top:838;width:29;height:2" coordorigin="5197,838" coordsize="29,2">
              <v:shape style="position:absolute;left:5197;top:838;width:29;height:2" coordorigin="5197,838" coordsize="29,0" path="m5197,838l5226,838e" filled="false" stroked="true" strokeweight=".48pt" strokecolor="#000000">
                <v:path arrowok="t"/>
              </v:shape>
            </v:group>
            <v:group style="position:absolute;left:5197;top:857;width:29;height:2" coordorigin="5197,857" coordsize="29,2">
              <v:shape style="position:absolute;left:5197;top:857;width:29;height:2" coordorigin="5197,857" coordsize="29,0" path="m5197,857l5226,857e" filled="false" stroked="true" strokeweight=".48pt" strokecolor="#000000">
                <v:path arrowok="t"/>
              </v:shape>
            </v:group>
            <v:group style="position:absolute;left:5226;top:838;width:2271;height:2" coordorigin="5226,838" coordsize="2271,2">
              <v:shape style="position:absolute;left:5226;top:838;width:2271;height:2" coordorigin="5226,838" coordsize="2271,0" path="m5226,838l7496,838e" filled="false" stroked="true" strokeweight=".48pt" strokecolor="#000000">
                <v:path arrowok="t"/>
              </v:shape>
            </v:group>
            <v:group style="position:absolute;left:5226;top:857;width:2271;height:2" coordorigin="5226,857" coordsize="2271,2">
              <v:shape style="position:absolute;left:5226;top:857;width:2271;height:2" coordorigin="5226,857" coordsize="2271,0" path="m5226,857l7496,857e" filled="false" stroked="true" strokeweight=".48pt" strokecolor="#000000">
                <v:path arrowok="t"/>
              </v:shape>
              <v:shape style="position:absolute;left:7496;top:862;width:10;height:2" type="#_x0000_t75" stroked="false">
                <v:imagedata r:id="rId20" o:title=""/>
              </v:shape>
            </v:group>
            <v:group style="position:absolute;left:7496;top:838;width:29;height:2" coordorigin="7496,838" coordsize="29,2">
              <v:shape style="position:absolute;left:7496;top:838;width:29;height:2" coordorigin="7496,838" coordsize="29,0" path="m7496,838l7525,838e" filled="false" stroked="true" strokeweight=".48pt" strokecolor="#000000">
                <v:path arrowok="t"/>
              </v:shape>
            </v:group>
            <v:group style="position:absolute;left:7496;top:857;width:29;height:2" coordorigin="7496,857" coordsize="29,2">
              <v:shape style="position:absolute;left:7496;top:857;width:29;height:2" coordorigin="7496,857" coordsize="29,0" path="m7496,857l7525,857e" filled="false" stroked="true" strokeweight=".48pt" strokecolor="#000000">
                <v:path arrowok="t"/>
              </v:shape>
            </v:group>
            <v:group style="position:absolute;left:7525;top:838;width:2690;height:2" coordorigin="7525,838" coordsize="2690,2">
              <v:shape style="position:absolute;left:7525;top:838;width:2690;height:2" coordorigin="7525,838" coordsize="2690,0" path="m7525,838l10214,838e" filled="false" stroked="true" strokeweight=".48pt" strokecolor="#000000">
                <v:path arrowok="t"/>
              </v:shape>
            </v:group>
            <v:group style="position:absolute;left:7525;top:857;width:2690;height:2" coordorigin="7525,857" coordsize="2690,2">
              <v:shape style="position:absolute;left:7525;top:857;width:2690;height:2" coordorigin="7525,857" coordsize="2690,0" path="m7525,857l10214,857e" filled="false" stroked="true" strokeweight=".48pt" strokecolor="#000000">
                <v:path arrowok="t"/>
              </v:shape>
              <v:shape style="position:absolute;left:5183;top:849;width:2338;height:389" type="#_x0000_t75" stroked="false">
                <v:imagedata r:id="rId103" o:title=""/>
              </v:shape>
              <v:shape style="position:absolute;left:1669;top:1210;width:8563;height:1864" type="#_x0000_t75" stroked="false">
                <v:imagedata r:id="rId104" o:title=""/>
              </v:shape>
            </v:group>
            <w10:wrap type="none"/>
          </v:group>
        </w:pict>
      </w:r>
      <w:r>
        <w:rPr/>
        <w:t>（1）长期股权投资分类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3553"/>
        <w:gridCol w:w="2688"/>
        <w:gridCol w:w="2306"/>
      </w:tblGrid>
      <w:tr>
        <w:trPr>
          <w:trHeight w:val="390"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0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按权益法核算的长期股权投资</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19"/>
              <w:jc w:val="right"/>
              <w:rPr>
                <w:rFonts w:ascii="宋体" w:hAnsi="宋体" w:cs="宋体" w:eastAsia="宋体" w:hint="default"/>
                <w:sz w:val="21"/>
                <w:szCs w:val="21"/>
              </w:rPr>
            </w:pPr>
            <w:r>
              <w:rPr>
                <w:rFonts w:ascii="宋体"/>
                <w:sz w:val="21"/>
              </w:rPr>
              <w:t>465,212.81</w:t>
            </w: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464,624.83</w:t>
            </w:r>
          </w:p>
        </w:tc>
      </w:tr>
      <w:tr>
        <w:trPr>
          <w:trHeight w:val="370"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按成本法核算的长期股权投资</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2"/>
              <w:jc w:val="right"/>
              <w:rPr>
                <w:rFonts w:ascii="宋体" w:hAnsi="宋体" w:cs="宋体" w:eastAsia="宋体" w:hint="default"/>
                <w:sz w:val="21"/>
                <w:szCs w:val="21"/>
              </w:rPr>
            </w:pPr>
            <w:r>
              <w:rPr>
                <w:rFonts w:ascii="宋体"/>
                <w:spacing w:val="-1"/>
                <w:sz w:val="21"/>
              </w:rPr>
              <w:t>13,728,452.91</w:t>
            </w:r>
            <w:r>
              <w:rPr>
                <w:rFonts w:ascii="宋体"/>
                <w:sz w:val="21"/>
              </w:rPr>
            </w: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2,728,452.91</w:t>
            </w:r>
            <w:r>
              <w:rPr>
                <w:rFonts w:ascii="宋体"/>
                <w:sz w:val="21"/>
              </w:rPr>
            </w:r>
          </w:p>
        </w:tc>
      </w:tr>
      <w:tr>
        <w:trPr>
          <w:trHeight w:val="370"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1"/>
              <w:jc w:val="right"/>
              <w:rPr>
                <w:rFonts w:ascii="宋体" w:hAnsi="宋体" w:cs="宋体" w:eastAsia="宋体" w:hint="default"/>
                <w:sz w:val="21"/>
                <w:szCs w:val="21"/>
              </w:rPr>
            </w:pPr>
            <w:r>
              <w:rPr>
                <w:rFonts w:ascii="宋体"/>
                <w:spacing w:val="-1"/>
                <w:sz w:val="21"/>
              </w:rPr>
              <w:t>14,193,665.72</w:t>
            </w: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3,193,077.74</w:t>
            </w:r>
            <w:r>
              <w:rPr>
                <w:rFonts w:ascii="宋体"/>
                <w:sz w:val="21"/>
              </w:rPr>
            </w:r>
          </w:p>
        </w:tc>
      </w:tr>
      <w:tr>
        <w:trPr>
          <w:trHeight w:val="370"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68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1"/>
              <w:jc w:val="right"/>
              <w:rPr>
                <w:rFonts w:ascii="宋体" w:hAnsi="宋体" w:cs="宋体" w:eastAsia="宋体" w:hint="default"/>
                <w:sz w:val="21"/>
                <w:szCs w:val="21"/>
              </w:rPr>
            </w:pPr>
            <w:r>
              <w:rPr>
                <w:rFonts w:ascii="宋体"/>
                <w:spacing w:val="-1"/>
                <w:sz w:val="21"/>
              </w:rPr>
              <w:t>1,091,381.16</w:t>
            </w:r>
            <w:r>
              <w:rPr>
                <w:rFonts w:ascii="宋体"/>
                <w:sz w:val="21"/>
              </w:rPr>
            </w:r>
          </w:p>
        </w:tc>
        <w:tc>
          <w:tcPr>
            <w:tcW w:w="230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1,091,381.16</w:t>
            </w:r>
            <w:r>
              <w:rPr>
                <w:rFonts w:ascii="宋体"/>
                <w:sz w:val="21"/>
              </w:rPr>
            </w:r>
          </w:p>
        </w:tc>
      </w:tr>
      <w:tr>
        <w:trPr>
          <w:trHeight w:val="348" w:hRule="exact"/>
        </w:trPr>
        <w:tc>
          <w:tcPr>
            <w:tcW w:w="355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68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21"/>
              <w:jc w:val="right"/>
              <w:rPr>
                <w:rFonts w:ascii="宋体" w:hAnsi="宋体" w:cs="宋体" w:eastAsia="宋体" w:hint="default"/>
                <w:sz w:val="21"/>
                <w:szCs w:val="21"/>
              </w:rPr>
            </w:pPr>
            <w:r>
              <w:rPr>
                <w:rFonts w:ascii="宋体"/>
                <w:spacing w:val="-1"/>
                <w:sz w:val="21"/>
              </w:rPr>
              <w:t>13,102,284.56</w:t>
            </w:r>
          </w:p>
        </w:tc>
        <w:tc>
          <w:tcPr>
            <w:tcW w:w="230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2,101,696.58</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（2）权益法核算的长期股权投资</w:t>
      </w:r>
    </w:p>
    <w:p>
      <w:pPr>
        <w:spacing w:after="0" w:line="240" w:lineRule="auto"/>
        <w:jc w:val="left"/>
        <w:sectPr>
          <w:pgSz w:w="11910" w:h="16840"/>
          <w:pgMar w:header="877" w:footer="837" w:top="1100" w:bottom="1020" w:left="1560" w:right="1480"/>
        </w:sectPr>
      </w:pPr>
    </w:p>
    <w:p>
      <w:pPr>
        <w:spacing w:line="240" w:lineRule="auto" w:before="11"/>
        <w:rPr>
          <w:rFonts w:ascii="宋体" w:hAnsi="宋体" w:cs="宋体" w:eastAsia="宋体" w:hint="default"/>
          <w:sz w:val="22"/>
          <w:szCs w:val="22"/>
        </w:rPr>
      </w:pPr>
    </w:p>
    <w:p>
      <w:pPr>
        <w:spacing w:line="2103" w:lineRule="exact"/>
        <w:ind w:left="113"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6pt;height:105.2pt;mso-position-horizontal-relative:char;mso-position-vertical-relative:line" coordorigin="0,0" coordsize="8720,2104">
            <v:group style="position:absolute;left:19;top:5;width:1781;height:2" coordorigin="19,5" coordsize="1781,2">
              <v:shape style="position:absolute;left:19;top:5;width:1781;height:2" coordorigin="19,5" coordsize="1781,0" path="m19,5l1800,5e" filled="false" stroked="true" strokeweight=".47998pt" strokecolor="#000000">
                <v:path arrowok="t"/>
              </v:shape>
            </v:group>
            <v:group style="position:absolute;left:19;top:24;width:1781;height:2" coordorigin="19,24" coordsize="1781,2">
              <v:shape style="position:absolute;left:19;top:24;width:1781;height:2" coordorigin="19,24" coordsize="1781,0" path="m19,24l1800,24e" filled="false" stroked="true" strokeweight=".47998pt" strokecolor="#000000">
                <v:path arrowok="t"/>
              </v:shape>
              <v:shape style="position:absolute;left:1800;top:29;width:10;height:2" type="#_x0000_t75" stroked="false">
                <v:imagedata r:id="rId20" o:title=""/>
              </v:shape>
            </v:group>
            <v:group style="position:absolute;left:1800;top:5;width:29;height:2" coordorigin="1800,5" coordsize="29,2">
              <v:shape style="position:absolute;left:1800;top:5;width:29;height:2" coordorigin="1800,5" coordsize="29,0" path="m1800,5l1829,5e" filled="false" stroked="true" strokeweight=".47998pt" strokecolor="#000000">
                <v:path arrowok="t"/>
              </v:shape>
            </v:group>
            <v:group style="position:absolute;left:1800;top:24;width:29;height:2" coordorigin="1800,24" coordsize="29,2">
              <v:shape style="position:absolute;left:1800;top:24;width:29;height:2" coordorigin="1800,24" coordsize="29,0" path="m1800,24l1829,24e" filled="false" stroked="true" strokeweight=".47998pt" strokecolor="#000000">
                <v:path arrowok="t"/>
              </v:shape>
            </v:group>
            <v:group style="position:absolute;left:1829;top:5;width:552;height:2" coordorigin="1829,5" coordsize="552,2">
              <v:shape style="position:absolute;left:1829;top:5;width:552;height:2" coordorigin="1829,5" coordsize="552,0" path="m1829,5l2381,5e" filled="false" stroked="true" strokeweight=".47998pt" strokecolor="#000000">
                <v:path arrowok="t"/>
              </v:shape>
            </v:group>
            <v:group style="position:absolute;left:1829;top:24;width:552;height:2" coordorigin="1829,24" coordsize="552,2">
              <v:shape style="position:absolute;left:1829;top:24;width:552;height:2" coordorigin="1829,24" coordsize="552,0" path="m1829,24l2381,24e" filled="false" stroked="true" strokeweight=".47998pt" strokecolor="#000000">
                <v:path arrowok="t"/>
              </v:shape>
              <v:shape style="position:absolute;left:2381;top:29;width:10;height:2" type="#_x0000_t75" stroked="false">
                <v:imagedata r:id="rId20" o:title=""/>
              </v:shape>
            </v:group>
            <v:group style="position:absolute;left:2381;top:5;width:29;height:2" coordorigin="2381,5" coordsize="29,2">
              <v:shape style="position:absolute;left:2381;top:5;width:29;height:2" coordorigin="2381,5" coordsize="29,0" path="m2381,5l2410,5e" filled="false" stroked="true" strokeweight=".47998pt" strokecolor="#000000">
                <v:path arrowok="t"/>
              </v:shape>
            </v:group>
            <v:group style="position:absolute;left:2381;top:24;width:29;height:2" coordorigin="2381,24" coordsize="29,2">
              <v:shape style="position:absolute;left:2381;top:24;width:29;height:2" coordorigin="2381,24" coordsize="29,0" path="m2381,24l2410,24e" filled="false" stroked="true" strokeweight=".47998pt" strokecolor="#000000">
                <v:path arrowok="t"/>
              </v:shape>
            </v:group>
            <v:group style="position:absolute;left:2410;top:5;width:575;height:2" coordorigin="2410,5" coordsize="575,2">
              <v:shape style="position:absolute;left:2410;top:5;width:575;height:2" coordorigin="2410,5" coordsize="575,0" path="m2410,5l2984,5e" filled="false" stroked="true" strokeweight=".47998pt" strokecolor="#000000">
                <v:path arrowok="t"/>
              </v:shape>
            </v:group>
            <v:group style="position:absolute;left:2410;top:24;width:575;height:2" coordorigin="2410,24" coordsize="575,2">
              <v:shape style="position:absolute;left:2410;top:24;width:575;height:2" coordorigin="2410,24" coordsize="575,0" path="m2410,24l2984,24e" filled="false" stroked="true" strokeweight=".47998pt" strokecolor="#000000">
                <v:path arrowok="t"/>
              </v:shape>
              <v:shape style="position:absolute;left:2984;top:29;width:10;height:2" type="#_x0000_t75" stroked="false">
                <v:imagedata r:id="rId20" o:title=""/>
              </v:shape>
            </v:group>
            <v:group style="position:absolute;left:2984;top:5;width:29;height:2" coordorigin="2984,5" coordsize="29,2">
              <v:shape style="position:absolute;left:2984;top:5;width:29;height:2" coordorigin="2984,5" coordsize="29,0" path="m2984,5l3013,5e" filled="false" stroked="true" strokeweight=".47998pt" strokecolor="#000000">
                <v:path arrowok="t"/>
              </v:shape>
            </v:group>
            <v:group style="position:absolute;left:2984;top:24;width:29;height:2" coordorigin="2984,24" coordsize="29,2">
              <v:shape style="position:absolute;left:2984;top:24;width:29;height:2" coordorigin="2984,24" coordsize="29,0" path="m2984,24l3013,24e" filled="false" stroked="true" strokeweight=".47998pt" strokecolor="#000000">
                <v:path arrowok="t"/>
              </v:shape>
            </v:group>
            <v:group style="position:absolute;left:3013;top:5;width:1268;height:2" coordorigin="3013,5" coordsize="1268,2">
              <v:shape style="position:absolute;left:3013;top:5;width:1268;height:2" coordorigin="3013,5" coordsize="1268,0" path="m3013,5l4280,5e" filled="false" stroked="true" strokeweight=".47998pt" strokecolor="#000000">
                <v:path arrowok="t"/>
              </v:shape>
            </v:group>
            <v:group style="position:absolute;left:3013;top:24;width:1268;height:2" coordorigin="3013,24" coordsize="1268,2">
              <v:shape style="position:absolute;left:3013;top:24;width:1268;height:2" coordorigin="3013,24" coordsize="1268,0" path="m3013,24l4280,24e" filled="false" stroked="true" strokeweight=".47998pt" strokecolor="#000000">
                <v:path arrowok="t"/>
              </v:shape>
              <v:shape style="position:absolute;left:4280;top:29;width:10;height:2" type="#_x0000_t75" stroked="false">
                <v:imagedata r:id="rId20" o:title=""/>
              </v:shape>
            </v:group>
            <v:group style="position:absolute;left:4280;top:5;width:29;height:2" coordorigin="4280,5" coordsize="29,2">
              <v:shape style="position:absolute;left:4280;top:5;width:29;height:2" coordorigin="4280,5" coordsize="29,0" path="m4280,5l4309,5e" filled="false" stroked="true" strokeweight=".47998pt" strokecolor="#000000">
                <v:path arrowok="t"/>
              </v:shape>
            </v:group>
            <v:group style="position:absolute;left:4280;top:24;width:29;height:2" coordorigin="4280,24" coordsize="29,2">
              <v:shape style="position:absolute;left:4280;top:24;width:29;height:2" coordorigin="4280,24" coordsize="29,0" path="m4280,24l4309,24e" filled="false" stroked="true" strokeweight=".47998pt" strokecolor="#000000">
                <v:path arrowok="t"/>
              </v:shape>
            </v:group>
            <v:group style="position:absolute;left:4309;top:5;width:1088;height:2" coordorigin="4309,5" coordsize="1088,2">
              <v:shape style="position:absolute;left:4309;top:5;width:1088;height:2" coordorigin="4309,5" coordsize="1088,0" path="m4309,5l5396,5e" filled="false" stroked="true" strokeweight=".47998pt" strokecolor="#000000">
                <v:path arrowok="t"/>
              </v:shape>
            </v:group>
            <v:group style="position:absolute;left:4309;top:24;width:1088;height:2" coordorigin="4309,24" coordsize="1088,2">
              <v:shape style="position:absolute;left:4309;top:24;width:1088;height:2" coordorigin="4309,24" coordsize="1088,0" path="m4309,24l5396,24e" filled="false" stroked="true" strokeweight=".47998pt" strokecolor="#000000">
                <v:path arrowok="t"/>
              </v:shape>
              <v:shape style="position:absolute;left:5396;top:29;width:10;height:2" type="#_x0000_t75" stroked="false">
                <v:imagedata r:id="rId20" o:title=""/>
              </v:shape>
            </v:group>
            <v:group style="position:absolute;left:5396;top:5;width:29;height:2" coordorigin="5396,5" coordsize="29,2">
              <v:shape style="position:absolute;left:5396;top:5;width:29;height:2" coordorigin="5396,5" coordsize="29,0" path="m5396,5l5425,5e" filled="false" stroked="true" strokeweight=".47998pt" strokecolor="#000000">
                <v:path arrowok="t"/>
              </v:shape>
            </v:group>
            <v:group style="position:absolute;left:5396;top:24;width:29;height:2" coordorigin="5396,24" coordsize="29,2">
              <v:shape style="position:absolute;left:5396;top:24;width:29;height:2" coordorigin="5396,24" coordsize="29,0" path="m5396,24l5425,24e" filled="false" stroked="true" strokeweight=".47998pt" strokecolor="#000000">
                <v:path arrowok="t"/>
              </v:shape>
            </v:group>
            <v:group style="position:absolute;left:5425;top:5;width:764;height:2" coordorigin="5425,5" coordsize="764,2">
              <v:shape style="position:absolute;left:5425;top:5;width:764;height:2" coordorigin="5425,5" coordsize="764,0" path="m5425,5l6188,5e" filled="false" stroked="true" strokeweight=".47998pt" strokecolor="#000000">
                <v:path arrowok="t"/>
              </v:shape>
            </v:group>
            <v:group style="position:absolute;left:5425;top:24;width:764;height:2" coordorigin="5425,24" coordsize="764,2">
              <v:shape style="position:absolute;left:5425;top:24;width:764;height:2" coordorigin="5425,24" coordsize="764,0" path="m5425,24l6188,24e" filled="false" stroked="true" strokeweight=".47998pt" strokecolor="#000000">
                <v:path arrowok="t"/>
              </v:shape>
              <v:shape style="position:absolute;left:6188;top:29;width:10;height:2" type="#_x0000_t75" stroked="false">
                <v:imagedata r:id="rId20" o:title=""/>
              </v:shape>
            </v:group>
            <v:group style="position:absolute;left:6188;top:5;width:29;height:2" coordorigin="6188,5" coordsize="29,2">
              <v:shape style="position:absolute;left:6188;top:5;width:29;height:2" coordorigin="6188,5" coordsize="29,0" path="m6188,5l6217,5e" filled="false" stroked="true" strokeweight=".47998pt" strokecolor="#000000">
                <v:path arrowok="t"/>
              </v:shape>
            </v:group>
            <v:group style="position:absolute;left:6188;top:24;width:29;height:2" coordorigin="6188,24" coordsize="29,2">
              <v:shape style="position:absolute;left:6188;top:24;width:29;height:2" coordorigin="6188,24" coordsize="29,0" path="m6188,24l6217,24e" filled="false" stroked="true" strokeweight=".47998pt" strokecolor="#000000">
                <v:path arrowok="t"/>
              </v:shape>
            </v:group>
            <v:group style="position:absolute;left:6217;top:5;width:705;height:2" coordorigin="6217,5" coordsize="705,2">
              <v:shape style="position:absolute;left:6217;top:5;width:705;height:2" coordorigin="6217,5" coordsize="705,0" path="m6217,5l6922,5e" filled="false" stroked="true" strokeweight=".47998pt" strokecolor="#000000">
                <v:path arrowok="t"/>
              </v:shape>
            </v:group>
            <v:group style="position:absolute;left:6217;top:24;width:705;height:2" coordorigin="6217,24" coordsize="705,2">
              <v:shape style="position:absolute;left:6217;top:24;width:705;height:2" coordorigin="6217,24" coordsize="705,0" path="m6217,24l6922,24e" filled="false" stroked="true" strokeweight=".47998pt" strokecolor="#000000">
                <v:path arrowok="t"/>
              </v:shape>
              <v:shape style="position:absolute;left:6922;top:29;width:10;height:2" type="#_x0000_t75" stroked="false">
                <v:imagedata r:id="rId20" o:title=""/>
              </v:shape>
            </v:group>
            <v:group style="position:absolute;left:6922;top:5;width:29;height:2" coordorigin="6922,5" coordsize="29,2">
              <v:shape style="position:absolute;left:6922;top:5;width:29;height:2" coordorigin="6922,5" coordsize="29,0" path="m6922,5l6950,5e" filled="false" stroked="true" strokeweight=".47998pt" strokecolor="#000000">
                <v:path arrowok="t"/>
              </v:shape>
            </v:group>
            <v:group style="position:absolute;left:6922;top:24;width:29;height:2" coordorigin="6922,24" coordsize="29,2">
              <v:shape style="position:absolute;left:6922;top:24;width:29;height:2" coordorigin="6922,24" coordsize="29,0" path="m6922,24l6950,24e" filled="false" stroked="true" strokeweight=".47998pt" strokecolor="#000000">
                <v:path arrowok="t"/>
              </v:shape>
            </v:group>
            <v:group style="position:absolute;left:6950;top:5;width:1088;height:2" coordorigin="6950,5" coordsize="1088,2">
              <v:shape style="position:absolute;left:6950;top:5;width:1088;height:2" coordorigin="6950,5" coordsize="1088,0" path="m6950,5l8038,5e" filled="false" stroked="true" strokeweight=".47998pt" strokecolor="#000000">
                <v:path arrowok="t"/>
              </v:shape>
            </v:group>
            <v:group style="position:absolute;left:6950;top:24;width:1088;height:2" coordorigin="6950,24" coordsize="1088,2">
              <v:shape style="position:absolute;left:6950;top:24;width:1088;height:2" coordorigin="6950,24" coordsize="1088,0" path="m6950,24l8038,24e" filled="false" stroked="true" strokeweight=".47998pt" strokecolor="#000000">
                <v:path arrowok="t"/>
              </v:shape>
              <v:shape style="position:absolute;left:8038;top:29;width:10;height:2" type="#_x0000_t75" stroked="false">
                <v:imagedata r:id="rId20" o:title=""/>
              </v:shape>
            </v:group>
            <v:group style="position:absolute;left:8038;top:5;width:29;height:2" coordorigin="8038,5" coordsize="29,2">
              <v:shape style="position:absolute;left:8038;top:5;width:29;height:2" coordorigin="8038,5" coordsize="29,0" path="m8038,5l8066,5e" filled="false" stroked="true" strokeweight=".47998pt" strokecolor="#000000">
                <v:path arrowok="t"/>
              </v:shape>
            </v:group>
            <v:group style="position:absolute;left:8038;top:24;width:29;height:2" coordorigin="8038,24" coordsize="29,2">
              <v:shape style="position:absolute;left:8038;top:24;width:29;height:2" coordorigin="8038,24" coordsize="29,0" path="m8038,24l8066,24e" filled="false" stroked="true" strokeweight=".47998pt" strokecolor="#000000">
                <v:path arrowok="t"/>
              </v:shape>
            </v:group>
            <v:group style="position:absolute;left:8066;top:5;width:630;height:2" coordorigin="8066,5" coordsize="630,2">
              <v:shape style="position:absolute;left:8066;top:5;width:630;height:2" coordorigin="8066,5" coordsize="630,0" path="m8066,5l8696,5e" filled="false" stroked="true" strokeweight=".47998pt" strokecolor="#000000">
                <v:path arrowok="t"/>
              </v:shape>
            </v:group>
            <v:group style="position:absolute;left:8066;top:24;width:630;height:2" coordorigin="8066,24" coordsize="630,2">
              <v:shape style="position:absolute;left:8066;top:24;width:630;height:2" coordorigin="8066,24" coordsize="630,0" path="m8066,24l8696,24e" filled="false" stroked="true" strokeweight=".47998pt" strokecolor="#000000">
                <v:path arrowok="t"/>
              </v:shape>
              <v:shape style="position:absolute;left:1781;top:11;width:6286;height:758" type="#_x0000_t75" stroked="false">
                <v:imagedata r:id="rId105" o:title=""/>
              </v:shape>
            </v:group>
            <v:group style="position:absolute;left:5;top:2099;width:1796;height:2" coordorigin="5,2099" coordsize="1796,2">
              <v:shape style="position:absolute;left:5;top:2099;width:1796;height:2" coordorigin="5,2099" coordsize="1796,0" path="m5,2099l1800,2099e" filled="false" stroked="true" strokeweight=".47998pt" strokecolor="#000000">
                <v:path arrowok="t"/>
              </v:shape>
            </v:group>
            <v:group style="position:absolute;left:5;top:2080;width:1796;height:2" coordorigin="5,2080" coordsize="1796,2">
              <v:shape style="position:absolute;left:5;top:2080;width:1796;height:2" coordorigin="5,2080" coordsize="1796,0" path="m5,2080l1800,2080e" filled="false" stroked="true" strokeweight=".48004pt" strokecolor="#000000">
                <v:path arrowok="t"/>
              </v:shape>
            </v:group>
            <v:group style="position:absolute;left:1800;top:2080;width:29;height:2" coordorigin="1800,2080" coordsize="29,2">
              <v:shape style="position:absolute;left:1800;top:2080;width:29;height:2" coordorigin="1800,2080" coordsize="29,0" path="m1800,2080l1829,2080e" filled="false" stroked="true" strokeweight=".48004pt" strokecolor="#000000">
                <v:path arrowok="t"/>
              </v:shape>
            </v:group>
            <v:group style="position:absolute;left:1800;top:2099;width:581;height:2" coordorigin="1800,2099" coordsize="581,2">
              <v:shape style="position:absolute;left:1800;top:2099;width:581;height:2" coordorigin="1800,2099" coordsize="581,0" path="m1800,2099l2381,2099e" filled="false" stroked="true" strokeweight=".47998pt" strokecolor="#000000">
                <v:path arrowok="t"/>
              </v:shape>
            </v:group>
            <v:group style="position:absolute;left:1829;top:2080;width:552;height:2" coordorigin="1829,2080" coordsize="552,2">
              <v:shape style="position:absolute;left:1829;top:2080;width:552;height:2" coordorigin="1829,2080" coordsize="552,0" path="m1829,2080l2381,2080e" filled="false" stroked="true" strokeweight=".48004pt" strokecolor="#000000">
                <v:path arrowok="t"/>
              </v:shape>
            </v:group>
            <v:group style="position:absolute;left:2381;top:2080;width:29;height:2" coordorigin="2381,2080" coordsize="29,2">
              <v:shape style="position:absolute;left:2381;top:2080;width:29;height:2" coordorigin="2381,2080" coordsize="29,0" path="m2381,2080l2410,2080e" filled="false" stroked="true" strokeweight=".48004pt" strokecolor="#000000">
                <v:path arrowok="t"/>
              </v:shape>
            </v:group>
            <v:group style="position:absolute;left:2381;top:2099;width:604;height:2" coordorigin="2381,2099" coordsize="604,2">
              <v:shape style="position:absolute;left:2381;top:2099;width:604;height:2" coordorigin="2381,2099" coordsize="604,0" path="m2381,2099l2984,2099e" filled="false" stroked="true" strokeweight=".47998pt" strokecolor="#000000">
                <v:path arrowok="t"/>
              </v:shape>
            </v:group>
            <v:group style="position:absolute;left:2410;top:2080;width:575;height:2" coordorigin="2410,2080" coordsize="575,2">
              <v:shape style="position:absolute;left:2410;top:2080;width:575;height:2" coordorigin="2410,2080" coordsize="575,0" path="m2410,2080l2984,2080e" filled="false" stroked="true" strokeweight=".48004pt" strokecolor="#000000">
                <v:path arrowok="t"/>
              </v:shape>
            </v:group>
            <v:group style="position:absolute;left:2984;top:2080;width:29;height:2" coordorigin="2984,2080" coordsize="29,2">
              <v:shape style="position:absolute;left:2984;top:2080;width:29;height:2" coordorigin="2984,2080" coordsize="29,0" path="m2984,2080l3013,2080e" filled="false" stroked="true" strokeweight=".48004pt" strokecolor="#000000">
                <v:path arrowok="t"/>
              </v:shape>
            </v:group>
            <v:group style="position:absolute;left:2984;top:2099;width:1296;height:2" coordorigin="2984,2099" coordsize="1296,2">
              <v:shape style="position:absolute;left:2984;top:2099;width:1296;height:2" coordorigin="2984,2099" coordsize="1296,0" path="m2984,2099l4280,2099e" filled="false" stroked="true" strokeweight=".47998pt" strokecolor="#000000">
                <v:path arrowok="t"/>
              </v:shape>
            </v:group>
            <v:group style="position:absolute;left:3013;top:2080;width:1268;height:2" coordorigin="3013,2080" coordsize="1268,2">
              <v:shape style="position:absolute;left:3013;top:2080;width:1268;height:2" coordorigin="3013,2080" coordsize="1268,0" path="m3013,2080l4280,2080e" filled="false" stroked="true" strokeweight=".48004pt" strokecolor="#000000">
                <v:path arrowok="t"/>
              </v:shape>
            </v:group>
            <v:group style="position:absolute;left:4280;top:2080;width:29;height:2" coordorigin="4280,2080" coordsize="29,2">
              <v:shape style="position:absolute;left:4280;top:2080;width:29;height:2" coordorigin="4280,2080" coordsize="29,0" path="m4280,2080l4309,2080e" filled="false" stroked="true" strokeweight=".48004pt" strokecolor="#000000">
                <v:path arrowok="t"/>
              </v:shape>
            </v:group>
            <v:group style="position:absolute;left:4280;top:2099;width:1116;height:2" coordorigin="4280,2099" coordsize="1116,2">
              <v:shape style="position:absolute;left:4280;top:2099;width:1116;height:2" coordorigin="4280,2099" coordsize="1116,0" path="m4280,2099l5396,2099e" filled="false" stroked="true" strokeweight=".47998pt" strokecolor="#000000">
                <v:path arrowok="t"/>
              </v:shape>
            </v:group>
            <v:group style="position:absolute;left:4309;top:2080;width:1088;height:2" coordorigin="4309,2080" coordsize="1088,2">
              <v:shape style="position:absolute;left:4309;top:2080;width:1088;height:2" coordorigin="4309,2080" coordsize="1088,0" path="m4309,2080l5396,2080e" filled="false" stroked="true" strokeweight=".48004pt" strokecolor="#000000">
                <v:path arrowok="t"/>
              </v:shape>
            </v:group>
            <v:group style="position:absolute;left:5396;top:2080;width:29;height:2" coordorigin="5396,2080" coordsize="29,2">
              <v:shape style="position:absolute;left:5396;top:2080;width:29;height:2" coordorigin="5396,2080" coordsize="29,0" path="m5396,2080l5425,2080e" filled="false" stroked="true" strokeweight=".48004pt" strokecolor="#000000">
                <v:path arrowok="t"/>
              </v:shape>
            </v:group>
            <v:group style="position:absolute;left:5396;top:2099;width:792;height:2" coordorigin="5396,2099" coordsize="792,2">
              <v:shape style="position:absolute;left:5396;top:2099;width:792;height:2" coordorigin="5396,2099" coordsize="792,0" path="m5396,2099l6188,2099e" filled="false" stroked="true" strokeweight=".47998pt" strokecolor="#000000">
                <v:path arrowok="t"/>
              </v:shape>
            </v:group>
            <v:group style="position:absolute;left:5425;top:2080;width:764;height:2" coordorigin="5425,2080" coordsize="764,2">
              <v:shape style="position:absolute;left:5425;top:2080;width:764;height:2" coordorigin="5425,2080" coordsize="764,0" path="m5425,2080l6188,2080e" filled="false" stroked="true" strokeweight=".48004pt" strokecolor="#000000">
                <v:path arrowok="t"/>
              </v:shape>
            </v:group>
            <v:group style="position:absolute;left:6188;top:2080;width:29;height:2" coordorigin="6188,2080" coordsize="29,2">
              <v:shape style="position:absolute;left:6188;top:2080;width:29;height:2" coordorigin="6188,2080" coordsize="29,0" path="m6188,2080l6217,2080e" filled="false" stroked="true" strokeweight=".48004pt" strokecolor="#000000">
                <v:path arrowok="t"/>
              </v:shape>
            </v:group>
            <v:group style="position:absolute;left:6188;top:2099;width:734;height:2" coordorigin="6188,2099" coordsize="734,2">
              <v:shape style="position:absolute;left:6188;top:2099;width:734;height:2" coordorigin="6188,2099" coordsize="734,0" path="m6188,2099l6922,2099e" filled="false" stroked="true" strokeweight=".47998pt" strokecolor="#000000">
                <v:path arrowok="t"/>
              </v:shape>
            </v:group>
            <v:group style="position:absolute;left:6217;top:2080;width:705;height:2" coordorigin="6217,2080" coordsize="705,2">
              <v:shape style="position:absolute;left:6217;top:2080;width:705;height:2" coordorigin="6217,2080" coordsize="705,0" path="m6217,2080l6922,2080e" filled="false" stroked="true" strokeweight=".48004pt" strokecolor="#000000">
                <v:path arrowok="t"/>
              </v:shape>
            </v:group>
            <v:group style="position:absolute;left:6922;top:2080;width:29;height:2" coordorigin="6922,2080" coordsize="29,2">
              <v:shape style="position:absolute;left:6922;top:2080;width:29;height:2" coordorigin="6922,2080" coordsize="29,0" path="m6922,2080l6950,2080e" filled="false" stroked="true" strokeweight=".48004pt" strokecolor="#000000">
                <v:path arrowok="t"/>
              </v:shape>
            </v:group>
            <v:group style="position:absolute;left:6922;top:2099;width:1116;height:2" coordorigin="6922,2099" coordsize="1116,2">
              <v:shape style="position:absolute;left:6922;top:2099;width:1116;height:2" coordorigin="6922,2099" coordsize="1116,0" path="m6922,2099l8038,2099e" filled="false" stroked="true" strokeweight=".47998pt" strokecolor="#000000">
                <v:path arrowok="t"/>
              </v:shape>
            </v:group>
            <v:group style="position:absolute;left:6950;top:2080;width:1088;height:2" coordorigin="6950,2080" coordsize="1088,2">
              <v:shape style="position:absolute;left:6950;top:2080;width:1088;height:2" coordorigin="6950,2080" coordsize="1088,0" path="m6950,2080l8038,2080e" filled="false" stroked="true" strokeweight=".48004pt" strokecolor="#000000">
                <v:path arrowok="t"/>
              </v:shape>
              <v:shape style="position:absolute;left:0;top:731;width:8719;height:1344" type="#_x0000_t75" stroked="false">
                <v:imagedata r:id="rId106" o:title=""/>
              </v:shape>
            </v:group>
            <v:group style="position:absolute;left:8038;top:2080;width:29;height:2" coordorigin="8038,2080" coordsize="29,2">
              <v:shape style="position:absolute;left:8038;top:2080;width:29;height:2" coordorigin="8038,2080" coordsize="29,0" path="m8038,2080l8066,2080e" filled="false" stroked="true" strokeweight=".48004pt" strokecolor="#000000">
                <v:path arrowok="t"/>
              </v:shape>
            </v:group>
            <v:group style="position:absolute;left:8038;top:2099;width:666;height:2" coordorigin="8038,2099" coordsize="666,2">
              <v:shape style="position:absolute;left:8038;top:2099;width:666;height:2" coordorigin="8038,2099" coordsize="666,0" path="m8038,2099l8704,2099e" filled="false" stroked="true" strokeweight=".47998pt" strokecolor="#000000">
                <v:path arrowok="t"/>
              </v:shape>
            </v:group>
            <v:group style="position:absolute;left:8066;top:2080;width:638;height:2" coordorigin="8066,2080" coordsize="638,2">
              <v:shape style="position:absolute;left:8066;top:2080;width:638;height:2" coordorigin="8066,2080" coordsize="638,0" path="m8066,2080l8704,2080e" filled="false" stroked="true" strokeweight=".48004pt" strokecolor="#000000">
                <v:path arrowok="t"/>
              </v:shape>
              <v:shape style="position:absolute;left:1879;top:183;width:10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34"/>
                          <w:sz w:val="18"/>
                          <w:szCs w:val="18"/>
                        </w:rPr>
                        <w:t> </w:t>
                      </w:r>
                      <w:r>
                        <w:rPr>
                          <w:rFonts w:ascii="宋体" w:hAnsi="宋体" w:cs="宋体" w:eastAsia="宋体" w:hint="default"/>
                          <w:b/>
                          <w:bCs/>
                          <w:sz w:val="18"/>
                          <w:szCs w:val="18"/>
                        </w:rPr>
                        <w:t>表决权</w:t>
                      </w:r>
                      <w:r>
                        <w:rPr>
                          <w:rFonts w:ascii="宋体" w:hAnsi="宋体" w:cs="宋体" w:eastAsia="宋体" w:hint="default"/>
                          <w:sz w:val="18"/>
                          <w:szCs w:val="18"/>
                        </w:rPr>
                      </w:r>
                    </w:p>
                  </w:txbxContent>
                </v:textbox>
                <w10:wrap type="none"/>
              </v:shape>
              <v:shape style="position:absolute;left:127;top:343;width:126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被投资单位名称</w:t>
                      </w:r>
                      <w:r>
                        <w:rPr>
                          <w:rFonts w:ascii="宋体" w:hAnsi="宋体" w:cs="宋体" w:eastAsia="宋体" w:hint="default"/>
                          <w:sz w:val="18"/>
                          <w:szCs w:val="18"/>
                        </w:rPr>
                      </w:r>
                    </w:p>
                  </w:txbxContent>
                </v:textbox>
                <w10:wrap type="none"/>
              </v:shape>
              <v:shape style="position:absolute;left:1834;top:423;width:10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32"/>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3456;top:183;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初始</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662;top:183;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616;top:183;width:1124;height:420" type="#_x0000_t202" filled="false" stroked="false">
                <v:textbox inset="0,0,0,0">
                  <w:txbxContent>
                    <w:p>
                      <w:pPr>
                        <w:tabs>
                          <w:tab w:pos="76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w:t>
                        <w:tab/>
                      </w:r>
                      <w:r>
                        <w:rPr>
                          <w:rFonts w:ascii="宋体" w:hAnsi="宋体" w:cs="宋体" w:eastAsia="宋体" w:hint="default"/>
                          <w:b/>
                          <w:bCs/>
                          <w:sz w:val="18"/>
                          <w:szCs w:val="18"/>
                        </w:rPr>
                        <w:t>本年</w:t>
                      </w:r>
                      <w:r>
                        <w:rPr>
                          <w:rFonts w:ascii="宋体" w:hAnsi="宋体" w:cs="宋体" w:eastAsia="宋体" w:hint="default"/>
                          <w:sz w:val="18"/>
                          <w:szCs w:val="18"/>
                        </w:rPr>
                      </w:r>
                    </w:p>
                    <w:p>
                      <w:pPr>
                        <w:tabs>
                          <w:tab w:pos="760" w:val="left" w:leader="none"/>
                        </w:tabs>
                        <w:spacing w:before="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增加</w:t>
                        <w:tab/>
                      </w:r>
                      <w:r>
                        <w:rPr>
                          <w:rFonts w:ascii="宋体" w:hAnsi="宋体" w:cs="宋体" w:eastAsia="宋体" w:hint="default"/>
                          <w:b/>
                          <w:bCs/>
                          <w:sz w:val="18"/>
                          <w:szCs w:val="18"/>
                        </w:rPr>
                        <w:t>减少</w:t>
                      </w:r>
                      <w:r>
                        <w:rPr>
                          <w:rFonts w:ascii="宋体" w:hAnsi="宋体" w:cs="宋体" w:eastAsia="宋体" w:hint="default"/>
                          <w:sz w:val="18"/>
                          <w:szCs w:val="18"/>
                        </w:rPr>
                      </w:r>
                    </w:p>
                  </w:txbxContent>
                </v:textbox>
                <w10:wrap type="none"/>
              </v:shape>
              <v:shape style="position:absolute;left:7303;top:183;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8192;top:63;width:363;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现金</w:t>
                      </w:r>
                      <w:r>
                        <w:rPr>
                          <w:rFonts w:ascii="宋体" w:hAnsi="宋体" w:cs="宋体" w:eastAsia="宋体" w:hint="default"/>
                          <w:b/>
                          <w:bCs/>
                          <w:spacing w:val="1"/>
                          <w:w w:val="99"/>
                          <w:sz w:val="18"/>
                          <w:szCs w:val="18"/>
                        </w:rPr>
                        <w:t> </w:t>
                      </w:r>
                      <w:r>
                        <w:rPr>
                          <w:rFonts w:ascii="宋体" w:hAnsi="宋体" w:cs="宋体" w:eastAsia="宋体" w:hint="default"/>
                          <w:b/>
                          <w:bCs/>
                          <w:sz w:val="18"/>
                          <w:szCs w:val="18"/>
                        </w:rPr>
                        <w:t>红利</w:t>
                      </w:r>
                      <w:r>
                        <w:rPr>
                          <w:rFonts w:ascii="宋体" w:hAnsi="宋体" w:cs="宋体" w:eastAsia="宋体" w:hint="default"/>
                          <w:sz w:val="18"/>
                          <w:szCs w:val="18"/>
                        </w:rPr>
                      </w:r>
                    </w:p>
                  </w:txbxContent>
                </v:textbox>
                <w10:wrap type="none"/>
              </v:shape>
              <v:shape style="position:absolute;left:127;top:785;width:1570;height:1260"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普宁市北大荒米业</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spacing w:before="8"/>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哈尔滨北米科技发</w:t>
                      </w:r>
                      <w:r>
                        <w:rPr>
                          <w:rFonts w:ascii="宋体" w:hAnsi="宋体" w:cs="宋体" w:eastAsia="宋体" w:hint="default"/>
                          <w:sz w:val="18"/>
                          <w:szCs w:val="18"/>
                        </w:rPr>
                        <w:t> 展有限公司</w:t>
                      </w:r>
                    </w:p>
                    <w:p>
                      <w:pPr>
                        <w:spacing w:before="13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918;top:10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18.8</w:t>
                      </w:r>
                    </w:p>
                  </w:txbxContent>
                </v:textbox>
                <w10:wrap type="none"/>
              </v:shape>
              <v:shape style="position:absolute;left:2521;top:1000;width:3564;height:200" type="#_x0000_t202" filled="false" stroked="false">
                <v:textbox inset="0,0,0,0">
                  <w:txbxContent>
                    <w:p>
                      <w:pPr>
                        <w:tabs>
                          <w:tab w:pos="575" w:val="left" w:leader="none"/>
                          <w:tab w:pos="1871" w:val="left" w:leader="none"/>
                          <w:tab w:pos="3023" w:val="left" w:leader="none"/>
                        </w:tabs>
                        <w:spacing w:line="199" w:lineRule="exact" w:before="0"/>
                        <w:ind w:left="0" w:right="0" w:firstLine="0"/>
                        <w:jc w:val="left"/>
                        <w:rPr>
                          <w:rFonts w:ascii="宋体" w:hAnsi="宋体" w:cs="宋体" w:eastAsia="宋体" w:hint="default"/>
                          <w:sz w:val="18"/>
                          <w:szCs w:val="18"/>
                        </w:rPr>
                      </w:pPr>
                      <w:r>
                        <w:rPr>
                          <w:rFonts w:ascii="宋体"/>
                          <w:sz w:val="18"/>
                        </w:rPr>
                        <w:t>18.8</w:t>
                        <w:tab/>
                        <w:t>1,232,768.80</w:t>
                        <w:tab/>
                        <w:t>325,555.64</w:t>
                        <w:tab/>
                      </w:r>
                      <w:r>
                        <w:rPr>
                          <w:rFonts w:ascii="宋体"/>
                          <w:position w:val="2"/>
                          <w:sz w:val="18"/>
                        </w:rPr>
                        <w:t>131.98</w:t>
                      </w:r>
                      <w:r>
                        <w:rPr>
                          <w:rFonts w:ascii="宋体"/>
                          <w:sz w:val="18"/>
                        </w:rPr>
                      </w:r>
                    </w:p>
                  </w:txbxContent>
                </v:textbox>
                <w10:wrap type="none"/>
              </v:shape>
              <v:shape style="position:absolute;left:7034;top:100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325,687.62</w:t>
                      </w:r>
                    </w:p>
                  </w:txbxContent>
                </v:textbox>
                <w10:wrap type="none"/>
              </v:shape>
              <v:shape style="position:absolute;left:2098;top:149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w:t>
                      </w:r>
                    </w:p>
                  </w:txbxContent>
                </v:textbox>
                <w10:wrap type="none"/>
              </v:shape>
              <v:shape style="position:absolute;left:2701;top:149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w:t>
                      </w:r>
                    </w:p>
                  </w:txbxContent>
                </v:textbox>
                <w10:wrap type="none"/>
              </v:shape>
              <v:shape style="position:absolute;left:3097;top:1495;width:1080;height:550" type="#_x0000_t202" filled="false" stroked="false">
                <v:textbox inset="0,0,0,0">
                  <w:txbxContent>
                    <w:p>
                      <w:pPr>
                        <w:spacing w:line="180" w:lineRule="exact" w:before="0"/>
                        <w:ind w:left="180" w:right="0" w:firstLine="0"/>
                        <w:jc w:val="center"/>
                        <w:rPr>
                          <w:rFonts w:ascii="宋体" w:hAnsi="宋体" w:cs="宋体" w:eastAsia="宋体" w:hint="default"/>
                          <w:sz w:val="18"/>
                          <w:szCs w:val="18"/>
                        </w:rPr>
                      </w:pPr>
                      <w:r>
                        <w:rPr>
                          <w:rFonts w:ascii="宋体"/>
                          <w:sz w:val="18"/>
                        </w:rPr>
                        <w:t>150,000.00</w:t>
                      </w:r>
                    </w:p>
                    <w:p>
                      <w:pPr>
                        <w:spacing w:before="134"/>
                        <w:ind w:left="0" w:right="0" w:firstLine="0"/>
                        <w:jc w:val="center"/>
                        <w:rPr>
                          <w:rFonts w:ascii="宋体" w:hAnsi="宋体" w:cs="宋体" w:eastAsia="宋体" w:hint="default"/>
                          <w:sz w:val="18"/>
                          <w:szCs w:val="18"/>
                        </w:rPr>
                      </w:pPr>
                      <w:r>
                        <w:rPr>
                          <w:rFonts w:ascii="宋体"/>
                          <w:sz w:val="18"/>
                        </w:rPr>
                        <w:t>1,382,768.80</w:t>
                      </w:r>
                    </w:p>
                  </w:txbxContent>
                </v:textbox>
                <w10:wrap type="none"/>
              </v:shape>
              <v:shape style="position:absolute;left:4393;top:1495;width:90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139,069.19</w:t>
                      </w:r>
                    </w:p>
                    <w:p>
                      <w:pPr>
                        <w:spacing w:before="134"/>
                        <w:ind w:left="0" w:right="0" w:firstLine="0"/>
                        <w:jc w:val="left"/>
                        <w:rPr>
                          <w:rFonts w:ascii="宋体" w:hAnsi="宋体" w:cs="宋体" w:eastAsia="宋体" w:hint="default"/>
                          <w:sz w:val="18"/>
                          <w:szCs w:val="18"/>
                        </w:rPr>
                      </w:pPr>
                      <w:r>
                        <w:rPr>
                          <w:rFonts w:ascii="宋体"/>
                          <w:sz w:val="18"/>
                        </w:rPr>
                        <w:t>464,624.83</w:t>
                      </w:r>
                    </w:p>
                  </w:txbxContent>
                </v:textbox>
                <w10:wrap type="none"/>
              </v:shape>
              <v:shape style="position:absolute;left:5545;top:1476;width:54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456.00</w:t>
                      </w:r>
                    </w:p>
                    <w:p>
                      <w:pPr>
                        <w:spacing w:before="134"/>
                        <w:ind w:left="0" w:right="0" w:firstLine="0"/>
                        <w:jc w:val="left"/>
                        <w:rPr>
                          <w:rFonts w:ascii="宋体" w:hAnsi="宋体" w:cs="宋体" w:eastAsia="宋体" w:hint="default"/>
                          <w:sz w:val="18"/>
                          <w:szCs w:val="18"/>
                        </w:rPr>
                      </w:pPr>
                      <w:r>
                        <w:rPr>
                          <w:rFonts w:ascii="宋体"/>
                          <w:sz w:val="18"/>
                        </w:rPr>
                        <w:t>587.98</w:t>
                      </w:r>
                    </w:p>
                  </w:txbxContent>
                </v:textbox>
                <w10:wrap type="none"/>
              </v:shape>
              <v:shape style="position:absolute;left:7034;top:1476;width:900;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139,525.19</w:t>
                      </w:r>
                    </w:p>
                    <w:p>
                      <w:pPr>
                        <w:spacing w:before="134"/>
                        <w:ind w:left="0" w:right="0" w:firstLine="0"/>
                        <w:jc w:val="left"/>
                        <w:rPr>
                          <w:rFonts w:ascii="宋体" w:hAnsi="宋体" w:cs="宋体" w:eastAsia="宋体" w:hint="default"/>
                          <w:sz w:val="18"/>
                          <w:szCs w:val="18"/>
                        </w:rPr>
                      </w:pPr>
                      <w:r>
                        <w:rPr>
                          <w:rFonts w:ascii="宋体"/>
                          <w:sz w:val="18"/>
                        </w:rPr>
                        <w:t>465,212.81</w:t>
                      </w:r>
                    </w:p>
                  </w:txbxContent>
                </v:textbox>
                <w10:wrap type="none"/>
              </v:shape>
            </v:group>
          </v:group>
        </w:pict>
      </w:r>
      <w:r>
        <w:rPr>
          <w:rFonts w:ascii="宋体" w:hAnsi="宋体" w:cs="宋体" w:eastAsia="宋体" w:hint="default"/>
          <w:position w:val="-41"/>
          <w:sz w:val="20"/>
          <w:szCs w:val="20"/>
        </w:rPr>
      </w:r>
    </w:p>
    <w:p>
      <w:pPr>
        <w:spacing w:line="240" w:lineRule="auto" w:before="7"/>
        <w:rPr>
          <w:rFonts w:ascii="宋体" w:hAnsi="宋体" w:cs="宋体" w:eastAsia="宋体" w:hint="default"/>
          <w:sz w:val="27"/>
          <w:szCs w:val="27"/>
        </w:rPr>
      </w:pPr>
    </w:p>
    <w:p>
      <w:pPr>
        <w:pStyle w:val="BodyText"/>
        <w:spacing w:line="240" w:lineRule="auto"/>
        <w:ind w:left="662" w:right="36"/>
        <w:jc w:val="left"/>
      </w:pPr>
      <w:r>
        <w:rPr/>
        <w:pict>
          <v:group style="position:absolute;margin-left:81.739998pt;margin-top:35.998409pt;width:431.75pt;height:93.1pt;mso-position-horizontal-relative:page;mso-position-vertical-relative:paragraph;z-index:-925216" coordorigin="1635,720" coordsize="8635,1862">
            <v:group style="position:absolute;left:1648;top:725;width:3093;height:2" coordorigin="1648,725" coordsize="3093,2">
              <v:shape style="position:absolute;left:1648;top:725;width:3093;height:2" coordorigin="1648,725" coordsize="3093,0" path="m1648,725l4740,725e" filled="false" stroked="true" strokeweight=".48004pt" strokecolor="#000000">
                <v:path arrowok="t"/>
              </v:shape>
            </v:group>
            <v:group style="position:absolute;left:1648;top:744;width:3093;height:2" coordorigin="1648,744" coordsize="3093,2">
              <v:shape style="position:absolute;left:1648;top:744;width:3093;height:2" coordorigin="1648,744" coordsize="3093,0" path="m1648,744l4740,744e" filled="false" stroked="true" strokeweight=".47998pt" strokecolor="#000000">
                <v:path arrowok="t"/>
              </v:shape>
              <v:shape style="position:absolute;left:4740;top:749;width:10;height:2" type="#_x0000_t75" stroked="false">
                <v:imagedata r:id="rId20" o:title=""/>
              </v:shape>
            </v:group>
            <v:group style="position:absolute;left:4740;top:725;width:29;height:2" coordorigin="4740,725" coordsize="29,2">
              <v:shape style="position:absolute;left:4740;top:725;width:29;height:2" coordorigin="4740,725" coordsize="29,0" path="m4740,725l4769,725e" filled="false" stroked="true" strokeweight=".48004pt" strokecolor="#000000">
                <v:path arrowok="t"/>
              </v:shape>
            </v:group>
            <v:group style="position:absolute;left:4740;top:744;width:29;height:2" coordorigin="4740,744" coordsize="29,2">
              <v:shape style="position:absolute;left:4740;top:744;width:29;height:2" coordorigin="4740,744" coordsize="29,0" path="m4740,744l4769,744e" filled="false" stroked="true" strokeweight=".47998pt" strokecolor="#000000">
                <v:path arrowok="t"/>
              </v:shape>
            </v:group>
            <v:group style="position:absolute;left:4769;top:725;width:658;height:2" coordorigin="4769,725" coordsize="658,2">
              <v:shape style="position:absolute;left:4769;top:725;width:658;height:2" coordorigin="4769,725" coordsize="658,0" path="m4769,725l5426,725e" filled="false" stroked="true" strokeweight=".48004pt" strokecolor="#000000">
                <v:path arrowok="t"/>
              </v:shape>
            </v:group>
            <v:group style="position:absolute;left:4769;top:744;width:658;height:2" coordorigin="4769,744" coordsize="658,2">
              <v:shape style="position:absolute;left:4769;top:744;width:658;height:2" coordorigin="4769,744" coordsize="658,0" path="m4769,744l5426,744e" filled="false" stroked="true" strokeweight=".47998pt" strokecolor="#000000">
                <v:path arrowok="t"/>
              </v:shape>
              <v:shape style="position:absolute;left:5426;top:749;width:10;height:2" type="#_x0000_t75" stroked="false">
                <v:imagedata r:id="rId20" o:title=""/>
              </v:shape>
            </v:group>
            <v:group style="position:absolute;left:5426;top:725;width:29;height:2" coordorigin="5426,725" coordsize="29,2">
              <v:shape style="position:absolute;left:5426;top:725;width:29;height:2" coordorigin="5426,725" coordsize="29,0" path="m5426,725l5455,725e" filled="false" stroked="true" strokeweight=".48004pt" strokecolor="#000000">
                <v:path arrowok="t"/>
              </v:shape>
            </v:group>
            <v:group style="position:absolute;left:5426;top:744;width:29;height:2" coordorigin="5426,744" coordsize="29,2">
              <v:shape style="position:absolute;left:5426;top:744;width:29;height:2" coordorigin="5426,744" coordsize="29,0" path="m5426,744l5455,744e" filled="false" stroked="true" strokeweight=".47998pt" strokecolor="#000000">
                <v:path arrowok="t"/>
              </v:shape>
            </v:group>
            <v:group style="position:absolute;left:5455;top:725;width:659;height:2" coordorigin="5455,725" coordsize="659,2">
              <v:shape style="position:absolute;left:5455;top:725;width:659;height:2" coordorigin="5455,725" coordsize="659,0" path="m5455,725l6114,725e" filled="false" stroked="true" strokeweight=".48004pt" strokecolor="#000000">
                <v:path arrowok="t"/>
              </v:shape>
            </v:group>
            <v:group style="position:absolute;left:5455;top:744;width:659;height:2" coordorigin="5455,744" coordsize="659,2">
              <v:shape style="position:absolute;left:5455;top:744;width:659;height:2" coordorigin="5455,744" coordsize="659,0" path="m5455,744l6114,744e" filled="false" stroked="true" strokeweight=".47998pt" strokecolor="#000000">
                <v:path arrowok="t"/>
              </v:shape>
              <v:shape style="position:absolute;left:6114;top:749;width:10;height:2" type="#_x0000_t75" stroked="false">
                <v:imagedata r:id="rId20" o:title=""/>
              </v:shape>
            </v:group>
            <v:group style="position:absolute;left:6114;top:725;width:29;height:2" coordorigin="6114,725" coordsize="29,2">
              <v:shape style="position:absolute;left:6114;top:725;width:29;height:2" coordorigin="6114,725" coordsize="29,0" path="m6114,725l6143,725e" filled="false" stroked="true" strokeweight=".48004pt" strokecolor="#000000">
                <v:path arrowok="t"/>
              </v:shape>
            </v:group>
            <v:group style="position:absolute;left:6114;top:744;width:29;height:2" coordorigin="6114,744" coordsize="29,2">
              <v:shape style="position:absolute;left:6114;top:744;width:29;height:2" coordorigin="6114,744" coordsize="29,0" path="m6114,744l6143,744e" filled="false" stroked="true" strokeweight=".47998pt" strokecolor="#000000">
                <v:path arrowok="t"/>
              </v:shape>
            </v:group>
            <v:group style="position:absolute;left:6143;top:725;width:1380;height:2" coordorigin="6143,725" coordsize="1380,2">
              <v:shape style="position:absolute;left:6143;top:725;width:1380;height:2" coordorigin="6143,725" coordsize="1380,0" path="m6143,725l7523,725e" filled="false" stroked="true" strokeweight=".48004pt" strokecolor="#000000">
                <v:path arrowok="t"/>
              </v:shape>
            </v:group>
            <v:group style="position:absolute;left:6143;top:744;width:1380;height:2" coordorigin="6143,744" coordsize="1380,2">
              <v:shape style="position:absolute;left:6143;top:744;width:1380;height:2" coordorigin="6143,744" coordsize="1380,0" path="m6143,744l7523,744e" filled="false" stroked="true" strokeweight=".47998pt" strokecolor="#000000">
                <v:path arrowok="t"/>
              </v:shape>
              <v:shape style="position:absolute;left:7523;top:749;width:10;height:2" type="#_x0000_t75" stroked="false">
                <v:imagedata r:id="rId20" o:title=""/>
              </v:shape>
            </v:group>
            <v:group style="position:absolute;left:7523;top:725;width:29;height:2" coordorigin="7523,725" coordsize="29,2">
              <v:shape style="position:absolute;left:7523;top:725;width:29;height:2" coordorigin="7523,725" coordsize="29,0" path="m7523,725l7552,725e" filled="false" stroked="true" strokeweight=".48004pt" strokecolor="#000000">
                <v:path arrowok="t"/>
              </v:shape>
            </v:group>
            <v:group style="position:absolute;left:7523;top:744;width:29;height:2" coordorigin="7523,744" coordsize="29,2">
              <v:shape style="position:absolute;left:7523;top:744;width:29;height:2" coordorigin="7523,744" coordsize="29,0" path="m7523,744l7552,744e" filled="false" stroked="true" strokeweight=".47998pt" strokecolor="#000000">
                <v:path arrowok="t"/>
              </v:shape>
            </v:group>
            <v:group style="position:absolute;left:7552;top:725;width:1294;height:2" coordorigin="7552,725" coordsize="1294,2">
              <v:shape style="position:absolute;left:7552;top:725;width:1294;height:2" coordorigin="7552,725" coordsize="1294,0" path="m7552,725l8845,725e" filled="false" stroked="true" strokeweight=".48004pt" strokecolor="#000000">
                <v:path arrowok="t"/>
              </v:shape>
            </v:group>
            <v:group style="position:absolute;left:7552;top:744;width:1294;height:2" coordorigin="7552,744" coordsize="1294,2">
              <v:shape style="position:absolute;left:7552;top:744;width:1294;height:2" coordorigin="7552,744" coordsize="1294,0" path="m7552,744l8845,744e" filled="false" stroked="true" strokeweight=".47998pt" strokecolor="#000000">
                <v:path arrowok="t"/>
              </v:shape>
              <v:shape style="position:absolute;left:8845;top:749;width:10;height:2" type="#_x0000_t75" stroked="false">
                <v:imagedata r:id="rId20" o:title=""/>
              </v:shape>
            </v:group>
            <v:group style="position:absolute;left:8845;top:725;width:29;height:2" coordorigin="8845,725" coordsize="29,2">
              <v:shape style="position:absolute;left:8845;top:725;width:29;height:2" coordorigin="8845,725" coordsize="29,0" path="m8845,725l8874,725e" filled="false" stroked="true" strokeweight=".48004pt" strokecolor="#000000">
                <v:path arrowok="t"/>
              </v:shape>
            </v:group>
            <v:group style="position:absolute;left:8845;top:744;width:29;height:2" coordorigin="8845,744" coordsize="29,2">
              <v:shape style="position:absolute;left:8845;top:744;width:29;height:2" coordorigin="8845,744" coordsize="29,0" path="m8845,744l8874,744e" filled="false" stroked="true" strokeweight=".47998pt" strokecolor="#000000">
                <v:path arrowok="t"/>
              </v:shape>
            </v:group>
            <v:group style="position:absolute;left:8874;top:725;width:1382;height:2" coordorigin="8874,725" coordsize="1382,2">
              <v:shape style="position:absolute;left:8874;top:725;width:1382;height:2" coordorigin="8874,725" coordsize="1382,0" path="m8874,725l10255,725e" filled="false" stroked="true" strokeweight=".48004pt" strokecolor="#000000">
                <v:path arrowok="t"/>
              </v:shape>
            </v:group>
            <v:group style="position:absolute;left:8874;top:744;width:1382;height:2" coordorigin="8874,744" coordsize="1382,2">
              <v:shape style="position:absolute;left:8874;top:744;width:1382;height:2" coordorigin="8874,744" coordsize="1382,0" path="m8874,744l10255,744e" filled="false" stroked="true" strokeweight=".47998pt" strokecolor="#000000">
                <v:path arrowok="t"/>
              </v:shape>
              <v:shape style="position:absolute;left:4721;top:731;width:4153;height:758" type="#_x0000_t75" stroked="false">
                <v:imagedata r:id="rId107" o:title=""/>
              </v:shape>
              <v:shape style="position:absolute;left:1635;top:1457;width:8634;height:1124" type="#_x0000_t75" stroked="false">
                <v:imagedata r:id="rId108" o:title=""/>
              </v:shape>
              <v:shape style="position:absolute;left:5593;top:78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表决</w:t>
                      </w:r>
                      <w:r>
                        <w:rPr>
                          <w:rFonts w:ascii="宋体" w:hAnsi="宋体" w:cs="宋体" w:eastAsia="宋体" w:hint="default"/>
                          <w:sz w:val="18"/>
                          <w:szCs w:val="18"/>
                        </w:rPr>
                      </w:r>
                    </w:p>
                  </w:txbxContent>
                </v:textbox>
                <w10:wrap type="none"/>
              </v:shape>
            </v:group>
            <w10:wrap type="none"/>
          </v:group>
        </w:pict>
      </w:r>
      <w:r>
        <w:rPr/>
        <w:t>（3）成本法核算的长期股权投资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tbl>
      <w:tblPr>
        <w:tblW w:w="0" w:type="auto"/>
        <w:jc w:val="left"/>
        <w:tblInd w:w="153" w:type="dxa"/>
        <w:tblLayout w:type="fixed"/>
        <w:tblCellMar>
          <w:top w:w="0" w:type="dxa"/>
          <w:left w:w="0" w:type="dxa"/>
          <w:bottom w:w="0" w:type="dxa"/>
          <w:right w:w="0" w:type="dxa"/>
        </w:tblCellMar>
        <w:tblLook w:val="01E0"/>
      </w:tblPr>
      <w:tblGrid>
        <w:gridCol w:w="3205"/>
        <w:gridCol w:w="604"/>
        <w:gridCol w:w="688"/>
        <w:gridCol w:w="477"/>
        <w:gridCol w:w="934"/>
        <w:gridCol w:w="1323"/>
        <w:gridCol w:w="1399"/>
      </w:tblGrid>
      <w:tr>
        <w:trPr>
          <w:trHeight w:val="210" w:hRule="exact"/>
        </w:trPr>
        <w:tc>
          <w:tcPr>
            <w:tcW w:w="4974" w:type="dxa"/>
            <w:gridSpan w:val="4"/>
            <w:tcBorders>
              <w:top w:val="nil" w:sz="6" w:space="0" w:color="auto"/>
              <w:left w:val="nil" w:sz="6" w:space="0" w:color="auto"/>
              <w:bottom w:val="nil" w:sz="6" w:space="0" w:color="auto"/>
              <w:right w:val="nil" w:sz="6" w:space="0" w:color="auto"/>
            </w:tcBorders>
          </w:tcPr>
          <w:p>
            <w:pPr>
              <w:pStyle w:val="TableParagraph"/>
              <w:spacing w:line="180" w:lineRule="exact"/>
              <w:ind w:left="3240" w:right="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c>
        <w:tc>
          <w:tcPr>
            <w:tcW w:w="934"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初始</w:t>
            </w:r>
            <w:r>
              <w:rPr>
                <w:rFonts w:ascii="宋体" w:hAnsi="宋体" w:cs="宋体" w:eastAsia="宋体" w:hint="default"/>
                <w:sz w:val="18"/>
                <w:szCs w:val="18"/>
              </w:rPr>
            </w:r>
          </w:p>
        </w:tc>
        <w:tc>
          <w:tcPr>
            <w:tcW w:w="1323" w:type="dxa"/>
            <w:tcBorders>
              <w:top w:val="nil" w:sz="6" w:space="0" w:color="auto"/>
              <w:left w:val="nil" w:sz="6" w:space="0" w:color="auto"/>
              <w:bottom w:val="nil" w:sz="6" w:space="0" w:color="auto"/>
              <w:right w:val="nil" w:sz="6" w:space="0" w:color="auto"/>
            </w:tcBorders>
          </w:tcPr>
          <w:p>
            <w:pPr>
              <w:pStyle w:val="TableParagraph"/>
              <w:spacing w:line="180" w:lineRule="exact"/>
              <w:ind w:right="26"/>
              <w:jc w:val="center"/>
              <w:rPr>
                <w:rFonts w:ascii="宋体" w:hAnsi="宋体" w:cs="宋体" w:eastAsia="宋体" w:hint="default"/>
                <w:sz w:val="18"/>
                <w:szCs w:val="18"/>
              </w:rPr>
            </w:pPr>
            <w:r>
              <w:rPr>
                <w:rFonts w:ascii="宋体" w:hAnsi="宋体" w:cs="宋体" w:eastAsia="宋体" w:hint="default"/>
                <w:b/>
                <w:bCs/>
                <w:sz w:val="18"/>
                <w:szCs w:val="18"/>
              </w:rPr>
              <w:t>年初</w:t>
            </w:r>
            <w:r>
              <w:rPr>
                <w:rFonts w:ascii="宋体" w:hAnsi="宋体" w:cs="宋体" w:eastAsia="宋体" w:hint="default"/>
                <w:sz w:val="18"/>
                <w:szCs w:val="18"/>
              </w:rPr>
            </w:r>
          </w:p>
        </w:tc>
        <w:tc>
          <w:tcPr>
            <w:tcW w:w="1399" w:type="dxa"/>
            <w:tcBorders>
              <w:top w:val="nil" w:sz="6" w:space="0" w:color="auto"/>
              <w:left w:val="nil" w:sz="6" w:space="0" w:color="auto"/>
              <w:bottom w:val="nil" w:sz="6" w:space="0" w:color="auto"/>
              <w:right w:val="nil" w:sz="6" w:space="0" w:color="auto"/>
            </w:tcBorders>
          </w:tcPr>
          <w:p>
            <w:pPr>
              <w:pStyle w:val="TableParagraph"/>
              <w:spacing w:line="180" w:lineRule="exact"/>
              <w:ind w:right="10"/>
              <w:jc w:val="center"/>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c>
      </w:tr>
      <w:tr>
        <w:trPr>
          <w:trHeight w:val="210" w:hRule="exact"/>
        </w:trPr>
        <w:tc>
          <w:tcPr>
            <w:tcW w:w="5908" w:type="dxa"/>
            <w:gridSpan w:val="5"/>
            <w:tcBorders>
              <w:top w:val="nil" w:sz="6" w:space="0" w:color="auto"/>
              <w:left w:val="nil" w:sz="6" w:space="0" w:color="auto"/>
              <w:bottom w:val="nil" w:sz="6" w:space="0" w:color="auto"/>
              <w:right w:val="nil" w:sz="6" w:space="0" w:color="auto"/>
            </w:tcBorders>
          </w:tcPr>
          <w:p>
            <w:pPr>
              <w:pStyle w:val="TableParagraph"/>
              <w:tabs>
                <w:tab w:pos="3194" w:val="left" w:leader="none"/>
                <w:tab w:pos="3959" w:val="left" w:leader="none"/>
                <w:tab w:pos="5008" w:val="left" w:leader="none"/>
              </w:tabs>
              <w:spacing w:line="211" w:lineRule="exact"/>
              <w:ind w:left="122" w:right="0"/>
              <w:jc w:val="left"/>
              <w:rPr>
                <w:rFonts w:ascii="宋体" w:hAnsi="宋体" w:cs="宋体" w:eastAsia="宋体" w:hint="default"/>
                <w:sz w:val="18"/>
                <w:szCs w:val="18"/>
              </w:rPr>
            </w:pPr>
            <w:r>
              <w:rPr>
                <w:rFonts w:ascii="宋体" w:hAnsi="宋体" w:cs="宋体" w:eastAsia="宋体" w:hint="default"/>
                <w:b/>
                <w:bCs/>
                <w:w w:val="95"/>
                <w:sz w:val="18"/>
                <w:szCs w:val="18"/>
              </w:rPr>
              <w:t>被投资单位名称</w:t>
              <w:tab/>
            </w:r>
            <w:r>
              <w:rPr>
                <w:rFonts w:ascii="宋体" w:hAnsi="宋体" w:cs="宋体" w:eastAsia="宋体" w:hint="default"/>
                <w:b/>
                <w:bCs/>
                <w:w w:val="95"/>
                <w:position w:val="-7"/>
                <w:sz w:val="18"/>
                <w:szCs w:val="18"/>
              </w:rPr>
              <w:t>比例%</w:t>
              <w:tab/>
            </w:r>
            <w:r>
              <w:rPr>
                <w:rFonts w:ascii="宋体" w:hAnsi="宋体" w:cs="宋体" w:eastAsia="宋体" w:hint="default"/>
                <w:b/>
                <w:bCs/>
                <w:w w:val="95"/>
                <w:position w:val="4"/>
                <w:sz w:val="18"/>
                <w:szCs w:val="18"/>
              </w:rPr>
              <w:t>权比</w:t>
              <w:tab/>
            </w:r>
            <w:r>
              <w:rPr>
                <w:rFonts w:ascii="宋体" w:hAnsi="宋体" w:cs="宋体" w:eastAsia="宋体" w:hint="default"/>
                <w:b/>
                <w:bCs/>
                <w:position w:val="-7"/>
                <w:sz w:val="18"/>
                <w:szCs w:val="18"/>
              </w:rPr>
              <w:t>金额</w:t>
            </w:r>
            <w:r>
              <w:rPr>
                <w:rFonts w:ascii="宋体" w:hAnsi="宋体" w:cs="宋体" w:eastAsia="宋体" w:hint="default"/>
                <w:sz w:val="18"/>
                <w:szCs w:val="18"/>
              </w:rPr>
            </w:r>
          </w:p>
        </w:tc>
        <w:tc>
          <w:tcPr>
            <w:tcW w:w="1323" w:type="dxa"/>
            <w:tcBorders>
              <w:top w:val="nil" w:sz="6" w:space="0" w:color="auto"/>
              <w:left w:val="nil" w:sz="6" w:space="0" w:color="auto"/>
              <w:bottom w:val="nil" w:sz="6" w:space="0" w:color="auto"/>
              <w:right w:val="nil" w:sz="6" w:space="0" w:color="auto"/>
            </w:tcBorders>
          </w:tcPr>
          <w:p>
            <w:pPr>
              <w:pStyle w:val="TableParagraph"/>
              <w:spacing w:line="210" w:lineRule="exact"/>
              <w:ind w:right="2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399" w:type="dxa"/>
            <w:tcBorders>
              <w:top w:val="nil" w:sz="6" w:space="0" w:color="auto"/>
              <w:left w:val="nil" w:sz="6" w:space="0" w:color="auto"/>
              <w:bottom w:val="nil" w:sz="6" w:space="0" w:color="auto"/>
              <w:right w:val="nil" w:sz="6" w:space="0" w:color="auto"/>
            </w:tcBorders>
          </w:tcPr>
          <w:p>
            <w:pPr>
              <w:pStyle w:val="TableParagraph"/>
              <w:spacing w:line="210" w:lineRule="exact"/>
              <w:ind w:right="10"/>
              <w:jc w:val="center"/>
              <w:rPr>
                <w:rFonts w:ascii="宋体" w:hAnsi="宋体" w:cs="宋体" w:eastAsia="宋体" w:hint="default"/>
                <w:sz w:val="18"/>
                <w:szCs w:val="18"/>
              </w:rPr>
            </w:pPr>
            <w:r>
              <w:rPr>
                <w:rFonts w:ascii="宋体" w:hAnsi="宋体" w:cs="宋体" w:eastAsia="宋体" w:hint="default"/>
                <w:b/>
                <w:bCs/>
                <w:sz w:val="18"/>
                <w:szCs w:val="18"/>
              </w:rPr>
              <w:t>增加</w:t>
            </w:r>
            <w:r>
              <w:rPr>
                <w:rFonts w:ascii="宋体" w:hAnsi="宋体" w:cs="宋体" w:eastAsia="宋体" w:hint="default"/>
                <w:sz w:val="18"/>
                <w:szCs w:val="18"/>
              </w:rPr>
            </w:r>
          </w:p>
        </w:tc>
      </w:tr>
      <w:tr>
        <w:trPr>
          <w:trHeight w:val="215" w:hRule="exact"/>
        </w:trPr>
        <w:tc>
          <w:tcPr>
            <w:tcW w:w="4974" w:type="dxa"/>
            <w:gridSpan w:val="4"/>
            <w:tcBorders>
              <w:top w:val="nil" w:sz="6" w:space="0" w:color="auto"/>
              <w:left w:val="nil" w:sz="6" w:space="0" w:color="auto"/>
              <w:bottom w:val="nil" w:sz="6" w:space="0" w:color="auto"/>
              <w:right w:val="nil" w:sz="6" w:space="0" w:color="auto"/>
            </w:tcBorders>
          </w:tcPr>
          <w:p>
            <w:pPr>
              <w:pStyle w:val="TableParagraph"/>
              <w:spacing w:line="120" w:lineRule="exact"/>
              <w:ind w:right="696"/>
              <w:jc w:val="right"/>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c>
        <w:tc>
          <w:tcPr>
            <w:tcW w:w="934"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r>
      <w:tr>
        <w:trPr>
          <w:trHeight w:val="360" w:hRule="exact"/>
        </w:trPr>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黑龙江省讷河市北龙米业有限公司</w:t>
            </w:r>
          </w:p>
        </w:tc>
        <w:tc>
          <w:tcPr>
            <w:tcW w:w="60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34.28</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z w:val="18"/>
              </w:rPr>
              <w:t>34.28</w:t>
            </w:r>
          </w:p>
        </w:tc>
        <w:tc>
          <w:tcPr>
            <w:tcW w:w="14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9"/>
              <w:ind w:left="209" w:right="0"/>
              <w:jc w:val="left"/>
              <w:rPr>
                <w:rFonts w:ascii="宋体" w:hAnsi="宋体" w:cs="宋体" w:eastAsia="宋体" w:hint="default"/>
                <w:sz w:val="18"/>
                <w:szCs w:val="18"/>
              </w:rPr>
            </w:pPr>
            <w:r>
              <w:rPr>
                <w:rFonts w:ascii="宋体"/>
                <w:sz w:val="18"/>
              </w:rPr>
              <w:t>2,228,375.00</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2,728,452.91</w:t>
            </w:r>
          </w:p>
        </w:tc>
        <w:tc>
          <w:tcPr>
            <w:tcW w:w="1399" w:type="dxa"/>
            <w:tcBorders>
              <w:top w:val="nil" w:sz="6" w:space="0" w:color="auto"/>
              <w:left w:val="nil" w:sz="6" w:space="0" w:color="auto"/>
              <w:bottom w:val="nil" w:sz="6" w:space="0" w:color="auto"/>
              <w:right w:val="nil" w:sz="6" w:space="0" w:color="auto"/>
            </w:tcBorders>
          </w:tcPr>
          <w:p>
            <w:pPr/>
          </w:p>
        </w:tc>
      </w:tr>
      <w:tr>
        <w:trPr>
          <w:trHeight w:val="370" w:hRule="exact"/>
        </w:trPr>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大兴安岭农村商业银行股份有限公司</w:t>
            </w:r>
          </w:p>
        </w:tc>
        <w:tc>
          <w:tcPr>
            <w:tcW w:w="60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5"/>
              <w:jc w:val="right"/>
              <w:rPr>
                <w:rFonts w:ascii="宋体" w:hAnsi="宋体" w:cs="宋体" w:eastAsia="宋体" w:hint="default"/>
                <w:sz w:val="18"/>
                <w:szCs w:val="18"/>
              </w:rPr>
            </w:pPr>
            <w:r>
              <w:rPr>
                <w:rFonts w:ascii="宋体"/>
                <w:sz w:val="18"/>
              </w:rPr>
              <w:t>10</w:t>
            </w:r>
          </w:p>
        </w:tc>
        <w:tc>
          <w:tcPr>
            <w:tcW w:w="68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9"/>
              <w:jc w:val="right"/>
              <w:rPr>
                <w:rFonts w:ascii="宋体" w:hAnsi="宋体" w:cs="宋体" w:eastAsia="宋体" w:hint="default"/>
                <w:sz w:val="18"/>
                <w:szCs w:val="18"/>
              </w:rPr>
            </w:pPr>
            <w:r>
              <w:rPr>
                <w:rFonts w:ascii="宋体"/>
                <w:sz w:val="18"/>
              </w:rPr>
              <w:t>10</w:t>
            </w:r>
          </w:p>
        </w:tc>
        <w:tc>
          <w:tcPr>
            <w:tcW w:w="14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9"/>
              <w:ind w:left="119" w:right="0"/>
              <w:jc w:val="left"/>
              <w:rPr>
                <w:rFonts w:ascii="宋体" w:hAnsi="宋体" w:cs="宋体" w:eastAsia="宋体" w:hint="default"/>
                <w:sz w:val="18"/>
                <w:szCs w:val="18"/>
              </w:rPr>
            </w:pPr>
            <w:r>
              <w:rPr>
                <w:rFonts w:ascii="宋体"/>
                <w:sz w:val="18"/>
              </w:rPr>
              <w:t>11,000,000.00</w:t>
            </w:r>
          </w:p>
        </w:tc>
        <w:tc>
          <w:tcPr>
            <w:tcW w:w="1323"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5" w:right="0"/>
              <w:jc w:val="center"/>
              <w:rPr>
                <w:rFonts w:ascii="宋体" w:hAnsi="宋体" w:cs="宋体" w:eastAsia="宋体" w:hint="default"/>
                <w:sz w:val="18"/>
                <w:szCs w:val="18"/>
              </w:rPr>
            </w:pPr>
            <w:r>
              <w:rPr>
                <w:rFonts w:ascii="宋体"/>
                <w:sz w:val="18"/>
              </w:rPr>
              <w:t>11,000,000.00</w:t>
            </w:r>
          </w:p>
        </w:tc>
      </w:tr>
      <w:tr>
        <w:trPr>
          <w:trHeight w:val="329" w:hRule="exact"/>
        </w:trPr>
        <w:tc>
          <w:tcPr>
            <w:tcW w:w="3205"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604" w:type="dxa"/>
            <w:tcBorders>
              <w:top w:val="nil" w:sz="6" w:space="0" w:color="auto"/>
              <w:left w:val="nil" w:sz="6" w:space="0" w:color="auto"/>
              <w:bottom w:val="single" w:sz="12" w:space="0" w:color="000000"/>
              <w:right w:val="nil" w:sz="6" w:space="0" w:color="auto"/>
            </w:tcBorders>
          </w:tcPr>
          <w:p>
            <w:pPr/>
          </w:p>
        </w:tc>
        <w:tc>
          <w:tcPr>
            <w:tcW w:w="688" w:type="dxa"/>
            <w:tcBorders>
              <w:top w:val="nil" w:sz="6" w:space="0" w:color="auto"/>
              <w:left w:val="nil" w:sz="6" w:space="0" w:color="auto"/>
              <w:bottom w:val="single" w:sz="12" w:space="0" w:color="000000"/>
              <w:right w:val="nil" w:sz="6" w:space="0" w:color="auto"/>
            </w:tcBorders>
          </w:tcPr>
          <w:p>
            <w:pPr/>
          </w:p>
        </w:tc>
        <w:tc>
          <w:tcPr>
            <w:tcW w:w="141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9"/>
              <w:ind w:left="119" w:right="0"/>
              <w:jc w:val="left"/>
              <w:rPr>
                <w:rFonts w:ascii="宋体" w:hAnsi="宋体" w:cs="宋体" w:eastAsia="宋体" w:hint="default"/>
                <w:sz w:val="18"/>
                <w:szCs w:val="18"/>
              </w:rPr>
            </w:pPr>
            <w:r>
              <w:rPr>
                <w:rFonts w:ascii="宋体"/>
                <w:sz w:val="18"/>
              </w:rPr>
              <w:t>13,228,375.00</w:t>
            </w: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0"/>
              <w:jc w:val="center"/>
              <w:rPr>
                <w:rFonts w:ascii="宋体" w:hAnsi="宋体" w:cs="宋体" w:eastAsia="宋体" w:hint="default"/>
                <w:sz w:val="18"/>
                <w:szCs w:val="18"/>
              </w:rPr>
            </w:pPr>
            <w:r>
              <w:rPr>
                <w:rFonts w:ascii="宋体"/>
                <w:sz w:val="18"/>
              </w:rPr>
              <w:t>2,728,452.91</w:t>
            </w:r>
          </w:p>
        </w:tc>
        <w:tc>
          <w:tcPr>
            <w:tcW w:w="139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5" w:right="0"/>
              <w:jc w:val="center"/>
              <w:rPr>
                <w:rFonts w:ascii="宋体" w:hAnsi="宋体" w:cs="宋体" w:eastAsia="宋体" w:hint="default"/>
                <w:sz w:val="18"/>
                <w:szCs w:val="18"/>
              </w:rPr>
            </w:pPr>
            <w:r>
              <w:rPr>
                <w:rFonts w:ascii="宋体"/>
                <w:sz w:val="18"/>
              </w:rPr>
              <w:t>11,000,000.00</w:t>
            </w:r>
          </w:p>
        </w:tc>
      </w:tr>
    </w:tbl>
    <w:p>
      <w:pPr>
        <w:spacing w:line="240" w:lineRule="auto" w:before="5"/>
        <w:rPr>
          <w:rFonts w:ascii="宋体" w:hAnsi="宋体" w:cs="宋体" w:eastAsia="宋体" w:hint="default"/>
          <w:sz w:val="26"/>
          <w:szCs w:val="26"/>
        </w:rPr>
      </w:pPr>
    </w:p>
    <w:p>
      <w:pPr>
        <w:pStyle w:val="BodyText"/>
        <w:spacing w:line="240" w:lineRule="auto"/>
        <w:ind w:left="661" w:right="36"/>
        <w:jc w:val="left"/>
      </w:pPr>
      <w:r>
        <w:rPr/>
        <w:pict>
          <v:group style="position:absolute;margin-left:81.420006pt;margin-top:35.99844pt;width:432.2pt;height:93.1pt;mso-position-horizontal-relative:page;mso-position-vertical-relative:paragraph;z-index:-925048" coordorigin="1628,720" coordsize="8644,1862">
            <v:group style="position:absolute;left:1648;top:725;width:3092;height:2" coordorigin="1648,725" coordsize="3092,2">
              <v:shape style="position:absolute;left:1648;top:725;width:3092;height:2" coordorigin="1648,725" coordsize="3092,0" path="m1648,725l4739,725e" filled="false" stroked="true" strokeweight=".48001pt" strokecolor="#000000">
                <v:path arrowok="t"/>
              </v:shape>
            </v:group>
            <v:group style="position:absolute;left:1648;top:744;width:3092;height:2" coordorigin="1648,744" coordsize="3092,2">
              <v:shape style="position:absolute;left:1648;top:744;width:3092;height:2" coordorigin="1648,744" coordsize="3092,0" path="m1648,744l4739,744e" filled="false" stroked="true" strokeweight=".47998pt" strokecolor="#000000">
                <v:path arrowok="t"/>
              </v:shape>
              <v:shape style="position:absolute;left:4739;top:749;width:10;height:2" type="#_x0000_t75" stroked="false">
                <v:imagedata r:id="rId25" o:title=""/>
              </v:shape>
            </v:group>
            <v:group style="position:absolute;left:4739;top:725;width:29;height:2" coordorigin="4739,725" coordsize="29,2">
              <v:shape style="position:absolute;left:4739;top:725;width:29;height:2" coordorigin="4739,725" coordsize="29,0" path="m4739,725l4768,725e" filled="false" stroked="true" strokeweight=".48001pt" strokecolor="#000000">
                <v:path arrowok="t"/>
              </v:shape>
            </v:group>
            <v:group style="position:absolute;left:4739;top:744;width:29;height:2" coordorigin="4739,744" coordsize="29,2">
              <v:shape style="position:absolute;left:4739;top:744;width:29;height:2" coordorigin="4739,744" coordsize="29,0" path="m4739,744l4768,744e" filled="false" stroked="true" strokeweight=".47998pt" strokecolor="#000000">
                <v:path arrowok="t"/>
              </v:shape>
            </v:group>
            <v:group style="position:absolute;left:4768;top:725;width:652;height:2" coordorigin="4768,725" coordsize="652,2">
              <v:shape style="position:absolute;left:4768;top:725;width:652;height:2" coordorigin="4768,725" coordsize="652,0" path="m4768,725l5419,725e" filled="false" stroked="true" strokeweight=".48001pt" strokecolor="#000000">
                <v:path arrowok="t"/>
              </v:shape>
            </v:group>
            <v:group style="position:absolute;left:4768;top:744;width:652;height:2" coordorigin="4768,744" coordsize="652,2">
              <v:shape style="position:absolute;left:4768;top:744;width:652;height:2" coordorigin="4768,744" coordsize="652,0" path="m4768,744l5419,744e" filled="false" stroked="true" strokeweight=".47998pt" strokecolor="#000000">
                <v:path arrowok="t"/>
              </v:shape>
              <v:shape style="position:absolute;left:5419;top:749;width:10;height:2" type="#_x0000_t75" stroked="false">
                <v:imagedata r:id="rId25" o:title=""/>
              </v:shape>
            </v:group>
            <v:group style="position:absolute;left:5419;top:725;width:29;height:2" coordorigin="5419,725" coordsize="29,2">
              <v:shape style="position:absolute;left:5419;top:725;width:29;height:2" coordorigin="5419,725" coordsize="29,0" path="m5419,725l5448,725e" filled="false" stroked="true" strokeweight=".48001pt" strokecolor="#000000">
                <v:path arrowok="t"/>
              </v:shape>
            </v:group>
            <v:group style="position:absolute;left:5419;top:744;width:29;height:2" coordorigin="5419,744" coordsize="29,2">
              <v:shape style="position:absolute;left:5419;top:744;width:29;height:2" coordorigin="5419,744" coordsize="29,0" path="m5419,744l5448,744e" filled="false" stroked="true" strokeweight=".47998pt" strokecolor="#000000">
                <v:path arrowok="t"/>
              </v:shape>
            </v:group>
            <v:group style="position:absolute;left:5448;top:725;width:652;height:2" coordorigin="5448,725" coordsize="652,2">
              <v:shape style="position:absolute;left:5448;top:725;width:652;height:2" coordorigin="5448,725" coordsize="652,0" path="m5448,725l6100,725e" filled="false" stroked="true" strokeweight=".48001pt" strokecolor="#000000">
                <v:path arrowok="t"/>
              </v:shape>
            </v:group>
            <v:group style="position:absolute;left:5448;top:744;width:652;height:2" coordorigin="5448,744" coordsize="652,2">
              <v:shape style="position:absolute;left:5448;top:744;width:652;height:2" coordorigin="5448,744" coordsize="652,0" path="m5448,744l6100,744e" filled="false" stroked="true" strokeweight=".47998pt" strokecolor="#000000">
                <v:path arrowok="t"/>
              </v:shape>
              <v:shape style="position:absolute;left:6100;top:749;width:10;height:2" type="#_x0000_t75" stroked="false">
                <v:imagedata r:id="rId25" o:title=""/>
              </v:shape>
            </v:group>
            <v:group style="position:absolute;left:6100;top:725;width:29;height:2" coordorigin="6100,725" coordsize="29,2">
              <v:shape style="position:absolute;left:6100;top:725;width:29;height:2" coordorigin="6100,725" coordsize="29,0" path="m6100,725l6128,725e" filled="false" stroked="true" strokeweight=".48001pt" strokecolor="#000000">
                <v:path arrowok="t"/>
              </v:shape>
            </v:group>
            <v:group style="position:absolute;left:6100;top:744;width:29;height:2" coordorigin="6100,744" coordsize="29,2">
              <v:shape style="position:absolute;left:6100;top:744;width:29;height:2" coordorigin="6100,744" coordsize="29,0" path="m6100,744l6128,744e" filled="false" stroked="true" strokeweight=".47998pt" strokecolor="#000000">
                <v:path arrowok="t"/>
              </v:shape>
            </v:group>
            <v:group style="position:absolute;left:6128;top:725;width:1352;height:2" coordorigin="6128,725" coordsize="1352,2">
              <v:shape style="position:absolute;left:6128;top:725;width:1352;height:2" coordorigin="6128,725" coordsize="1352,0" path="m6128,725l7480,725e" filled="false" stroked="true" strokeweight=".48001pt" strokecolor="#000000">
                <v:path arrowok="t"/>
              </v:shape>
            </v:group>
            <v:group style="position:absolute;left:6128;top:744;width:1352;height:2" coordorigin="6128,744" coordsize="1352,2">
              <v:shape style="position:absolute;left:6128;top:744;width:1352;height:2" coordorigin="6128,744" coordsize="1352,0" path="m6128,744l7480,744e" filled="false" stroked="true" strokeweight=".47998pt" strokecolor="#000000">
                <v:path arrowok="t"/>
              </v:shape>
              <v:shape style="position:absolute;left:7480;top:749;width:10;height:2" type="#_x0000_t75" stroked="false">
                <v:imagedata r:id="rId25" o:title=""/>
              </v:shape>
            </v:group>
            <v:group style="position:absolute;left:7480;top:725;width:29;height:2" coordorigin="7480,725" coordsize="29,2">
              <v:shape style="position:absolute;left:7480;top:725;width:29;height:2" coordorigin="7480,725" coordsize="29,0" path="m7480,725l7508,725e" filled="false" stroked="true" strokeweight=".48001pt" strokecolor="#000000">
                <v:path arrowok="t"/>
              </v:shape>
            </v:group>
            <v:group style="position:absolute;left:7480;top:744;width:29;height:2" coordorigin="7480,744" coordsize="29,2">
              <v:shape style="position:absolute;left:7480;top:744;width:29;height:2" coordorigin="7480,744" coordsize="29,0" path="m7480,744l7508,744e" filled="false" stroked="true" strokeweight=".47998pt" strokecolor="#000000">
                <v:path arrowok="t"/>
              </v:shape>
            </v:group>
            <v:group style="position:absolute;left:7508;top:725;width:1358;height:2" coordorigin="7508,725" coordsize="1358,2">
              <v:shape style="position:absolute;left:7508;top:725;width:1358;height:2" coordorigin="7508,725" coordsize="1358,0" path="m7508,725l8866,725e" filled="false" stroked="true" strokeweight=".48001pt" strokecolor="#000000">
                <v:path arrowok="t"/>
              </v:shape>
            </v:group>
            <v:group style="position:absolute;left:7508;top:744;width:1358;height:2" coordorigin="7508,744" coordsize="1358,2">
              <v:shape style="position:absolute;left:7508;top:744;width:1358;height:2" coordorigin="7508,744" coordsize="1358,0" path="m7508,744l8866,744e" filled="false" stroked="true" strokeweight=".47998pt" strokecolor="#000000">
                <v:path arrowok="t"/>
              </v:shape>
              <v:shape style="position:absolute;left:8866;top:749;width:10;height:2" type="#_x0000_t75" stroked="false">
                <v:imagedata r:id="rId25" o:title=""/>
              </v:shape>
            </v:group>
            <v:group style="position:absolute;left:8866;top:725;width:29;height:2" coordorigin="8866,725" coordsize="29,2">
              <v:shape style="position:absolute;left:8866;top:725;width:29;height:2" coordorigin="8866,725" coordsize="29,0" path="m8866,725l8894,725e" filled="false" stroked="true" strokeweight=".48001pt" strokecolor="#000000">
                <v:path arrowok="t"/>
              </v:shape>
            </v:group>
            <v:group style="position:absolute;left:8866;top:744;width:29;height:2" coordorigin="8866,744" coordsize="29,2">
              <v:shape style="position:absolute;left:8866;top:744;width:29;height:2" coordorigin="8866,744" coordsize="29,0" path="m8866,744l8894,744e" filled="false" stroked="true" strokeweight=".47998pt" strokecolor="#000000">
                <v:path arrowok="t"/>
              </v:shape>
            </v:group>
            <v:group style="position:absolute;left:8894;top:725;width:1361;height:2" coordorigin="8894,725" coordsize="1361,2">
              <v:shape style="position:absolute;left:8894;top:725;width:1361;height:2" coordorigin="8894,725" coordsize="1361,0" path="m8894,725l10255,725e" filled="false" stroked="true" strokeweight=".48001pt" strokecolor="#000000">
                <v:path arrowok="t"/>
              </v:shape>
            </v:group>
            <v:group style="position:absolute;left:8894;top:744;width:1361;height:2" coordorigin="8894,744" coordsize="1361,2">
              <v:shape style="position:absolute;left:8894;top:744;width:1361;height:2" coordorigin="8894,744" coordsize="1361,0" path="m8894,744l10255,744e" filled="false" stroked="true" strokeweight=".47998pt" strokecolor="#000000">
                <v:path arrowok="t"/>
              </v:shape>
              <v:shape style="position:absolute;left:4720;top:731;width:4175;height:758" type="#_x0000_t75" stroked="false">
                <v:imagedata r:id="rId109" o:title=""/>
              </v:shape>
              <v:shape style="position:absolute;left:1628;top:1456;width:8644;height:1126" type="#_x0000_t75" stroked="false">
                <v:imagedata r:id="rId110" o:title=""/>
              </v:shape>
              <v:shape style="position:absolute;left:1756;top:1063;width:126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被投资单位名称</w:t>
                      </w:r>
                      <w:r>
                        <w:rPr>
                          <w:rFonts w:ascii="宋体" w:hAnsi="宋体" w:cs="宋体" w:eastAsia="宋体" w:hint="default"/>
                          <w:sz w:val="18"/>
                          <w:szCs w:val="18"/>
                        </w:rPr>
                      </w:r>
                    </w:p>
                  </w:txbxContent>
                </v:textbox>
                <w10:wrap type="none"/>
              </v:shape>
              <v:shape style="position:absolute;left:4823;top:902;width:454;height:420"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5584;top:782;width:363;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表决</w:t>
                      </w:r>
                      <w:r>
                        <w:rPr>
                          <w:rFonts w:ascii="宋体" w:hAnsi="宋体" w:cs="宋体" w:eastAsia="宋体" w:hint="default"/>
                          <w:sz w:val="18"/>
                          <w:szCs w:val="18"/>
                        </w:rPr>
                      </w:r>
                    </w:p>
                    <w:p>
                      <w:pPr>
                        <w:spacing w:line="244" w:lineRule="auto" w:before="4"/>
                        <w:ind w:left="44" w:right="0" w:hanging="45"/>
                        <w:jc w:val="left"/>
                        <w:rPr>
                          <w:rFonts w:ascii="宋体" w:hAnsi="宋体" w:cs="宋体" w:eastAsia="宋体" w:hint="default"/>
                          <w:sz w:val="18"/>
                          <w:szCs w:val="18"/>
                        </w:rPr>
                      </w:pPr>
                      <w:r>
                        <w:rPr>
                          <w:rFonts w:ascii="宋体" w:hAnsi="宋体" w:cs="宋体" w:eastAsia="宋体" w:hint="default"/>
                          <w:b/>
                          <w:bCs/>
                          <w:sz w:val="18"/>
                          <w:szCs w:val="18"/>
                        </w:rPr>
                        <w:t>权比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6613;top:902;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减少</w:t>
                      </w:r>
                      <w:r>
                        <w:rPr>
                          <w:rFonts w:ascii="宋体" w:hAnsi="宋体" w:cs="宋体" w:eastAsia="宋体" w:hint="default"/>
                          <w:sz w:val="18"/>
                          <w:szCs w:val="18"/>
                        </w:rPr>
                      </w:r>
                    </w:p>
                  </w:txbxContent>
                </v:textbox>
                <w10:wrap type="none"/>
              </v:shape>
              <v:shape style="position:absolute;left:7996;top:902;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024;top:1022;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本年现金红利</w:t>
                      </w:r>
                      <w:r>
                        <w:rPr>
                          <w:rFonts w:ascii="宋体" w:hAnsi="宋体" w:cs="宋体" w:eastAsia="宋体" w:hint="default"/>
                          <w:sz w:val="18"/>
                          <w:szCs w:val="18"/>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tbl>
      <w:tblPr>
        <w:tblW w:w="0" w:type="auto"/>
        <w:jc w:val="left"/>
        <w:tblInd w:w="153" w:type="dxa"/>
        <w:tblLayout w:type="fixed"/>
        <w:tblCellMar>
          <w:top w:w="0" w:type="dxa"/>
          <w:left w:w="0" w:type="dxa"/>
          <w:bottom w:w="0" w:type="dxa"/>
          <w:right w:w="0" w:type="dxa"/>
        </w:tblCellMar>
        <w:tblLook w:val="01E0"/>
      </w:tblPr>
      <w:tblGrid>
        <w:gridCol w:w="3118"/>
        <w:gridCol w:w="681"/>
        <w:gridCol w:w="1363"/>
        <w:gridCol w:w="3467"/>
      </w:tblGrid>
      <w:tr>
        <w:trPr>
          <w:trHeight w:val="384"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22" w:right="0"/>
              <w:jc w:val="left"/>
              <w:rPr>
                <w:rFonts w:ascii="宋体" w:hAnsi="宋体" w:cs="宋体" w:eastAsia="宋体" w:hint="default"/>
                <w:sz w:val="18"/>
                <w:szCs w:val="18"/>
              </w:rPr>
            </w:pPr>
            <w:r>
              <w:rPr>
                <w:rFonts w:ascii="宋体" w:hAnsi="宋体" w:cs="宋体" w:eastAsia="宋体" w:hint="default"/>
                <w:sz w:val="18"/>
                <w:szCs w:val="18"/>
              </w:rPr>
              <w:t>黑龙江省讷河市北龙米业有限公司</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13"/>
              <w:jc w:val="right"/>
              <w:rPr>
                <w:rFonts w:ascii="宋体" w:hAnsi="宋体" w:cs="宋体" w:eastAsia="宋体" w:hint="default"/>
                <w:sz w:val="18"/>
                <w:szCs w:val="18"/>
              </w:rPr>
            </w:pPr>
            <w:r>
              <w:rPr>
                <w:rFonts w:ascii="宋体"/>
                <w:sz w:val="18"/>
              </w:rPr>
              <w:t>34.28</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95"/>
              <w:jc w:val="right"/>
              <w:rPr>
                <w:rFonts w:ascii="宋体" w:hAnsi="宋体" w:cs="宋体" w:eastAsia="宋体" w:hint="default"/>
                <w:sz w:val="18"/>
                <w:szCs w:val="18"/>
              </w:rPr>
            </w:pPr>
            <w:r>
              <w:rPr>
                <w:rFonts w:ascii="宋体"/>
                <w:sz w:val="18"/>
              </w:rPr>
              <w:t>34.28</w:t>
            </w:r>
          </w:p>
        </w:tc>
        <w:tc>
          <w:tcPr>
            <w:tcW w:w="34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87" w:right="0"/>
              <w:jc w:val="left"/>
              <w:rPr>
                <w:rFonts w:ascii="宋体" w:hAnsi="宋体" w:cs="宋体" w:eastAsia="宋体" w:hint="default"/>
                <w:sz w:val="18"/>
                <w:szCs w:val="18"/>
              </w:rPr>
            </w:pPr>
            <w:r>
              <w:rPr>
                <w:rFonts w:ascii="宋体"/>
                <w:sz w:val="18"/>
              </w:rPr>
              <w:t>2,728,452.91</w:t>
            </w:r>
          </w:p>
        </w:tc>
      </w:tr>
      <w:tr>
        <w:trPr>
          <w:trHeight w:val="370"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大兴安岭农村商业银行股份有限公司</w:t>
            </w:r>
          </w:p>
        </w:tc>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13"/>
              <w:jc w:val="right"/>
              <w:rPr>
                <w:rFonts w:ascii="宋体" w:hAnsi="宋体" w:cs="宋体" w:eastAsia="宋体" w:hint="default"/>
                <w:sz w:val="18"/>
                <w:szCs w:val="18"/>
              </w:rPr>
            </w:pPr>
            <w:r>
              <w:rPr>
                <w:rFonts w:ascii="宋体"/>
                <w:sz w:val="18"/>
              </w:rPr>
              <w:t>10</w:t>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795"/>
              <w:jc w:val="right"/>
              <w:rPr>
                <w:rFonts w:ascii="宋体" w:hAnsi="宋体" w:cs="宋体" w:eastAsia="宋体" w:hint="default"/>
                <w:sz w:val="18"/>
                <w:szCs w:val="18"/>
              </w:rPr>
            </w:pPr>
            <w:r>
              <w:rPr>
                <w:rFonts w:ascii="宋体"/>
                <w:sz w:val="18"/>
              </w:rPr>
              <w:t>10</w:t>
            </w:r>
          </w:p>
        </w:tc>
        <w:tc>
          <w:tcPr>
            <w:tcW w:w="346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797" w:right="0"/>
              <w:jc w:val="left"/>
              <w:rPr>
                <w:rFonts w:ascii="宋体" w:hAnsi="宋体" w:cs="宋体" w:eastAsia="宋体" w:hint="default"/>
                <w:sz w:val="18"/>
                <w:szCs w:val="18"/>
              </w:rPr>
            </w:pPr>
            <w:r>
              <w:rPr>
                <w:rFonts w:ascii="宋体"/>
                <w:sz w:val="18"/>
              </w:rPr>
              <w:t>11,000,000.00</w:t>
            </w:r>
          </w:p>
        </w:tc>
      </w:tr>
      <w:tr>
        <w:trPr>
          <w:trHeight w:val="329" w:hRule="exact"/>
        </w:trPr>
        <w:tc>
          <w:tcPr>
            <w:tcW w:w="311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681" w:type="dxa"/>
            <w:tcBorders>
              <w:top w:val="nil" w:sz="6" w:space="0" w:color="auto"/>
              <w:left w:val="nil" w:sz="6" w:space="0" w:color="auto"/>
              <w:bottom w:val="single" w:sz="12" w:space="0" w:color="000000"/>
              <w:right w:val="nil" w:sz="6" w:space="0" w:color="auto"/>
            </w:tcBorders>
          </w:tcPr>
          <w:p>
            <w:pPr/>
          </w:p>
        </w:tc>
        <w:tc>
          <w:tcPr>
            <w:tcW w:w="1363" w:type="dxa"/>
            <w:tcBorders>
              <w:top w:val="nil" w:sz="6" w:space="0" w:color="auto"/>
              <w:left w:val="nil" w:sz="6" w:space="0" w:color="auto"/>
              <w:bottom w:val="single" w:sz="12" w:space="0" w:color="000000"/>
              <w:right w:val="nil" w:sz="6" w:space="0" w:color="auto"/>
            </w:tcBorders>
          </w:tcPr>
          <w:p>
            <w:pPr/>
          </w:p>
        </w:tc>
        <w:tc>
          <w:tcPr>
            <w:tcW w:w="346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797" w:right="0"/>
              <w:jc w:val="left"/>
              <w:rPr>
                <w:rFonts w:ascii="宋体" w:hAnsi="宋体" w:cs="宋体" w:eastAsia="宋体" w:hint="default"/>
                <w:sz w:val="18"/>
                <w:szCs w:val="18"/>
              </w:rPr>
            </w:pPr>
            <w:r>
              <w:rPr>
                <w:rFonts w:ascii="宋体"/>
                <w:sz w:val="18"/>
              </w:rPr>
              <w:t>13,728,452.91</w:t>
            </w:r>
          </w:p>
        </w:tc>
      </w:tr>
    </w:tbl>
    <w:p>
      <w:pPr>
        <w:spacing w:line="240" w:lineRule="auto" w:before="5"/>
        <w:rPr>
          <w:rFonts w:ascii="宋体" w:hAnsi="宋体" w:cs="宋体" w:eastAsia="宋体" w:hint="default"/>
          <w:sz w:val="26"/>
          <w:szCs w:val="26"/>
        </w:rPr>
      </w:pPr>
    </w:p>
    <w:p>
      <w:pPr>
        <w:pStyle w:val="BodyText"/>
        <w:spacing w:line="240" w:lineRule="auto"/>
        <w:ind w:left="661" w:right="36"/>
        <w:jc w:val="left"/>
      </w:pPr>
      <w:r>
        <w:rPr/>
        <w:t>本年对上述公司无重大影响，以成本法核算。</w:t>
      </w:r>
    </w:p>
    <w:p>
      <w:pPr>
        <w:spacing w:line="240" w:lineRule="auto" w:before="0"/>
        <w:rPr>
          <w:rFonts w:ascii="宋体" w:hAnsi="宋体" w:cs="宋体" w:eastAsia="宋体" w:hint="default"/>
          <w:sz w:val="22"/>
          <w:szCs w:val="22"/>
        </w:rPr>
      </w:pPr>
    </w:p>
    <w:p>
      <w:pPr>
        <w:pStyle w:val="BodyText"/>
        <w:spacing w:line="240" w:lineRule="auto" w:before="144"/>
        <w:ind w:left="661" w:right="36"/>
        <w:jc w:val="left"/>
      </w:pPr>
      <w:r>
        <w:rPr/>
        <w:t>（4）长期股权投资减值准备明细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974" w:lineRule="exact"/>
        <w:ind w:left="21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5.6pt;height:48.75pt;mso-position-horizontal-relative:char;mso-position-vertical-relative:line" coordorigin="0,0" coordsize="8512,975">
            <v:group style="position:absolute;left:19;top:5;width:1932;height:2" coordorigin="19,5" coordsize="1932,2">
              <v:shape style="position:absolute;left:19;top:5;width:1932;height:2" coordorigin="19,5" coordsize="1932,0" path="m19,5l1951,5e" filled="false" stroked="true" strokeweight=".47998pt" strokecolor="#000000">
                <v:path arrowok="t"/>
              </v:shape>
            </v:group>
            <v:group style="position:absolute;left:19;top:24;width:1932;height:2" coordorigin="19,24" coordsize="1932,2">
              <v:shape style="position:absolute;left:19;top:24;width:1932;height:2" coordorigin="19,24" coordsize="1932,0" path="m19,24l1951,24e" filled="false" stroked="true" strokeweight=".48004pt" strokecolor="#000000">
                <v:path arrowok="t"/>
              </v:shape>
              <v:shape style="position:absolute;left:1951;top:29;width:10;height:2" type="#_x0000_t75" stroked="false">
                <v:imagedata r:id="rId20" o:title=""/>
              </v:shape>
            </v:group>
            <v:group style="position:absolute;left:1951;top:5;width:29;height:2" coordorigin="1951,5" coordsize="29,2">
              <v:shape style="position:absolute;left:1951;top:5;width:29;height:2" coordorigin="1951,5" coordsize="29,0" path="m1951,5l1980,5e" filled="false" stroked="true" strokeweight=".47998pt" strokecolor="#000000">
                <v:path arrowok="t"/>
              </v:shape>
            </v:group>
            <v:group style="position:absolute;left:1951;top:24;width:29;height:2" coordorigin="1951,24" coordsize="29,2">
              <v:shape style="position:absolute;left:1951;top:24;width:29;height:2" coordorigin="1951,24" coordsize="29,0" path="m1951,24l1980,24e" filled="false" stroked="true" strokeweight=".48004pt" strokecolor="#000000">
                <v:path arrowok="t"/>
              </v:shape>
            </v:group>
            <v:group style="position:absolute;left:1980;top:5;width:1544;height:2" coordorigin="1980,5" coordsize="1544,2">
              <v:shape style="position:absolute;left:1980;top:5;width:1544;height:2" coordorigin="1980,5" coordsize="1544,0" path="m1980,5l3523,5e" filled="false" stroked="true" strokeweight=".47998pt" strokecolor="#000000">
                <v:path arrowok="t"/>
              </v:shape>
            </v:group>
            <v:group style="position:absolute;left:1980;top:24;width:1544;height:2" coordorigin="1980,24" coordsize="1544,2">
              <v:shape style="position:absolute;left:1980;top:24;width:1544;height:2" coordorigin="1980,24" coordsize="1544,0" path="m1980,24l3523,24e" filled="false" stroked="true" strokeweight=".48004pt" strokecolor="#000000">
                <v:path arrowok="t"/>
              </v:shape>
              <v:shape style="position:absolute;left:3523;top:29;width:10;height:2" type="#_x0000_t75" stroked="false">
                <v:imagedata r:id="rId20" o:title=""/>
              </v:shape>
            </v:group>
            <v:group style="position:absolute;left:3523;top:5;width:29;height:2" coordorigin="3523,5" coordsize="29,2">
              <v:shape style="position:absolute;left:3523;top:5;width:29;height:2" coordorigin="3523,5" coordsize="29,0" path="m3523,5l3552,5e" filled="false" stroked="true" strokeweight=".47998pt" strokecolor="#000000">
                <v:path arrowok="t"/>
              </v:shape>
            </v:group>
            <v:group style="position:absolute;left:3523;top:24;width:29;height:2" coordorigin="3523,24" coordsize="29,2">
              <v:shape style="position:absolute;left:3523;top:24;width:29;height:2" coordorigin="3523,24" coordsize="29,0" path="m3523,24l3552,24e" filled="false" stroked="true" strokeweight=".48004pt" strokecolor="#000000">
                <v:path arrowok="t"/>
              </v:shape>
            </v:group>
            <v:group style="position:absolute;left:3552;top:5;width:1689;height:2" coordorigin="3552,5" coordsize="1689,2">
              <v:shape style="position:absolute;left:3552;top:5;width:1689;height:2" coordorigin="3552,5" coordsize="1689,0" path="m3552,5l5240,5e" filled="false" stroked="true" strokeweight=".47998pt" strokecolor="#000000">
                <v:path arrowok="t"/>
              </v:shape>
            </v:group>
            <v:group style="position:absolute;left:3552;top:24;width:1689;height:2" coordorigin="3552,24" coordsize="1689,2">
              <v:shape style="position:absolute;left:3552;top:24;width:1689;height:2" coordorigin="3552,24" coordsize="1689,0" path="m3552,24l5240,24e" filled="false" stroked="true" strokeweight=".48004pt" strokecolor="#000000">
                <v:path arrowok="t"/>
              </v:shape>
              <v:shape style="position:absolute;left:5240;top:29;width:10;height:2" type="#_x0000_t75" stroked="false">
                <v:imagedata r:id="rId20" o:title=""/>
              </v:shape>
            </v:group>
            <v:group style="position:absolute;left:5240;top:5;width:29;height:2" coordorigin="5240,5" coordsize="29,2">
              <v:shape style="position:absolute;left:5240;top:5;width:29;height:2" coordorigin="5240,5" coordsize="29,0" path="m5240,5l5269,5e" filled="false" stroked="true" strokeweight=".47998pt" strokecolor="#000000">
                <v:path arrowok="t"/>
              </v:shape>
            </v:group>
            <v:group style="position:absolute;left:5240;top:24;width:29;height:2" coordorigin="5240,24" coordsize="29,2">
              <v:shape style="position:absolute;left:5240;top:24;width:29;height:2" coordorigin="5240,24" coordsize="29,0" path="m5240,24l5269,24e" filled="false" stroked="true" strokeweight=".48004pt" strokecolor="#000000">
                <v:path arrowok="t"/>
              </v:shape>
            </v:group>
            <v:group style="position:absolute;left:5269;top:5;width:1600;height:2" coordorigin="5269,5" coordsize="1600,2">
              <v:shape style="position:absolute;left:5269;top:5;width:1600;height:2" coordorigin="5269,5" coordsize="1600,0" path="m5269,5l6869,5e" filled="false" stroked="true" strokeweight=".48pt" strokecolor="#000000">
                <v:path arrowok="t"/>
              </v:shape>
            </v:group>
            <v:group style="position:absolute;left:5269;top:24;width:1600;height:2" coordorigin="5269,24" coordsize="1600,2">
              <v:shape style="position:absolute;left:5269;top:24;width:1600;height:2" coordorigin="5269,24" coordsize="1600,0" path="m5269,24l6869,24e" filled="false" stroked="true" strokeweight=".48pt" strokecolor="#000000">
                <v:path arrowok="t"/>
              </v:shape>
              <v:shape style="position:absolute;left:6869;top:29;width:10;height:2" type="#_x0000_t75" stroked="false">
                <v:imagedata r:id="rId20" o:title=""/>
              </v:shape>
            </v:group>
            <v:group style="position:absolute;left:6869;top:5;width:29;height:2" coordorigin="6869,5" coordsize="29,2">
              <v:shape style="position:absolute;left:6869;top:5;width:29;height:2" coordorigin="6869,5" coordsize="29,0" path="m6869,5l6898,5e" filled="false" stroked="true" strokeweight=".47998pt" strokecolor="#000000">
                <v:path arrowok="t"/>
              </v:shape>
            </v:group>
            <v:group style="position:absolute;left:6869;top:24;width:29;height:2" coordorigin="6869,24" coordsize="29,2">
              <v:shape style="position:absolute;left:6869;top:24;width:29;height:2" coordorigin="6869,24" coordsize="29,0" path="m6869,24l6898,24e" filled="false" stroked="true" strokeweight=".48004pt" strokecolor="#000000">
                <v:path arrowok="t"/>
              </v:shape>
            </v:group>
            <v:group style="position:absolute;left:6898;top:5;width:1602;height:2" coordorigin="6898,5" coordsize="1602,2">
              <v:shape style="position:absolute;left:6898;top:5;width:1602;height:2" coordorigin="6898,5" coordsize="1602,0" path="m6898,5l8500,5e" filled="false" stroked="true" strokeweight=".47998pt" strokecolor="#000000">
                <v:path arrowok="t"/>
              </v:shape>
            </v:group>
            <v:group style="position:absolute;left:6898;top:24;width:1602;height:2" coordorigin="6898,24" coordsize="1602,2">
              <v:shape style="position:absolute;left:6898;top:24;width:1602;height:2" coordorigin="6898,24" coordsize="1602,0" path="m6898,24l8500,24e" filled="false" stroked="true" strokeweight=".48004pt" strokecolor="#000000">
                <v:path arrowok="t"/>
              </v:shape>
            </v:group>
            <v:group style="position:absolute;left:5;top:970;width:1947;height:2" coordorigin="5,970" coordsize="1947,2">
              <v:shape style="position:absolute;left:5;top:970;width:1947;height:2" coordorigin="5,970" coordsize="1947,0" path="m5,970l1951,970e" filled="false" stroked="true" strokeweight=".48pt" strokecolor="#000000">
                <v:path arrowok="t"/>
              </v:shape>
            </v:group>
            <v:group style="position:absolute;left:5;top:950;width:1947;height:2" coordorigin="5,950" coordsize="1947,2">
              <v:shape style="position:absolute;left:5;top:950;width:1947;height:2" coordorigin="5,950" coordsize="1947,0" path="m5,950l1951,950e" filled="false" stroked="true" strokeweight=".48pt" strokecolor="#000000">
                <v:path arrowok="t"/>
              </v:shape>
              <v:shape style="position:absolute;left:0;top:16;width:8510;height:949" type="#_x0000_t75" stroked="false">
                <v:imagedata r:id="rId111" o:title=""/>
              </v:shape>
            </v:group>
            <v:group style="position:absolute;left:1951;top:950;width:29;height:2" coordorigin="1951,950" coordsize="29,2">
              <v:shape style="position:absolute;left:1951;top:950;width:29;height:2" coordorigin="1951,950" coordsize="29,0" path="m1951,950l1980,950e" filled="false" stroked="true" strokeweight=".48pt" strokecolor="#000000">
                <v:path arrowok="t"/>
              </v:shape>
            </v:group>
            <v:group style="position:absolute;left:1951;top:970;width:1572;height:2" coordorigin="1951,970" coordsize="1572,2">
              <v:shape style="position:absolute;left:1951;top:970;width:1572;height:2" coordorigin="1951,970" coordsize="1572,0" path="m1951,970l3523,970e" filled="false" stroked="true" strokeweight=".48pt" strokecolor="#000000">
                <v:path arrowok="t"/>
              </v:shape>
            </v:group>
            <v:group style="position:absolute;left:1980;top:950;width:1544;height:2" coordorigin="1980,950" coordsize="1544,2">
              <v:shape style="position:absolute;left:1980;top:950;width:1544;height:2" coordorigin="1980,950" coordsize="1544,0" path="m1980,950l3523,950e" filled="false" stroked="true" strokeweight=".48pt" strokecolor="#000000">
                <v:path arrowok="t"/>
              </v:shape>
              <v:shape style="position:absolute;left:3504;top:380;width:48;height:584" type="#_x0000_t75" stroked="false">
                <v:imagedata r:id="rId112" o:title=""/>
              </v:shape>
            </v:group>
            <v:group style="position:absolute;left:3523;top:950;width:29;height:2" coordorigin="3523,950" coordsize="29,2">
              <v:shape style="position:absolute;left:3523;top:950;width:29;height:2" coordorigin="3523,950" coordsize="29,0" path="m3523,950l3552,950e" filled="false" stroked="true" strokeweight=".48pt" strokecolor="#000000">
                <v:path arrowok="t"/>
              </v:shape>
            </v:group>
            <v:group style="position:absolute;left:3523;top:970;width:1718;height:2" coordorigin="3523,970" coordsize="1718,2">
              <v:shape style="position:absolute;left:3523;top:970;width:1718;height:2" coordorigin="3523,970" coordsize="1718,0" path="m3523,970l5240,970e" filled="false" stroked="true" strokeweight=".48pt" strokecolor="#000000">
                <v:path arrowok="t"/>
              </v:shape>
            </v:group>
            <v:group style="position:absolute;left:3552;top:950;width:1689;height:2" coordorigin="3552,950" coordsize="1689,2">
              <v:shape style="position:absolute;left:3552;top:950;width:1689;height:2" coordorigin="3552,950" coordsize="1689,0" path="m3552,950l5240,950e" filled="false" stroked="true" strokeweight=".48pt" strokecolor="#000000">
                <v:path arrowok="t"/>
              </v:shape>
              <v:shape style="position:absolute;left:5221;top:380;width:48;height:584" type="#_x0000_t75" stroked="false">
                <v:imagedata r:id="rId112" o:title=""/>
              </v:shape>
            </v:group>
            <v:group style="position:absolute;left:5240;top:950;width:29;height:2" coordorigin="5240,950" coordsize="29,2">
              <v:shape style="position:absolute;left:5240;top:950;width:29;height:2" coordorigin="5240,950" coordsize="29,0" path="m5240,950l5269,950e" filled="false" stroked="true" strokeweight=".48pt" strokecolor="#000000">
                <v:path arrowok="t"/>
              </v:shape>
            </v:group>
            <v:group style="position:absolute;left:5240;top:970;width:29;height:2" coordorigin="5240,970" coordsize="29,2">
              <v:shape style="position:absolute;left:5240;top:970;width:29;height:2" coordorigin="5240,970" coordsize="29,0" path="m5240,970l5269,970e" filled="false" stroked="true" strokeweight=".48pt" strokecolor="#000000">
                <v:path arrowok="t"/>
              </v:shape>
            </v:group>
            <v:group style="position:absolute;left:5269;top:970;width:1600;height:2" coordorigin="5269,970" coordsize="1600,2">
              <v:shape style="position:absolute;left:5269;top:970;width:1600;height:2" coordorigin="5269,970" coordsize="1600,0" path="m5269,970l6869,970e" filled="false" stroked="true" strokeweight=".48pt" strokecolor="#000000">
                <v:path arrowok="t"/>
              </v:shape>
            </v:group>
            <v:group style="position:absolute;left:5269;top:950;width:1600;height:2" coordorigin="5269,950" coordsize="1600,2">
              <v:shape style="position:absolute;left:5269;top:950;width:1600;height:2" coordorigin="5269,950" coordsize="1600,0" path="m5269,950l6869,950e" filled="false" stroked="true" strokeweight=".48pt" strokecolor="#000000">
                <v:path arrowok="t"/>
              </v:shape>
              <v:shape style="position:absolute;left:6850;top:380;width:48;height:584" type="#_x0000_t75" stroked="false">
                <v:imagedata r:id="rId112" o:title=""/>
              </v:shape>
            </v:group>
            <v:group style="position:absolute;left:6869;top:950;width:29;height:2" coordorigin="6869,950" coordsize="29,2">
              <v:shape style="position:absolute;left:6869;top:950;width:29;height:2" coordorigin="6869,950" coordsize="29,0" path="m6869,950l6898,950e" filled="false" stroked="true" strokeweight=".48pt" strokecolor="#000000">
                <v:path arrowok="t"/>
              </v:shape>
            </v:group>
            <v:group style="position:absolute;left:6869;top:970;width:1638;height:2" coordorigin="6869,970" coordsize="1638,2">
              <v:shape style="position:absolute;left:6869;top:970;width:1638;height:2" coordorigin="6869,970" coordsize="1638,0" path="m6869,970l8507,970e" filled="false" stroked="true" strokeweight=".48pt" strokecolor="#000000">
                <v:path arrowok="t"/>
              </v:shape>
            </v:group>
            <v:group style="position:absolute;left:6898;top:950;width:1610;height:2" coordorigin="6898,950" coordsize="1610,2">
              <v:shape style="position:absolute;left:6898;top:950;width:1610;height:2" coordorigin="6898,950" coordsize="1610,0" path="m6898,950l8507,950e" filled="false" stroked="true" strokeweight=".48pt" strokecolor="#000000">
                <v:path arrowok="t"/>
              </v:shape>
              <v:shape style="position:absolute;left:126;top:138;width:1727;height:7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黑龙江省讷河市北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龙米业有限公司</w:t>
                      </w:r>
                    </w:p>
                  </w:txbxContent>
                </v:textbox>
                <w10:wrap type="none"/>
              </v:shape>
              <v:shape style="position:absolute;left:2320;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396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63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26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2160;top:600;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txbxContent>
                </v:textbox>
                <w10:wrap type="none"/>
              </v:shape>
              <v:shape style="position:absolute;left:7139;top:600;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r>
                        <w:rPr>
                          <w:rFonts w:ascii="宋体"/>
                          <w:sz w:val="21"/>
                        </w:rPr>
                      </w:r>
                    </w:p>
                  </w:txbxContent>
                </v:textbox>
                <w10:wrap type="none"/>
              </v:shape>
            </v:group>
          </v:group>
        </w:pict>
      </w:r>
      <w:r>
        <w:rPr>
          <w:rFonts w:ascii="宋体" w:hAnsi="宋体" w:cs="宋体" w:eastAsia="宋体" w:hint="default"/>
          <w:position w:val="-18"/>
          <w:sz w:val="20"/>
          <w:szCs w:val="20"/>
        </w:rPr>
      </w:r>
    </w:p>
    <w:p>
      <w:pPr>
        <w:spacing w:line="240" w:lineRule="auto" w:before="6"/>
        <w:rPr>
          <w:rFonts w:ascii="宋体" w:hAnsi="宋体" w:cs="宋体" w:eastAsia="宋体" w:hint="default"/>
          <w:sz w:val="27"/>
          <w:szCs w:val="27"/>
        </w:rPr>
      </w:pPr>
    </w:p>
    <w:p>
      <w:pPr>
        <w:pStyle w:val="BodyText"/>
        <w:spacing w:line="600" w:lineRule="auto"/>
        <w:ind w:left="621" w:right="4193" w:firstLine="40"/>
        <w:jc w:val="left"/>
      </w:pPr>
      <w:r>
        <w:rPr/>
        <w:t>（5）长期股权投资处置未受到重大限制。</w:t>
      </w:r>
      <w:r>
        <w:rPr>
          <w:w w:val="99"/>
        </w:rPr>
        <w:t> </w:t>
      </w:r>
      <w:r>
        <w:rPr/>
        <w:t>10.</w:t>
      </w:r>
      <w:r>
        <w:rPr>
          <w:spacing w:val="-42"/>
        </w:rPr>
        <w:t> </w:t>
      </w:r>
      <w:r>
        <w:rPr/>
        <w:t>投资性房地产</w:t>
      </w:r>
    </w:p>
    <w:p>
      <w:pPr>
        <w:pStyle w:val="BodyText"/>
        <w:spacing w:line="240" w:lineRule="auto" w:before="102"/>
        <w:ind w:left="662" w:right="36"/>
        <w:jc w:val="left"/>
      </w:pPr>
      <w:r>
        <w:rPr/>
        <w:t>（1）按成本计量的投资性房地产</w:t>
      </w:r>
    </w:p>
    <w:p>
      <w:pPr>
        <w:spacing w:after="0" w:line="240" w:lineRule="auto"/>
        <w:jc w:val="left"/>
        <w:sectPr>
          <w:pgSz w:w="11910" w:h="16840"/>
          <w:pgMar w:header="877" w:footer="837" w:top="1100" w:bottom="1020" w:left="148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4119" w:lineRule="exact"/>
        <w:ind w:left="118"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27.3pt;height:206pt;mso-position-horizontal-relative:char;mso-position-vertical-relative:line" coordorigin="0,0" coordsize="8546,4120">
            <v:group style="position:absolute;left:19;top:5;width:2802;height:2" coordorigin="19,5" coordsize="2802,2">
              <v:shape style="position:absolute;left:19;top:5;width:2802;height:2" coordorigin="19,5" coordsize="2802,0" path="m19,5l2821,5e" filled="false" stroked="true" strokeweight=".47998pt" strokecolor="#000000">
                <v:path arrowok="t"/>
              </v:shape>
            </v:group>
            <v:group style="position:absolute;left:19;top:24;width:2802;height:2" coordorigin="19,24" coordsize="2802,2">
              <v:shape style="position:absolute;left:19;top:24;width:2802;height:2" coordorigin="19,24" coordsize="2802,0" path="m19,24l2821,24e" filled="false" stroked="true" strokeweight=".47998pt" strokecolor="#000000">
                <v:path arrowok="t"/>
              </v:shape>
              <v:shape style="position:absolute;left:2821;top:29;width:10;height:2" type="#_x0000_t75" stroked="false">
                <v:imagedata r:id="rId20" o:title=""/>
              </v:shape>
            </v:group>
            <v:group style="position:absolute;left:2821;top:5;width:29;height:2" coordorigin="2821,5" coordsize="29,2">
              <v:shape style="position:absolute;left:2821;top:5;width:29;height:2" coordorigin="2821,5" coordsize="29,0" path="m2821,5l2850,5e" filled="false" stroked="true" strokeweight=".47998pt" strokecolor="#000000">
                <v:path arrowok="t"/>
              </v:shape>
            </v:group>
            <v:group style="position:absolute;left:2821;top:24;width:29;height:2" coordorigin="2821,24" coordsize="29,2">
              <v:shape style="position:absolute;left:2821;top:24;width:29;height:2" coordorigin="2821,24" coordsize="29,0" path="m2821,24l2850,24e" filled="false" stroked="true" strokeweight=".47998pt" strokecolor="#000000">
                <v:path arrowok="t"/>
              </v:shape>
            </v:group>
            <v:group style="position:absolute;left:2850;top:5;width:1552;height:2" coordorigin="2850,5" coordsize="1552,2">
              <v:shape style="position:absolute;left:2850;top:5;width:1552;height:2" coordorigin="2850,5" coordsize="1552,0" path="m2850,5l4402,5e" filled="false" stroked="true" strokeweight=".47998pt" strokecolor="#000000">
                <v:path arrowok="t"/>
              </v:shape>
            </v:group>
            <v:group style="position:absolute;left:2850;top:24;width:1552;height:2" coordorigin="2850,24" coordsize="1552,2">
              <v:shape style="position:absolute;left:2850;top:24;width:1552;height:2" coordorigin="2850,24" coordsize="1552,0" path="m2850,24l4402,24e" filled="false" stroked="true" strokeweight=".47998pt" strokecolor="#000000">
                <v:path arrowok="t"/>
              </v:shape>
              <v:shape style="position:absolute;left:4402;top:29;width:10;height:2" type="#_x0000_t75" stroked="false">
                <v:imagedata r:id="rId20" o:title=""/>
              </v:shape>
            </v:group>
            <v:group style="position:absolute;left:4402;top:5;width:29;height:2" coordorigin="4402,5" coordsize="29,2">
              <v:shape style="position:absolute;left:4402;top:5;width:29;height:2" coordorigin="4402,5" coordsize="29,0" path="m4402,5l4430,5e" filled="false" stroked="true" strokeweight=".47998pt" strokecolor="#000000">
                <v:path arrowok="t"/>
              </v:shape>
            </v:group>
            <v:group style="position:absolute;left:4402;top:24;width:29;height:2" coordorigin="4402,24" coordsize="29,2">
              <v:shape style="position:absolute;left:4402;top:24;width:29;height:2" coordorigin="4402,24" coordsize="29,0" path="m4402,24l4430,24e" filled="false" stroked="true" strokeweight=".47998pt" strokecolor="#000000">
                <v:path arrowok="t"/>
              </v:shape>
            </v:group>
            <v:group style="position:absolute;left:4430;top:5;width:1406;height:2" coordorigin="4430,5" coordsize="1406,2">
              <v:shape style="position:absolute;left:4430;top:5;width:1406;height:2" coordorigin="4430,5" coordsize="1406,0" path="m4430,5l5836,5e" filled="false" stroked="true" strokeweight=".47998pt" strokecolor="#000000">
                <v:path arrowok="t"/>
              </v:shape>
            </v:group>
            <v:group style="position:absolute;left:4430;top:24;width:1406;height:2" coordorigin="4430,24" coordsize="1406,2">
              <v:shape style="position:absolute;left:4430;top:24;width:1406;height:2" coordorigin="4430,24" coordsize="1406,0" path="m4430,24l5836,24e" filled="false" stroked="true" strokeweight=".47998pt" strokecolor="#000000">
                <v:path arrowok="t"/>
              </v:shape>
              <v:shape style="position:absolute;left:5836;top:29;width:10;height:2" type="#_x0000_t75" stroked="false">
                <v:imagedata r:id="rId20" o:title=""/>
              </v:shape>
            </v:group>
            <v:group style="position:absolute;left:5836;top:5;width:29;height:2" coordorigin="5836,5" coordsize="29,2">
              <v:shape style="position:absolute;left:5836;top:5;width:29;height:2" coordorigin="5836,5" coordsize="29,0" path="m5836,5l5864,5e" filled="false" stroked="true" strokeweight=".47998pt" strokecolor="#000000">
                <v:path arrowok="t"/>
              </v:shape>
            </v:group>
            <v:group style="position:absolute;left:5836;top:24;width:29;height:2" coordorigin="5836,24" coordsize="29,2">
              <v:shape style="position:absolute;left:5836;top:24;width:29;height:2" coordorigin="5836,24" coordsize="29,0" path="m5836,24l5864,24e" filled="false" stroked="true" strokeweight=".47998pt" strokecolor="#000000">
                <v:path arrowok="t"/>
              </v:shape>
            </v:group>
            <v:group style="position:absolute;left:5864;top:5;width:1552;height:2" coordorigin="5864,5" coordsize="1552,2">
              <v:shape style="position:absolute;left:5864;top:5;width:1552;height:2" coordorigin="5864,5" coordsize="1552,0" path="m5864,5l7416,5e" filled="false" stroked="true" strokeweight=".47998pt" strokecolor="#000000">
                <v:path arrowok="t"/>
              </v:shape>
            </v:group>
            <v:group style="position:absolute;left:5864;top:24;width:1552;height:2" coordorigin="5864,24" coordsize="1552,2">
              <v:shape style="position:absolute;left:5864;top:24;width:1552;height:2" coordorigin="5864,24" coordsize="1552,0" path="m5864,24l7416,24e" filled="false" stroked="true" strokeweight=".47998pt" strokecolor="#000000">
                <v:path arrowok="t"/>
              </v:shape>
              <v:shape style="position:absolute;left:7416;top:29;width:10;height:2" type="#_x0000_t75" stroked="false">
                <v:imagedata r:id="rId20" o:title=""/>
              </v:shape>
            </v:group>
            <v:group style="position:absolute;left:7416;top:5;width:29;height:2" coordorigin="7416,5" coordsize="29,2">
              <v:shape style="position:absolute;left:7416;top:5;width:29;height:2" coordorigin="7416,5" coordsize="29,0" path="m7416,5l7445,5e" filled="false" stroked="true" strokeweight=".47998pt" strokecolor="#000000">
                <v:path arrowok="t"/>
              </v:shape>
            </v:group>
            <v:group style="position:absolute;left:7416;top:24;width:29;height:2" coordorigin="7416,24" coordsize="29,2">
              <v:shape style="position:absolute;left:7416;top:24;width:29;height:2" coordorigin="7416,24" coordsize="29,0" path="m7416,24l7445,24e" filled="false" stroked="true" strokeweight=".47998pt" strokecolor="#000000">
                <v:path arrowok="t"/>
              </v:shape>
            </v:group>
            <v:group style="position:absolute;left:7445;top:5;width:1082;height:2" coordorigin="7445,5" coordsize="1082,2">
              <v:shape style="position:absolute;left:7445;top:5;width:1082;height:2" coordorigin="7445,5" coordsize="1082,0" path="m7445,5l8526,5e" filled="false" stroked="true" strokeweight=".47998pt" strokecolor="#000000">
                <v:path arrowok="t"/>
              </v:shape>
            </v:group>
            <v:group style="position:absolute;left:7445;top:24;width:1082;height:2" coordorigin="7445,24" coordsize="1082,2">
              <v:shape style="position:absolute;left:7445;top:24;width:1082;height:2" coordorigin="7445,24" coordsize="1082,0" path="m7445,24l8526,24e" filled="false" stroked="true" strokeweight=".47998pt" strokecolor="#000000">
                <v:path arrowok="t"/>
              </v:shape>
              <v:shape style="position:absolute;left:2807;top:16;width:4633;height:389" type="#_x0000_t75" stroked="false">
                <v:imagedata r:id="rId113" o:title=""/>
              </v:shape>
            </v:group>
            <v:group style="position:absolute;left:5;top:4115;width:2817;height:2" coordorigin="5,4115" coordsize="2817,2">
              <v:shape style="position:absolute;left:5;top:4115;width:2817;height:2" coordorigin="5,4115" coordsize="2817,0" path="m5,4115l2821,4115e" filled="false" stroked="true" strokeweight=".47998pt" strokecolor="#000000">
                <v:path arrowok="t"/>
              </v:shape>
            </v:group>
            <v:group style="position:absolute;left:5;top:4096;width:2817;height:2" coordorigin="5,4096" coordsize="2817,2">
              <v:shape style="position:absolute;left:5;top:4096;width:2817;height:2" coordorigin="5,4096" coordsize="2817,0" path="m5,4096l2821,4096e" filled="false" stroked="true" strokeweight=".48004pt" strokecolor="#000000">
                <v:path arrowok="t"/>
              </v:shape>
            </v:group>
            <v:group style="position:absolute;left:2821;top:4096;width:29;height:2" coordorigin="2821,4096" coordsize="29,2">
              <v:shape style="position:absolute;left:2821;top:4096;width:29;height:2" coordorigin="2821,4096" coordsize="29,0" path="m2821,4096l2850,4096e" filled="false" stroked="true" strokeweight=".48004pt" strokecolor="#000000">
                <v:path arrowok="t"/>
              </v:shape>
            </v:group>
            <v:group style="position:absolute;left:2821;top:4115;width:1581;height:2" coordorigin="2821,4115" coordsize="1581,2">
              <v:shape style="position:absolute;left:2821;top:4115;width:1581;height:2" coordorigin="2821,4115" coordsize="1581,0" path="m2821,4115l4402,4115e" filled="false" stroked="true" strokeweight=".47998pt" strokecolor="#000000">
                <v:path arrowok="t"/>
              </v:shape>
            </v:group>
            <v:group style="position:absolute;left:2850;top:4096;width:1552;height:2" coordorigin="2850,4096" coordsize="1552,2">
              <v:shape style="position:absolute;left:2850;top:4096;width:1552;height:2" coordorigin="2850,4096" coordsize="1552,0" path="m2850,4096l4402,4096e" filled="false" stroked="true" strokeweight=".48004pt" strokecolor="#000000">
                <v:path arrowok="t"/>
              </v:shape>
            </v:group>
            <v:group style="position:absolute;left:4402;top:4096;width:29;height:2" coordorigin="4402,4096" coordsize="29,2">
              <v:shape style="position:absolute;left:4402;top:4096;width:29;height:2" coordorigin="4402,4096" coordsize="29,0" path="m4402,4096l4430,4096e" filled="false" stroked="true" strokeweight=".48004pt" strokecolor="#000000">
                <v:path arrowok="t"/>
              </v:shape>
            </v:group>
            <v:group style="position:absolute;left:4402;top:4115;width:1434;height:2" coordorigin="4402,4115" coordsize="1434,2">
              <v:shape style="position:absolute;left:4402;top:4115;width:1434;height:2" coordorigin="4402,4115" coordsize="1434,0" path="m4402,4115l5836,4115e" filled="false" stroked="true" strokeweight=".47998pt" strokecolor="#000000">
                <v:path arrowok="t"/>
              </v:shape>
            </v:group>
            <v:group style="position:absolute;left:4430;top:4096;width:1406;height:2" coordorigin="4430,4096" coordsize="1406,2">
              <v:shape style="position:absolute;left:4430;top:4096;width:1406;height:2" coordorigin="4430,4096" coordsize="1406,0" path="m4430,4096l5836,4096e" filled="false" stroked="true" strokeweight=".48004pt" strokecolor="#000000">
                <v:path arrowok="t"/>
              </v:shape>
            </v:group>
            <v:group style="position:absolute;left:5836;top:4096;width:29;height:2" coordorigin="5836,4096" coordsize="29,2">
              <v:shape style="position:absolute;left:5836;top:4096;width:29;height:2" coordorigin="5836,4096" coordsize="29,0" path="m5836,4096l5864,4096e" filled="false" stroked="true" strokeweight=".48004pt" strokecolor="#000000">
                <v:path arrowok="t"/>
              </v:shape>
            </v:group>
            <v:group style="position:absolute;left:5836;top:4115;width:1581;height:2" coordorigin="5836,4115" coordsize="1581,2">
              <v:shape style="position:absolute;left:5836;top:4115;width:1581;height:2" coordorigin="5836,4115" coordsize="1581,0" path="m5836,4115l7416,4115e" filled="false" stroked="true" strokeweight=".47998pt" strokecolor="#000000">
                <v:path arrowok="t"/>
              </v:shape>
            </v:group>
            <v:group style="position:absolute;left:5864;top:4096;width:1552;height:2" coordorigin="5864,4096" coordsize="1552,2">
              <v:shape style="position:absolute;left:5864;top:4096;width:1552;height:2" coordorigin="5864,4096" coordsize="1552,0" path="m5864,4096l7416,4096e" filled="false" stroked="true" strokeweight=".48004pt" strokecolor="#000000">
                <v:path arrowok="t"/>
              </v:shape>
              <v:shape style="position:absolute;left:0;top:376;width:8545;height:3715" type="#_x0000_t75" stroked="false">
                <v:imagedata r:id="rId114" o:title=""/>
              </v:shape>
            </v:group>
            <v:group style="position:absolute;left:7416;top:4096;width:29;height:2" coordorigin="7416,4096" coordsize="29,2">
              <v:shape style="position:absolute;left:7416;top:4096;width:29;height:2" coordorigin="7416,4096" coordsize="29,0" path="m7416,4096l7445,4096e" filled="false" stroked="true" strokeweight=".48004pt" strokecolor="#000000">
                <v:path arrowok="t"/>
              </v:shape>
            </v:group>
            <v:group style="position:absolute;left:7416;top:4115;width:1118;height:2" coordorigin="7416,4115" coordsize="1118,2">
              <v:shape style="position:absolute;left:7416;top:4115;width:1118;height:2" coordorigin="7416,4115" coordsize="1118,0" path="m7416,4115l8533,4115e" filled="false" stroked="true" strokeweight=".47998pt" strokecolor="#000000">
                <v:path arrowok="t"/>
              </v:shape>
            </v:group>
            <v:group style="position:absolute;left:7445;top:4096;width:1089;height:2" coordorigin="7445,4096" coordsize="1089,2">
              <v:shape style="position:absolute;left:7445;top:4096;width:1089;height:2" coordorigin="7445,4096" coordsize="1089,0" path="m7445,4096l8533,4096e" filled="false" stroked="true" strokeweight=".48004pt" strokecolor="#000000">
                <v:path arrowok="t"/>
              </v:shape>
              <v:shape style="position:absolute;left:127;top:138;width:1471;height:39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p>
                      <w:pPr>
                        <w:spacing w:line="321" w:lineRule="auto" w:before="94"/>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累计折旧</w:t>
                      </w:r>
                      <w:r>
                        <w:rPr>
                          <w:rFonts w:ascii="宋体" w:hAnsi="宋体" w:cs="宋体" w:eastAsia="宋体" w:hint="default"/>
                          <w:sz w:val="21"/>
                          <w:szCs w:val="21"/>
                        </w:rPr>
                      </w:r>
                    </w:p>
                    <w:p>
                      <w:pPr>
                        <w:spacing w:line="321" w:lineRule="auto" w:before="24"/>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账面净值</w:t>
                      </w:r>
                      <w:r>
                        <w:rPr>
                          <w:rFonts w:ascii="宋体" w:hAnsi="宋体" w:cs="宋体" w:eastAsia="宋体" w:hint="default"/>
                          <w:sz w:val="21"/>
                          <w:szCs w:val="21"/>
                        </w:rPr>
                      </w:r>
                    </w:p>
                    <w:p>
                      <w:pPr>
                        <w:spacing w:line="324" w:lineRule="auto" w:before="23"/>
                        <w:ind w:left="0" w:right="0" w:firstLine="210"/>
                        <w:jc w:val="left"/>
                        <w:rPr>
                          <w:rFonts w:ascii="宋体" w:hAnsi="宋体" w:cs="宋体" w:eastAsia="宋体" w:hint="default"/>
                          <w:sz w:val="21"/>
                          <w:szCs w:val="21"/>
                        </w:rPr>
                      </w:pPr>
                      <w:r>
                        <w:rPr>
                          <w:rFonts w:ascii="宋体" w:hAnsi="宋体" w:cs="宋体" w:eastAsia="宋体" w:hint="default"/>
                          <w:spacing w:val="-1"/>
                          <w:sz w:val="21"/>
                          <w:szCs w:val="21"/>
                        </w:rPr>
                        <w:t>房屋、建筑物 </w:t>
                      </w:r>
                      <w:r>
                        <w:rPr>
                          <w:rFonts w:ascii="宋体" w:hAnsi="宋体" w:cs="宋体" w:eastAsia="宋体" w:hint="default"/>
                          <w:b/>
                          <w:bCs/>
                          <w:sz w:val="21"/>
                          <w:szCs w:val="21"/>
                        </w:rPr>
                        <w:t>减值准备</w:t>
                      </w:r>
                      <w:r>
                        <w:rPr>
                          <w:rFonts w:ascii="宋体" w:hAnsi="宋体" w:cs="宋体" w:eastAsia="宋体" w:hint="default"/>
                          <w:sz w:val="21"/>
                          <w:szCs w:val="21"/>
                        </w:rPr>
                      </w:r>
                    </w:p>
                    <w:p>
                      <w:pPr>
                        <w:spacing w:line="321" w:lineRule="auto" w:before="21"/>
                        <w:ind w:left="0" w:right="0" w:firstLine="210"/>
                        <w:jc w:val="left"/>
                        <w:rPr>
                          <w:rFonts w:ascii="宋体" w:hAnsi="宋体" w:cs="宋体" w:eastAsia="宋体" w:hint="default"/>
                          <w:sz w:val="21"/>
                          <w:szCs w:val="21"/>
                        </w:rPr>
                      </w:pPr>
                      <w:r>
                        <w:rPr>
                          <w:rFonts w:ascii="宋体" w:hAnsi="宋体" w:cs="宋体" w:eastAsia="宋体" w:hint="default"/>
                          <w:sz w:val="21"/>
                          <w:szCs w:val="21"/>
                        </w:rPr>
                        <w:t>房屋、建筑物 </w:t>
                      </w:r>
                      <w:r>
                        <w:rPr>
                          <w:rFonts w:ascii="宋体" w:hAnsi="宋体" w:cs="宋体" w:eastAsia="宋体" w:hint="default"/>
                          <w:b/>
                          <w:bCs/>
                          <w:sz w:val="21"/>
                          <w:szCs w:val="21"/>
                        </w:rPr>
                        <w:t>账面价值</w:t>
                      </w:r>
                      <w:r>
                        <w:rPr>
                          <w:rFonts w:ascii="宋体" w:hAnsi="宋体" w:cs="宋体" w:eastAsia="宋体" w:hint="default"/>
                          <w:sz w:val="21"/>
                          <w:szCs w:val="21"/>
                        </w:rPr>
                      </w:r>
                    </w:p>
                    <w:p>
                      <w:pPr>
                        <w:spacing w:before="24"/>
                        <w:ind w:left="210" w:right="0" w:firstLine="0"/>
                        <w:jc w:val="left"/>
                        <w:rPr>
                          <w:rFonts w:ascii="宋体" w:hAnsi="宋体" w:cs="宋体" w:eastAsia="宋体" w:hint="default"/>
                          <w:sz w:val="21"/>
                          <w:szCs w:val="21"/>
                        </w:rPr>
                      </w:pPr>
                      <w:r>
                        <w:rPr>
                          <w:rFonts w:ascii="宋体" w:hAnsi="宋体" w:cs="宋体" w:eastAsia="宋体" w:hint="default"/>
                          <w:spacing w:val="-1"/>
                          <w:sz w:val="21"/>
                          <w:szCs w:val="21"/>
                        </w:rPr>
                        <w:t>房屋、建筑物</w:t>
                      </w:r>
                      <w:r>
                        <w:rPr>
                          <w:rFonts w:ascii="宋体" w:hAnsi="宋体" w:cs="宋体" w:eastAsia="宋体" w:hint="default"/>
                          <w:sz w:val="21"/>
                          <w:szCs w:val="21"/>
                        </w:rPr>
                      </w:r>
                    </w:p>
                  </w:txbxContent>
                </v:textbox>
                <w10:wrap type="none"/>
              </v:shape>
              <v:shape style="position:absolute;left:319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700;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6209;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55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2934;top:87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11,166,655.43</w:t>
                      </w:r>
                    </w:p>
                  </w:txbxContent>
                </v:textbox>
                <w10:wrap type="none"/>
              </v:shape>
              <v:shape style="position:absolute;left:5949;top:87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11,166,655.43</w:t>
                      </w:r>
                    </w:p>
                  </w:txbxContent>
                </v:textbox>
                <w10:wrap type="none"/>
              </v:shape>
              <v:shape style="position:absolute;left:3040;top:161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1,336,643.28</w:t>
                      </w:r>
                    </w:p>
                  </w:txbxContent>
                </v:textbox>
                <w10:wrap type="none"/>
              </v:shape>
              <v:shape style="position:absolute;left:4682;top:161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148,515.92</w:t>
                      </w:r>
                    </w:p>
                  </w:txbxContent>
                </v:textbox>
                <w10:wrap type="none"/>
              </v:shape>
              <v:shape style="position:absolute;left:6054;top:1617;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1,485,159.20</w:t>
                      </w:r>
                    </w:p>
                  </w:txbxContent>
                </v:textbox>
                <w10:wrap type="none"/>
              </v:shape>
              <v:shape style="position:absolute;left:3039;top:235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9,830,012.15</w:t>
                      </w:r>
                      <w:r>
                        <w:rPr>
                          <w:rFonts w:ascii="宋体"/>
                          <w:sz w:val="21"/>
                        </w:rPr>
                      </w:r>
                    </w:p>
                  </w:txbxContent>
                </v:textbox>
                <w10:wrap type="none"/>
              </v:shape>
              <v:shape style="position:absolute;left:3039;top:383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9,830,012.15</w:t>
                      </w:r>
                      <w:r>
                        <w:rPr>
                          <w:rFonts w:ascii="宋体"/>
                          <w:sz w:val="21"/>
                        </w:rPr>
                      </w:r>
                    </w:p>
                  </w:txbxContent>
                </v:textbox>
                <w10:wrap type="none"/>
              </v:shape>
            </v:group>
          </v:group>
        </w:pict>
      </w:r>
      <w:r>
        <w:rPr>
          <w:rFonts w:ascii="宋体" w:hAnsi="宋体" w:cs="宋体" w:eastAsia="宋体" w:hint="default"/>
          <w:position w:val="-81"/>
          <w:sz w:val="20"/>
          <w:szCs w:val="20"/>
        </w:rPr>
      </w:r>
    </w:p>
    <w:p>
      <w:pPr>
        <w:spacing w:line="240" w:lineRule="auto" w:before="7"/>
        <w:rPr>
          <w:rFonts w:ascii="宋体" w:hAnsi="宋体" w:cs="宋体" w:eastAsia="宋体" w:hint="default"/>
          <w:sz w:val="27"/>
          <w:szCs w:val="27"/>
        </w:rPr>
      </w:pPr>
    </w:p>
    <w:p>
      <w:pPr>
        <w:pStyle w:val="BodyText"/>
        <w:spacing w:line="240" w:lineRule="auto"/>
        <w:ind w:left="541" w:right="0"/>
        <w:jc w:val="left"/>
      </w:pPr>
      <w:r>
        <w:rPr/>
        <w:t>11.</w:t>
      </w:r>
      <w:r>
        <w:rPr>
          <w:spacing w:val="-43"/>
        </w:rPr>
        <w:t> </w:t>
      </w:r>
      <w:r>
        <w:rPr/>
        <w:t>固定资产</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3.100006pt;margin-top:41.649406pt;width:429.3pt;height:369.55pt;mso-position-horizontal-relative:page;mso-position-vertical-relative:paragraph;z-index:-924712" coordorigin="1662,833" coordsize="8586,7391">
            <v:group style="position:absolute;left:1681;top:838;width:1484;height:2" coordorigin="1681,838" coordsize="1484,2">
              <v:shape style="position:absolute;left:1681;top:838;width:1484;height:2" coordorigin="1681,838" coordsize="1484,0" path="m1681,838l3164,838e" filled="false" stroked="true" strokeweight=".47998pt" strokecolor="#000000">
                <v:path arrowok="t"/>
              </v:shape>
            </v:group>
            <v:group style="position:absolute;left:1681;top:857;width:1484;height:2" coordorigin="1681,857" coordsize="1484,2">
              <v:shape style="position:absolute;left:1681;top:857;width:1484;height:2" coordorigin="1681,857" coordsize="1484,0" path="m1681,857l3164,857e" filled="false" stroked="true" strokeweight=".47998pt" strokecolor="#000000">
                <v:path arrowok="t"/>
              </v:shape>
              <v:shape style="position:absolute;left:3164;top:862;width:10;height:2" type="#_x0000_t75" stroked="false">
                <v:imagedata r:id="rId20" o:title=""/>
              </v:shape>
            </v:group>
            <v:group style="position:absolute;left:3164;top:838;width:29;height:2" coordorigin="3164,838" coordsize="29,2">
              <v:shape style="position:absolute;left:3164;top:838;width:29;height:2" coordorigin="3164,838" coordsize="29,0" path="m3164,838l3193,838e" filled="false" stroked="true" strokeweight=".47998pt" strokecolor="#000000">
                <v:path arrowok="t"/>
              </v:shape>
            </v:group>
            <v:group style="position:absolute;left:3164;top:857;width:29;height:2" coordorigin="3164,857" coordsize="29,2">
              <v:shape style="position:absolute;left:3164;top:857;width:29;height:2" coordorigin="3164,857" coordsize="29,0" path="m3164,857l3193,857e" filled="false" stroked="true" strokeweight=".47998pt" strokecolor="#000000">
                <v:path arrowok="t"/>
              </v:shape>
            </v:group>
            <v:group style="position:absolute;left:3193;top:838;width:1868;height:2" coordorigin="3193,838" coordsize="1868,2">
              <v:shape style="position:absolute;left:3193;top:838;width:1868;height:2" coordorigin="3193,838" coordsize="1868,0" path="m3193,838l5060,838e" filled="false" stroked="true" strokeweight=".47998pt" strokecolor="#000000">
                <v:path arrowok="t"/>
              </v:shape>
            </v:group>
            <v:group style="position:absolute;left:3193;top:857;width:1868;height:2" coordorigin="3193,857" coordsize="1868,2">
              <v:shape style="position:absolute;left:3193;top:857;width:1868;height:2" coordorigin="3193,857" coordsize="1868,0" path="m3193,857l5060,857e" filled="false" stroked="true" strokeweight=".47998pt" strokecolor="#000000">
                <v:path arrowok="t"/>
              </v:shape>
              <v:shape style="position:absolute;left:5060;top:862;width:10;height:2" type="#_x0000_t75" stroked="false">
                <v:imagedata r:id="rId20" o:title=""/>
              </v:shape>
            </v:group>
            <v:group style="position:absolute;left:5060;top:838;width:29;height:2" coordorigin="5060,838" coordsize="29,2">
              <v:shape style="position:absolute;left:5060;top:838;width:29;height:2" coordorigin="5060,838" coordsize="29,0" path="m5060,838l5089,838e" filled="false" stroked="true" strokeweight=".47998pt" strokecolor="#000000">
                <v:path arrowok="t"/>
              </v:shape>
            </v:group>
            <v:group style="position:absolute;left:5060;top:857;width:29;height:2" coordorigin="5060,857" coordsize="29,2">
              <v:shape style="position:absolute;left:5060;top:857;width:29;height:2" coordorigin="5060,857" coordsize="29,0" path="m5060,857l5089,857e" filled="false" stroked="true" strokeweight=".47998pt" strokecolor="#000000">
                <v:path arrowok="t"/>
              </v:shape>
            </v:group>
            <v:group style="position:absolute;left:5089;top:838;width:1658;height:2" coordorigin="5089,838" coordsize="1658,2">
              <v:shape style="position:absolute;left:5089;top:838;width:1658;height:2" coordorigin="5089,838" coordsize="1658,0" path="m5089,838l6746,838e" filled="false" stroked="true" strokeweight=".47998pt" strokecolor="#000000">
                <v:path arrowok="t"/>
              </v:shape>
            </v:group>
            <v:group style="position:absolute;left:5089;top:857;width:1658;height:2" coordorigin="5089,857" coordsize="1658,2">
              <v:shape style="position:absolute;left:5089;top:857;width:1658;height:2" coordorigin="5089,857" coordsize="1658,0" path="m5089,857l6746,857e" filled="false" stroked="true" strokeweight=".47998pt" strokecolor="#000000">
                <v:path arrowok="t"/>
              </v:shape>
              <v:shape style="position:absolute;left:6746;top:862;width:10;height:2" type="#_x0000_t75" stroked="false">
                <v:imagedata r:id="rId20" o:title=""/>
              </v:shape>
            </v:group>
            <v:group style="position:absolute;left:6746;top:838;width:29;height:2" coordorigin="6746,838" coordsize="29,2">
              <v:shape style="position:absolute;left:6746;top:838;width:29;height:2" coordorigin="6746,838" coordsize="29,0" path="m6746,838l6775,838e" filled="false" stroked="true" strokeweight=".47998pt" strokecolor="#000000">
                <v:path arrowok="t"/>
              </v:shape>
            </v:group>
            <v:group style="position:absolute;left:6746;top:857;width:29;height:2" coordorigin="6746,857" coordsize="29,2">
              <v:shape style="position:absolute;left:6746;top:857;width:29;height:2" coordorigin="6746,857" coordsize="29,0" path="m6746,857l6775,857e" filled="false" stroked="true" strokeweight=".47998pt" strokecolor="#000000">
                <v:path arrowok="t"/>
              </v:shape>
            </v:group>
            <v:group style="position:absolute;left:6775;top:838;width:1553;height:2" coordorigin="6775,838" coordsize="1553,2">
              <v:shape style="position:absolute;left:6775;top:838;width:1553;height:2" coordorigin="6775,838" coordsize="1553,0" path="m6775,838l8328,838e" filled="false" stroked="true" strokeweight=".47998pt" strokecolor="#000000">
                <v:path arrowok="t"/>
              </v:shape>
            </v:group>
            <v:group style="position:absolute;left:6775;top:857;width:1553;height:2" coordorigin="6775,857" coordsize="1553,2">
              <v:shape style="position:absolute;left:6775;top:857;width:1553;height:2" coordorigin="6775,857" coordsize="1553,0" path="m6775,857l8328,857e" filled="false" stroked="true" strokeweight=".47998pt" strokecolor="#000000">
                <v:path arrowok="t"/>
              </v:shape>
              <v:shape style="position:absolute;left:8328;top:862;width:10;height:2" type="#_x0000_t75" stroked="false">
                <v:imagedata r:id="rId20" o:title=""/>
              </v:shape>
            </v:group>
            <v:group style="position:absolute;left:8328;top:838;width:29;height:2" coordorigin="8328,838" coordsize="29,2">
              <v:shape style="position:absolute;left:8328;top:838;width:29;height:2" coordorigin="8328,838" coordsize="29,0" path="m8328,838l8357,838e" filled="false" stroked="true" strokeweight=".47998pt" strokecolor="#000000">
                <v:path arrowok="t"/>
              </v:shape>
            </v:group>
            <v:group style="position:absolute;left:8328;top:857;width:29;height:2" coordorigin="8328,857" coordsize="29,2">
              <v:shape style="position:absolute;left:8328;top:857;width:29;height:2" coordorigin="8328,857" coordsize="29,0" path="m8328,857l8357,857e" filled="false" stroked="true" strokeweight=".47998pt" strokecolor="#000000">
                <v:path arrowok="t"/>
              </v:shape>
            </v:group>
            <v:group style="position:absolute;left:8357;top:838;width:1865;height:2" coordorigin="8357,838" coordsize="1865,2">
              <v:shape style="position:absolute;left:8357;top:838;width:1865;height:2" coordorigin="8357,838" coordsize="1865,0" path="m8357,838l10222,838e" filled="false" stroked="true" strokeweight=".48pt" strokecolor="#000000">
                <v:path arrowok="t"/>
              </v:shape>
            </v:group>
            <v:group style="position:absolute;left:8357;top:857;width:1865;height:2" coordorigin="8357,857" coordsize="1865,2">
              <v:shape style="position:absolute;left:8357;top:857;width:1865;height:2" coordorigin="8357,857" coordsize="1865,0" path="m8357,857l10222,857e" filled="false" stroked="true" strokeweight=".48pt" strokecolor="#000000">
                <v:path arrowok="t"/>
              </v:shape>
              <v:shape style="position:absolute;left:3150;top:849;width:5202;height:389" type="#_x0000_t75" stroked="false">
                <v:imagedata r:id="rId115" o:title=""/>
              </v:shape>
              <v:shape style="position:absolute;left:1662;top:1209;width:8586;height:7015" type="#_x0000_t75" stroked="false">
                <v:imagedata r:id="rId116" o:title=""/>
              </v:shape>
            </v:group>
            <w10:wrap type="none"/>
          </v:group>
        </w:pict>
      </w:r>
      <w:r>
        <w:rPr/>
        <w:t>（1）</w:t>
      </w:r>
      <w:r>
        <w:rPr>
          <w:spacing w:val="-2"/>
        </w:rPr>
        <w:t> </w:t>
      </w:r>
      <w:r>
        <w:rPr/>
        <w:t>固定资产明细表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1503"/>
        <w:gridCol w:w="1896"/>
        <w:gridCol w:w="1685"/>
        <w:gridCol w:w="1582"/>
        <w:gridCol w:w="1896"/>
      </w:tblGrid>
      <w:tr>
        <w:trPr>
          <w:trHeight w:val="764"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53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原值合计</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07" w:right="107" w:firstLine="417"/>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7,386,026,505.48</w:t>
            </w:r>
          </w:p>
        </w:tc>
        <w:tc>
          <w:tcPr>
            <w:tcW w:w="1685"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7" w:right="107" w:firstLine="312"/>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767,589,053.35</w:t>
            </w:r>
            <w:r>
              <w:rPr>
                <w:rFonts w:ascii="宋体" w:hAnsi="宋体" w:cs="宋体" w:eastAsia="宋体" w:hint="default"/>
                <w:sz w:val="21"/>
                <w:szCs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6" w:right="107" w:firstLine="26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b/>
                <w:bCs/>
                <w:spacing w:val="1"/>
                <w:w w:val="99"/>
                <w:sz w:val="21"/>
                <w:szCs w:val="21"/>
              </w:rPr>
              <w:t> </w:t>
            </w:r>
            <w:r>
              <w:rPr>
                <w:rFonts w:ascii="宋体" w:hAnsi="宋体" w:cs="宋体" w:eastAsia="宋体" w:hint="default"/>
                <w:sz w:val="21"/>
                <w:szCs w:val="21"/>
              </w:rPr>
              <w:t>78,635,090.25</w:t>
            </w:r>
          </w:p>
        </w:tc>
        <w:tc>
          <w:tcPr>
            <w:tcW w:w="189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08" w:right="107" w:firstLine="417"/>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8,074,980,468.58</w:t>
            </w:r>
            <w:r>
              <w:rPr>
                <w:rFonts w:ascii="宋体" w:hAnsi="宋体" w:cs="宋体" w:eastAsia="宋体" w:hint="default"/>
                <w:sz w:val="21"/>
                <w:szCs w:val="21"/>
              </w:rPr>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4,526,278,723.12</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494,083,075.21</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9,792,032.33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5,010,569,766.00</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2,586,516,957.89</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248,241,806.58</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36,268,636.79</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2,798,490,127.68</w:t>
            </w:r>
            <w:r>
              <w:rPr>
                <w:rFonts w:ascii="宋体"/>
                <w:sz w:val="21"/>
              </w:rPr>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70,736,175.21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11,181,127.48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宋体" w:hAnsi="宋体" w:cs="宋体" w:eastAsia="宋体" w:hint="default"/>
                <w:sz w:val="21"/>
                <w:szCs w:val="21"/>
              </w:rPr>
            </w:pPr>
            <w:r>
              <w:rPr>
                <w:rFonts w:ascii="宋体"/>
                <w:spacing w:val="-1"/>
                <w:sz w:val="21"/>
              </w:rPr>
              <w:t>9,212,571.00</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72,704,731.69</w:t>
            </w:r>
          </w:p>
        </w:tc>
      </w:tr>
      <w:tr>
        <w:trPr>
          <w:trHeight w:val="36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202,494,649.26</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14,083,044.08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23,361,850.13</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193,215,843.21</w:t>
            </w:r>
            <w:r>
              <w:rPr>
                <w:rFonts w:ascii="宋体"/>
                <w:sz w:val="21"/>
              </w:rPr>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累计折旧合计</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2,274,425,326.35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313,154,372.74</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56,594,048.27</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2,530,985,650.82</w:t>
            </w:r>
            <w:r>
              <w:rPr>
                <w:rFonts w:ascii="宋体"/>
                <w:sz w:val="21"/>
              </w:rPr>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1,257,602,840.42</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166,028,285.65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4,611,778.09</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1,419,019,347.98</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898,480,777.63</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123,191,095.75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34,670,334.64</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987,001,538.74</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34,499,151.14</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6,643,910.50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6,779,767.10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34,363,294.54</w:t>
            </w:r>
          </w:p>
        </w:tc>
      </w:tr>
      <w:tr>
        <w:trPr>
          <w:trHeight w:val="36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83,842,557.16</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17,291,080.84</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10,532,168.44</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90,601,469.56</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减值准备合计</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18,368,990.11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44,281,456.74</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8"/>
              <w:jc w:val="right"/>
              <w:rPr>
                <w:rFonts w:ascii="宋体" w:hAnsi="宋体" w:cs="宋体" w:eastAsia="宋体" w:hint="default"/>
                <w:sz w:val="21"/>
                <w:szCs w:val="21"/>
              </w:rPr>
            </w:pPr>
            <w:r>
              <w:rPr>
                <w:rFonts w:ascii="宋体"/>
                <w:spacing w:val="-1"/>
                <w:sz w:val="21"/>
              </w:rPr>
              <w:t>1,465,461.90</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61,184,984.95</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5,544,751.32</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4"/>
              <w:jc w:val="right"/>
              <w:rPr>
                <w:rFonts w:ascii="宋体" w:hAnsi="宋体" w:cs="宋体" w:eastAsia="宋体" w:hint="default"/>
                <w:sz w:val="21"/>
                <w:szCs w:val="21"/>
              </w:rPr>
            </w:pPr>
            <w:r>
              <w:rPr>
                <w:rFonts w:ascii="宋体"/>
                <w:spacing w:val="-1"/>
                <w:sz w:val="21"/>
              </w:rPr>
              <w:t>220,815.06</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1,073,295.90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4,692,270.48</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10,583,169.35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44,060,641.68</w:t>
            </w: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54,643,811.03</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2,096,957.44</w:t>
            </w: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392,166.00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1,704,791.44</w:t>
            </w:r>
          </w:p>
        </w:tc>
      </w:tr>
      <w:tr>
        <w:trPr>
          <w:trHeight w:val="361"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896"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144,112.00</w:t>
            </w: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4"/>
              <w:jc w:val="right"/>
              <w:rPr>
                <w:rFonts w:ascii="宋体" w:hAnsi="宋体" w:cs="宋体" w:eastAsia="宋体" w:hint="default"/>
                <w:sz w:val="21"/>
                <w:szCs w:val="21"/>
              </w:rPr>
            </w:pPr>
            <w:r>
              <w:rPr>
                <w:rFonts w:ascii="宋体"/>
                <w:spacing w:val="-1"/>
                <w:sz w:val="21"/>
              </w:rPr>
              <w:t>144,112.00</w:t>
            </w:r>
          </w:p>
        </w:tc>
      </w:tr>
      <w:tr>
        <w:trPr>
          <w:trHeight w:val="343" w:hRule="exact"/>
        </w:trPr>
        <w:tc>
          <w:tcPr>
            <w:tcW w:w="15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账面价值合计</w:t>
            </w:r>
            <w:r>
              <w:rPr>
                <w:rFonts w:ascii="宋体" w:hAnsi="宋体" w:cs="宋体" w:eastAsia="宋体" w:hint="default"/>
                <w:sz w:val="21"/>
                <w:szCs w:val="21"/>
              </w:rPr>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5,093,232,189.02</w:t>
            </w:r>
            <w:r>
              <w:rPr>
                <w:rFonts w:ascii="宋体"/>
                <w:sz w:val="21"/>
              </w:rPr>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410,153,223.87</w:t>
            </w:r>
            <w:r>
              <w:rPr>
                <w:rFonts w:ascii="宋体"/>
                <w:sz w:val="21"/>
              </w:rPr>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20,575,580.08</w:t>
            </w:r>
          </w:p>
        </w:tc>
        <w:tc>
          <w:tcPr>
            <w:tcW w:w="1896"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5,482,809,832.81</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1503"/>
        <w:gridCol w:w="1895"/>
        <w:gridCol w:w="1685"/>
        <w:gridCol w:w="1582"/>
        <w:gridCol w:w="1897"/>
      </w:tblGrid>
      <w:tr>
        <w:trPr>
          <w:trHeight w:val="764"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329"/>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房屋建筑物</w:t>
            </w:r>
          </w:p>
        </w:tc>
        <w:tc>
          <w:tcPr>
            <w:tcW w:w="189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07" w:right="106" w:firstLine="417"/>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3,263,131,131.38</w:t>
            </w:r>
          </w:p>
        </w:tc>
        <w:tc>
          <w:tcPr>
            <w:tcW w:w="168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08" w:right="105" w:firstLine="312"/>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327,833,974.50</w:t>
            </w:r>
          </w:p>
        </w:tc>
        <w:tc>
          <w:tcPr>
            <w:tcW w:w="1582" w:type="dxa"/>
            <w:tcBorders>
              <w:top w:val="nil" w:sz="6" w:space="0" w:color="auto"/>
              <w:left w:val="nil" w:sz="6" w:space="0" w:color="auto"/>
              <w:bottom w:val="nil" w:sz="6" w:space="0" w:color="auto"/>
              <w:right w:val="nil" w:sz="6" w:space="0" w:color="auto"/>
            </w:tcBorders>
          </w:tcPr>
          <w:p>
            <w:pPr>
              <w:pStyle w:val="TableParagraph"/>
              <w:spacing w:line="331" w:lineRule="auto" w:before="35"/>
              <w:ind w:left="213" w:right="106" w:firstLine="154"/>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4,106,958.34</w:t>
            </w:r>
          </w:p>
        </w:tc>
        <w:tc>
          <w:tcPr>
            <w:tcW w:w="1897"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08" w:right="106" w:firstLine="417"/>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3,586,858,147.54</w:t>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1,677,453,010.91</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80,990,069.15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1,598,302.15</w:t>
            </w:r>
            <w:r>
              <w:rPr>
                <w:rFonts w:ascii="宋体"/>
                <w:sz w:val="21"/>
              </w:rPr>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1,756,844,777.91</w:t>
            </w:r>
            <w:r>
              <w:rPr>
                <w:rFonts w:ascii="宋体"/>
                <w:sz w:val="21"/>
              </w:rPr>
            </w:r>
          </w:p>
        </w:tc>
      </w:tr>
      <w:tr>
        <w:trPr>
          <w:trHeight w:val="370"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34,140,066.63</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4,537,216.98</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2,040,637.90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36,636,645.71</w:t>
            </w:r>
          </w:p>
        </w:tc>
      </w:tr>
      <w:tr>
        <w:trPr>
          <w:trHeight w:val="361" w:hRule="exact"/>
        </w:trPr>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895"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r>
      <w:tr>
        <w:trPr>
          <w:trHeight w:val="343" w:hRule="exact"/>
        </w:trPr>
        <w:tc>
          <w:tcPr>
            <w:tcW w:w="15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89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118,507,980.10</w:t>
            </w:r>
            <w:r>
              <w:rPr>
                <w:rFonts w:ascii="宋体"/>
                <w:sz w:val="21"/>
              </w:rPr>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-3,208,036.76</w:t>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12,829,681.69</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102,470,261.65</w:t>
            </w:r>
            <w:r>
              <w:rPr>
                <w:rFonts w:ascii="宋体"/>
                <w:sz w:val="21"/>
              </w:rPr>
            </w:r>
          </w:p>
        </w:tc>
      </w:tr>
    </w:tbl>
    <w:p>
      <w:pPr>
        <w:spacing w:line="240" w:lineRule="auto" w:before="5"/>
        <w:rPr>
          <w:rFonts w:ascii="宋体" w:hAnsi="宋体" w:cs="宋体" w:eastAsia="宋体" w:hint="default"/>
          <w:sz w:val="26"/>
          <w:szCs w:val="26"/>
        </w:rPr>
      </w:pPr>
    </w:p>
    <w:p>
      <w:pPr>
        <w:pStyle w:val="BodyText"/>
        <w:spacing w:line="300" w:lineRule="auto"/>
        <w:ind w:left="161" w:right="106" w:firstLine="440"/>
        <w:jc w:val="left"/>
      </w:pPr>
      <w:r>
        <w:rPr/>
        <w:pict>
          <v:group style="position:absolute;margin-left:83.100006pt;margin-top:-130.981537pt;width:429.15pt;height:112.2pt;mso-position-horizontal-relative:page;mso-position-vertical-relative:paragraph;z-index:-924688" coordorigin="1662,-2620" coordsize="8583,2244">
            <v:group style="position:absolute;left:1681;top:-2615;width:1484;height:2" coordorigin="1681,-2615" coordsize="1484,2">
              <v:shape style="position:absolute;left:1681;top:-2615;width:1484;height:2" coordorigin="1681,-2615" coordsize="1484,0" path="m1681,-2615l3164,-2615e" filled="false" stroked="true" strokeweight=".47998pt" strokecolor="#000000">
                <v:path arrowok="t"/>
              </v:shape>
            </v:group>
            <v:group style="position:absolute;left:1681;top:-2596;width:1484;height:2" coordorigin="1681,-2596" coordsize="1484,2">
              <v:shape style="position:absolute;left:1681;top:-2596;width:1484;height:2" coordorigin="1681,-2596" coordsize="1484,0" path="m1681,-2596l3164,-2596e" filled="false" stroked="true" strokeweight=".47998pt" strokecolor="#000000">
                <v:path arrowok="t"/>
              </v:shape>
              <v:shape style="position:absolute;left:3164;top:-2591;width:10;height:2" type="#_x0000_t75" stroked="false">
                <v:imagedata r:id="rId20" o:title=""/>
              </v:shape>
            </v:group>
            <v:group style="position:absolute;left:3164;top:-2615;width:29;height:2" coordorigin="3164,-2615" coordsize="29,2">
              <v:shape style="position:absolute;left:3164;top:-2615;width:29;height:2" coordorigin="3164,-2615" coordsize="29,0" path="m3164,-2615l3193,-2615e" filled="false" stroked="true" strokeweight=".47998pt" strokecolor="#000000">
                <v:path arrowok="t"/>
              </v:shape>
            </v:group>
            <v:group style="position:absolute;left:3164;top:-2596;width:29;height:2" coordorigin="3164,-2596" coordsize="29,2">
              <v:shape style="position:absolute;left:3164;top:-2596;width:29;height:2" coordorigin="3164,-2596" coordsize="29,0" path="m3164,-2596l3193,-2596e" filled="false" stroked="true" strokeweight=".47998pt" strokecolor="#000000">
                <v:path arrowok="t"/>
              </v:shape>
            </v:group>
            <v:group style="position:absolute;left:3193;top:-2615;width:1868;height:2" coordorigin="3193,-2615" coordsize="1868,2">
              <v:shape style="position:absolute;left:3193;top:-2615;width:1868;height:2" coordorigin="3193,-2615" coordsize="1868,0" path="m3193,-2615l5060,-2615e" filled="false" stroked="true" strokeweight=".47998pt" strokecolor="#000000">
                <v:path arrowok="t"/>
              </v:shape>
            </v:group>
            <v:group style="position:absolute;left:3193;top:-2596;width:1868;height:2" coordorigin="3193,-2596" coordsize="1868,2">
              <v:shape style="position:absolute;left:3193;top:-2596;width:1868;height:2" coordorigin="3193,-2596" coordsize="1868,0" path="m3193,-2596l5060,-2596e" filled="false" stroked="true" strokeweight=".47998pt" strokecolor="#000000">
                <v:path arrowok="t"/>
              </v:shape>
              <v:shape style="position:absolute;left:5060;top:-2591;width:10;height:2" type="#_x0000_t75" stroked="false">
                <v:imagedata r:id="rId20" o:title=""/>
              </v:shape>
            </v:group>
            <v:group style="position:absolute;left:5060;top:-2615;width:29;height:2" coordorigin="5060,-2615" coordsize="29,2">
              <v:shape style="position:absolute;left:5060;top:-2615;width:29;height:2" coordorigin="5060,-2615" coordsize="29,0" path="m5060,-2615l5089,-2615e" filled="false" stroked="true" strokeweight=".47998pt" strokecolor="#000000">
                <v:path arrowok="t"/>
              </v:shape>
            </v:group>
            <v:group style="position:absolute;left:5060;top:-2596;width:29;height:2" coordorigin="5060,-2596" coordsize="29,2">
              <v:shape style="position:absolute;left:5060;top:-2596;width:29;height:2" coordorigin="5060,-2596" coordsize="29,0" path="m5060,-2596l5089,-2596e" filled="false" stroked="true" strokeweight=".47998pt" strokecolor="#000000">
                <v:path arrowok="t"/>
              </v:shape>
            </v:group>
            <v:group style="position:absolute;left:5089;top:-2615;width:1658;height:2" coordorigin="5089,-2615" coordsize="1658,2">
              <v:shape style="position:absolute;left:5089;top:-2615;width:1658;height:2" coordorigin="5089,-2615" coordsize="1658,0" path="m5089,-2615l6746,-2615e" filled="false" stroked="true" strokeweight=".47998pt" strokecolor="#000000">
                <v:path arrowok="t"/>
              </v:shape>
            </v:group>
            <v:group style="position:absolute;left:5089;top:-2596;width:1658;height:2" coordorigin="5089,-2596" coordsize="1658,2">
              <v:shape style="position:absolute;left:5089;top:-2596;width:1658;height:2" coordorigin="5089,-2596" coordsize="1658,0" path="m5089,-2596l6746,-2596e" filled="false" stroked="true" strokeweight=".47998pt" strokecolor="#000000">
                <v:path arrowok="t"/>
              </v:shape>
              <v:shape style="position:absolute;left:6746;top:-2591;width:10;height:2" type="#_x0000_t75" stroked="false">
                <v:imagedata r:id="rId20" o:title=""/>
              </v:shape>
            </v:group>
            <v:group style="position:absolute;left:6746;top:-2615;width:29;height:2" coordorigin="6746,-2615" coordsize="29,2">
              <v:shape style="position:absolute;left:6746;top:-2615;width:29;height:2" coordorigin="6746,-2615" coordsize="29,0" path="m6746,-2615l6775,-2615e" filled="false" stroked="true" strokeweight=".47998pt" strokecolor="#000000">
                <v:path arrowok="t"/>
              </v:shape>
            </v:group>
            <v:group style="position:absolute;left:6746;top:-2596;width:29;height:2" coordorigin="6746,-2596" coordsize="29,2">
              <v:shape style="position:absolute;left:6746;top:-2596;width:29;height:2" coordorigin="6746,-2596" coordsize="29,0" path="m6746,-2596l6775,-2596e" filled="false" stroked="true" strokeweight=".47998pt" strokecolor="#000000">
                <v:path arrowok="t"/>
              </v:shape>
            </v:group>
            <v:group style="position:absolute;left:6775;top:-2615;width:1553;height:2" coordorigin="6775,-2615" coordsize="1553,2">
              <v:shape style="position:absolute;left:6775;top:-2615;width:1553;height:2" coordorigin="6775,-2615" coordsize="1553,0" path="m6775,-2615l8328,-2615e" filled="false" stroked="true" strokeweight=".47998pt" strokecolor="#000000">
                <v:path arrowok="t"/>
              </v:shape>
            </v:group>
            <v:group style="position:absolute;left:6775;top:-2596;width:1553;height:2" coordorigin="6775,-2596" coordsize="1553,2">
              <v:shape style="position:absolute;left:6775;top:-2596;width:1553;height:2" coordorigin="6775,-2596" coordsize="1553,0" path="m6775,-2596l8328,-2596e" filled="false" stroked="true" strokeweight=".47998pt" strokecolor="#000000">
                <v:path arrowok="t"/>
              </v:shape>
              <v:shape style="position:absolute;left:8328;top:-2591;width:10;height:2" type="#_x0000_t75" stroked="false">
                <v:imagedata r:id="rId20" o:title=""/>
              </v:shape>
            </v:group>
            <v:group style="position:absolute;left:8328;top:-2615;width:29;height:2" coordorigin="8328,-2615" coordsize="29,2">
              <v:shape style="position:absolute;left:8328;top:-2615;width:29;height:2" coordorigin="8328,-2615" coordsize="29,0" path="m8328,-2615l8357,-2615e" filled="false" stroked="true" strokeweight=".47998pt" strokecolor="#000000">
                <v:path arrowok="t"/>
              </v:shape>
            </v:group>
            <v:group style="position:absolute;left:8328;top:-2596;width:29;height:2" coordorigin="8328,-2596" coordsize="29,2">
              <v:shape style="position:absolute;left:8328;top:-2596;width:29;height:2" coordorigin="8328,-2596" coordsize="29,0" path="m8328,-2596l8357,-2596e" filled="false" stroked="true" strokeweight=".47998pt" strokecolor="#000000">
                <v:path arrowok="t"/>
              </v:shape>
            </v:group>
            <v:group style="position:absolute;left:8357;top:-2615;width:1865;height:2" coordorigin="8357,-2615" coordsize="1865,2">
              <v:shape style="position:absolute;left:8357;top:-2615;width:1865;height:2" coordorigin="8357,-2615" coordsize="1865,0" path="m8357,-2615l10222,-2615e" filled="false" stroked="true" strokeweight=".48pt" strokecolor="#000000">
                <v:path arrowok="t"/>
              </v:shape>
            </v:group>
            <v:group style="position:absolute;left:8357;top:-2596;width:1865;height:2" coordorigin="8357,-2596" coordsize="1865,2">
              <v:shape style="position:absolute;left:8357;top:-2596;width:1865;height:2" coordorigin="8357,-2596" coordsize="1865,0" path="m8357,-2596l10222,-2596e" filled="false" stroked="true" strokeweight=".48pt" strokecolor="#000000">
                <v:path arrowok="t"/>
              </v:shape>
              <v:shape style="position:absolute;left:3150;top:-2604;width:5202;height:389" type="#_x0000_t75" stroked="false">
                <v:imagedata r:id="rId117" o:title=""/>
              </v:shape>
              <v:shape style="position:absolute;left:1662;top:-2244;width:8582;height:1868" type="#_x0000_t75" stroked="false">
                <v:imagedata r:id="rId118" o:title=""/>
              </v:shape>
              <v:shape style="position:absolute;left:5048;top:-1123;width:35;height:747" type="#_x0000_t75" stroked="false">
                <v:imagedata r:id="rId119" o:title=""/>
              </v:shape>
              <v:shape style="position:absolute;left:6734;top:-1123;width:35;height:747" type="#_x0000_t75" stroked="false">
                <v:imagedata r:id="rId120" o:title=""/>
              </v:shape>
              <v:shape style="position:absolute;left:8315;top:-1123;width:35;height:747" type="#_x0000_t75" stroked="false">
                <v:imagedata r:id="rId120" o:title=""/>
              </v:shape>
            </v:group>
            <w10:wrap type="none"/>
          </v:group>
        </w:pict>
      </w:r>
      <w:r>
        <w:rPr/>
        <w:t>（2）</w:t>
      </w:r>
      <w:r>
        <w:rPr>
          <w:spacing w:val="-8"/>
        </w:rPr>
        <w:t> </w:t>
      </w:r>
      <w:r>
        <w:rPr/>
        <w:t>本年增加的固定资产中，由在建工程转入的金额为</w:t>
      </w:r>
      <w:r>
        <w:rPr>
          <w:spacing w:val="-43"/>
        </w:rPr>
        <w:t> </w:t>
      </w:r>
      <w:r>
        <w:rPr/>
        <w:t>642,064,584.73</w:t>
      </w:r>
      <w:r>
        <w:rPr>
          <w:spacing w:val="-43"/>
        </w:rPr>
        <w:t> </w:t>
      </w:r>
      <w:r>
        <w:rPr/>
        <w:t>元。本年</w:t>
      </w:r>
      <w:r>
        <w:rPr>
          <w:w w:val="99"/>
        </w:rPr>
        <w:t> </w:t>
      </w:r>
      <w:r>
        <w:rPr/>
        <w:t>增加的累计折旧中，本年计提</w:t>
      </w:r>
      <w:r>
        <w:rPr>
          <w:spacing w:val="-62"/>
        </w:rPr>
        <w:t> </w:t>
      </w:r>
      <w:r>
        <w:rPr/>
        <w:t>313,154,372.74</w:t>
      </w:r>
      <w:r>
        <w:rPr>
          <w:spacing w:val="-63"/>
        </w:rPr>
        <w:t> </w:t>
      </w:r>
      <w:r>
        <w:rPr/>
        <w:t>元。</w:t>
      </w:r>
    </w:p>
    <w:p>
      <w:pPr>
        <w:spacing w:line="240" w:lineRule="auto" w:before="11"/>
        <w:rPr>
          <w:rFonts w:ascii="宋体" w:hAnsi="宋体" w:cs="宋体" w:eastAsia="宋体" w:hint="default"/>
          <w:sz w:val="28"/>
          <w:szCs w:val="28"/>
        </w:rPr>
      </w:pPr>
    </w:p>
    <w:p>
      <w:pPr>
        <w:pStyle w:val="BodyText"/>
        <w:spacing w:line="300" w:lineRule="auto" w:before="0"/>
        <w:ind w:left="161" w:right="134" w:firstLine="440"/>
        <w:jc w:val="left"/>
      </w:pPr>
      <w:r>
        <w:rPr/>
        <w:t>（3）</w:t>
      </w:r>
      <w:r>
        <w:rPr>
          <w:spacing w:val="-71"/>
        </w:rPr>
        <w:t> </w:t>
      </w:r>
      <w:r>
        <w:rPr/>
        <w:t>本年固定资产增加主要系粮食仓储及设施建设、种子基地及加工工程、米糠蛋</w:t>
      </w:r>
      <w:r>
        <w:rPr>
          <w:w w:val="99"/>
        </w:rPr>
        <w:t> </w:t>
      </w:r>
      <w:r>
        <w:rPr/>
        <w:t>白、米糠油生产线、稻壳发电项目等工程完工转固。</w:t>
      </w:r>
    </w:p>
    <w:p>
      <w:pPr>
        <w:spacing w:line="240" w:lineRule="auto" w:before="11"/>
        <w:rPr>
          <w:rFonts w:ascii="宋体" w:hAnsi="宋体" w:cs="宋体" w:eastAsia="宋体" w:hint="default"/>
          <w:sz w:val="28"/>
          <w:szCs w:val="28"/>
        </w:rPr>
      </w:pPr>
    </w:p>
    <w:p>
      <w:pPr>
        <w:pStyle w:val="BodyText"/>
        <w:spacing w:line="240" w:lineRule="auto" w:before="0"/>
        <w:ind w:left="602" w:right="211"/>
        <w:jc w:val="left"/>
      </w:pPr>
      <w:r>
        <w:rPr/>
        <w:t>（4）</w:t>
      </w:r>
      <w:r>
        <w:rPr>
          <w:spacing w:val="-4"/>
        </w:rPr>
        <w:t> </w:t>
      </w:r>
      <w:r>
        <w:rPr/>
        <w:t>本年固定资产减少主要系处置尿素生产设备等机器设备。</w:t>
      </w:r>
    </w:p>
    <w:p>
      <w:pPr>
        <w:spacing w:line="240" w:lineRule="auto" w:before="0"/>
        <w:rPr>
          <w:rFonts w:ascii="宋体" w:hAnsi="宋体" w:cs="宋体" w:eastAsia="宋体" w:hint="default"/>
          <w:sz w:val="22"/>
          <w:szCs w:val="22"/>
        </w:rPr>
      </w:pPr>
    </w:p>
    <w:p>
      <w:pPr>
        <w:pStyle w:val="BodyText"/>
        <w:spacing w:line="240" w:lineRule="auto" w:before="144"/>
        <w:ind w:left="602" w:right="211"/>
        <w:jc w:val="left"/>
      </w:pPr>
      <w:r>
        <w:rPr/>
        <w:t>（5）</w:t>
      </w:r>
      <w:r>
        <w:rPr>
          <w:spacing w:val="-4"/>
        </w:rPr>
        <w:t> </w:t>
      </w:r>
      <w:r>
        <w:rPr/>
        <w:t>本年计提减值准备的固定资产是部分产能利用率不高的机器设备。</w:t>
      </w:r>
    </w:p>
    <w:p>
      <w:pPr>
        <w:spacing w:line="240" w:lineRule="auto" w:before="0"/>
        <w:rPr>
          <w:rFonts w:ascii="宋体" w:hAnsi="宋体" w:cs="宋体" w:eastAsia="宋体" w:hint="default"/>
          <w:sz w:val="22"/>
          <w:szCs w:val="22"/>
        </w:rPr>
      </w:pPr>
    </w:p>
    <w:p>
      <w:pPr>
        <w:pStyle w:val="BodyText"/>
        <w:spacing w:line="300" w:lineRule="auto" w:before="144"/>
        <w:ind w:left="161" w:right="106" w:firstLine="440"/>
        <w:jc w:val="left"/>
      </w:pPr>
      <w:r>
        <w:rPr/>
        <w:t>（6）</w:t>
      </w:r>
      <w:r>
        <w:rPr>
          <w:spacing w:val="-8"/>
        </w:rPr>
        <w:t> </w:t>
      </w:r>
      <w:r>
        <w:rPr/>
        <w:t>截止年末，本公司账面价值</w:t>
      </w:r>
      <w:r>
        <w:rPr>
          <w:spacing w:val="-42"/>
        </w:rPr>
        <w:t> </w:t>
      </w:r>
      <w:r>
        <w:rPr/>
        <w:t>483,045,658.51</w:t>
      </w:r>
      <w:r>
        <w:rPr>
          <w:spacing w:val="-42"/>
        </w:rPr>
        <w:t> </w:t>
      </w:r>
      <w:r>
        <w:rPr/>
        <w:t>元的房屋建筑物的房产证书正在</w:t>
      </w:r>
      <w:r>
        <w:rPr>
          <w:w w:val="99"/>
        </w:rPr>
        <w:t> </w:t>
      </w:r>
      <w:r>
        <w:rPr/>
        <w:t>办理中。</w:t>
      </w:r>
    </w:p>
    <w:p>
      <w:pPr>
        <w:spacing w:line="240" w:lineRule="auto" w:before="11"/>
        <w:rPr>
          <w:rFonts w:ascii="宋体" w:hAnsi="宋体" w:cs="宋体" w:eastAsia="宋体" w:hint="default"/>
          <w:sz w:val="28"/>
          <w:szCs w:val="28"/>
        </w:rPr>
      </w:pPr>
    </w:p>
    <w:p>
      <w:pPr>
        <w:pStyle w:val="BodyText"/>
        <w:spacing w:line="240" w:lineRule="auto" w:before="0"/>
        <w:ind w:left="602" w:right="211"/>
        <w:jc w:val="left"/>
      </w:pPr>
      <w:r>
        <w:rPr/>
        <w:t>12.</w:t>
      </w:r>
      <w:r>
        <w:rPr>
          <w:spacing w:val="-84"/>
        </w:rPr>
        <w:t> </w:t>
      </w:r>
      <w:r>
        <w:rPr/>
        <w:t>在建工程</w:t>
      </w:r>
    </w:p>
    <w:p>
      <w:pPr>
        <w:spacing w:line="240" w:lineRule="auto" w:before="0"/>
        <w:rPr>
          <w:rFonts w:ascii="宋体" w:hAnsi="宋体" w:cs="宋体" w:eastAsia="宋体" w:hint="default"/>
          <w:sz w:val="22"/>
          <w:szCs w:val="22"/>
        </w:rPr>
      </w:pPr>
    </w:p>
    <w:p>
      <w:pPr>
        <w:pStyle w:val="BodyText"/>
        <w:spacing w:line="240" w:lineRule="auto" w:before="144"/>
        <w:ind w:left="662" w:right="211"/>
        <w:jc w:val="left"/>
      </w:pPr>
      <w:r>
        <w:rPr/>
        <w:pict>
          <v:group style="position:absolute;margin-left:82.560005pt;margin-top:41.655746pt;width:428.85pt;height:258.25pt;mso-position-horizontal-relative:page;mso-position-vertical-relative:paragraph;z-index:-924664" coordorigin="1651,833" coordsize="8577,5165">
            <v:group style="position:absolute;left:1678;top:838;width:1419;height:2" coordorigin="1678,838" coordsize="1419,2">
              <v:shape style="position:absolute;left:1678;top:838;width:1419;height:2" coordorigin="1678,838" coordsize="1419,0" path="m1678,838l3096,838e" filled="false" stroked="true" strokeweight=".47998pt" strokecolor="#000000">
                <v:path arrowok="t"/>
              </v:shape>
            </v:group>
            <v:group style="position:absolute;left:1678;top:857;width:1419;height:2" coordorigin="1678,857" coordsize="1419,2">
              <v:shape style="position:absolute;left:1678;top:857;width:1419;height:2" coordorigin="1678,857" coordsize="1419,0" path="m1678,857l3096,857e" filled="false" stroked="true" strokeweight=".48001pt" strokecolor="#000000">
                <v:path arrowok="t"/>
              </v:shape>
              <v:shape style="position:absolute;left:3096;top:862;width:10;height:2" type="#_x0000_t75" stroked="false">
                <v:imagedata r:id="rId25" o:title=""/>
              </v:shape>
            </v:group>
            <v:group style="position:absolute;left:3096;top:838;width:29;height:2" coordorigin="3096,838" coordsize="29,2">
              <v:shape style="position:absolute;left:3096;top:838;width:29;height:2" coordorigin="3096,838" coordsize="29,0" path="m3096,838l3125,838e" filled="false" stroked="true" strokeweight=".47998pt" strokecolor="#000000">
                <v:path arrowok="t"/>
              </v:shape>
            </v:group>
            <v:group style="position:absolute;left:3096;top:857;width:29;height:2" coordorigin="3096,857" coordsize="29,2">
              <v:shape style="position:absolute;left:3096;top:857;width:29;height:2" coordorigin="3096,857" coordsize="29,0" path="m3096,857l3125,857e" filled="false" stroked="true" strokeweight=".48001pt" strokecolor="#000000">
                <v:path arrowok="t"/>
              </v:shape>
            </v:group>
            <v:group style="position:absolute;left:3125;top:838;width:3578;height:2" coordorigin="3125,838" coordsize="3578,2">
              <v:shape style="position:absolute;left:3125;top:838;width:3578;height:2" coordorigin="3125,838" coordsize="3578,0" path="m3125,838l6702,838e" filled="false" stroked="true" strokeweight=".47998pt" strokecolor="#000000">
                <v:path arrowok="t"/>
              </v:shape>
            </v:group>
            <v:group style="position:absolute;left:3125;top:857;width:3578;height:2" coordorigin="3125,857" coordsize="3578,2">
              <v:shape style="position:absolute;left:3125;top:857;width:3578;height:2" coordorigin="3125,857" coordsize="3578,0" path="m3125,857l6702,857e" filled="false" stroked="true" strokeweight=".48001pt" strokecolor="#000000">
                <v:path arrowok="t"/>
              </v:shape>
              <v:shape style="position:absolute;left:6702;top:862;width:10;height:2" type="#_x0000_t75" stroked="false">
                <v:imagedata r:id="rId25" o:title=""/>
              </v:shape>
            </v:group>
            <v:group style="position:absolute;left:6702;top:838;width:29;height:2" coordorigin="6702,838" coordsize="29,2">
              <v:shape style="position:absolute;left:6702;top:838;width:29;height:2" coordorigin="6702,838" coordsize="29,0" path="m6702,838l6731,838e" filled="false" stroked="true" strokeweight=".47998pt" strokecolor="#000000">
                <v:path arrowok="t"/>
              </v:shape>
            </v:group>
            <v:group style="position:absolute;left:6702;top:857;width:29;height:2" coordorigin="6702,857" coordsize="29,2">
              <v:shape style="position:absolute;left:6702;top:857;width:29;height:2" coordorigin="6702,857" coordsize="29,0" path="m6702,857l6731,857e" filled="false" stroked="true" strokeweight=".48001pt" strokecolor="#000000">
                <v:path arrowok="t"/>
              </v:shape>
            </v:group>
            <v:group style="position:absolute;left:6731;top:838;width:3477;height:2" coordorigin="6731,838" coordsize="3477,2">
              <v:shape style="position:absolute;left:6731;top:838;width:3477;height:2" coordorigin="6731,838" coordsize="3477,0" path="m6731,838l10207,838e" filled="false" stroked="true" strokeweight=".47998pt" strokecolor="#000000">
                <v:path arrowok="t"/>
              </v:shape>
            </v:group>
            <v:group style="position:absolute;left:6731;top:857;width:3477;height:2" coordorigin="6731,857" coordsize="3477,2">
              <v:shape style="position:absolute;left:6731;top:857;width:3477;height:2" coordorigin="6731,857" coordsize="3477,0" path="m6731,857l10207,857e" filled="false" stroked="true" strokeweight=".48001pt" strokecolor="#000000">
                <v:path arrowok="t"/>
              </v:shape>
              <v:shape style="position:absolute;left:3082;top:849;width:3644;height:389" type="#_x0000_t75" stroked="false">
                <v:imagedata r:id="rId121" o:title=""/>
              </v:shape>
              <v:shape style="position:absolute;left:3077;top:1204;width:7151;height:768" type="#_x0000_t75" stroked="false">
                <v:imagedata r:id="rId122" o:title=""/>
              </v:shape>
              <v:shape style="position:absolute;left:1651;top:1937;width:8576;height:4060" type="#_x0000_t75" stroked="false">
                <v:imagedata r:id="rId123" o:title=""/>
              </v:shape>
              <v:shape style="position:absolute;left:4583;top:5250;width:35;height:748" type="#_x0000_t75" stroked="false">
                <v:imagedata r:id="rId124" o:title=""/>
              </v:shape>
              <v:shape style="position:absolute;left:5284;top:5250;width:35;height:748" type="#_x0000_t75" stroked="false">
                <v:imagedata r:id="rId125" o:title=""/>
              </v:shape>
              <v:shape style="position:absolute;left:6689;top:5250;width:35;height:748" type="#_x0000_t75" stroked="false">
                <v:imagedata r:id="rId124" o:title=""/>
              </v:shape>
              <v:shape style="position:absolute;left:8184;top:5250;width:35;height:748" type="#_x0000_t75" stroked="false">
                <v:imagedata r:id="rId125" o:title=""/>
              </v:shape>
              <v:shape style="position:absolute;left:8784;top:5250;width:35;height:748" type="#_x0000_t75" stroked="false">
                <v:imagedata r:id="rId125" o:title=""/>
              </v:shape>
            </v:group>
            <w10:wrap type="none"/>
          </v:group>
        </w:pict>
      </w:r>
      <w:r>
        <w:rPr/>
        <w:t>（1）</w:t>
      </w:r>
      <w:r>
        <w:rPr>
          <w:spacing w:val="-62"/>
        </w:rPr>
        <w:t> </w:t>
      </w:r>
      <w:r>
        <w:rPr/>
        <w:t>在建工程明细表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6" w:type="dxa"/>
        <w:tblLayout w:type="fixed"/>
        <w:tblCellMar>
          <w:top w:w="0" w:type="dxa"/>
          <w:left w:w="0" w:type="dxa"/>
          <w:bottom w:w="0" w:type="dxa"/>
          <w:right w:w="0" w:type="dxa"/>
        </w:tblCellMar>
        <w:tblLook w:val="01E0"/>
      </w:tblPr>
      <w:tblGrid>
        <w:gridCol w:w="1497"/>
        <w:gridCol w:w="2201"/>
        <w:gridCol w:w="1402"/>
        <w:gridCol w:w="2130"/>
        <w:gridCol w:w="1328"/>
      </w:tblGrid>
      <w:tr>
        <w:trPr>
          <w:trHeight w:val="76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86"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tabs>
                <w:tab w:pos="1576" w:val="left" w:leader="none"/>
              </w:tabs>
              <w:spacing w:line="240" w:lineRule="auto" w:before="130"/>
              <w:ind w:left="475" w:right="0"/>
              <w:jc w:val="left"/>
              <w:rPr>
                <w:rFonts w:ascii="宋体" w:hAnsi="宋体" w:cs="宋体" w:eastAsia="宋体" w:hint="default"/>
                <w:sz w:val="18"/>
                <w:szCs w:val="18"/>
              </w:rPr>
            </w:pPr>
            <w:r>
              <w:rPr>
                <w:rFonts w:ascii="宋体" w:hAnsi="宋体" w:cs="宋体" w:eastAsia="宋体" w:hint="default"/>
                <w:b/>
                <w:bCs/>
                <w:w w:val="95"/>
                <w:sz w:val="18"/>
                <w:szCs w:val="18"/>
              </w:rPr>
              <w:t>账面</w:t>
              <w:tab/>
            </w:r>
            <w:r>
              <w:rPr>
                <w:rFonts w:ascii="宋体" w:hAnsi="宋体" w:cs="宋体" w:eastAsia="宋体" w:hint="default"/>
                <w:b/>
                <w:bCs/>
                <w:sz w:val="18"/>
                <w:szCs w:val="18"/>
              </w:rPr>
              <w:t>减值</w:t>
            </w:r>
            <w:r>
              <w:rPr>
                <w:rFonts w:ascii="宋体" w:hAnsi="宋体" w:cs="宋体" w:eastAsia="宋体" w:hint="default"/>
                <w:sz w:val="18"/>
                <w:szCs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27" w:right="0"/>
              <w:jc w:val="left"/>
              <w:rPr>
                <w:rFonts w:ascii="宋体" w:hAnsi="宋体" w:cs="宋体" w:eastAsia="宋体" w:hint="default"/>
                <w:sz w:val="18"/>
                <w:szCs w:val="18"/>
              </w:rPr>
            </w:pPr>
            <w:r>
              <w:rPr>
                <w:rFonts w:ascii="宋体" w:hAnsi="宋体" w:cs="宋体" w:eastAsia="宋体" w:hint="default"/>
                <w:b/>
                <w:bCs/>
                <w:sz w:val="18"/>
                <w:szCs w:val="18"/>
              </w:rPr>
              <w:t>账面</w:t>
            </w:r>
            <w:r>
              <w:rPr>
                <w:rFonts w:ascii="宋体" w:hAnsi="宋体" w:cs="宋体" w:eastAsia="宋体" w:hint="default"/>
                <w:sz w:val="18"/>
                <w:szCs w:val="18"/>
              </w:rPr>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40"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tabs>
                <w:tab w:pos="1523" w:val="left" w:leader="none"/>
              </w:tabs>
              <w:spacing w:line="240" w:lineRule="auto" w:before="130"/>
              <w:ind w:left="475" w:right="0"/>
              <w:jc w:val="left"/>
              <w:rPr>
                <w:rFonts w:ascii="宋体" w:hAnsi="宋体" w:cs="宋体" w:eastAsia="宋体" w:hint="default"/>
                <w:sz w:val="18"/>
                <w:szCs w:val="18"/>
              </w:rPr>
            </w:pPr>
            <w:r>
              <w:rPr>
                <w:rFonts w:ascii="宋体" w:hAnsi="宋体" w:cs="宋体" w:eastAsia="宋体" w:hint="default"/>
                <w:b/>
                <w:bCs/>
                <w:w w:val="95"/>
                <w:sz w:val="18"/>
                <w:szCs w:val="18"/>
              </w:rPr>
              <w:t>账面</w:t>
              <w:tab/>
            </w:r>
            <w:r>
              <w:rPr>
                <w:rFonts w:ascii="宋体" w:hAnsi="宋体" w:cs="宋体" w:eastAsia="宋体" w:hint="default"/>
                <w:b/>
                <w:bCs/>
                <w:sz w:val="18"/>
                <w:szCs w:val="18"/>
              </w:rPr>
              <w:t>减值</w:t>
            </w:r>
            <w:r>
              <w:rPr>
                <w:rFonts w:ascii="宋体" w:hAnsi="宋体" w:cs="宋体" w:eastAsia="宋体" w:hint="default"/>
                <w:sz w:val="18"/>
                <w:szCs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99" w:right="0"/>
              <w:jc w:val="left"/>
              <w:rPr>
                <w:rFonts w:ascii="宋体" w:hAnsi="宋体" w:cs="宋体" w:eastAsia="宋体" w:hint="default"/>
                <w:sz w:val="18"/>
                <w:szCs w:val="18"/>
              </w:rPr>
            </w:pPr>
            <w:r>
              <w:rPr>
                <w:rFonts w:ascii="宋体" w:hAnsi="宋体" w:cs="宋体" w:eastAsia="宋体" w:hint="default"/>
                <w:b/>
                <w:bCs/>
                <w:sz w:val="18"/>
                <w:szCs w:val="18"/>
              </w:rPr>
              <w:t>账面</w:t>
            </w:r>
            <w:r>
              <w:rPr>
                <w:rFonts w:ascii="宋体" w:hAnsi="宋体" w:cs="宋体" w:eastAsia="宋体" w:hint="default"/>
                <w:sz w:val="18"/>
                <w:szCs w:val="18"/>
              </w:rPr>
            </w:r>
          </w:p>
        </w:tc>
      </w:tr>
      <w:tr>
        <w:trPr>
          <w:trHeight w:val="365" w:hRule="exact"/>
        </w:trPr>
        <w:tc>
          <w:tcPr>
            <w:tcW w:w="149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tabs>
                <w:tab w:pos="1576" w:val="left" w:leader="none"/>
              </w:tabs>
              <w:spacing w:line="240" w:lineRule="auto" w:before="34"/>
              <w:ind w:left="475" w:right="0"/>
              <w:jc w:val="left"/>
              <w:rPr>
                <w:rFonts w:ascii="宋体" w:hAnsi="宋体" w:cs="宋体" w:eastAsia="宋体" w:hint="default"/>
                <w:sz w:val="18"/>
                <w:szCs w:val="18"/>
              </w:rPr>
            </w:pPr>
            <w:r>
              <w:rPr>
                <w:rFonts w:ascii="宋体" w:hAnsi="宋体" w:cs="宋体" w:eastAsia="宋体" w:hint="default"/>
                <w:b/>
                <w:bCs/>
                <w:w w:val="95"/>
                <w:sz w:val="18"/>
                <w:szCs w:val="18"/>
              </w:rPr>
              <w:t>余额</w:t>
              <w:tab/>
            </w:r>
            <w:r>
              <w:rPr>
                <w:rFonts w:ascii="宋体" w:hAnsi="宋体" w:cs="宋体" w:eastAsia="宋体" w:hint="default"/>
                <w:b/>
                <w:bCs/>
                <w:sz w:val="18"/>
                <w:szCs w:val="18"/>
              </w:rPr>
              <w:t>准备</w:t>
            </w:r>
            <w:r>
              <w:rPr>
                <w:rFonts w:ascii="宋体" w:hAnsi="宋体" w:cs="宋体" w:eastAsia="宋体" w:hint="default"/>
                <w:sz w:val="18"/>
                <w:szCs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27" w:right="0"/>
              <w:jc w:val="left"/>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c>
          <w:tcPr>
            <w:tcW w:w="2130" w:type="dxa"/>
            <w:tcBorders>
              <w:top w:val="nil" w:sz="6" w:space="0" w:color="auto"/>
              <w:left w:val="nil" w:sz="6" w:space="0" w:color="auto"/>
              <w:bottom w:val="nil" w:sz="6" w:space="0" w:color="auto"/>
              <w:right w:val="nil" w:sz="6" w:space="0" w:color="auto"/>
            </w:tcBorders>
          </w:tcPr>
          <w:p>
            <w:pPr>
              <w:pStyle w:val="TableParagraph"/>
              <w:tabs>
                <w:tab w:pos="1523" w:val="left" w:leader="none"/>
              </w:tabs>
              <w:spacing w:line="240" w:lineRule="auto" w:before="34"/>
              <w:ind w:left="475" w:right="0"/>
              <w:jc w:val="left"/>
              <w:rPr>
                <w:rFonts w:ascii="宋体" w:hAnsi="宋体" w:cs="宋体" w:eastAsia="宋体" w:hint="default"/>
                <w:sz w:val="18"/>
                <w:szCs w:val="18"/>
              </w:rPr>
            </w:pPr>
            <w:r>
              <w:rPr>
                <w:rFonts w:ascii="宋体" w:hAnsi="宋体" w:cs="宋体" w:eastAsia="宋体" w:hint="default"/>
                <w:b/>
                <w:bCs/>
                <w:w w:val="95"/>
                <w:sz w:val="18"/>
                <w:szCs w:val="18"/>
              </w:rPr>
              <w:t>余额</w:t>
              <w:tab/>
            </w:r>
            <w:r>
              <w:rPr>
                <w:rFonts w:ascii="宋体" w:hAnsi="宋体" w:cs="宋体" w:eastAsia="宋体" w:hint="default"/>
                <w:b/>
                <w:bCs/>
                <w:sz w:val="18"/>
                <w:szCs w:val="18"/>
              </w:rPr>
              <w:t>准备</w:t>
            </w:r>
            <w:r>
              <w:rPr>
                <w:rFonts w:ascii="宋体" w:hAnsi="宋体" w:cs="宋体" w:eastAsia="宋体" w:hint="default"/>
                <w:sz w:val="18"/>
                <w:szCs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99" w:right="0"/>
              <w:jc w:val="left"/>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r>
      <w:tr>
        <w:trPr>
          <w:trHeight w:val="37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农田水利工程</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64" w:right="0"/>
              <w:jc w:val="left"/>
              <w:rPr>
                <w:rFonts w:ascii="宋体" w:hAnsi="宋体" w:cs="宋体" w:eastAsia="宋体" w:hint="default"/>
                <w:sz w:val="18"/>
                <w:szCs w:val="18"/>
              </w:rPr>
            </w:pPr>
            <w:r>
              <w:rPr>
                <w:rFonts w:ascii="宋体"/>
                <w:sz w:val="18"/>
              </w:rPr>
              <w:t>46,376,000.00</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0"/>
              <w:jc w:val="right"/>
              <w:rPr>
                <w:rFonts w:ascii="宋体" w:hAnsi="宋体" w:cs="宋体" w:eastAsia="宋体" w:hint="default"/>
                <w:sz w:val="18"/>
                <w:szCs w:val="18"/>
              </w:rPr>
            </w:pPr>
            <w:r>
              <w:rPr>
                <w:rFonts w:ascii="宋体"/>
                <w:sz w:val="18"/>
              </w:rPr>
              <w:t>46,376,000.00</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62" w:right="0"/>
              <w:jc w:val="left"/>
              <w:rPr>
                <w:rFonts w:ascii="宋体" w:hAnsi="宋体" w:cs="宋体" w:eastAsia="宋体" w:hint="default"/>
                <w:sz w:val="18"/>
                <w:szCs w:val="18"/>
              </w:rPr>
            </w:pPr>
            <w:r>
              <w:rPr>
                <w:rFonts w:ascii="宋体"/>
                <w:sz w:val="18"/>
              </w:rPr>
              <w:t>67,820,000.00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67,820,000.00</w:t>
            </w:r>
          </w:p>
        </w:tc>
      </w:tr>
      <w:tr>
        <w:trPr>
          <w:trHeight w:val="27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pacing w:val="3"/>
                <w:sz w:val="18"/>
                <w:szCs w:val="18"/>
              </w:rPr>
              <w:t>粮食仓储及设施</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180" w:hRule="exact"/>
        </w:trPr>
        <w:tc>
          <w:tcPr>
            <w:tcW w:w="149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180" w:lineRule="exact"/>
              <w:ind w:left="254" w:right="0"/>
              <w:jc w:val="left"/>
              <w:rPr>
                <w:rFonts w:ascii="宋体" w:hAnsi="宋体" w:cs="宋体" w:eastAsia="宋体" w:hint="default"/>
                <w:sz w:val="18"/>
                <w:szCs w:val="18"/>
              </w:rPr>
            </w:pPr>
            <w:r>
              <w:rPr>
                <w:rFonts w:ascii="宋体"/>
                <w:sz w:val="18"/>
              </w:rPr>
              <w:t>5,261,327.00</w:t>
            </w:r>
          </w:p>
        </w:tc>
        <w:tc>
          <w:tcPr>
            <w:tcW w:w="1402" w:type="dxa"/>
            <w:tcBorders>
              <w:top w:val="nil" w:sz="6" w:space="0" w:color="auto"/>
              <w:left w:val="nil" w:sz="6" w:space="0" w:color="auto"/>
              <w:bottom w:val="nil" w:sz="6" w:space="0" w:color="auto"/>
              <w:right w:val="nil" w:sz="6" w:space="0" w:color="auto"/>
            </w:tcBorders>
          </w:tcPr>
          <w:p>
            <w:pPr>
              <w:pStyle w:val="TableParagraph"/>
              <w:spacing w:line="180" w:lineRule="exact"/>
              <w:ind w:right="160"/>
              <w:jc w:val="right"/>
              <w:rPr>
                <w:rFonts w:ascii="宋体" w:hAnsi="宋体" w:cs="宋体" w:eastAsia="宋体" w:hint="default"/>
                <w:sz w:val="18"/>
                <w:szCs w:val="18"/>
              </w:rPr>
            </w:pPr>
            <w:r>
              <w:rPr>
                <w:rFonts w:ascii="宋体"/>
                <w:sz w:val="18"/>
              </w:rPr>
              <w:t>5,261,327.00</w:t>
            </w:r>
          </w:p>
        </w:tc>
        <w:tc>
          <w:tcPr>
            <w:tcW w:w="2130" w:type="dxa"/>
            <w:tcBorders>
              <w:top w:val="nil" w:sz="6" w:space="0" w:color="auto"/>
              <w:left w:val="nil" w:sz="6" w:space="0" w:color="auto"/>
              <w:bottom w:val="nil" w:sz="6" w:space="0" w:color="auto"/>
              <w:right w:val="nil" w:sz="6" w:space="0" w:color="auto"/>
            </w:tcBorders>
          </w:tcPr>
          <w:p>
            <w:pPr>
              <w:pStyle w:val="TableParagraph"/>
              <w:spacing w:line="180" w:lineRule="exact"/>
              <w:ind w:left="252" w:right="0"/>
              <w:jc w:val="left"/>
              <w:rPr>
                <w:rFonts w:ascii="宋体" w:hAnsi="宋体" w:cs="宋体" w:eastAsia="宋体" w:hint="default"/>
                <w:sz w:val="18"/>
                <w:szCs w:val="18"/>
              </w:rPr>
            </w:pPr>
            <w:r>
              <w:rPr>
                <w:rFonts w:ascii="宋体"/>
                <w:sz w:val="18"/>
              </w:rPr>
              <w:t>8,442,173.25</w:t>
            </w:r>
          </w:p>
        </w:tc>
        <w:tc>
          <w:tcPr>
            <w:tcW w:w="1328"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8,442,173.25</w:t>
            </w:r>
          </w:p>
        </w:tc>
      </w:tr>
      <w:tr>
        <w:trPr>
          <w:trHeight w:val="27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180" w:lineRule="exact"/>
              <w:ind w:left="45" w:right="0"/>
              <w:jc w:val="left"/>
              <w:rPr>
                <w:rFonts w:ascii="宋体" w:hAnsi="宋体" w:cs="宋体" w:eastAsia="宋体" w:hint="default"/>
                <w:sz w:val="18"/>
                <w:szCs w:val="18"/>
              </w:rPr>
            </w:pPr>
            <w:r>
              <w:rPr>
                <w:rFonts w:ascii="宋体" w:hAnsi="宋体" w:cs="宋体" w:eastAsia="宋体" w:hint="default"/>
                <w:sz w:val="18"/>
                <w:szCs w:val="18"/>
              </w:rPr>
              <w:t>建设</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37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扩容工程</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64" w:right="0"/>
              <w:jc w:val="left"/>
              <w:rPr>
                <w:rFonts w:ascii="宋体" w:hAnsi="宋体" w:cs="宋体" w:eastAsia="宋体" w:hint="default"/>
                <w:sz w:val="18"/>
                <w:szCs w:val="18"/>
              </w:rPr>
            </w:pPr>
            <w:r>
              <w:rPr>
                <w:rFonts w:ascii="宋体"/>
                <w:sz w:val="18"/>
              </w:rPr>
              <w:t>38,198,800.24</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0"/>
              <w:jc w:val="right"/>
              <w:rPr>
                <w:rFonts w:ascii="宋体" w:hAnsi="宋体" w:cs="宋体" w:eastAsia="宋体" w:hint="default"/>
                <w:sz w:val="18"/>
                <w:szCs w:val="18"/>
              </w:rPr>
            </w:pPr>
            <w:r>
              <w:rPr>
                <w:rFonts w:ascii="宋体"/>
                <w:sz w:val="18"/>
              </w:rPr>
              <w:t>38,198,800.24</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52" w:right="0"/>
              <w:jc w:val="left"/>
              <w:rPr>
                <w:rFonts w:ascii="宋体" w:hAnsi="宋体" w:cs="宋体" w:eastAsia="宋体" w:hint="default"/>
                <w:sz w:val="18"/>
                <w:szCs w:val="18"/>
              </w:rPr>
            </w:pPr>
            <w:r>
              <w:rPr>
                <w:rFonts w:ascii="宋体"/>
                <w:sz w:val="18"/>
              </w:rPr>
              <w:t>4,425,154.00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4,425,154.00</w:t>
            </w:r>
          </w:p>
        </w:tc>
      </w:tr>
      <w:tr>
        <w:trPr>
          <w:trHeight w:val="27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pacing w:val="3"/>
                <w:sz w:val="18"/>
                <w:szCs w:val="18"/>
              </w:rPr>
              <w:t>种子基地及种子</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180" w:hRule="exact"/>
        </w:trPr>
        <w:tc>
          <w:tcPr>
            <w:tcW w:w="149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180" w:lineRule="exact"/>
              <w:ind w:left="254" w:right="0"/>
              <w:jc w:val="left"/>
              <w:rPr>
                <w:rFonts w:ascii="宋体" w:hAnsi="宋体" w:cs="宋体" w:eastAsia="宋体" w:hint="default"/>
                <w:sz w:val="18"/>
                <w:szCs w:val="18"/>
              </w:rPr>
            </w:pPr>
            <w:r>
              <w:rPr>
                <w:rFonts w:ascii="宋体"/>
                <w:sz w:val="18"/>
              </w:rPr>
              <w:t>3,006,867.04</w:t>
            </w:r>
          </w:p>
        </w:tc>
        <w:tc>
          <w:tcPr>
            <w:tcW w:w="1402" w:type="dxa"/>
            <w:tcBorders>
              <w:top w:val="nil" w:sz="6" w:space="0" w:color="auto"/>
              <w:left w:val="nil" w:sz="6" w:space="0" w:color="auto"/>
              <w:bottom w:val="nil" w:sz="6" w:space="0" w:color="auto"/>
              <w:right w:val="nil" w:sz="6" w:space="0" w:color="auto"/>
            </w:tcBorders>
          </w:tcPr>
          <w:p>
            <w:pPr>
              <w:pStyle w:val="TableParagraph"/>
              <w:spacing w:line="180" w:lineRule="exact"/>
              <w:ind w:right="160"/>
              <w:jc w:val="right"/>
              <w:rPr>
                <w:rFonts w:ascii="宋体" w:hAnsi="宋体" w:cs="宋体" w:eastAsia="宋体" w:hint="default"/>
                <w:sz w:val="18"/>
                <w:szCs w:val="18"/>
              </w:rPr>
            </w:pPr>
            <w:r>
              <w:rPr>
                <w:rFonts w:ascii="宋体"/>
                <w:sz w:val="18"/>
              </w:rPr>
              <w:t>3,006,867.04</w:t>
            </w:r>
          </w:p>
        </w:tc>
        <w:tc>
          <w:tcPr>
            <w:tcW w:w="2130" w:type="dxa"/>
            <w:tcBorders>
              <w:top w:val="nil" w:sz="6" w:space="0" w:color="auto"/>
              <w:left w:val="nil" w:sz="6" w:space="0" w:color="auto"/>
              <w:bottom w:val="nil" w:sz="6" w:space="0" w:color="auto"/>
              <w:right w:val="nil" w:sz="6" w:space="0" w:color="auto"/>
            </w:tcBorders>
          </w:tcPr>
          <w:p>
            <w:pPr>
              <w:pStyle w:val="TableParagraph"/>
              <w:spacing w:line="180" w:lineRule="exact"/>
              <w:ind w:left="252" w:right="0"/>
              <w:jc w:val="left"/>
              <w:rPr>
                <w:rFonts w:ascii="宋体" w:hAnsi="宋体" w:cs="宋体" w:eastAsia="宋体" w:hint="default"/>
                <w:sz w:val="18"/>
                <w:szCs w:val="18"/>
              </w:rPr>
            </w:pPr>
            <w:r>
              <w:rPr>
                <w:rFonts w:ascii="宋体"/>
                <w:sz w:val="18"/>
              </w:rPr>
              <w:t>2,975,229.00</w:t>
            </w:r>
          </w:p>
        </w:tc>
        <w:tc>
          <w:tcPr>
            <w:tcW w:w="1328"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2,975,229.00</w:t>
            </w:r>
          </w:p>
        </w:tc>
      </w:tr>
      <w:tr>
        <w:trPr>
          <w:trHeight w:val="27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180" w:lineRule="exact"/>
              <w:ind w:left="45" w:right="0"/>
              <w:jc w:val="left"/>
              <w:rPr>
                <w:rFonts w:ascii="宋体" w:hAnsi="宋体" w:cs="宋体" w:eastAsia="宋体" w:hint="default"/>
                <w:sz w:val="18"/>
                <w:szCs w:val="18"/>
              </w:rPr>
            </w:pPr>
            <w:r>
              <w:rPr>
                <w:rFonts w:ascii="宋体" w:hAnsi="宋体" w:cs="宋体" w:eastAsia="宋体" w:hint="default"/>
                <w:sz w:val="18"/>
                <w:szCs w:val="18"/>
              </w:rPr>
              <w:t>加工工程</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370"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z w:val="18"/>
                <w:szCs w:val="18"/>
              </w:rPr>
              <w:t>复合肥</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4" w:right="0"/>
              <w:jc w:val="left"/>
              <w:rPr>
                <w:rFonts w:ascii="宋体" w:hAnsi="宋体" w:cs="宋体" w:eastAsia="宋体" w:hint="default"/>
                <w:sz w:val="18"/>
                <w:szCs w:val="18"/>
              </w:rPr>
            </w:pPr>
            <w:r>
              <w:rPr>
                <w:rFonts w:ascii="宋体"/>
                <w:sz w:val="18"/>
              </w:rPr>
              <w:t>4,575,517.92</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0"/>
              <w:jc w:val="right"/>
              <w:rPr>
                <w:rFonts w:ascii="宋体" w:hAnsi="宋体" w:cs="宋体" w:eastAsia="宋体" w:hint="default"/>
                <w:sz w:val="18"/>
                <w:szCs w:val="18"/>
              </w:rPr>
            </w:pPr>
            <w:r>
              <w:rPr>
                <w:rFonts w:ascii="宋体"/>
                <w:sz w:val="18"/>
              </w:rPr>
              <w:t>4,575,517.92</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52" w:right="0"/>
              <w:jc w:val="left"/>
              <w:rPr>
                <w:rFonts w:ascii="宋体" w:hAnsi="宋体" w:cs="宋体" w:eastAsia="宋体" w:hint="default"/>
                <w:sz w:val="18"/>
                <w:szCs w:val="18"/>
              </w:rPr>
            </w:pPr>
            <w:r>
              <w:rPr>
                <w:rFonts w:ascii="宋体"/>
                <w:sz w:val="18"/>
              </w:rPr>
              <w:t>4,198,223.26</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4,198,223.26</w:t>
            </w:r>
          </w:p>
        </w:tc>
      </w:tr>
      <w:tr>
        <w:trPr>
          <w:trHeight w:val="36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pacing w:val="3"/>
                <w:sz w:val="18"/>
                <w:szCs w:val="18"/>
              </w:rPr>
              <w:t>农业用电设施建</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36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5" w:right="0"/>
              <w:jc w:val="left"/>
              <w:rPr>
                <w:rFonts w:ascii="宋体" w:hAnsi="宋体" w:cs="宋体" w:eastAsia="宋体" w:hint="default"/>
                <w:sz w:val="18"/>
                <w:szCs w:val="18"/>
              </w:rPr>
            </w:pPr>
            <w:r>
              <w:rPr>
                <w:rFonts w:ascii="宋体" w:hAnsi="宋体" w:cs="宋体" w:eastAsia="宋体" w:hint="default"/>
                <w:sz w:val="18"/>
                <w:szCs w:val="18"/>
              </w:rPr>
              <w:t>设</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275"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pacing w:val="3"/>
                <w:sz w:val="18"/>
                <w:szCs w:val="18"/>
              </w:rPr>
              <w:t>农机服务设施建</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r>
      <w:tr>
        <w:trPr>
          <w:trHeight w:val="180" w:hRule="exact"/>
        </w:trPr>
        <w:tc>
          <w:tcPr>
            <w:tcW w:w="149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180" w:lineRule="exact"/>
              <w:ind w:left="164" w:right="0"/>
              <w:jc w:val="left"/>
              <w:rPr>
                <w:rFonts w:ascii="宋体" w:hAnsi="宋体" w:cs="宋体" w:eastAsia="宋体" w:hint="default"/>
                <w:sz w:val="18"/>
                <w:szCs w:val="18"/>
              </w:rPr>
            </w:pPr>
            <w:r>
              <w:rPr>
                <w:rFonts w:ascii="宋体"/>
                <w:sz w:val="18"/>
              </w:rPr>
              <w:t>43,481,150.77</w:t>
            </w:r>
          </w:p>
        </w:tc>
        <w:tc>
          <w:tcPr>
            <w:tcW w:w="1402" w:type="dxa"/>
            <w:tcBorders>
              <w:top w:val="nil" w:sz="6" w:space="0" w:color="auto"/>
              <w:left w:val="nil" w:sz="6" w:space="0" w:color="auto"/>
              <w:bottom w:val="nil" w:sz="6" w:space="0" w:color="auto"/>
              <w:right w:val="nil" w:sz="6" w:space="0" w:color="auto"/>
            </w:tcBorders>
          </w:tcPr>
          <w:p>
            <w:pPr>
              <w:pStyle w:val="TableParagraph"/>
              <w:spacing w:line="180" w:lineRule="exact"/>
              <w:ind w:right="160"/>
              <w:jc w:val="right"/>
              <w:rPr>
                <w:rFonts w:ascii="宋体" w:hAnsi="宋体" w:cs="宋体" w:eastAsia="宋体" w:hint="default"/>
                <w:sz w:val="18"/>
                <w:szCs w:val="18"/>
              </w:rPr>
            </w:pPr>
            <w:r>
              <w:rPr>
                <w:rFonts w:ascii="宋体"/>
                <w:sz w:val="18"/>
              </w:rPr>
              <w:t>43,481,150.77</w:t>
            </w:r>
          </w:p>
        </w:tc>
        <w:tc>
          <w:tcPr>
            <w:tcW w:w="2130" w:type="dxa"/>
            <w:tcBorders>
              <w:top w:val="nil" w:sz="6" w:space="0" w:color="auto"/>
              <w:left w:val="nil" w:sz="6" w:space="0" w:color="auto"/>
              <w:bottom w:val="nil" w:sz="6" w:space="0" w:color="auto"/>
              <w:right w:val="nil" w:sz="6" w:space="0" w:color="auto"/>
            </w:tcBorders>
          </w:tcPr>
          <w:p>
            <w:pPr>
              <w:pStyle w:val="TableParagraph"/>
              <w:spacing w:line="180" w:lineRule="exact"/>
              <w:ind w:left="252" w:right="0"/>
              <w:jc w:val="left"/>
              <w:rPr>
                <w:rFonts w:ascii="宋体" w:hAnsi="宋体" w:cs="宋体" w:eastAsia="宋体" w:hint="default"/>
                <w:sz w:val="18"/>
                <w:szCs w:val="18"/>
              </w:rPr>
            </w:pPr>
            <w:r>
              <w:rPr>
                <w:rFonts w:ascii="宋体"/>
                <w:sz w:val="18"/>
              </w:rPr>
              <w:t>6,918,238.90</w:t>
            </w:r>
          </w:p>
        </w:tc>
        <w:tc>
          <w:tcPr>
            <w:tcW w:w="1328" w:type="dxa"/>
            <w:tcBorders>
              <w:top w:val="nil" w:sz="6" w:space="0" w:color="auto"/>
              <w:left w:val="nil" w:sz="6" w:space="0" w:color="auto"/>
              <w:bottom w:val="nil" w:sz="6" w:space="0" w:color="auto"/>
              <w:right w:val="nil" w:sz="6" w:space="0" w:color="auto"/>
            </w:tcBorders>
          </w:tcPr>
          <w:p>
            <w:pPr>
              <w:pStyle w:val="TableParagraph"/>
              <w:spacing w:line="180" w:lineRule="exact"/>
              <w:ind w:right="110"/>
              <w:jc w:val="right"/>
              <w:rPr>
                <w:rFonts w:ascii="宋体" w:hAnsi="宋体" w:cs="宋体" w:eastAsia="宋体" w:hint="default"/>
                <w:sz w:val="18"/>
                <w:szCs w:val="18"/>
              </w:rPr>
            </w:pPr>
            <w:r>
              <w:rPr>
                <w:rFonts w:ascii="宋体"/>
                <w:sz w:val="18"/>
              </w:rPr>
              <w:t>6,918,238.90</w:t>
            </w:r>
          </w:p>
        </w:tc>
      </w:tr>
      <w:tr>
        <w:trPr>
          <w:trHeight w:val="243" w:hRule="exact"/>
        </w:trPr>
        <w:tc>
          <w:tcPr>
            <w:tcW w:w="1497" w:type="dxa"/>
            <w:tcBorders>
              <w:top w:val="nil" w:sz="6" w:space="0" w:color="auto"/>
              <w:left w:val="nil" w:sz="6" w:space="0" w:color="auto"/>
              <w:bottom w:val="single" w:sz="12" w:space="0" w:color="000000"/>
              <w:right w:val="nil" w:sz="6" w:space="0" w:color="auto"/>
            </w:tcBorders>
          </w:tcPr>
          <w:p>
            <w:pPr>
              <w:pStyle w:val="TableParagraph"/>
              <w:spacing w:line="180" w:lineRule="exact"/>
              <w:ind w:left="45" w:right="0"/>
              <w:jc w:val="left"/>
              <w:rPr>
                <w:rFonts w:ascii="宋体" w:hAnsi="宋体" w:cs="宋体" w:eastAsia="宋体" w:hint="default"/>
                <w:sz w:val="18"/>
                <w:szCs w:val="18"/>
              </w:rPr>
            </w:pPr>
            <w:r>
              <w:rPr>
                <w:rFonts w:ascii="宋体" w:hAnsi="宋体" w:cs="宋体" w:eastAsia="宋体" w:hint="default"/>
                <w:sz w:val="18"/>
                <w:szCs w:val="18"/>
              </w:rPr>
              <w:t>设</w:t>
            </w:r>
          </w:p>
        </w:tc>
        <w:tc>
          <w:tcPr>
            <w:tcW w:w="2201" w:type="dxa"/>
            <w:tcBorders>
              <w:top w:val="nil" w:sz="6" w:space="0" w:color="auto"/>
              <w:left w:val="nil" w:sz="6" w:space="0" w:color="auto"/>
              <w:bottom w:val="single" w:sz="12" w:space="0" w:color="000000"/>
              <w:right w:val="nil" w:sz="6" w:space="0" w:color="auto"/>
            </w:tcBorders>
          </w:tcPr>
          <w:p>
            <w:pPr/>
          </w:p>
        </w:tc>
        <w:tc>
          <w:tcPr>
            <w:tcW w:w="1402" w:type="dxa"/>
            <w:tcBorders>
              <w:top w:val="nil" w:sz="6" w:space="0" w:color="auto"/>
              <w:left w:val="nil" w:sz="6" w:space="0" w:color="auto"/>
              <w:bottom w:val="single" w:sz="12" w:space="0" w:color="000000"/>
              <w:right w:val="nil" w:sz="6" w:space="0" w:color="auto"/>
            </w:tcBorders>
          </w:tcPr>
          <w:p>
            <w:pPr/>
          </w:p>
        </w:tc>
        <w:tc>
          <w:tcPr>
            <w:tcW w:w="2130" w:type="dxa"/>
            <w:tcBorders>
              <w:top w:val="nil" w:sz="6" w:space="0" w:color="auto"/>
              <w:left w:val="nil" w:sz="6" w:space="0" w:color="auto"/>
              <w:bottom w:val="single" w:sz="12" w:space="0" w:color="000000"/>
              <w:right w:val="nil" w:sz="6" w:space="0" w:color="auto"/>
            </w:tcBorders>
          </w:tcPr>
          <w:p>
            <w:pPr/>
          </w:p>
        </w:tc>
        <w:tc>
          <w:tcPr>
            <w:tcW w:w="1328"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837" w:top="1100" w:bottom="1020" w:left="1540" w:right="1540"/>
        </w:sectPr>
      </w:pPr>
    </w:p>
    <w:p>
      <w:pPr>
        <w:spacing w:line="240" w:lineRule="auto" w:before="9"/>
        <w:rPr>
          <w:rFonts w:ascii="宋体" w:hAnsi="宋体" w:cs="宋体" w:eastAsia="宋体" w:hint="default"/>
          <w:sz w:val="25"/>
          <w:szCs w:val="25"/>
        </w:rPr>
      </w:pPr>
    </w:p>
    <w:tbl>
      <w:tblPr>
        <w:tblW w:w="0" w:type="auto"/>
        <w:jc w:val="left"/>
        <w:tblInd w:w="116" w:type="dxa"/>
        <w:tblLayout w:type="fixed"/>
        <w:tblCellMar>
          <w:top w:w="0" w:type="dxa"/>
          <w:left w:w="0" w:type="dxa"/>
          <w:bottom w:w="0" w:type="dxa"/>
          <w:right w:w="0" w:type="dxa"/>
        </w:tblCellMar>
        <w:tblLook w:val="01E0"/>
      </w:tblPr>
      <w:tblGrid>
        <w:gridCol w:w="1452"/>
        <w:gridCol w:w="2201"/>
        <w:gridCol w:w="1402"/>
        <w:gridCol w:w="2130"/>
        <w:gridCol w:w="1373"/>
      </w:tblGrid>
      <w:tr>
        <w:trPr>
          <w:trHeight w:val="765"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331"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tabs>
                <w:tab w:pos="1621" w:val="left" w:leader="none"/>
              </w:tabs>
              <w:spacing w:line="240" w:lineRule="auto" w:before="130"/>
              <w:ind w:left="520" w:right="0"/>
              <w:jc w:val="left"/>
              <w:rPr>
                <w:rFonts w:ascii="宋体" w:hAnsi="宋体" w:cs="宋体" w:eastAsia="宋体" w:hint="default"/>
                <w:sz w:val="18"/>
                <w:szCs w:val="18"/>
              </w:rPr>
            </w:pPr>
            <w:r>
              <w:rPr>
                <w:rFonts w:ascii="宋体" w:hAnsi="宋体" w:cs="宋体" w:eastAsia="宋体" w:hint="default"/>
                <w:b/>
                <w:bCs/>
                <w:w w:val="95"/>
                <w:sz w:val="18"/>
                <w:szCs w:val="18"/>
              </w:rPr>
              <w:t>账面</w:t>
              <w:tab/>
            </w:r>
            <w:r>
              <w:rPr>
                <w:rFonts w:ascii="宋体" w:hAnsi="宋体" w:cs="宋体" w:eastAsia="宋体" w:hint="default"/>
                <w:b/>
                <w:bCs/>
                <w:sz w:val="18"/>
                <w:szCs w:val="18"/>
              </w:rPr>
              <w:t>减值</w:t>
            </w:r>
            <w:r>
              <w:rPr>
                <w:rFonts w:ascii="宋体" w:hAnsi="宋体" w:cs="宋体" w:eastAsia="宋体" w:hint="default"/>
                <w:sz w:val="18"/>
                <w:szCs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3"/>
              <w:jc w:val="center"/>
              <w:rPr>
                <w:rFonts w:ascii="宋体" w:hAnsi="宋体" w:cs="宋体" w:eastAsia="宋体" w:hint="default"/>
                <w:sz w:val="18"/>
                <w:szCs w:val="18"/>
              </w:rPr>
            </w:pPr>
            <w:r>
              <w:rPr>
                <w:rFonts w:ascii="宋体" w:hAnsi="宋体" w:cs="宋体" w:eastAsia="宋体" w:hint="default"/>
                <w:b/>
                <w:bCs/>
                <w:sz w:val="18"/>
                <w:szCs w:val="18"/>
              </w:rPr>
              <w:t>账面</w:t>
            </w:r>
            <w:r>
              <w:rPr>
                <w:rFonts w:ascii="宋体" w:hAnsi="宋体" w:cs="宋体" w:eastAsia="宋体" w:hint="default"/>
                <w:sz w:val="18"/>
                <w:szCs w:val="18"/>
              </w:rPr>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8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tabs>
                <w:tab w:pos="1568" w:val="left" w:leader="none"/>
              </w:tabs>
              <w:spacing w:line="240" w:lineRule="auto" w:before="130"/>
              <w:ind w:left="520" w:right="0"/>
              <w:jc w:val="left"/>
              <w:rPr>
                <w:rFonts w:ascii="宋体" w:hAnsi="宋体" w:cs="宋体" w:eastAsia="宋体" w:hint="default"/>
                <w:sz w:val="18"/>
                <w:szCs w:val="18"/>
              </w:rPr>
            </w:pPr>
            <w:r>
              <w:rPr>
                <w:rFonts w:ascii="宋体" w:hAnsi="宋体" w:cs="宋体" w:eastAsia="宋体" w:hint="default"/>
                <w:b/>
                <w:bCs/>
                <w:w w:val="95"/>
                <w:sz w:val="18"/>
                <w:szCs w:val="18"/>
              </w:rPr>
              <w:t>账面</w:t>
              <w:tab/>
            </w:r>
            <w:r>
              <w:rPr>
                <w:rFonts w:ascii="宋体" w:hAnsi="宋体" w:cs="宋体" w:eastAsia="宋体" w:hint="default"/>
                <w:b/>
                <w:bCs/>
                <w:sz w:val="18"/>
                <w:szCs w:val="18"/>
              </w:rPr>
              <w:t>减值</w:t>
            </w:r>
            <w:r>
              <w:rPr>
                <w:rFonts w:ascii="宋体" w:hAnsi="宋体" w:cs="宋体" w:eastAsia="宋体" w:hint="default"/>
                <w:sz w:val="18"/>
                <w:szCs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b/>
                <w:bCs/>
                <w:sz w:val="18"/>
                <w:szCs w:val="18"/>
              </w:rPr>
              <w:t>账面</w:t>
            </w:r>
            <w:r>
              <w:rPr>
                <w:rFonts w:ascii="宋体" w:hAnsi="宋体" w:cs="宋体" w:eastAsia="宋体" w:hint="default"/>
                <w:sz w:val="18"/>
                <w:szCs w:val="18"/>
              </w:rPr>
            </w:r>
          </w:p>
        </w:tc>
      </w:tr>
      <w:tr>
        <w:trPr>
          <w:trHeight w:val="365" w:hRule="exact"/>
        </w:trPr>
        <w:tc>
          <w:tcPr>
            <w:tcW w:w="1452"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tabs>
                <w:tab w:pos="1621" w:val="left" w:leader="none"/>
              </w:tabs>
              <w:spacing w:line="240" w:lineRule="auto" w:before="34"/>
              <w:ind w:left="520" w:right="0"/>
              <w:jc w:val="left"/>
              <w:rPr>
                <w:rFonts w:ascii="宋体" w:hAnsi="宋体" w:cs="宋体" w:eastAsia="宋体" w:hint="default"/>
                <w:sz w:val="18"/>
                <w:szCs w:val="18"/>
              </w:rPr>
            </w:pPr>
            <w:r>
              <w:rPr>
                <w:rFonts w:ascii="宋体" w:hAnsi="宋体" w:cs="宋体" w:eastAsia="宋体" w:hint="default"/>
                <w:b/>
                <w:bCs/>
                <w:w w:val="95"/>
                <w:sz w:val="18"/>
                <w:szCs w:val="18"/>
              </w:rPr>
              <w:t>余额</w:t>
              <w:tab/>
            </w:r>
            <w:r>
              <w:rPr>
                <w:rFonts w:ascii="宋体" w:hAnsi="宋体" w:cs="宋体" w:eastAsia="宋体" w:hint="default"/>
                <w:b/>
                <w:bCs/>
                <w:sz w:val="18"/>
                <w:szCs w:val="18"/>
              </w:rPr>
              <w:t>准备</w:t>
            </w:r>
            <w:r>
              <w:rPr>
                <w:rFonts w:ascii="宋体" w:hAnsi="宋体" w:cs="宋体" w:eastAsia="宋体" w:hint="default"/>
                <w:sz w:val="18"/>
                <w:szCs w:val="18"/>
              </w:rPr>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3"/>
              <w:jc w:val="center"/>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c>
          <w:tcPr>
            <w:tcW w:w="2130" w:type="dxa"/>
            <w:tcBorders>
              <w:top w:val="nil" w:sz="6" w:space="0" w:color="auto"/>
              <w:left w:val="nil" w:sz="6" w:space="0" w:color="auto"/>
              <w:bottom w:val="nil" w:sz="6" w:space="0" w:color="auto"/>
              <w:right w:val="nil" w:sz="6" w:space="0" w:color="auto"/>
            </w:tcBorders>
          </w:tcPr>
          <w:p>
            <w:pPr>
              <w:pStyle w:val="TableParagraph"/>
              <w:tabs>
                <w:tab w:pos="1568" w:val="left" w:leader="none"/>
              </w:tabs>
              <w:spacing w:line="240" w:lineRule="auto" w:before="34"/>
              <w:ind w:left="520" w:right="0"/>
              <w:jc w:val="left"/>
              <w:rPr>
                <w:rFonts w:ascii="宋体" w:hAnsi="宋体" w:cs="宋体" w:eastAsia="宋体" w:hint="default"/>
                <w:sz w:val="18"/>
                <w:szCs w:val="18"/>
              </w:rPr>
            </w:pPr>
            <w:r>
              <w:rPr>
                <w:rFonts w:ascii="宋体" w:hAnsi="宋体" w:cs="宋体" w:eastAsia="宋体" w:hint="default"/>
                <w:b/>
                <w:bCs/>
                <w:w w:val="95"/>
                <w:sz w:val="18"/>
                <w:szCs w:val="18"/>
              </w:rPr>
              <w:t>余额</w:t>
              <w:tab/>
            </w:r>
            <w:r>
              <w:rPr>
                <w:rFonts w:ascii="宋体" w:hAnsi="宋体" w:cs="宋体" w:eastAsia="宋体" w:hint="default"/>
                <w:b/>
                <w:bCs/>
                <w:sz w:val="18"/>
                <w:szCs w:val="18"/>
              </w:rPr>
              <w:t>准备</w:t>
            </w:r>
            <w:r>
              <w:rPr>
                <w:rFonts w:ascii="宋体" w:hAnsi="宋体" w:cs="宋体" w:eastAsia="宋体" w:hint="default"/>
                <w:sz w:val="18"/>
                <w:szCs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444" w:right="0"/>
              <w:jc w:val="left"/>
              <w:rPr>
                <w:rFonts w:ascii="宋体" w:hAnsi="宋体" w:cs="宋体" w:eastAsia="宋体" w:hint="default"/>
                <w:sz w:val="18"/>
                <w:szCs w:val="18"/>
              </w:rPr>
            </w:pPr>
            <w:r>
              <w:rPr>
                <w:rFonts w:ascii="宋体" w:hAnsi="宋体" w:cs="宋体" w:eastAsia="宋体" w:hint="default"/>
                <w:b/>
                <w:bCs/>
                <w:sz w:val="18"/>
                <w:szCs w:val="18"/>
              </w:rPr>
              <w:t>净值</w:t>
            </w:r>
            <w:r>
              <w:rPr>
                <w:rFonts w:ascii="宋体" w:hAnsi="宋体" w:cs="宋体" w:eastAsia="宋体" w:hint="default"/>
                <w:sz w:val="18"/>
                <w:szCs w:val="18"/>
              </w:rPr>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土地综合治理</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sz w:val="18"/>
              </w:rPr>
              <w:t>2,954,586.00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2,954,586.00</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涵洞沟渠工程</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9" w:right="0"/>
              <w:jc w:val="left"/>
              <w:rPr>
                <w:rFonts w:ascii="宋体" w:hAnsi="宋体" w:cs="宋体" w:eastAsia="宋体" w:hint="default"/>
                <w:sz w:val="18"/>
                <w:szCs w:val="18"/>
              </w:rPr>
            </w:pPr>
            <w:r>
              <w:rPr>
                <w:rFonts w:ascii="宋体"/>
                <w:sz w:val="18"/>
              </w:rPr>
              <w:t>14,144,486.45</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14,144,486.45</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sz w:val="18"/>
              </w:rPr>
              <w:t>4,144,486.45</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4,144,486.45</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z w:val="18"/>
                <w:szCs w:val="18"/>
              </w:rPr>
              <w:t>米糠蛋白生产线</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99" w:right="0"/>
              <w:jc w:val="left"/>
              <w:rPr>
                <w:rFonts w:ascii="宋体" w:hAnsi="宋体" w:cs="宋体" w:eastAsia="宋体" w:hint="default"/>
                <w:sz w:val="18"/>
                <w:szCs w:val="18"/>
              </w:rPr>
            </w:pPr>
            <w:r>
              <w:rPr>
                <w:rFonts w:ascii="宋体"/>
                <w:sz w:val="18"/>
              </w:rPr>
              <w:t>2,021,275.00</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5"/>
              <w:jc w:val="right"/>
              <w:rPr>
                <w:rFonts w:ascii="宋体" w:hAnsi="宋体" w:cs="宋体" w:eastAsia="宋体" w:hint="default"/>
                <w:sz w:val="18"/>
                <w:szCs w:val="18"/>
              </w:rPr>
            </w:pPr>
            <w:r>
              <w:rPr>
                <w:rFonts w:ascii="宋体"/>
                <w:sz w:val="18"/>
              </w:rPr>
              <w:t>2,021,275.00</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7" w:right="0"/>
              <w:jc w:val="left"/>
              <w:rPr>
                <w:rFonts w:ascii="宋体" w:hAnsi="宋体" w:cs="宋体" w:eastAsia="宋体" w:hint="default"/>
                <w:sz w:val="18"/>
                <w:szCs w:val="18"/>
              </w:rPr>
            </w:pPr>
            <w:r>
              <w:rPr>
                <w:rFonts w:ascii="宋体"/>
                <w:sz w:val="18"/>
              </w:rPr>
              <w:t>27,269,392.92</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27,269,392.92</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土建工程</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9" w:right="0"/>
              <w:jc w:val="left"/>
              <w:rPr>
                <w:rFonts w:ascii="宋体" w:hAnsi="宋体" w:cs="宋体" w:eastAsia="宋体" w:hint="default"/>
                <w:sz w:val="18"/>
                <w:szCs w:val="18"/>
              </w:rPr>
            </w:pPr>
            <w:r>
              <w:rPr>
                <w:rFonts w:ascii="宋体"/>
                <w:sz w:val="18"/>
              </w:rPr>
              <w:t>7,100,019.72</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7,100,019.72</w:t>
            </w: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网络营销项目</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9" w:right="0"/>
              <w:jc w:val="left"/>
              <w:rPr>
                <w:rFonts w:ascii="宋体" w:hAnsi="宋体" w:cs="宋体" w:eastAsia="宋体" w:hint="default"/>
                <w:sz w:val="18"/>
                <w:szCs w:val="18"/>
              </w:rPr>
            </w:pPr>
            <w:r>
              <w:rPr>
                <w:rFonts w:ascii="宋体"/>
                <w:sz w:val="18"/>
              </w:rPr>
              <w:t>2,379,967.36</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2,379,967.36</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sz w:val="18"/>
              </w:rPr>
              <w:t>2,379,967.36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2,379,967.36</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z w:val="18"/>
                <w:szCs w:val="18"/>
              </w:rPr>
              <w:t>米糠油生产线</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97" w:right="0"/>
              <w:jc w:val="left"/>
              <w:rPr>
                <w:rFonts w:ascii="宋体" w:hAnsi="宋体" w:cs="宋体" w:eastAsia="宋体" w:hint="default"/>
                <w:sz w:val="18"/>
                <w:szCs w:val="18"/>
              </w:rPr>
            </w:pPr>
            <w:r>
              <w:rPr>
                <w:rFonts w:ascii="宋体"/>
                <w:sz w:val="18"/>
              </w:rPr>
              <w:t>8,386,468.41</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18"/>
                <w:szCs w:val="18"/>
              </w:rPr>
            </w:pPr>
            <w:r>
              <w:rPr>
                <w:rFonts w:ascii="宋体"/>
                <w:sz w:val="18"/>
              </w:rPr>
              <w:t>8,386,468.41</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新建烘干塔工程</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9" w:right="0"/>
              <w:jc w:val="left"/>
              <w:rPr>
                <w:rFonts w:ascii="宋体" w:hAnsi="宋体" w:cs="宋体" w:eastAsia="宋体" w:hint="default"/>
                <w:sz w:val="18"/>
                <w:szCs w:val="18"/>
              </w:rPr>
            </w:pPr>
            <w:r>
              <w:rPr>
                <w:rFonts w:ascii="宋体"/>
                <w:sz w:val="18"/>
              </w:rPr>
              <w:t>8,688,786.75</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8,688,786.75</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97" w:right="0"/>
              <w:jc w:val="left"/>
              <w:rPr>
                <w:rFonts w:ascii="宋体" w:hAnsi="宋体" w:cs="宋体" w:eastAsia="宋体" w:hint="default"/>
                <w:sz w:val="18"/>
                <w:szCs w:val="18"/>
              </w:rPr>
            </w:pPr>
            <w:r>
              <w:rPr>
                <w:rFonts w:ascii="宋体"/>
                <w:sz w:val="18"/>
              </w:rPr>
              <w:t>6,666,786.75</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6,666,786.75</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稻壳发电项目</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7" w:right="0"/>
              <w:jc w:val="left"/>
              <w:rPr>
                <w:rFonts w:ascii="宋体" w:hAnsi="宋体" w:cs="宋体" w:eastAsia="宋体" w:hint="default"/>
                <w:sz w:val="18"/>
                <w:szCs w:val="18"/>
              </w:rPr>
            </w:pPr>
            <w:r>
              <w:rPr>
                <w:rFonts w:ascii="宋体"/>
                <w:sz w:val="18"/>
              </w:rPr>
              <w:t>24,564,410.03</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24,564,410.03</w:t>
            </w: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z w:val="18"/>
                <w:szCs w:val="18"/>
              </w:rPr>
              <w:t>纤维生产线</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99" w:right="0"/>
              <w:jc w:val="left"/>
              <w:rPr>
                <w:rFonts w:ascii="宋体" w:hAnsi="宋体" w:cs="宋体" w:eastAsia="宋体" w:hint="default"/>
                <w:sz w:val="18"/>
                <w:szCs w:val="18"/>
              </w:rPr>
            </w:pPr>
            <w:r>
              <w:rPr>
                <w:rFonts w:ascii="宋体"/>
                <w:sz w:val="18"/>
              </w:rPr>
              <w:t>4,126,433.93</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5"/>
              <w:jc w:val="right"/>
              <w:rPr>
                <w:rFonts w:ascii="宋体" w:hAnsi="宋体" w:cs="宋体" w:eastAsia="宋体" w:hint="default"/>
                <w:sz w:val="18"/>
                <w:szCs w:val="18"/>
              </w:rPr>
            </w:pPr>
            <w:r>
              <w:rPr>
                <w:rFonts w:ascii="宋体"/>
                <w:sz w:val="18"/>
              </w:rPr>
              <w:t>4,126,433.93</w:t>
            </w: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污水处理</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9" w:right="0"/>
              <w:jc w:val="left"/>
              <w:rPr>
                <w:rFonts w:ascii="宋体" w:hAnsi="宋体" w:cs="宋体" w:eastAsia="宋体" w:hint="default"/>
                <w:sz w:val="18"/>
                <w:szCs w:val="18"/>
              </w:rPr>
            </w:pPr>
            <w:r>
              <w:rPr>
                <w:rFonts w:ascii="宋体"/>
                <w:sz w:val="18"/>
              </w:rPr>
              <w:t>12,294,655.29</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12,294,655.29</w:t>
            </w: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275"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pacing w:val="2"/>
                <w:sz w:val="18"/>
                <w:szCs w:val="18"/>
              </w:rPr>
              <w:t>30万吨稻谷加工</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180" w:hRule="exact"/>
        </w:trPr>
        <w:tc>
          <w:tcPr>
            <w:tcW w:w="1452"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nil" w:sz="6" w:space="0" w:color="auto"/>
            </w:tcBorders>
          </w:tcPr>
          <w:p>
            <w:pPr>
              <w:pStyle w:val="TableParagraph"/>
              <w:spacing w:line="180" w:lineRule="exact"/>
              <w:ind w:left="119" w:right="0"/>
              <w:jc w:val="left"/>
              <w:rPr>
                <w:rFonts w:ascii="宋体" w:hAnsi="宋体" w:cs="宋体" w:eastAsia="宋体" w:hint="default"/>
                <w:sz w:val="18"/>
                <w:szCs w:val="18"/>
              </w:rPr>
            </w:pPr>
            <w:r>
              <w:rPr>
                <w:rFonts w:ascii="宋体"/>
                <w:sz w:val="18"/>
              </w:rPr>
              <w:t>127,806,400.41</w:t>
            </w:r>
          </w:p>
        </w:tc>
        <w:tc>
          <w:tcPr>
            <w:tcW w:w="1402" w:type="dxa"/>
            <w:tcBorders>
              <w:top w:val="nil" w:sz="6" w:space="0" w:color="auto"/>
              <w:left w:val="nil" w:sz="6" w:space="0" w:color="auto"/>
              <w:bottom w:val="nil" w:sz="6" w:space="0" w:color="auto"/>
              <w:right w:val="nil" w:sz="6" w:space="0" w:color="auto"/>
            </w:tcBorders>
          </w:tcPr>
          <w:p>
            <w:pPr>
              <w:pStyle w:val="TableParagraph"/>
              <w:spacing w:line="180" w:lineRule="exact"/>
              <w:ind w:right="115"/>
              <w:jc w:val="right"/>
              <w:rPr>
                <w:rFonts w:ascii="宋体" w:hAnsi="宋体" w:cs="宋体" w:eastAsia="宋体" w:hint="default"/>
                <w:sz w:val="18"/>
                <w:szCs w:val="18"/>
              </w:rPr>
            </w:pPr>
            <w:r>
              <w:rPr>
                <w:rFonts w:ascii="宋体"/>
                <w:sz w:val="18"/>
              </w:rPr>
              <w:t>127,806,400.41</w:t>
            </w: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275"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180" w:lineRule="exact"/>
              <w:ind w:left="45"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201" w:type="dxa"/>
            <w:tcBorders>
              <w:top w:val="nil" w:sz="6" w:space="0" w:color="auto"/>
              <w:left w:val="nil" w:sz="6" w:space="0" w:color="auto"/>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nil" w:sz="6" w:space="0" w:color="auto"/>
            </w:tcBorders>
          </w:tcPr>
          <w:p>
            <w:pP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5" w:right="0"/>
              <w:jc w:val="left"/>
              <w:rPr>
                <w:rFonts w:ascii="宋体" w:hAnsi="宋体" w:cs="宋体" w:eastAsia="宋体" w:hint="default"/>
                <w:sz w:val="18"/>
                <w:szCs w:val="18"/>
              </w:rPr>
            </w:pPr>
            <w:r>
              <w:rPr>
                <w:rFonts w:ascii="宋体" w:hAnsi="宋体" w:cs="宋体" w:eastAsia="宋体" w:hint="default"/>
                <w:sz w:val="18"/>
                <w:szCs w:val="18"/>
              </w:rPr>
              <w:t>生产线改造项目</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09" w:right="0"/>
              <w:jc w:val="left"/>
              <w:rPr>
                <w:rFonts w:ascii="宋体" w:hAnsi="宋体" w:cs="宋体" w:eastAsia="宋体" w:hint="default"/>
                <w:sz w:val="18"/>
                <w:szCs w:val="18"/>
              </w:rPr>
            </w:pPr>
            <w:r>
              <w:rPr>
                <w:rFonts w:ascii="宋体"/>
                <w:sz w:val="18"/>
              </w:rPr>
              <w:t>21,771,230.76</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5"/>
              <w:jc w:val="right"/>
              <w:rPr>
                <w:rFonts w:ascii="宋体" w:hAnsi="宋体" w:cs="宋体" w:eastAsia="宋体" w:hint="default"/>
                <w:sz w:val="18"/>
                <w:szCs w:val="18"/>
              </w:rPr>
            </w:pPr>
            <w:r>
              <w:rPr>
                <w:rFonts w:ascii="宋体"/>
                <w:sz w:val="18"/>
              </w:rPr>
              <w:t>21,771,230.76</w:t>
            </w:r>
          </w:p>
        </w:tc>
        <w:tc>
          <w:tcPr>
            <w:tcW w:w="2130" w:type="dxa"/>
            <w:tcBorders>
              <w:top w:val="nil" w:sz="6" w:space="0" w:color="auto"/>
              <w:left w:val="nil" w:sz="6" w:space="0" w:color="auto"/>
              <w:bottom w:val="nil" w:sz="6" w:space="0" w:color="auto"/>
              <w:right w:val="nil" w:sz="6" w:space="0" w:color="auto"/>
            </w:tcBorders>
          </w:tcPr>
          <w:p>
            <w:pPr/>
          </w:p>
        </w:tc>
        <w:tc>
          <w:tcPr>
            <w:tcW w:w="1373" w:type="dxa"/>
            <w:tcBorders>
              <w:top w:val="nil" w:sz="6" w:space="0" w:color="auto"/>
              <w:left w:val="nil" w:sz="6" w:space="0" w:color="auto"/>
              <w:bottom w:val="nil" w:sz="6" w:space="0" w:color="auto"/>
              <w:right w:val="nil" w:sz="6" w:space="0" w:color="auto"/>
            </w:tcBorders>
          </w:tcPr>
          <w:p>
            <w:pPr/>
          </w:p>
        </w:tc>
      </w:tr>
      <w:tr>
        <w:trPr>
          <w:trHeight w:val="370"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9" w:right="0"/>
              <w:jc w:val="left"/>
              <w:rPr>
                <w:rFonts w:ascii="宋体" w:hAnsi="宋体" w:cs="宋体" w:eastAsia="宋体" w:hint="default"/>
                <w:sz w:val="18"/>
                <w:szCs w:val="18"/>
              </w:rPr>
            </w:pPr>
            <w:r>
              <w:rPr>
                <w:rFonts w:ascii="宋体"/>
                <w:sz w:val="18"/>
              </w:rPr>
              <w:t>26,844,429.68</w:t>
            </w:r>
          </w:p>
        </w:tc>
        <w:tc>
          <w:tcPr>
            <w:tcW w:w="140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26,844,429.68</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07" w:right="0"/>
              <w:jc w:val="left"/>
              <w:rPr>
                <w:rFonts w:ascii="宋体" w:hAnsi="宋体" w:cs="宋体" w:eastAsia="宋体" w:hint="default"/>
                <w:sz w:val="18"/>
                <w:szCs w:val="18"/>
              </w:rPr>
            </w:pPr>
            <w:r>
              <w:rPr>
                <w:rFonts w:ascii="宋体"/>
                <w:sz w:val="18"/>
              </w:rPr>
              <w:t>56,363,327.46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56,363,327.46</w:t>
            </w:r>
          </w:p>
        </w:tc>
      </w:tr>
      <w:tr>
        <w:trPr>
          <w:trHeight w:val="338" w:hRule="exact"/>
        </w:trPr>
        <w:tc>
          <w:tcPr>
            <w:tcW w:w="145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4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0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19" w:right="0"/>
              <w:jc w:val="left"/>
              <w:rPr>
                <w:rFonts w:ascii="宋体" w:hAnsi="宋体" w:cs="宋体" w:eastAsia="宋体" w:hint="default"/>
                <w:sz w:val="18"/>
                <w:szCs w:val="18"/>
              </w:rPr>
            </w:pPr>
            <w:r>
              <w:rPr>
                <w:rFonts w:ascii="宋体"/>
                <w:sz w:val="18"/>
              </w:rPr>
              <w:t>368,077,348.32</w:t>
            </w:r>
          </w:p>
        </w:tc>
        <w:tc>
          <w:tcPr>
            <w:tcW w:w="140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5"/>
              <w:jc w:val="right"/>
              <w:rPr>
                <w:rFonts w:ascii="宋体" w:hAnsi="宋体" w:cs="宋体" w:eastAsia="宋体" w:hint="default"/>
                <w:sz w:val="18"/>
                <w:szCs w:val="18"/>
              </w:rPr>
            </w:pPr>
            <w:r>
              <w:rPr>
                <w:rFonts w:ascii="宋体"/>
                <w:sz w:val="18"/>
              </w:rPr>
              <w:t>368,077,348.32</w:t>
            </w:r>
          </w:p>
        </w:tc>
        <w:tc>
          <w:tcPr>
            <w:tcW w:w="213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17" w:right="0"/>
              <w:jc w:val="left"/>
              <w:rPr>
                <w:rFonts w:ascii="宋体" w:hAnsi="宋体" w:cs="宋体" w:eastAsia="宋体" w:hint="default"/>
                <w:sz w:val="18"/>
                <w:szCs w:val="18"/>
              </w:rPr>
            </w:pPr>
            <w:r>
              <w:rPr>
                <w:rFonts w:ascii="宋体"/>
                <w:sz w:val="18"/>
              </w:rPr>
              <w:t>227,508,443.79</w:t>
            </w:r>
          </w:p>
        </w:tc>
        <w:tc>
          <w:tcPr>
            <w:tcW w:w="137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10"/>
              <w:jc w:val="right"/>
              <w:rPr>
                <w:rFonts w:ascii="宋体" w:hAnsi="宋体" w:cs="宋体" w:eastAsia="宋体" w:hint="default"/>
                <w:sz w:val="18"/>
                <w:szCs w:val="18"/>
              </w:rPr>
            </w:pPr>
            <w:r>
              <w:rPr>
                <w:rFonts w:ascii="宋体"/>
                <w:sz w:val="18"/>
              </w:rPr>
              <w:t>227,508,443.79</w:t>
            </w:r>
          </w:p>
        </w:tc>
      </w:tr>
    </w:tbl>
    <w:p>
      <w:pPr>
        <w:spacing w:line="240" w:lineRule="auto" w:before="5"/>
        <w:rPr>
          <w:rFonts w:ascii="宋体" w:hAnsi="宋体" w:cs="宋体" w:eastAsia="宋体" w:hint="default"/>
          <w:sz w:val="26"/>
          <w:szCs w:val="26"/>
        </w:rPr>
      </w:pPr>
    </w:p>
    <w:p>
      <w:pPr>
        <w:pStyle w:val="BodyText"/>
        <w:spacing w:line="240" w:lineRule="auto"/>
        <w:ind w:left="661" w:right="211"/>
        <w:jc w:val="left"/>
      </w:pPr>
      <w:r>
        <w:rPr/>
        <w:pict>
          <v:group style="position:absolute;margin-left:82.560005pt;margin-top:-352.501526pt;width:428.85pt;height:333.1pt;mso-position-horizontal-relative:page;mso-position-vertical-relative:paragraph;z-index:-924640" coordorigin="1651,-7050" coordsize="8577,6662">
            <v:group style="position:absolute;left:1678;top:-7045;width:1419;height:2" coordorigin="1678,-7045" coordsize="1419,2">
              <v:shape style="position:absolute;left:1678;top:-7045;width:1419;height:2" coordorigin="1678,-7045" coordsize="1419,0" path="m1678,-7045l3096,-7045e" filled="false" stroked="true" strokeweight=".47998pt" strokecolor="#000000">
                <v:path arrowok="t"/>
              </v:shape>
            </v:group>
            <v:group style="position:absolute;left:1678;top:-7026;width:1419;height:2" coordorigin="1678,-7026" coordsize="1419,2">
              <v:shape style="position:absolute;left:1678;top:-7026;width:1419;height:2" coordorigin="1678,-7026" coordsize="1419,0" path="m1678,-7026l3096,-7026e" filled="false" stroked="true" strokeweight=".47998pt" strokecolor="#000000">
                <v:path arrowok="t"/>
              </v:shape>
              <v:shape style="position:absolute;left:3096;top:-7021;width:10;height:2" type="#_x0000_t75" stroked="false">
                <v:imagedata r:id="rId20" o:title=""/>
              </v:shape>
            </v:group>
            <v:group style="position:absolute;left:3096;top:-7045;width:29;height:2" coordorigin="3096,-7045" coordsize="29,2">
              <v:shape style="position:absolute;left:3096;top:-7045;width:29;height:2" coordorigin="3096,-7045" coordsize="29,0" path="m3096,-7045l3125,-7045e" filled="false" stroked="true" strokeweight=".47998pt" strokecolor="#000000">
                <v:path arrowok="t"/>
              </v:shape>
            </v:group>
            <v:group style="position:absolute;left:3096;top:-7026;width:29;height:2" coordorigin="3096,-7026" coordsize="29,2">
              <v:shape style="position:absolute;left:3096;top:-7026;width:29;height:2" coordorigin="3096,-7026" coordsize="29,0" path="m3096,-7026l3125,-7026e" filled="false" stroked="true" strokeweight=".47998pt" strokecolor="#000000">
                <v:path arrowok="t"/>
              </v:shape>
            </v:group>
            <v:group style="position:absolute;left:3125;top:-7045;width:3578;height:2" coordorigin="3125,-7045" coordsize="3578,2">
              <v:shape style="position:absolute;left:3125;top:-7045;width:3578;height:2" coordorigin="3125,-7045" coordsize="3578,0" path="m3125,-7045l6702,-7045e" filled="false" stroked="true" strokeweight=".47998pt" strokecolor="#000000">
                <v:path arrowok="t"/>
              </v:shape>
            </v:group>
            <v:group style="position:absolute;left:3125;top:-7026;width:3578;height:2" coordorigin="3125,-7026" coordsize="3578,2">
              <v:shape style="position:absolute;left:3125;top:-7026;width:3578;height:2" coordorigin="3125,-7026" coordsize="3578,0" path="m3125,-7026l6702,-7026e" filled="false" stroked="true" strokeweight=".47998pt" strokecolor="#000000">
                <v:path arrowok="t"/>
              </v:shape>
              <v:shape style="position:absolute;left:6702;top:-7021;width:10;height:2" type="#_x0000_t75" stroked="false">
                <v:imagedata r:id="rId20" o:title=""/>
              </v:shape>
            </v:group>
            <v:group style="position:absolute;left:6702;top:-7045;width:29;height:2" coordorigin="6702,-7045" coordsize="29,2">
              <v:shape style="position:absolute;left:6702;top:-7045;width:29;height:2" coordorigin="6702,-7045" coordsize="29,0" path="m6702,-7045l6731,-7045e" filled="false" stroked="true" strokeweight=".47998pt" strokecolor="#000000">
                <v:path arrowok="t"/>
              </v:shape>
            </v:group>
            <v:group style="position:absolute;left:6702;top:-7026;width:29;height:2" coordorigin="6702,-7026" coordsize="29,2">
              <v:shape style="position:absolute;left:6702;top:-7026;width:29;height:2" coordorigin="6702,-7026" coordsize="29,0" path="m6702,-7026l6731,-7026e" filled="false" stroked="true" strokeweight=".47998pt" strokecolor="#000000">
                <v:path arrowok="t"/>
              </v:shape>
            </v:group>
            <v:group style="position:absolute;left:6731;top:-7045;width:3477;height:2" coordorigin="6731,-7045" coordsize="3477,2">
              <v:shape style="position:absolute;left:6731;top:-7045;width:3477;height:2" coordorigin="6731,-7045" coordsize="3477,0" path="m6731,-7045l10207,-7045e" filled="false" stroked="true" strokeweight=".47998pt" strokecolor="#000000">
                <v:path arrowok="t"/>
              </v:shape>
            </v:group>
            <v:group style="position:absolute;left:6731;top:-7026;width:3477;height:2" coordorigin="6731,-7026" coordsize="3477,2">
              <v:shape style="position:absolute;left:6731;top:-7026;width:3477;height:2" coordorigin="6731,-7026" coordsize="3477,0" path="m6731,-7026l10207,-7026e" filled="false" stroked="true" strokeweight=".47998pt" strokecolor="#000000">
                <v:path arrowok="t"/>
              </v:shape>
              <v:shape style="position:absolute;left:3082;top:-7034;width:3644;height:389" type="#_x0000_t75" stroked="false">
                <v:imagedata r:id="rId126" o:title=""/>
              </v:shape>
              <v:shape style="position:absolute;left:3077;top:-6679;width:7151;height:768" type="#_x0000_t75" stroked="false">
                <v:imagedata r:id="rId127" o:title=""/>
              </v:shape>
              <v:shape style="position:absolute;left:1651;top:-5945;width:8573;height:5556" type="#_x0000_t75" stroked="false">
                <v:imagedata r:id="rId128" o:title=""/>
              </v:shape>
            </v:group>
            <w10:wrap type="none"/>
          </v:group>
        </w:pict>
      </w:r>
      <w:r>
        <w:rPr/>
        <w:pict>
          <v:group style="position:absolute;margin-left:84.120003pt;margin-top:36.538128pt;width:427.45pt;height:303.25pt;mso-position-horizontal-relative:page;mso-position-vertical-relative:paragraph;z-index:-924616" coordorigin="1682,731" coordsize="8549,6065">
            <v:shape style="position:absolute;left:2197;top:749;width:10;height:2" type="#_x0000_t75" stroked="false">
              <v:imagedata r:id="rId20" o:title=""/>
            </v:shape>
            <v:shape style="position:absolute;left:4997;top:749;width:10;height:2" type="#_x0000_t75" stroked="false">
              <v:imagedata r:id="rId20" o:title=""/>
            </v:shape>
            <v:shape style="position:absolute;left:6896;top:749;width:10;height:2" type="#_x0000_t75" stroked="false">
              <v:imagedata r:id="rId20" o:title=""/>
            </v:shape>
            <v:shape style="position:absolute;left:8474;top:749;width:10;height:2" type="#_x0000_t75" stroked="false">
              <v:imagedata r:id="rId20" o:title=""/>
            </v:shape>
            <v:shape style="position:absolute;left:2178;top:731;width:6325;height:348" type="#_x0000_t75" stroked="false">
              <v:imagedata r:id="rId129" o:title=""/>
            </v:shape>
            <v:shape style="position:absolute;left:1682;top:1040;width:8549;height:5755" type="#_x0000_t75" stroked="false">
              <v:imagedata r:id="rId130" o:title=""/>
            </v:shape>
            <w10:wrap type="none"/>
          </v:group>
        </w:pict>
      </w:r>
      <w:r>
        <w:rPr/>
        <w:t>（2）</w:t>
      </w:r>
      <w:r>
        <w:rPr>
          <w:spacing w:val="-62"/>
        </w:rPr>
        <w:t> </w:t>
      </w:r>
      <w:r>
        <w:rPr/>
        <w:t>重大在建工程项目变动情况</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7" w:type="dxa"/>
        <w:tblLayout w:type="fixed"/>
        <w:tblCellMar>
          <w:top w:w="0" w:type="dxa"/>
          <w:left w:w="0" w:type="dxa"/>
          <w:bottom w:w="0" w:type="dxa"/>
          <w:right w:w="0" w:type="dxa"/>
        </w:tblCellMar>
        <w:tblLook w:val="01E0"/>
      </w:tblPr>
      <w:tblGrid>
        <w:gridCol w:w="552"/>
        <w:gridCol w:w="2624"/>
        <w:gridCol w:w="1841"/>
        <w:gridCol w:w="1801"/>
        <w:gridCol w:w="1714"/>
      </w:tblGrid>
      <w:tr>
        <w:trPr>
          <w:trHeight w:val="652" w:hRule="exact"/>
        </w:trPr>
        <w:tc>
          <w:tcPr>
            <w:tcW w:w="552" w:type="dxa"/>
            <w:tcBorders>
              <w:top w:val="single" w:sz="12" w:space="0" w:color="000000"/>
              <w:left w:val="nil" w:sz="6" w:space="0" w:color="auto"/>
              <w:bottom w:val="nil" w:sz="6" w:space="0" w:color="auto"/>
              <w:right w:val="nil" w:sz="6" w:space="0" w:color="auto"/>
            </w:tcBorders>
          </w:tcPr>
          <w:p>
            <w:pPr>
              <w:pStyle w:val="TableParagraph"/>
              <w:spacing w:line="259" w:lineRule="exact"/>
              <w:ind w:right="7"/>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p>
            <w:pPr>
              <w:pStyle w:val="TableParagraph"/>
              <w:spacing w:line="240" w:lineRule="auto" w:before="84"/>
              <w:ind w:right="26"/>
              <w:jc w:val="center"/>
              <w:rPr>
                <w:rFonts w:ascii="宋体" w:hAnsi="宋体" w:cs="宋体" w:eastAsia="宋体" w:hint="default"/>
                <w:sz w:val="21"/>
                <w:szCs w:val="21"/>
              </w:rPr>
            </w:pPr>
            <w:r>
              <w:rPr>
                <w:rFonts w:ascii="宋体"/>
                <w:sz w:val="21"/>
              </w:rPr>
              <w:t>1</w:t>
            </w:r>
          </w:p>
        </w:tc>
        <w:tc>
          <w:tcPr>
            <w:tcW w:w="2624" w:type="dxa"/>
            <w:tcBorders>
              <w:top w:val="single" w:sz="12" w:space="0" w:color="000000"/>
              <w:left w:val="nil" w:sz="6" w:space="0" w:color="auto"/>
              <w:bottom w:val="nil" w:sz="6" w:space="0" w:color="auto"/>
              <w:right w:val="nil" w:sz="6" w:space="0" w:color="auto"/>
            </w:tcBorders>
          </w:tcPr>
          <w:p>
            <w:pPr>
              <w:pStyle w:val="TableParagraph"/>
              <w:spacing w:line="259" w:lineRule="exact"/>
              <w:ind w:left="938" w:right="0"/>
              <w:jc w:val="left"/>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p>
            <w:pPr>
              <w:pStyle w:val="TableParagraph"/>
              <w:spacing w:line="240" w:lineRule="auto" w:before="55"/>
              <w:ind w:left="69" w:right="0"/>
              <w:jc w:val="left"/>
              <w:rPr>
                <w:rFonts w:ascii="宋体" w:hAnsi="宋体" w:cs="宋体" w:eastAsia="宋体" w:hint="default"/>
                <w:sz w:val="21"/>
                <w:szCs w:val="21"/>
              </w:rPr>
            </w:pPr>
            <w:r>
              <w:rPr>
                <w:rFonts w:ascii="宋体" w:hAnsi="宋体" w:cs="宋体" w:eastAsia="宋体" w:hint="default"/>
                <w:sz w:val="21"/>
                <w:szCs w:val="21"/>
              </w:rPr>
              <w:t>农田水利工程</w:t>
            </w:r>
          </w:p>
        </w:tc>
        <w:tc>
          <w:tcPr>
            <w:tcW w:w="1841" w:type="dxa"/>
            <w:tcBorders>
              <w:top w:val="single" w:sz="12" w:space="0" w:color="000000"/>
              <w:left w:val="nil" w:sz="6" w:space="0" w:color="auto"/>
              <w:bottom w:val="nil" w:sz="6" w:space="0" w:color="auto"/>
              <w:right w:val="nil" w:sz="6" w:space="0" w:color="auto"/>
            </w:tcBorders>
          </w:tcPr>
          <w:p>
            <w:pPr>
              <w:pStyle w:val="TableParagraph"/>
              <w:spacing w:line="259" w:lineRule="exact"/>
              <w:ind w:left="696" w:right="0"/>
              <w:jc w:val="left"/>
              <w:rPr>
                <w:rFonts w:ascii="宋体" w:hAnsi="宋体" w:cs="宋体" w:eastAsia="宋体" w:hint="default"/>
                <w:sz w:val="21"/>
                <w:szCs w:val="21"/>
              </w:rPr>
            </w:pPr>
            <w:r>
              <w:rPr>
                <w:rFonts w:ascii="宋体" w:hAnsi="宋体" w:cs="宋体" w:eastAsia="宋体" w:hint="default"/>
                <w:b/>
                <w:bCs/>
                <w:sz w:val="21"/>
                <w:szCs w:val="21"/>
              </w:rPr>
              <w:t>资金来源</w:t>
            </w:r>
            <w:r>
              <w:rPr>
                <w:rFonts w:ascii="宋体" w:hAnsi="宋体" w:cs="宋体" w:eastAsia="宋体" w:hint="default"/>
                <w:sz w:val="21"/>
                <w:szCs w:val="21"/>
              </w:rPr>
            </w:r>
          </w:p>
          <w:p>
            <w:pPr>
              <w:pStyle w:val="TableParagraph"/>
              <w:spacing w:line="240" w:lineRule="auto" w:before="55"/>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single" w:sz="12" w:space="0" w:color="000000"/>
              <w:left w:val="nil" w:sz="6" w:space="0" w:color="auto"/>
              <w:bottom w:val="nil" w:sz="6" w:space="0" w:color="auto"/>
              <w:right w:val="nil" w:sz="6" w:space="0" w:color="auto"/>
            </w:tcBorders>
          </w:tcPr>
          <w:p>
            <w:pPr>
              <w:pStyle w:val="TableParagraph"/>
              <w:spacing w:line="259" w:lineRule="exact"/>
              <w:ind w:left="629"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84"/>
              <w:ind w:left="300" w:right="0"/>
              <w:jc w:val="left"/>
              <w:rPr>
                <w:rFonts w:ascii="宋体" w:hAnsi="宋体" w:cs="宋体" w:eastAsia="宋体" w:hint="default"/>
                <w:sz w:val="21"/>
                <w:szCs w:val="21"/>
              </w:rPr>
            </w:pPr>
            <w:r>
              <w:rPr>
                <w:rFonts w:ascii="宋体"/>
                <w:sz w:val="21"/>
              </w:rPr>
              <w:t>67,820,000.00</w:t>
            </w:r>
          </w:p>
        </w:tc>
        <w:tc>
          <w:tcPr>
            <w:tcW w:w="1714" w:type="dxa"/>
            <w:tcBorders>
              <w:top w:val="single" w:sz="12" w:space="0" w:color="000000"/>
              <w:left w:val="nil" w:sz="6" w:space="0" w:color="auto"/>
              <w:bottom w:val="nil" w:sz="6" w:space="0" w:color="auto"/>
              <w:right w:val="nil" w:sz="6" w:space="0" w:color="auto"/>
            </w:tcBorders>
          </w:tcPr>
          <w:p>
            <w:pPr>
              <w:pStyle w:val="TableParagraph"/>
              <w:spacing w:line="259" w:lineRule="exact"/>
              <w:ind w:left="421"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pStyle w:val="TableParagraph"/>
              <w:spacing w:line="240" w:lineRule="auto" w:before="104"/>
              <w:ind w:left="240" w:right="0"/>
              <w:jc w:val="left"/>
              <w:rPr>
                <w:rFonts w:ascii="宋体" w:hAnsi="宋体" w:cs="宋体" w:eastAsia="宋体" w:hint="default"/>
                <w:sz w:val="21"/>
                <w:szCs w:val="21"/>
              </w:rPr>
            </w:pPr>
            <w:r>
              <w:rPr>
                <w:rFonts w:ascii="宋体"/>
                <w:sz w:val="21"/>
              </w:rPr>
              <w:t>52,057,511.94</w:t>
            </w:r>
          </w:p>
        </w:tc>
      </w:tr>
      <w:tr>
        <w:trPr>
          <w:trHeight w:val="401"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63"/>
              <w:ind w:left="210" w:right="0"/>
              <w:jc w:val="left"/>
              <w:rPr>
                <w:rFonts w:ascii="宋体" w:hAnsi="宋体" w:cs="宋体" w:eastAsia="宋体" w:hint="default"/>
                <w:sz w:val="21"/>
                <w:szCs w:val="21"/>
              </w:rPr>
            </w:pPr>
            <w:r>
              <w:rPr>
                <w:rFonts w:ascii="宋体"/>
                <w:sz w:val="21"/>
              </w:rPr>
              <w:t>2</w:t>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163"/>
              <w:ind w:left="69"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364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6"/>
              <w:ind w:left="244" w:right="0"/>
              <w:jc w:val="left"/>
              <w:rPr>
                <w:rFonts w:ascii="宋体" w:hAnsi="宋体" w:cs="宋体" w:eastAsia="宋体" w:hint="default"/>
                <w:sz w:val="21"/>
                <w:szCs w:val="21"/>
              </w:rPr>
            </w:pPr>
            <w:r>
              <w:rPr>
                <w:rFonts w:ascii="宋体" w:hAnsi="宋体" w:cs="宋体" w:eastAsia="宋体" w:hint="default"/>
                <w:spacing w:val="15"/>
                <w:sz w:val="21"/>
                <w:szCs w:val="21"/>
              </w:rPr>
              <w:t>自筹资金/可转债</w:t>
            </w:r>
            <w:r>
              <w:rPr>
                <w:rFonts w:ascii="宋体" w:hAnsi="宋体" w:cs="宋体" w:eastAsia="宋体" w:hint="default"/>
                <w:sz w:val="21"/>
                <w:szCs w:val="21"/>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4" w:lineRule="exact"/>
              <w:ind w:right="106"/>
              <w:jc w:val="right"/>
              <w:rPr>
                <w:rFonts w:ascii="宋体" w:hAnsi="宋体" w:cs="宋体" w:eastAsia="宋体" w:hint="default"/>
                <w:sz w:val="21"/>
                <w:szCs w:val="21"/>
              </w:rPr>
            </w:pPr>
            <w:r>
              <w:rPr>
                <w:rFonts w:ascii="宋体"/>
                <w:spacing w:val="-1"/>
                <w:sz w:val="21"/>
              </w:rPr>
              <w:t>112,044,236.42</w:t>
            </w:r>
          </w:p>
        </w:tc>
      </w:tr>
      <w:tr>
        <w:trPr>
          <w:trHeight w:val="264" w:hRule="exact"/>
        </w:trPr>
        <w:tc>
          <w:tcPr>
            <w:tcW w:w="552" w:type="dxa"/>
            <w:tcBorders>
              <w:top w:val="nil" w:sz="6" w:space="0" w:color="auto"/>
              <w:left w:val="nil" w:sz="6" w:space="0" w:color="auto"/>
              <w:bottom w:val="nil" w:sz="6" w:space="0" w:color="auto"/>
              <w:right w:val="nil" w:sz="6" w:space="0" w:color="auto"/>
            </w:tcBorders>
          </w:tcPr>
          <w:p>
            <w:pPr/>
          </w:p>
        </w:tc>
        <w:tc>
          <w:tcPr>
            <w:tcW w:w="2624"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Style w:val="TableParagraph"/>
              <w:spacing w:line="173" w:lineRule="exact"/>
              <w:ind w:left="24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801" w:type="dxa"/>
            <w:tcBorders>
              <w:top w:val="nil" w:sz="6" w:space="0" w:color="auto"/>
              <w:left w:val="nil" w:sz="6" w:space="0" w:color="auto"/>
              <w:bottom w:val="nil" w:sz="6" w:space="0" w:color="auto"/>
              <w:right w:val="nil" w:sz="6" w:space="0" w:color="auto"/>
            </w:tcBorders>
          </w:tcPr>
          <w:p>
            <w:pPr>
              <w:pStyle w:val="TableParagraph"/>
              <w:spacing w:line="214" w:lineRule="exact"/>
              <w:ind w:right="133"/>
              <w:jc w:val="right"/>
              <w:rPr>
                <w:rFonts w:ascii="宋体" w:hAnsi="宋体" w:cs="宋体" w:eastAsia="宋体" w:hint="default"/>
                <w:sz w:val="21"/>
                <w:szCs w:val="21"/>
              </w:rPr>
            </w:pPr>
            <w:r>
              <w:rPr>
                <w:rFonts w:ascii="宋体"/>
                <w:spacing w:val="-1"/>
                <w:sz w:val="21"/>
              </w:rPr>
              <w:t>8,442,173.25</w:t>
            </w:r>
          </w:p>
        </w:tc>
        <w:tc>
          <w:tcPr>
            <w:tcW w:w="1714" w:type="dxa"/>
            <w:tcBorders>
              <w:top w:val="nil" w:sz="6" w:space="0" w:color="auto"/>
              <w:left w:val="nil" w:sz="6" w:space="0" w:color="auto"/>
              <w:bottom w:val="nil" w:sz="6" w:space="0" w:color="auto"/>
              <w:right w:val="nil" w:sz="6" w:space="0" w:color="auto"/>
            </w:tcBorders>
          </w:tcPr>
          <w:p>
            <w:pPr/>
          </w:p>
        </w:tc>
      </w:tr>
      <w:tr>
        <w:trPr>
          <w:trHeight w:val="35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0" w:right="0"/>
              <w:jc w:val="left"/>
              <w:rPr>
                <w:rFonts w:ascii="宋体" w:hAnsi="宋体" w:cs="宋体" w:eastAsia="宋体" w:hint="default"/>
                <w:sz w:val="21"/>
                <w:szCs w:val="21"/>
              </w:rPr>
            </w:pPr>
            <w:r>
              <w:rPr>
                <w:rFonts w:ascii="宋体"/>
                <w:sz w:val="21"/>
              </w:rPr>
              <w:t>3</w:t>
            </w:r>
          </w:p>
        </w:tc>
        <w:tc>
          <w:tcPr>
            <w:tcW w:w="2624" w:type="dxa"/>
            <w:tcBorders>
              <w:top w:val="nil" w:sz="6" w:space="0" w:color="auto"/>
              <w:left w:val="nil" w:sz="6" w:space="0" w:color="auto"/>
              <w:bottom w:val="nil" w:sz="6" w:space="0" w:color="auto"/>
              <w:right w:val="nil" w:sz="6" w:space="0" w:color="auto"/>
            </w:tcBorders>
          </w:tcPr>
          <w:p>
            <w:pPr>
              <w:pStyle w:val="TableParagraph"/>
              <w:spacing w:line="260" w:lineRule="exact"/>
              <w:ind w:left="69" w:right="0"/>
              <w:jc w:val="left"/>
              <w:rPr>
                <w:rFonts w:ascii="宋体" w:hAnsi="宋体" w:cs="宋体" w:eastAsia="宋体" w:hint="default"/>
                <w:sz w:val="21"/>
                <w:szCs w:val="21"/>
              </w:rPr>
            </w:pPr>
            <w:r>
              <w:rPr>
                <w:rFonts w:ascii="宋体" w:hAnsi="宋体" w:cs="宋体" w:eastAsia="宋体" w:hint="default"/>
                <w:sz w:val="21"/>
                <w:szCs w:val="21"/>
              </w:rPr>
              <w:t>扩容工程</w:t>
            </w:r>
          </w:p>
        </w:tc>
        <w:tc>
          <w:tcPr>
            <w:tcW w:w="1841" w:type="dxa"/>
            <w:tcBorders>
              <w:top w:val="nil" w:sz="6" w:space="0" w:color="auto"/>
              <w:left w:val="nil" w:sz="6" w:space="0" w:color="auto"/>
              <w:bottom w:val="nil" w:sz="6" w:space="0" w:color="auto"/>
              <w:right w:val="nil" w:sz="6" w:space="0" w:color="auto"/>
            </w:tcBorders>
          </w:tcPr>
          <w:p>
            <w:pPr>
              <w:pStyle w:val="TableParagraph"/>
              <w:spacing w:line="26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3"/>
              <w:jc w:val="right"/>
              <w:rPr>
                <w:rFonts w:ascii="宋体" w:hAnsi="宋体" w:cs="宋体" w:eastAsia="宋体" w:hint="default"/>
                <w:sz w:val="21"/>
                <w:szCs w:val="21"/>
              </w:rPr>
            </w:pPr>
            <w:r>
              <w:rPr>
                <w:rFonts w:ascii="宋体"/>
                <w:spacing w:val="-1"/>
                <w:sz w:val="21"/>
              </w:rPr>
              <w:t>4,425,154.00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1"/>
                <w:szCs w:val="21"/>
              </w:rPr>
            </w:pPr>
            <w:r>
              <w:rPr>
                <w:rFonts w:ascii="宋体"/>
                <w:spacing w:val="-1"/>
                <w:sz w:val="21"/>
              </w:rPr>
              <w:t>55,933,194.53</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10" w:right="0"/>
              <w:jc w:val="left"/>
              <w:rPr>
                <w:rFonts w:ascii="宋体" w:hAnsi="宋体" w:cs="宋体" w:eastAsia="宋体" w:hint="default"/>
                <w:sz w:val="21"/>
                <w:szCs w:val="21"/>
              </w:rPr>
            </w:pPr>
            <w:r>
              <w:rPr>
                <w:rFonts w:ascii="宋体"/>
                <w:sz w:val="21"/>
              </w:rPr>
              <w:t>4</w:t>
            </w:r>
          </w:p>
        </w:tc>
        <w:tc>
          <w:tcPr>
            <w:tcW w:w="2624" w:type="dxa"/>
            <w:tcBorders>
              <w:top w:val="nil" w:sz="6" w:space="0" w:color="auto"/>
              <w:left w:val="nil" w:sz="6" w:space="0" w:color="auto"/>
              <w:bottom w:val="nil" w:sz="6" w:space="0" w:color="auto"/>
              <w:right w:val="nil" w:sz="6" w:space="0" w:color="auto"/>
            </w:tcBorders>
          </w:tcPr>
          <w:p>
            <w:pPr>
              <w:pStyle w:val="TableParagraph"/>
              <w:spacing w:line="251" w:lineRule="exact"/>
              <w:ind w:left="69"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1841" w:type="dxa"/>
            <w:tcBorders>
              <w:top w:val="nil" w:sz="6" w:space="0" w:color="auto"/>
              <w:left w:val="nil" w:sz="6" w:space="0" w:color="auto"/>
              <w:bottom w:val="nil" w:sz="6" w:space="0" w:color="auto"/>
              <w:right w:val="nil" w:sz="6" w:space="0" w:color="auto"/>
            </w:tcBorders>
          </w:tcPr>
          <w:p>
            <w:pPr>
              <w:pStyle w:val="TableParagraph"/>
              <w:spacing w:line="251"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2,975,229.00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21"/>
                <w:szCs w:val="21"/>
              </w:rPr>
            </w:pPr>
            <w:r>
              <w:rPr>
                <w:rFonts w:ascii="宋体"/>
                <w:spacing w:val="-1"/>
                <w:sz w:val="21"/>
              </w:rPr>
              <w:t>102,454,993.02</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10" w:right="0"/>
              <w:jc w:val="left"/>
              <w:rPr>
                <w:rFonts w:ascii="宋体" w:hAnsi="宋体" w:cs="宋体" w:eastAsia="宋体" w:hint="default"/>
                <w:sz w:val="21"/>
                <w:szCs w:val="21"/>
              </w:rPr>
            </w:pPr>
            <w:r>
              <w:rPr>
                <w:rFonts w:ascii="宋体"/>
                <w:sz w:val="21"/>
              </w:rPr>
              <w:t>5</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复合肥</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4,198,223.26</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1"/>
                <w:szCs w:val="21"/>
              </w:rPr>
            </w:pPr>
            <w:r>
              <w:rPr>
                <w:rFonts w:ascii="宋体"/>
                <w:spacing w:val="-1"/>
                <w:sz w:val="21"/>
              </w:rPr>
              <w:t>389,294.66</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10" w:right="0"/>
              <w:jc w:val="left"/>
              <w:rPr>
                <w:rFonts w:ascii="宋体" w:hAnsi="宋体" w:cs="宋体" w:eastAsia="宋体" w:hint="default"/>
                <w:sz w:val="21"/>
                <w:szCs w:val="21"/>
              </w:rPr>
            </w:pPr>
            <w:r>
              <w:rPr>
                <w:rFonts w:ascii="宋体"/>
                <w:sz w:val="21"/>
              </w:rPr>
              <w:t>6</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农业用电设施建设</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2,510,693.67</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10" w:right="0"/>
              <w:jc w:val="left"/>
              <w:rPr>
                <w:rFonts w:ascii="宋体" w:hAnsi="宋体" w:cs="宋体" w:eastAsia="宋体" w:hint="default"/>
                <w:sz w:val="21"/>
                <w:szCs w:val="21"/>
              </w:rPr>
            </w:pPr>
            <w:r>
              <w:rPr>
                <w:rFonts w:ascii="宋体"/>
                <w:sz w:val="21"/>
              </w:rPr>
              <w:t>7</w:t>
            </w:r>
          </w:p>
        </w:tc>
        <w:tc>
          <w:tcPr>
            <w:tcW w:w="2624" w:type="dxa"/>
            <w:tcBorders>
              <w:top w:val="nil" w:sz="6" w:space="0" w:color="auto"/>
              <w:left w:val="nil" w:sz="6" w:space="0" w:color="auto"/>
              <w:bottom w:val="nil" w:sz="6" w:space="0" w:color="auto"/>
              <w:right w:val="nil" w:sz="6" w:space="0" w:color="auto"/>
            </w:tcBorders>
          </w:tcPr>
          <w:p>
            <w:pPr>
              <w:pStyle w:val="TableParagraph"/>
              <w:spacing w:line="251" w:lineRule="exact"/>
              <w:ind w:left="69"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1841" w:type="dxa"/>
            <w:tcBorders>
              <w:top w:val="nil" w:sz="6" w:space="0" w:color="auto"/>
              <w:left w:val="nil" w:sz="6" w:space="0" w:color="auto"/>
              <w:bottom w:val="nil" w:sz="6" w:space="0" w:color="auto"/>
              <w:right w:val="nil" w:sz="6" w:space="0" w:color="auto"/>
            </w:tcBorders>
          </w:tcPr>
          <w:p>
            <w:pPr>
              <w:pStyle w:val="TableParagraph"/>
              <w:spacing w:line="251"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6,918,238.90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21"/>
                <w:szCs w:val="21"/>
              </w:rPr>
            </w:pPr>
            <w:r>
              <w:rPr>
                <w:rFonts w:ascii="宋体"/>
                <w:spacing w:val="-1"/>
                <w:sz w:val="21"/>
              </w:rPr>
              <w:t>76,968,714.11</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10" w:right="0"/>
              <w:jc w:val="left"/>
              <w:rPr>
                <w:rFonts w:ascii="宋体" w:hAnsi="宋体" w:cs="宋体" w:eastAsia="宋体" w:hint="default"/>
                <w:sz w:val="21"/>
                <w:szCs w:val="21"/>
              </w:rPr>
            </w:pPr>
            <w:r>
              <w:rPr>
                <w:rFonts w:ascii="宋体"/>
                <w:sz w:val="21"/>
              </w:rPr>
              <w:t>8</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土地综合治理</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2,954,586.00</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10,304,937.00</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10" w:right="0"/>
              <w:jc w:val="left"/>
              <w:rPr>
                <w:rFonts w:ascii="宋体" w:hAnsi="宋体" w:cs="宋体" w:eastAsia="宋体" w:hint="default"/>
                <w:sz w:val="21"/>
                <w:szCs w:val="21"/>
              </w:rPr>
            </w:pPr>
            <w:r>
              <w:rPr>
                <w:rFonts w:ascii="宋体"/>
                <w:sz w:val="21"/>
              </w:rPr>
              <w:t>9</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涵洞沟渠工程</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3"/>
              <w:jc w:val="right"/>
              <w:rPr>
                <w:rFonts w:ascii="宋体" w:hAnsi="宋体" w:cs="宋体" w:eastAsia="宋体" w:hint="default"/>
                <w:sz w:val="21"/>
                <w:szCs w:val="21"/>
              </w:rPr>
            </w:pPr>
            <w:r>
              <w:rPr>
                <w:rFonts w:ascii="宋体"/>
                <w:spacing w:val="-1"/>
                <w:sz w:val="21"/>
              </w:rPr>
              <w:t>4,144,486.45</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19,633,408.72</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157" w:right="0"/>
              <w:jc w:val="left"/>
              <w:rPr>
                <w:rFonts w:ascii="宋体" w:hAnsi="宋体" w:cs="宋体" w:eastAsia="宋体" w:hint="default"/>
                <w:sz w:val="21"/>
                <w:szCs w:val="21"/>
              </w:rPr>
            </w:pPr>
            <w:r>
              <w:rPr>
                <w:rFonts w:ascii="宋体"/>
                <w:sz w:val="21"/>
              </w:rPr>
              <w:t>10</w:t>
            </w:r>
          </w:p>
        </w:tc>
        <w:tc>
          <w:tcPr>
            <w:tcW w:w="2624" w:type="dxa"/>
            <w:tcBorders>
              <w:top w:val="nil" w:sz="6" w:space="0" w:color="auto"/>
              <w:left w:val="nil" w:sz="6" w:space="0" w:color="auto"/>
              <w:bottom w:val="nil" w:sz="6" w:space="0" w:color="auto"/>
              <w:right w:val="nil" w:sz="6" w:space="0" w:color="auto"/>
            </w:tcBorders>
          </w:tcPr>
          <w:p>
            <w:pPr>
              <w:pStyle w:val="TableParagraph"/>
              <w:spacing w:line="251"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米糠蛋白生产线</w:t>
            </w:r>
          </w:p>
        </w:tc>
        <w:tc>
          <w:tcPr>
            <w:tcW w:w="1841" w:type="dxa"/>
            <w:tcBorders>
              <w:top w:val="nil" w:sz="6" w:space="0" w:color="auto"/>
              <w:left w:val="nil" w:sz="6" w:space="0" w:color="auto"/>
              <w:bottom w:val="nil" w:sz="6" w:space="0" w:color="auto"/>
              <w:right w:val="nil" w:sz="6" w:space="0" w:color="auto"/>
            </w:tcBorders>
          </w:tcPr>
          <w:p>
            <w:pPr>
              <w:pStyle w:val="TableParagraph"/>
              <w:spacing w:line="251"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27,269,392.92</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21"/>
                <w:szCs w:val="21"/>
              </w:rPr>
            </w:pPr>
            <w:r>
              <w:rPr>
                <w:rFonts w:ascii="宋体"/>
                <w:spacing w:val="-1"/>
                <w:sz w:val="21"/>
              </w:rPr>
              <w:t>44,103,772.83</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157" w:right="0"/>
              <w:jc w:val="left"/>
              <w:rPr>
                <w:rFonts w:ascii="宋体" w:hAnsi="宋体" w:cs="宋体" w:eastAsia="宋体" w:hint="default"/>
                <w:sz w:val="21"/>
                <w:szCs w:val="21"/>
              </w:rPr>
            </w:pPr>
            <w:r>
              <w:rPr>
                <w:rFonts w:ascii="宋体"/>
                <w:sz w:val="21"/>
              </w:rPr>
              <w:t>11</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土建工程</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7,100,019.72</w:t>
            </w:r>
          </w:p>
        </w:tc>
      </w:tr>
      <w:tr>
        <w:trPr>
          <w:trHeight w:val="331"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57" w:right="0"/>
              <w:jc w:val="left"/>
              <w:rPr>
                <w:rFonts w:ascii="宋体" w:hAnsi="宋体" w:cs="宋体" w:eastAsia="宋体" w:hint="default"/>
                <w:sz w:val="21"/>
                <w:szCs w:val="21"/>
              </w:rPr>
            </w:pPr>
            <w:r>
              <w:rPr>
                <w:rFonts w:ascii="宋体"/>
                <w:sz w:val="21"/>
              </w:rPr>
              <w:t>12</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网络营销项目</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3"/>
              <w:jc w:val="right"/>
              <w:rPr>
                <w:rFonts w:ascii="宋体" w:hAnsi="宋体" w:cs="宋体" w:eastAsia="宋体" w:hint="default"/>
                <w:sz w:val="21"/>
                <w:szCs w:val="21"/>
              </w:rPr>
            </w:pPr>
            <w:r>
              <w:rPr>
                <w:rFonts w:ascii="宋体"/>
                <w:spacing w:val="-1"/>
                <w:sz w:val="21"/>
              </w:rPr>
              <w:t>2,379,967.36</w:t>
            </w:r>
          </w:p>
        </w:tc>
        <w:tc>
          <w:tcPr>
            <w:tcW w:w="1714" w:type="dxa"/>
            <w:tcBorders>
              <w:top w:val="nil" w:sz="6" w:space="0" w:color="auto"/>
              <w:left w:val="nil" w:sz="6" w:space="0" w:color="auto"/>
              <w:bottom w:val="nil" w:sz="6" w:space="0" w:color="auto"/>
              <w:right w:val="nil" w:sz="6" w:space="0" w:color="auto"/>
            </w:tcBorders>
          </w:tcPr>
          <w:p>
            <w:pPr/>
          </w:p>
        </w:tc>
      </w:tr>
      <w:tr>
        <w:trPr>
          <w:trHeight w:val="35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57" w:right="0"/>
              <w:jc w:val="left"/>
              <w:rPr>
                <w:rFonts w:ascii="宋体" w:hAnsi="宋体" w:cs="宋体" w:eastAsia="宋体" w:hint="default"/>
                <w:sz w:val="21"/>
                <w:szCs w:val="21"/>
              </w:rPr>
            </w:pPr>
            <w:r>
              <w:rPr>
                <w:rFonts w:ascii="宋体"/>
                <w:sz w:val="21"/>
              </w:rPr>
              <w:t>13</w:t>
            </w:r>
          </w:p>
        </w:tc>
        <w:tc>
          <w:tcPr>
            <w:tcW w:w="2624" w:type="dxa"/>
            <w:tcBorders>
              <w:top w:val="nil" w:sz="6" w:space="0" w:color="auto"/>
              <w:left w:val="nil" w:sz="6" w:space="0" w:color="auto"/>
              <w:bottom w:val="nil" w:sz="6" w:space="0" w:color="auto"/>
              <w:right w:val="nil" w:sz="6" w:space="0" w:color="auto"/>
            </w:tcBorders>
          </w:tcPr>
          <w:p>
            <w:pPr>
              <w:pStyle w:val="TableParagraph"/>
              <w:spacing w:line="260" w:lineRule="exact"/>
              <w:ind w:left="69" w:right="0"/>
              <w:jc w:val="left"/>
              <w:rPr>
                <w:rFonts w:ascii="宋体" w:hAnsi="宋体" w:cs="宋体" w:eastAsia="宋体" w:hint="default"/>
                <w:sz w:val="21"/>
                <w:szCs w:val="21"/>
              </w:rPr>
            </w:pPr>
            <w:r>
              <w:rPr>
                <w:rFonts w:ascii="宋体" w:hAnsi="宋体" w:cs="宋体" w:eastAsia="宋体" w:hint="default"/>
                <w:sz w:val="21"/>
                <w:szCs w:val="21"/>
              </w:rPr>
              <w:t>米糠油生产线</w:t>
            </w:r>
          </w:p>
        </w:tc>
        <w:tc>
          <w:tcPr>
            <w:tcW w:w="1841" w:type="dxa"/>
            <w:tcBorders>
              <w:top w:val="nil" w:sz="6" w:space="0" w:color="auto"/>
              <w:left w:val="nil" w:sz="6" w:space="0" w:color="auto"/>
              <w:bottom w:val="nil" w:sz="6" w:space="0" w:color="auto"/>
              <w:right w:val="nil" w:sz="6" w:space="0" w:color="auto"/>
            </w:tcBorders>
          </w:tcPr>
          <w:p>
            <w:pPr>
              <w:pStyle w:val="TableParagraph"/>
              <w:spacing w:line="26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3"/>
              <w:jc w:val="right"/>
              <w:rPr>
                <w:rFonts w:ascii="宋体" w:hAnsi="宋体" w:cs="宋体" w:eastAsia="宋体" w:hint="default"/>
                <w:sz w:val="21"/>
                <w:szCs w:val="21"/>
              </w:rPr>
            </w:pPr>
            <w:r>
              <w:rPr>
                <w:rFonts w:ascii="宋体"/>
                <w:spacing w:val="-1"/>
                <w:sz w:val="21"/>
              </w:rPr>
              <w:t>8,386,468.41</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1"/>
                <w:szCs w:val="21"/>
              </w:rPr>
            </w:pPr>
            <w:r>
              <w:rPr>
                <w:rFonts w:ascii="宋体"/>
                <w:spacing w:val="-1"/>
                <w:sz w:val="21"/>
              </w:rPr>
              <w:t>58,830,849.00</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4"/>
              <w:ind w:left="157" w:right="0"/>
              <w:jc w:val="left"/>
              <w:rPr>
                <w:rFonts w:ascii="宋体" w:hAnsi="宋体" w:cs="宋体" w:eastAsia="宋体" w:hint="default"/>
                <w:sz w:val="21"/>
                <w:szCs w:val="21"/>
              </w:rPr>
            </w:pPr>
            <w:r>
              <w:rPr>
                <w:rFonts w:ascii="宋体"/>
                <w:sz w:val="21"/>
              </w:rPr>
              <w:t>14</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新建烘干塔工程</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3"/>
              <w:jc w:val="right"/>
              <w:rPr>
                <w:rFonts w:ascii="宋体" w:hAnsi="宋体" w:cs="宋体" w:eastAsia="宋体" w:hint="default"/>
                <w:sz w:val="21"/>
                <w:szCs w:val="21"/>
              </w:rPr>
            </w:pPr>
            <w:r>
              <w:rPr>
                <w:rFonts w:ascii="宋体"/>
                <w:spacing w:val="-1"/>
                <w:sz w:val="21"/>
              </w:rPr>
              <w:t>6,666,786.75</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3,546,914.29</w:t>
            </w:r>
          </w:p>
        </w:tc>
      </w:tr>
      <w:tr>
        <w:trPr>
          <w:trHeight w:val="340" w:hRule="exact"/>
        </w:trPr>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57" w:right="0"/>
              <w:jc w:val="left"/>
              <w:rPr>
                <w:rFonts w:ascii="宋体" w:hAnsi="宋体" w:cs="宋体" w:eastAsia="宋体" w:hint="default"/>
                <w:sz w:val="21"/>
                <w:szCs w:val="21"/>
              </w:rPr>
            </w:pPr>
            <w:r>
              <w:rPr>
                <w:rFonts w:ascii="宋体"/>
                <w:sz w:val="21"/>
              </w:rPr>
              <w:t>15</w:t>
            </w:r>
          </w:p>
        </w:tc>
        <w:tc>
          <w:tcPr>
            <w:tcW w:w="2624" w:type="dxa"/>
            <w:tcBorders>
              <w:top w:val="nil" w:sz="6" w:space="0" w:color="auto"/>
              <w:left w:val="nil" w:sz="6" w:space="0" w:color="auto"/>
              <w:bottom w:val="nil" w:sz="6" w:space="0" w:color="auto"/>
              <w:right w:val="nil" w:sz="6" w:space="0" w:color="auto"/>
            </w:tcBorders>
          </w:tcPr>
          <w:p>
            <w:pPr>
              <w:pStyle w:val="TableParagraph"/>
              <w:spacing w:line="250" w:lineRule="exact"/>
              <w:ind w:left="69" w:right="0"/>
              <w:jc w:val="left"/>
              <w:rPr>
                <w:rFonts w:ascii="宋体" w:hAnsi="宋体" w:cs="宋体" w:eastAsia="宋体" w:hint="default"/>
                <w:sz w:val="21"/>
                <w:szCs w:val="21"/>
              </w:rPr>
            </w:pPr>
            <w:r>
              <w:rPr>
                <w:rFonts w:ascii="宋体" w:hAnsi="宋体" w:cs="宋体" w:eastAsia="宋体" w:hint="default"/>
                <w:sz w:val="21"/>
                <w:szCs w:val="21"/>
              </w:rPr>
              <w:t>稻壳发电项目</w:t>
            </w:r>
          </w:p>
        </w:tc>
        <w:tc>
          <w:tcPr>
            <w:tcW w:w="1841" w:type="dxa"/>
            <w:tcBorders>
              <w:top w:val="nil" w:sz="6" w:space="0" w:color="auto"/>
              <w:left w:val="nil" w:sz="6" w:space="0" w:color="auto"/>
              <w:bottom w:val="nil" w:sz="6" w:space="0" w:color="auto"/>
              <w:right w:val="nil" w:sz="6" w:space="0" w:color="auto"/>
            </w:tcBorders>
          </w:tcPr>
          <w:p>
            <w:pPr>
              <w:pStyle w:val="TableParagraph"/>
              <w:spacing w:line="250"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3"/>
              <w:jc w:val="right"/>
              <w:rPr>
                <w:rFonts w:ascii="宋体" w:hAnsi="宋体" w:cs="宋体" w:eastAsia="宋体" w:hint="default"/>
                <w:sz w:val="21"/>
                <w:szCs w:val="21"/>
              </w:rPr>
            </w:pPr>
            <w:r>
              <w:rPr>
                <w:rFonts w:ascii="宋体"/>
                <w:spacing w:val="-1"/>
                <w:sz w:val="21"/>
              </w:rPr>
              <w:t>24,564,410.03</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29,395,361.07</w:t>
            </w:r>
          </w:p>
        </w:tc>
      </w:tr>
      <w:tr>
        <w:trPr>
          <w:trHeight w:val="328" w:hRule="exact"/>
        </w:trPr>
        <w:tc>
          <w:tcPr>
            <w:tcW w:w="55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57" w:right="0"/>
              <w:jc w:val="left"/>
              <w:rPr>
                <w:rFonts w:ascii="宋体" w:hAnsi="宋体" w:cs="宋体" w:eastAsia="宋体" w:hint="default"/>
                <w:sz w:val="21"/>
                <w:szCs w:val="21"/>
              </w:rPr>
            </w:pPr>
            <w:r>
              <w:rPr>
                <w:rFonts w:ascii="宋体"/>
                <w:sz w:val="21"/>
              </w:rPr>
              <w:t>16</w:t>
            </w:r>
          </w:p>
        </w:tc>
        <w:tc>
          <w:tcPr>
            <w:tcW w:w="2624" w:type="dxa"/>
            <w:tcBorders>
              <w:top w:val="nil" w:sz="6" w:space="0" w:color="auto"/>
              <w:left w:val="nil" w:sz="6" w:space="0" w:color="auto"/>
              <w:bottom w:val="single" w:sz="12" w:space="0" w:color="000000"/>
              <w:right w:val="nil" w:sz="6" w:space="0" w:color="auto"/>
            </w:tcBorders>
          </w:tcPr>
          <w:p>
            <w:pPr>
              <w:pStyle w:val="TableParagraph"/>
              <w:spacing w:line="251" w:lineRule="exact"/>
              <w:ind w:left="69" w:right="0"/>
              <w:jc w:val="left"/>
              <w:rPr>
                <w:rFonts w:ascii="宋体" w:hAnsi="宋体" w:cs="宋体" w:eastAsia="宋体" w:hint="default"/>
                <w:sz w:val="21"/>
                <w:szCs w:val="21"/>
              </w:rPr>
            </w:pPr>
            <w:r>
              <w:rPr>
                <w:rFonts w:ascii="宋体" w:hAnsi="宋体" w:cs="宋体" w:eastAsia="宋体" w:hint="default"/>
                <w:sz w:val="21"/>
                <w:szCs w:val="21"/>
              </w:rPr>
              <w:t>纤维生产线</w:t>
            </w:r>
          </w:p>
        </w:tc>
        <w:tc>
          <w:tcPr>
            <w:tcW w:w="1841" w:type="dxa"/>
            <w:tcBorders>
              <w:top w:val="nil" w:sz="6" w:space="0" w:color="auto"/>
              <w:left w:val="nil" w:sz="6" w:space="0" w:color="auto"/>
              <w:bottom w:val="single" w:sz="12" w:space="0" w:color="000000"/>
              <w:right w:val="nil" w:sz="6" w:space="0" w:color="auto"/>
            </w:tcBorders>
          </w:tcPr>
          <w:p>
            <w:pPr>
              <w:pStyle w:val="TableParagraph"/>
              <w:spacing w:line="251" w:lineRule="exact"/>
              <w:ind w:left="244"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801" w:type="dxa"/>
            <w:tcBorders>
              <w:top w:val="nil" w:sz="6" w:space="0" w:color="auto"/>
              <w:left w:val="nil" w:sz="6" w:space="0" w:color="auto"/>
              <w:bottom w:val="single" w:sz="12" w:space="0" w:color="000000"/>
              <w:right w:val="nil" w:sz="6" w:space="0" w:color="auto"/>
            </w:tcBorders>
          </w:tcPr>
          <w:p>
            <w:pPr/>
          </w:p>
        </w:tc>
        <w:tc>
          <w:tcPr>
            <w:tcW w:w="1714" w:type="dxa"/>
            <w:tcBorders>
              <w:top w:val="nil" w:sz="6" w:space="0" w:color="auto"/>
              <w:left w:val="nil" w:sz="6" w:space="0" w:color="auto"/>
              <w:bottom w:val="single" w:sz="12" w:space="0" w:color="000000"/>
              <w:right w:val="nil" w:sz="6" w:space="0" w:color="auto"/>
            </w:tcBorders>
          </w:tcPr>
          <w:p>
            <w:pPr>
              <w:pStyle w:val="TableParagraph"/>
              <w:spacing w:line="251" w:lineRule="exact"/>
              <w:ind w:right="107"/>
              <w:jc w:val="right"/>
              <w:rPr>
                <w:rFonts w:ascii="宋体" w:hAnsi="宋体" w:cs="宋体" w:eastAsia="宋体" w:hint="default"/>
                <w:sz w:val="21"/>
                <w:szCs w:val="21"/>
              </w:rPr>
            </w:pPr>
            <w:r>
              <w:rPr>
                <w:rFonts w:ascii="宋体"/>
                <w:spacing w:val="-1"/>
                <w:sz w:val="21"/>
              </w:rPr>
              <w:t>5,365,322.80</w:t>
            </w:r>
            <w:r>
              <w:rPr>
                <w:rFonts w:ascii="宋体"/>
                <w:sz w:val="21"/>
              </w:rPr>
            </w:r>
          </w:p>
        </w:tc>
      </w:tr>
    </w:tbl>
    <w:p>
      <w:pPr>
        <w:spacing w:after="0" w:line="251" w:lineRule="exact"/>
        <w:jc w:val="right"/>
        <w:rPr>
          <w:rFonts w:ascii="宋体" w:hAnsi="宋体" w:cs="宋体" w:eastAsia="宋体" w:hint="default"/>
          <w:sz w:val="21"/>
          <w:szCs w:val="21"/>
        </w:rPr>
        <w:sectPr>
          <w:pgSz w:w="11910" w:h="16840"/>
          <w:pgMar w:header="877" w:footer="837" w:top="1100" w:bottom="1020" w:left="1540" w:right="1540"/>
        </w:sectPr>
      </w:pPr>
    </w:p>
    <w:p>
      <w:pPr>
        <w:spacing w:line="240" w:lineRule="auto" w:before="11"/>
        <w:rPr>
          <w:rFonts w:ascii="宋体" w:hAnsi="宋体" w:cs="宋体" w:eastAsia="宋体" w:hint="default"/>
          <w:sz w:val="22"/>
          <w:szCs w:val="22"/>
        </w:rPr>
      </w:pPr>
    </w:p>
    <w:p>
      <w:pPr>
        <w:spacing w:line="2024" w:lineRule="exact"/>
        <w:ind w:left="162"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27.45pt;height:101.25pt;mso-position-horizontal-relative:char;mso-position-vertical-relative:line" coordorigin="0,0" coordsize="8549,2025">
            <v:group style="position:absolute;left:19;top:5;width:496;height:2" coordorigin="19,5" coordsize="496,2">
              <v:shape style="position:absolute;left:19;top:5;width:496;height:2" coordorigin="19,5" coordsize="496,0" path="m19,5l515,5e" filled="false" stroked="true" strokeweight=".47998pt" strokecolor="#000000">
                <v:path arrowok="t"/>
              </v:shape>
            </v:group>
            <v:group style="position:absolute;left:19;top:24;width:496;height:2" coordorigin="19,24" coordsize="496,2">
              <v:shape style="position:absolute;left:19;top:24;width:496;height:2" coordorigin="19,24" coordsize="496,0" path="m19,24l515,24e" filled="false" stroked="true" strokeweight=".47998pt" strokecolor="#000000">
                <v:path arrowok="t"/>
              </v:shape>
              <v:shape style="position:absolute;left:515;top:29;width:10;height:2" type="#_x0000_t75" stroked="false">
                <v:imagedata r:id="rId20" o:title=""/>
              </v:shape>
            </v:group>
            <v:group style="position:absolute;left:515;top:5;width:29;height:2" coordorigin="515,5" coordsize="29,2">
              <v:shape style="position:absolute;left:515;top:5;width:29;height:2" coordorigin="515,5" coordsize="29,0" path="m515,5l544,5e" filled="false" stroked="true" strokeweight=".47998pt" strokecolor="#000000">
                <v:path arrowok="t"/>
              </v:shape>
            </v:group>
            <v:group style="position:absolute;left:515;top:24;width:29;height:2" coordorigin="515,24" coordsize="29,2">
              <v:shape style="position:absolute;left:515;top:24;width:29;height:2" coordorigin="515,24" coordsize="29,0" path="m515,24l544,24e" filled="false" stroked="true" strokeweight=".47998pt" strokecolor="#000000">
                <v:path arrowok="t"/>
              </v:shape>
            </v:group>
            <v:group style="position:absolute;left:544;top:5;width:2771;height:2" coordorigin="544,5" coordsize="2771,2">
              <v:shape style="position:absolute;left:544;top:5;width:2771;height:2" coordorigin="544,5" coordsize="2771,0" path="m544,5l3314,5e" filled="false" stroked="true" strokeweight=".47998pt" strokecolor="#000000">
                <v:path arrowok="t"/>
              </v:shape>
            </v:group>
            <v:group style="position:absolute;left:544;top:24;width:2771;height:2" coordorigin="544,24" coordsize="2771,2">
              <v:shape style="position:absolute;left:544;top:24;width:2771;height:2" coordorigin="544,24" coordsize="2771,0" path="m544,24l3314,24e" filled="false" stroked="true" strokeweight=".47998pt" strokecolor="#000000">
                <v:path arrowok="t"/>
              </v:shape>
              <v:shape style="position:absolute;left:3314;top:29;width:10;height:2" type="#_x0000_t75" stroked="false">
                <v:imagedata r:id="rId20" o:title=""/>
              </v:shape>
            </v:group>
            <v:group style="position:absolute;left:3314;top:5;width:29;height:2" coordorigin="3314,5" coordsize="29,2">
              <v:shape style="position:absolute;left:3314;top:5;width:29;height:2" coordorigin="3314,5" coordsize="29,0" path="m3314,5l3343,5e" filled="false" stroked="true" strokeweight=".47998pt" strokecolor="#000000">
                <v:path arrowok="t"/>
              </v:shape>
            </v:group>
            <v:group style="position:absolute;left:3314;top:24;width:29;height:2" coordorigin="3314,24" coordsize="29,2">
              <v:shape style="position:absolute;left:3314;top:24;width:29;height:2" coordorigin="3314,24" coordsize="29,0" path="m3314,24l3343,24e" filled="false" stroked="true" strokeweight=".47998pt" strokecolor="#000000">
                <v:path arrowok="t"/>
              </v:shape>
            </v:group>
            <v:group style="position:absolute;left:3343;top:5;width:1871;height:2" coordorigin="3343,5" coordsize="1871,2">
              <v:shape style="position:absolute;left:3343;top:5;width:1871;height:2" coordorigin="3343,5" coordsize="1871,0" path="m3343,5l5214,5e" filled="false" stroked="true" strokeweight=".47998pt" strokecolor="#000000">
                <v:path arrowok="t"/>
              </v:shape>
            </v:group>
            <v:group style="position:absolute;left:3343;top:24;width:1871;height:2" coordorigin="3343,24" coordsize="1871,2">
              <v:shape style="position:absolute;left:3343;top:24;width:1871;height:2" coordorigin="3343,24" coordsize="1871,0" path="m3343,24l5214,24e" filled="false" stroked="true" strokeweight=".47998pt" strokecolor="#000000">
                <v:path arrowok="t"/>
              </v:shape>
              <v:shape style="position:absolute;left:5214;top:29;width:10;height:2" type="#_x0000_t75" stroked="false">
                <v:imagedata r:id="rId20" o:title=""/>
              </v:shape>
            </v:group>
            <v:group style="position:absolute;left:5214;top:5;width:29;height:2" coordorigin="5214,5" coordsize="29,2">
              <v:shape style="position:absolute;left:5214;top:5;width:29;height:2" coordorigin="5214,5" coordsize="29,0" path="m5214,5l5243,5e" filled="false" stroked="true" strokeweight=".47998pt" strokecolor="#000000">
                <v:path arrowok="t"/>
              </v:shape>
            </v:group>
            <v:group style="position:absolute;left:5214;top:24;width:29;height:2" coordorigin="5214,24" coordsize="29,2">
              <v:shape style="position:absolute;left:5214;top:24;width:29;height:2" coordorigin="5214,24" coordsize="29,0" path="m5214,24l5243,24e" filled="false" stroked="true" strokeweight=".47998pt" strokecolor="#000000">
                <v:path arrowok="t"/>
              </v:shape>
            </v:group>
            <v:group style="position:absolute;left:5243;top:5;width:1550;height:2" coordorigin="5243,5" coordsize="1550,2">
              <v:shape style="position:absolute;left:5243;top:5;width:1550;height:2" coordorigin="5243,5" coordsize="1550,0" path="m5243,5l6792,5e" filled="false" stroked="true" strokeweight=".47998pt" strokecolor="#000000">
                <v:path arrowok="t"/>
              </v:shape>
            </v:group>
            <v:group style="position:absolute;left:5243;top:24;width:1550;height:2" coordorigin="5243,24" coordsize="1550,2">
              <v:shape style="position:absolute;left:5243;top:24;width:1550;height:2" coordorigin="5243,24" coordsize="1550,0" path="m5243,24l6792,24e" filled="false" stroked="true" strokeweight=".47998pt" strokecolor="#000000">
                <v:path arrowok="t"/>
              </v:shape>
              <v:shape style="position:absolute;left:6792;top:29;width:10;height:2" type="#_x0000_t75" stroked="false">
                <v:imagedata r:id="rId20" o:title=""/>
              </v:shape>
            </v:group>
            <v:group style="position:absolute;left:6792;top:5;width:29;height:2" coordorigin="6792,5" coordsize="29,2">
              <v:shape style="position:absolute;left:6792;top:5;width:29;height:2" coordorigin="6792,5" coordsize="29,0" path="m6792,5l6821,5e" filled="false" stroked="true" strokeweight=".47998pt" strokecolor="#000000">
                <v:path arrowok="t"/>
              </v:shape>
            </v:group>
            <v:group style="position:absolute;left:6792;top:24;width:29;height:2" coordorigin="6792,24" coordsize="29,2">
              <v:shape style="position:absolute;left:6792;top:24;width:29;height:2" coordorigin="6792,24" coordsize="29,0" path="m6792,24l6821,24e" filled="false" stroked="true" strokeweight=".47998pt" strokecolor="#000000">
                <v:path arrowok="t"/>
              </v:shape>
            </v:group>
            <v:group style="position:absolute;left:6821;top:5;width:1709;height:2" coordorigin="6821,5" coordsize="1709,2">
              <v:shape style="position:absolute;left:6821;top:5;width:1709;height:2" coordorigin="6821,5" coordsize="1709,0" path="m6821,5l8530,5e" filled="false" stroked="true" strokeweight=".47998pt" strokecolor="#000000">
                <v:path arrowok="t"/>
              </v:shape>
            </v:group>
            <v:group style="position:absolute;left:6821;top:24;width:1709;height:2" coordorigin="6821,24" coordsize="1709,2">
              <v:shape style="position:absolute;left:6821;top:24;width:1709;height:2" coordorigin="6821,24" coordsize="1709,0" path="m6821,24l8530,24e" filled="false" stroked="true" strokeweight=".47998pt" strokecolor="#000000">
                <v:path arrowok="t"/>
              </v:shape>
              <v:shape style="position:absolute;left:496;top:11;width:6325;height:348" type="#_x0000_t75" stroked="false">
                <v:imagedata r:id="rId131" o:title=""/>
              </v:shape>
            </v:group>
            <v:group style="position:absolute;left:5;top:2020;width:510;height:2" coordorigin="5,2020" coordsize="510,2">
              <v:shape style="position:absolute;left:5;top:2020;width:510;height:2" coordorigin="5,2020" coordsize="510,0" path="m5,2020l515,2020e" filled="false" stroked="true" strokeweight=".48004pt" strokecolor="#000000">
                <v:path arrowok="t"/>
              </v:shape>
            </v:group>
            <v:group style="position:absolute;left:5;top:2000;width:510;height:2" coordorigin="5,2000" coordsize="510,2">
              <v:shape style="position:absolute;left:5;top:2000;width:510;height:2" coordorigin="5,2000" coordsize="510,0" path="m5,2000l515,2000e" filled="false" stroked="true" strokeweight=".47998pt" strokecolor="#000000">
                <v:path arrowok="t"/>
              </v:shape>
            </v:group>
            <v:group style="position:absolute;left:515;top:2000;width:29;height:2" coordorigin="515,2000" coordsize="29,2">
              <v:shape style="position:absolute;left:515;top:2000;width:29;height:2" coordorigin="515,2000" coordsize="29,0" path="m515,2000l544,2000e" filled="false" stroked="true" strokeweight=".47998pt" strokecolor="#000000">
                <v:path arrowok="t"/>
              </v:shape>
            </v:group>
            <v:group style="position:absolute;left:515;top:2020;width:2800;height:2" coordorigin="515,2020" coordsize="2800,2">
              <v:shape style="position:absolute;left:515;top:2020;width:2800;height:2" coordorigin="515,2020" coordsize="2800,0" path="m515,2020l3314,2020e" filled="false" stroked="true" strokeweight=".48004pt" strokecolor="#000000">
                <v:path arrowok="t"/>
              </v:shape>
            </v:group>
            <v:group style="position:absolute;left:544;top:2000;width:2771;height:2" coordorigin="544,2000" coordsize="2771,2">
              <v:shape style="position:absolute;left:544;top:2000;width:2771;height:2" coordorigin="544,2000" coordsize="2771,0" path="m544,2000l3314,2000e" filled="false" stroked="true" strokeweight=".47998pt" strokecolor="#000000">
                <v:path arrowok="t"/>
              </v:shape>
            </v:group>
            <v:group style="position:absolute;left:3314;top:2000;width:29;height:2" coordorigin="3314,2000" coordsize="29,2">
              <v:shape style="position:absolute;left:3314;top:2000;width:29;height:2" coordorigin="3314,2000" coordsize="29,0" path="m3314,2000l3343,2000e" filled="false" stroked="true" strokeweight=".47998pt" strokecolor="#000000">
                <v:path arrowok="t"/>
              </v:shape>
            </v:group>
            <v:group style="position:absolute;left:3314;top:2020;width:1900;height:2" coordorigin="3314,2020" coordsize="1900,2">
              <v:shape style="position:absolute;left:3314;top:2020;width:1900;height:2" coordorigin="3314,2020" coordsize="1900,0" path="m3314,2020l5214,2020e" filled="false" stroked="true" strokeweight=".48004pt" strokecolor="#000000">
                <v:path arrowok="t"/>
              </v:shape>
            </v:group>
            <v:group style="position:absolute;left:3343;top:2000;width:1871;height:2" coordorigin="3343,2000" coordsize="1871,2">
              <v:shape style="position:absolute;left:3343;top:2000;width:1871;height:2" coordorigin="3343,2000" coordsize="1871,0" path="m3343,2000l5214,2000e" filled="false" stroked="true" strokeweight=".47998pt" strokecolor="#000000">
                <v:path arrowok="t"/>
              </v:shape>
            </v:group>
            <v:group style="position:absolute;left:5214;top:2000;width:29;height:2" coordorigin="5214,2000" coordsize="29,2">
              <v:shape style="position:absolute;left:5214;top:2000;width:29;height:2" coordorigin="5214,2000" coordsize="29,0" path="m5214,2000l5243,2000e" filled="false" stroked="true" strokeweight=".47998pt" strokecolor="#000000">
                <v:path arrowok="t"/>
              </v:shape>
            </v:group>
            <v:group style="position:absolute;left:5214;top:2020;width:1578;height:2" coordorigin="5214,2020" coordsize="1578,2">
              <v:shape style="position:absolute;left:5214;top:2020;width:1578;height:2" coordorigin="5214,2020" coordsize="1578,0" path="m5214,2020l6792,2020e" filled="false" stroked="true" strokeweight=".48004pt" strokecolor="#000000">
                <v:path arrowok="t"/>
              </v:shape>
            </v:group>
            <v:group style="position:absolute;left:5243;top:2000;width:1550;height:2" coordorigin="5243,2000" coordsize="1550,2">
              <v:shape style="position:absolute;left:5243;top:2000;width:1550;height:2" coordorigin="5243,2000" coordsize="1550,0" path="m5243,2000l6792,2000e" filled="false" stroked="true" strokeweight=".47998pt" strokecolor="#000000">
                <v:path arrowok="t"/>
              </v:shape>
              <v:shape style="position:absolute;left:0;top:327;width:8549;height:1669" type="#_x0000_t75" stroked="false">
                <v:imagedata r:id="rId132" o:title=""/>
              </v:shape>
            </v:group>
            <v:group style="position:absolute;left:6792;top:2000;width:29;height:2" coordorigin="6792,2000" coordsize="29,2">
              <v:shape style="position:absolute;left:6792;top:2000;width:29;height:2" coordorigin="6792,2000" coordsize="29,0" path="m6792,2000l6821,2000e" filled="false" stroked="true" strokeweight=".47998pt" strokecolor="#000000">
                <v:path arrowok="t"/>
              </v:shape>
            </v:group>
            <v:group style="position:absolute;left:6792;top:2020;width:1745;height:2" coordorigin="6792,2020" coordsize="1745,2">
              <v:shape style="position:absolute;left:6792;top:2020;width:1745;height:2" coordorigin="6792,2020" coordsize="1745,0" path="m6792,2020l8537,2020e" filled="false" stroked="true" strokeweight=".48004pt" strokecolor="#000000">
                <v:path arrowok="t"/>
              </v:shape>
            </v:group>
            <v:group style="position:absolute;left:6821;top:2000;width:1716;height:2" coordorigin="6821,2000" coordsize="1716,2">
              <v:shape style="position:absolute;left:6821;top:2000;width:1716;height:2" coordorigin="6821,2000" coordsize="1716,0" path="m6821,2000l8537,2000e" filled="false" stroked="true" strokeweight=".47998pt" strokecolor="#000000">
                <v:path arrowok="t"/>
              </v:shape>
              <v:shape style="position:absolute;left:162;top:78;width:2408;height:1545" type="#_x0000_t202" filled="false" stroked="false">
                <v:textbox inset="0,0,0,0">
                  <w:txbxContent>
                    <w:p>
                      <w:pPr>
                        <w:tabs>
                          <w:tab w:pos="464" w:val="left" w:leader="none"/>
                        </w:tabs>
                        <w:spacing w:line="22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17</w:t>
                        <w:tab/>
                      </w:r>
                      <w:r>
                        <w:rPr>
                          <w:rFonts w:ascii="宋体" w:hAnsi="宋体" w:cs="宋体" w:eastAsia="宋体" w:hint="default"/>
                          <w:position w:val="2"/>
                          <w:sz w:val="21"/>
                          <w:szCs w:val="21"/>
                        </w:rPr>
                        <w:t>污水处理</w:t>
                      </w:r>
                      <w:r>
                        <w:rPr>
                          <w:rFonts w:ascii="宋体" w:hAnsi="宋体" w:cs="宋体" w:eastAsia="宋体" w:hint="default"/>
                          <w:sz w:val="21"/>
                          <w:szCs w:val="21"/>
                        </w:rPr>
                      </w:r>
                    </w:p>
                    <w:p>
                      <w:pPr>
                        <w:tabs>
                          <w:tab w:pos="463" w:val="left" w:leader="none"/>
                        </w:tabs>
                        <w:spacing w:before="183"/>
                        <w:ind w:left="0" w:right="0" w:firstLine="0"/>
                        <w:jc w:val="left"/>
                        <w:rPr>
                          <w:rFonts w:ascii="宋体" w:hAnsi="宋体" w:cs="宋体" w:eastAsia="宋体" w:hint="default"/>
                          <w:sz w:val="21"/>
                          <w:szCs w:val="21"/>
                        </w:rPr>
                      </w:pPr>
                      <w:r>
                        <w:rPr>
                          <w:rFonts w:ascii="宋体" w:hAnsi="宋体" w:cs="宋体" w:eastAsia="宋体" w:hint="default"/>
                          <w:sz w:val="21"/>
                          <w:szCs w:val="21"/>
                        </w:rPr>
                        <w:t>18</w:t>
                        <w:tab/>
                        <w:t>30</w:t>
                      </w:r>
                      <w:r>
                        <w:rPr>
                          <w:rFonts w:ascii="宋体" w:hAnsi="宋体" w:cs="宋体" w:eastAsia="宋体" w:hint="default"/>
                          <w:spacing w:val="-54"/>
                          <w:sz w:val="21"/>
                          <w:szCs w:val="21"/>
                        </w:rPr>
                        <w:t> </w:t>
                      </w:r>
                      <w:r>
                        <w:rPr>
                          <w:rFonts w:ascii="宋体" w:hAnsi="宋体" w:cs="宋体" w:eastAsia="宋体" w:hint="default"/>
                          <w:sz w:val="21"/>
                          <w:szCs w:val="21"/>
                        </w:rPr>
                        <w:t>万吨稻谷加工项目</w:t>
                      </w:r>
                    </w:p>
                    <w:p>
                      <w:pPr>
                        <w:spacing w:line="240" w:lineRule="auto" w:before="6"/>
                        <w:rPr>
                          <w:rFonts w:ascii="宋体" w:hAnsi="宋体" w:cs="宋体" w:eastAsia="宋体" w:hint="default"/>
                          <w:sz w:val="18"/>
                          <w:szCs w:val="18"/>
                        </w:rPr>
                      </w:pPr>
                    </w:p>
                    <w:p>
                      <w:pPr>
                        <w:spacing w:before="0"/>
                        <w:ind w:left="0" w:right="0" w:firstLine="0"/>
                        <w:jc w:val="left"/>
                        <w:rPr>
                          <w:rFonts w:ascii="宋体" w:hAnsi="宋体" w:cs="宋体" w:eastAsia="宋体" w:hint="default"/>
                          <w:sz w:val="21"/>
                          <w:szCs w:val="21"/>
                        </w:rPr>
                      </w:pPr>
                      <w:r>
                        <w:rPr>
                          <w:rFonts w:ascii="宋体"/>
                          <w:sz w:val="21"/>
                        </w:rPr>
                        <w:t>19</w:t>
                      </w:r>
                    </w:p>
                    <w:p>
                      <w:pPr>
                        <w:spacing w:before="66"/>
                        <w:ind w:left="0" w:right="0" w:firstLine="0"/>
                        <w:jc w:val="left"/>
                        <w:rPr>
                          <w:rFonts w:ascii="宋体" w:hAnsi="宋体" w:cs="宋体" w:eastAsia="宋体" w:hint="default"/>
                          <w:sz w:val="21"/>
                          <w:szCs w:val="21"/>
                        </w:rPr>
                      </w:pPr>
                      <w:r>
                        <w:rPr>
                          <w:rFonts w:ascii="宋体"/>
                          <w:sz w:val="21"/>
                        </w:rPr>
                        <w:t>20</w:t>
                      </w:r>
                    </w:p>
                  </w:txbxContent>
                </v:textbox>
                <w10:wrap type="none"/>
              </v:shape>
              <v:shape style="position:absolute;left:3426;top:78;width:1700;height:151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自筹资金</w:t>
                      </w:r>
                    </w:p>
                    <w:p>
                      <w:pPr>
                        <w:spacing w:line="272" w:lineRule="exact" w:before="93"/>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自筹资金/可转债 </w:t>
                      </w:r>
                      <w:r>
                        <w:rPr>
                          <w:rFonts w:ascii="宋体" w:hAnsi="宋体" w:cs="宋体" w:eastAsia="宋体" w:hint="default"/>
                          <w:sz w:val="21"/>
                          <w:szCs w:val="21"/>
                        </w:rPr>
                        <w:t>项目</w:t>
                      </w:r>
                    </w:p>
                    <w:p>
                      <w:pPr>
                        <w:spacing w:line="340" w:lineRule="exact" w:before="25"/>
                        <w:ind w:left="0" w:right="857" w:firstLine="0"/>
                        <w:jc w:val="left"/>
                        <w:rPr>
                          <w:rFonts w:ascii="宋体" w:hAnsi="宋体" w:cs="宋体" w:eastAsia="宋体" w:hint="default"/>
                          <w:sz w:val="21"/>
                          <w:szCs w:val="21"/>
                        </w:rPr>
                      </w:pPr>
                      <w:r>
                        <w:rPr>
                          <w:rFonts w:ascii="宋体" w:hAnsi="宋体" w:cs="宋体" w:eastAsia="宋体" w:hint="default"/>
                          <w:sz w:val="21"/>
                          <w:szCs w:val="21"/>
                        </w:rPr>
                        <w:t>自筹资金 自筹资金</w:t>
                      </w:r>
                    </w:p>
                  </w:txbxContent>
                </v:textbox>
                <w10:wrap type="none"/>
              </v:shape>
              <v:shape style="position:absolute;left:6959;top:78;width:1470;height:688"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12,294,655.29</w:t>
                      </w:r>
                    </w:p>
                    <w:p>
                      <w:pPr>
                        <w:spacing w:line="240" w:lineRule="auto" w:before="7"/>
                        <w:rPr>
                          <w:rFonts w:ascii="宋体" w:hAnsi="宋体" w:cs="宋体" w:eastAsia="宋体" w:hint="default"/>
                          <w:sz w:val="15"/>
                          <w:szCs w:val="15"/>
                        </w:rPr>
                      </w:pPr>
                    </w:p>
                    <w:p>
                      <w:pPr>
                        <w:spacing w:before="0"/>
                        <w:ind w:left="0" w:right="0" w:firstLine="0"/>
                        <w:jc w:val="center"/>
                        <w:rPr>
                          <w:rFonts w:ascii="宋体" w:hAnsi="宋体" w:cs="宋体" w:eastAsia="宋体" w:hint="default"/>
                          <w:sz w:val="21"/>
                          <w:szCs w:val="21"/>
                        </w:rPr>
                      </w:pPr>
                      <w:r>
                        <w:rPr>
                          <w:rFonts w:ascii="宋体"/>
                          <w:spacing w:val="-1"/>
                          <w:sz w:val="21"/>
                        </w:rPr>
                        <w:t>163,303,832.92</w:t>
                      </w:r>
                    </w:p>
                  </w:txbxContent>
                </v:textbox>
                <w10:wrap type="none"/>
              </v:shape>
              <v:shape style="position:absolute;left:626;top:1042;width:1470;height:89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生产线改造项目</w:t>
                      </w:r>
                    </w:p>
                    <w:p>
                      <w:pPr>
                        <w:spacing w:line="340" w:lineRule="exact" w:before="38"/>
                        <w:ind w:left="0" w:right="1045" w:firstLine="0"/>
                        <w:jc w:val="left"/>
                        <w:rPr>
                          <w:rFonts w:ascii="宋体" w:hAnsi="宋体" w:cs="宋体" w:eastAsia="宋体" w:hint="default"/>
                          <w:sz w:val="21"/>
                          <w:szCs w:val="21"/>
                        </w:rPr>
                      </w:pPr>
                      <w:r>
                        <w:rPr>
                          <w:rFonts w:ascii="宋体" w:hAnsi="宋体" w:cs="宋体" w:eastAsia="宋体" w:hint="default"/>
                          <w:sz w:val="21"/>
                          <w:szCs w:val="21"/>
                        </w:rPr>
                        <w:t>其他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322;top:1412;width:1367;height:49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56,363,327.46</w:t>
                      </w:r>
                    </w:p>
                    <w:p>
                      <w:pPr>
                        <w:spacing w:before="7"/>
                        <w:ind w:left="1" w:right="0" w:firstLine="0"/>
                        <w:jc w:val="left"/>
                        <w:rPr>
                          <w:rFonts w:ascii="宋体" w:hAnsi="宋体" w:cs="宋体" w:eastAsia="宋体" w:hint="default"/>
                          <w:sz w:val="21"/>
                          <w:szCs w:val="21"/>
                        </w:rPr>
                      </w:pPr>
                      <w:r>
                        <w:rPr>
                          <w:rFonts w:ascii="宋体"/>
                          <w:spacing w:val="-1"/>
                          <w:sz w:val="21"/>
                        </w:rPr>
                        <w:t>227,508,443.7</w:t>
                      </w:r>
                    </w:p>
                  </w:txbxContent>
                </v:textbox>
                <w10:wrap type="none"/>
              </v:shape>
              <v:shape style="position:absolute;left:6959;top:1042;width:1470;height:940"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32,055,464.35</w:t>
                      </w:r>
                    </w:p>
                    <w:p>
                      <w:pPr>
                        <w:spacing w:before="114"/>
                        <w:ind w:left="104" w:right="0" w:firstLine="0"/>
                        <w:jc w:val="center"/>
                        <w:rPr>
                          <w:rFonts w:ascii="宋体" w:hAnsi="宋体" w:cs="宋体" w:eastAsia="宋体" w:hint="default"/>
                          <w:sz w:val="21"/>
                          <w:szCs w:val="21"/>
                        </w:rPr>
                      </w:pPr>
                      <w:r>
                        <w:rPr>
                          <w:rFonts w:ascii="宋体"/>
                          <w:spacing w:val="-1"/>
                          <w:sz w:val="21"/>
                        </w:rPr>
                        <w:t>18,018,118.92</w:t>
                      </w:r>
                    </w:p>
                    <w:p>
                      <w:pPr>
                        <w:spacing w:before="66"/>
                        <w:ind w:left="0" w:right="0" w:firstLine="0"/>
                        <w:jc w:val="center"/>
                        <w:rPr>
                          <w:rFonts w:ascii="宋体" w:hAnsi="宋体" w:cs="宋体" w:eastAsia="宋体" w:hint="default"/>
                          <w:sz w:val="21"/>
                          <w:szCs w:val="21"/>
                        </w:rPr>
                      </w:pPr>
                      <w:r>
                        <w:rPr>
                          <w:rFonts w:ascii="宋体"/>
                          <w:spacing w:val="-1"/>
                          <w:sz w:val="21"/>
                        </w:rPr>
                        <w:t>806,311,295.26</w:t>
                      </w:r>
                    </w:p>
                  </w:txbxContent>
                </v:textbox>
                <w10:wrap type="none"/>
              </v:shape>
            </v:group>
          </v:group>
        </w:pict>
      </w:r>
      <w:r>
        <w:rPr>
          <w:rFonts w:ascii="宋体" w:hAnsi="宋体" w:cs="宋体" w:eastAsia="宋体" w:hint="default"/>
          <w:position w:val="-39"/>
          <w:sz w:val="20"/>
          <w:szCs w:val="20"/>
        </w:rPr>
      </w:r>
    </w:p>
    <w:p>
      <w:pPr>
        <w:spacing w:line="240" w:lineRule="auto" w:before="6"/>
        <w:rPr>
          <w:rFonts w:ascii="宋体" w:hAnsi="宋体" w:cs="宋体" w:eastAsia="宋体" w:hint="default"/>
          <w:sz w:val="27"/>
          <w:szCs w:val="27"/>
        </w:rPr>
      </w:pPr>
    </w:p>
    <w:p>
      <w:pPr>
        <w:pStyle w:val="BodyText"/>
        <w:spacing w:line="240" w:lineRule="auto"/>
        <w:ind w:left="621" w:right="505"/>
        <w:jc w:val="left"/>
      </w:pPr>
      <w:r>
        <w:rPr/>
        <w:pict>
          <v:group style="position:absolute;margin-left:84.120003pt;margin-top:35.998432pt;width:426.6pt;height:391.1pt;mso-position-horizontal-relative:page;mso-position-vertical-relative:paragraph;z-index:-923992" coordorigin="1682,720" coordsize="8532,7822">
            <v:group style="position:absolute;left:1709;top:725;width:489;height:2" coordorigin="1709,725" coordsize="489,2">
              <v:shape style="position:absolute;left:1709;top:725;width:489;height:2" coordorigin="1709,725" coordsize="489,0" path="m1709,725l2197,725e" filled="false" stroked="true" strokeweight=".48004pt" strokecolor="#000000">
                <v:path arrowok="t"/>
              </v:shape>
            </v:group>
            <v:group style="position:absolute;left:1709;top:744;width:489;height:2" coordorigin="1709,744" coordsize="489,2">
              <v:shape style="position:absolute;left:1709;top:744;width:489;height:2" coordorigin="1709,744" coordsize="489,0" path="m1709,744l2197,744e" filled="false" stroked="true" strokeweight=".48004pt" strokecolor="#000000">
                <v:path arrowok="t"/>
              </v:shape>
              <v:shape style="position:absolute;left:2197;top:749;width:10;height:2" type="#_x0000_t75" stroked="false">
                <v:imagedata r:id="rId20" o:title=""/>
              </v:shape>
            </v:group>
            <v:group style="position:absolute;left:2197;top:725;width:29;height:2" coordorigin="2197,725" coordsize="29,2">
              <v:shape style="position:absolute;left:2197;top:725;width:29;height:2" coordorigin="2197,725" coordsize="29,0" path="m2197,725l2226,725e" filled="false" stroked="true" strokeweight=".48004pt" strokecolor="#000000">
                <v:path arrowok="t"/>
              </v:shape>
            </v:group>
            <v:group style="position:absolute;left:2197;top:744;width:29;height:2" coordorigin="2197,744" coordsize="29,2">
              <v:shape style="position:absolute;left:2197;top:744;width:29;height:2" coordorigin="2197,744" coordsize="29,0" path="m2197,744l2226,744e" filled="false" stroked="true" strokeweight=".48004pt" strokecolor="#000000">
                <v:path arrowok="t"/>
              </v:shape>
            </v:group>
            <v:group style="position:absolute;left:2226;top:725;width:2771;height:2" coordorigin="2226,725" coordsize="2771,2">
              <v:shape style="position:absolute;left:2226;top:725;width:2771;height:2" coordorigin="2226,725" coordsize="2771,0" path="m2226,725l4997,725e" filled="false" stroked="true" strokeweight=".48004pt" strokecolor="#000000">
                <v:path arrowok="t"/>
              </v:shape>
            </v:group>
            <v:group style="position:absolute;left:2226;top:744;width:2771;height:2" coordorigin="2226,744" coordsize="2771,2">
              <v:shape style="position:absolute;left:2226;top:744;width:2771;height:2" coordorigin="2226,744" coordsize="2771,0" path="m2226,744l4997,744e" filled="false" stroked="true" strokeweight=".48004pt" strokecolor="#000000">
                <v:path arrowok="t"/>
              </v:shape>
              <v:shape style="position:absolute;left:4997;top:749;width:10;height:2" type="#_x0000_t75" stroked="false">
                <v:imagedata r:id="rId20" o:title=""/>
              </v:shape>
            </v:group>
            <v:group style="position:absolute;left:4997;top:725;width:29;height:2" coordorigin="4997,725" coordsize="29,2">
              <v:shape style="position:absolute;left:4997;top:725;width:29;height:2" coordorigin="4997,725" coordsize="29,0" path="m4997,725l5026,725e" filled="false" stroked="true" strokeweight=".48004pt" strokecolor="#000000">
                <v:path arrowok="t"/>
              </v:shape>
            </v:group>
            <v:group style="position:absolute;left:4997;top:744;width:29;height:2" coordorigin="4997,744" coordsize="29,2">
              <v:shape style="position:absolute;left:4997;top:744;width:29;height:2" coordorigin="4997,744" coordsize="29,0" path="m4997,744l5026,744e" filled="false" stroked="true" strokeweight=".48004pt" strokecolor="#000000">
                <v:path arrowok="t"/>
              </v:shape>
            </v:group>
            <v:group style="position:absolute;left:5026;top:725;width:3538;height:2" coordorigin="5026,725" coordsize="3538,2">
              <v:shape style="position:absolute;left:5026;top:725;width:3538;height:2" coordorigin="5026,725" coordsize="3538,0" path="m5026,725l8563,725e" filled="false" stroked="true" strokeweight=".48004pt" strokecolor="#000000">
                <v:path arrowok="t"/>
              </v:shape>
            </v:group>
            <v:group style="position:absolute;left:5026;top:744;width:3538;height:2" coordorigin="5026,744" coordsize="3538,2">
              <v:shape style="position:absolute;left:5026;top:744;width:3538;height:2" coordorigin="5026,744" coordsize="3538,0" path="m5026,744l8563,744e" filled="false" stroked="true" strokeweight=".48004pt" strokecolor="#000000">
                <v:path arrowok="t"/>
              </v:shape>
              <v:shape style="position:absolute;left:8563;top:749;width:10;height:2" type="#_x0000_t75" stroked="false">
                <v:imagedata r:id="rId20" o:title=""/>
              </v:shape>
            </v:group>
            <v:group style="position:absolute;left:8563;top:725;width:29;height:2" coordorigin="8563,725" coordsize="29,2">
              <v:shape style="position:absolute;left:8563;top:725;width:29;height:2" coordorigin="8563,725" coordsize="29,0" path="m8563,725l8592,725e" filled="false" stroked="true" strokeweight=".48004pt" strokecolor="#000000">
                <v:path arrowok="t"/>
              </v:shape>
            </v:group>
            <v:group style="position:absolute;left:8563;top:744;width:29;height:2" coordorigin="8563,744" coordsize="29,2">
              <v:shape style="position:absolute;left:8563;top:744;width:29;height:2" coordorigin="8563,744" coordsize="29,0" path="m8563,744l8592,744e" filled="false" stroked="true" strokeweight=".48004pt" strokecolor="#000000">
                <v:path arrowok="t"/>
              </v:shape>
            </v:group>
            <v:group style="position:absolute;left:8592;top:725;width:1602;height:2" coordorigin="8592,725" coordsize="1602,2">
              <v:shape style="position:absolute;left:8592;top:725;width:1602;height:2" coordorigin="8592,725" coordsize="1602,0" path="m8592,725l10194,725e" filled="false" stroked="true" strokeweight=".48004pt" strokecolor="#000000">
                <v:path arrowok="t"/>
              </v:shape>
            </v:group>
            <v:group style="position:absolute;left:8592;top:744;width:1602;height:2" coordorigin="8592,744" coordsize="1602,2">
              <v:shape style="position:absolute;left:8592;top:744;width:1602;height:2" coordorigin="8592,744" coordsize="1602,0" path="m8592,744l10194,744e" filled="false" stroked="true" strokeweight=".48004pt" strokecolor="#000000">
                <v:path arrowok="t"/>
              </v:shape>
              <v:shape style="position:absolute;left:2178;top:731;width:6414;height:689" type="#_x0000_t75" stroked="false">
                <v:imagedata r:id="rId133" o:title=""/>
              </v:shape>
              <v:shape style="position:absolute;left:1682;top:1381;width:8532;height:7160" type="#_x0000_t75" stroked="false">
                <v:imagedata r:id="rId134" o:title=""/>
              </v:shape>
              <v:shape style="position:absolute;left:1747;top:9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3178;top:9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txbxContent>
                </v:textbox>
                <w10:wrap type="none"/>
              </v:shape>
              <v:shape style="position:absolute;left:6361;top:79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8980;top:9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5495;top:112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本年转固</w:t>
                      </w:r>
                      <w:r>
                        <w:rPr>
                          <w:rFonts w:ascii="宋体" w:hAnsi="宋体" w:cs="宋体" w:eastAsia="宋体" w:hint="default"/>
                          <w:sz w:val="21"/>
                          <w:szCs w:val="21"/>
                        </w:rPr>
                      </w:r>
                    </w:p>
                  </w:txbxContent>
                </v:textbox>
                <w10:wrap type="none"/>
              </v:shape>
              <v:shape style="position:absolute;left:7279;top:112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167" w:type="dxa"/>
        <w:tblLayout w:type="fixed"/>
        <w:tblCellMar>
          <w:top w:w="0" w:type="dxa"/>
          <w:left w:w="0" w:type="dxa"/>
          <w:bottom w:w="0" w:type="dxa"/>
          <w:right w:w="0" w:type="dxa"/>
        </w:tblCellMar>
        <w:tblLook w:val="01E0"/>
      </w:tblPr>
      <w:tblGrid>
        <w:gridCol w:w="495"/>
        <w:gridCol w:w="2755"/>
        <w:gridCol w:w="1972"/>
        <w:gridCol w:w="1685"/>
        <w:gridCol w:w="1606"/>
      </w:tblGrid>
      <w:tr>
        <w:trPr>
          <w:trHeight w:val="39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9" w:right="0"/>
              <w:jc w:val="center"/>
              <w:rPr>
                <w:rFonts w:ascii="宋体" w:hAnsi="宋体" w:cs="宋体" w:eastAsia="宋体" w:hint="default"/>
                <w:sz w:val="21"/>
                <w:szCs w:val="21"/>
              </w:rPr>
            </w:pPr>
            <w:r>
              <w:rPr>
                <w:rFonts w:ascii="宋体"/>
                <w:sz w:val="21"/>
              </w:rPr>
              <w:t>1</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6" w:right="0"/>
              <w:jc w:val="left"/>
              <w:rPr>
                <w:rFonts w:ascii="宋体" w:hAnsi="宋体" w:cs="宋体" w:eastAsia="宋体" w:hint="default"/>
                <w:sz w:val="21"/>
                <w:szCs w:val="21"/>
              </w:rPr>
            </w:pPr>
            <w:r>
              <w:rPr>
                <w:rFonts w:ascii="宋体" w:hAnsi="宋体" w:cs="宋体" w:eastAsia="宋体" w:hint="default"/>
                <w:sz w:val="21"/>
                <w:szCs w:val="21"/>
              </w:rPr>
              <w:t>农田水利工程</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82"/>
              <w:jc w:val="right"/>
              <w:rPr>
                <w:rFonts w:ascii="宋体" w:hAnsi="宋体" w:cs="宋体" w:eastAsia="宋体" w:hint="default"/>
                <w:sz w:val="21"/>
                <w:szCs w:val="21"/>
              </w:rPr>
            </w:pPr>
            <w:r>
              <w:rPr>
                <w:rFonts w:ascii="宋体"/>
                <w:spacing w:val="-1"/>
                <w:sz w:val="21"/>
              </w:rPr>
              <w:t>73,501,511.94</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6" w:right="0"/>
              <w:jc w:val="center"/>
              <w:rPr>
                <w:rFonts w:ascii="宋体" w:hAnsi="宋体" w:cs="宋体" w:eastAsia="宋体" w:hint="default"/>
                <w:sz w:val="21"/>
                <w:szCs w:val="21"/>
              </w:rPr>
            </w:pPr>
            <w:r>
              <w:rPr>
                <w:rFonts w:ascii="宋体"/>
                <w:sz w:val="21"/>
              </w:rPr>
              <w:t>46,376,000.00</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 w:right="0"/>
              <w:jc w:val="center"/>
              <w:rPr>
                <w:rFonts w:ascii="宋体" w:hAnsi="宋体" w:cs="宋体" w:eastAsia="宋体" w:hint="default"/>
                <w:sz w:val="21"/>
                <w:szCs w:val="21"/>
              </w:rPr>
            </w:pPr>
            <w:r>
              <w:rPr>
                <w:rFonts w:ascii="宋体"/>
                <w:sz w:val="21"/>
              </w:rPr>
              <w:t>2</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114,675,082.67</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1"/>
              <w:jc w:val="right"/>
              <w:rPr>
                <w:rFonts w:ascii="宋体" w:hAnsi="宋体" w:cs="宋体" w:eastAsia="宋体" w:hint="default"/>
                <w:sz w:val="21"/>
                <w:szCs w:val="21"/>
              </w:rPr>
            </w:pPr>
            <w:r>
              <w:rPr>
                <w:rFonts w:ascii="宋体"/>
                <w:spacing w:val="-1"/>
                <w:sz w:val="21"/>
              </w:rPr>
              <w:t>550,000.00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1" w:right="0"/>
              <w:jc w:val="center"/>
              <w:rPr>
                <w:rFonts w:ascii="宋体" w:hAnsi="宋体" w:cs="宋体" w:eastAsia="宋体" w:hint="default"/>
                <w:sz w:val="21"/>
                <w:szCs w:val="21"/>
              </w:rPr>
            </w:pPr>
            <w:r>
              <w:rPr>
                <w:rFonts w:ascii="宋体"/>
                <w:sz w:val="21"/>
              </w:rPr>
              <w:t>5,261,327.00</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 w:right="0"/>
              <w:jc w:val="center"/>
              <w:rPr>
                <w:rFonts w:ascii="宋体" w:hAnsi="宋体" w:cs="宋体" w:eastAsia="宋体" w:hint="default"/>
                <w:sz w:val="21"/>
                <w:szCs w:val="21"/>
              </w:rPr>
            </w:pPr>
            <w:r>
              <w:rPr>
                <w:rFonts w:ascii="宋体"/>
                <w:sz w:val="21"/>
              </w:rPr>
              <w:t>3</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扩容工程</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2,660,632.29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3"/>
              <w:jc w:val="right"/>
              <w:rPr>
                <w:rFonts w:ascii="宋体" w:hAnsi="宋体" w:cs="宋体" w:eastAsia="宋体" w:hint="default"/>
                <w:sz w:val="21"/>
                <w:szCs w:val="21"/>
              </w:rPr>
            </w:pPr>
            <w:r>
              <w:rPr>
                <w:rFonts w:ascii="宋体"/>
                <w:spacing w:val="-1"/>
                <w:sz w:val="21"/>
              </w:rPr>
              <w:t>19,498,916.00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 w:right="0"/>
              <w:jc w:val="center"/>
              <w:rPr>
                <w:rFonts w:ascii="宋体" w:hAnsi="宋体" w:cs="宋体" w:eastAsia="宋体" w:hint="default"/>
                <w:sz w:val="21"/>
                <w:szCs w:val="21"/>
              </w:rPr>
            </w:pPr>
            <w:r>
              <w:rPr>
                <w:rFonts w:ascii="宋体"/>
                <w:sz w:val="21"/>
              </w:rPr>
              <w:t>38,198,800.24</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 w:right="0"/>
              <w:jc w:val="center"/>
              <w:rPr>
                <w:rFonts w:ascii="宋体" w:hAnsi="宋体" w:cs="宋体" w:eastAsia="宋体" w:hint="default"/>
                <w:sz w:val="21"/>
                <w:szCs w:val="21"/>
              </w:rPr>
            </w:pPr>
            <w:r>
              <w:rPr>
                <w:rFonts w:ascii="宋体"/>
                <w:sz w:val="21"/>
              </w:rPr>
              <w:t>4</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2"/>
              <w:jc w:val="right"/>
              <w:rPr>
                <w:rFonts w:ascii="宋体" w:hAnsi="宋体" w:cs="宋体" w:eastAsia="宋体" w:hint="default"/>
                <w:sz w:val="21"/>
                <w:szCs w:val="21"/>
              </w:rPr>
            </w:pPr>
            <w:r>
              <w:rPr>
                <w:rFonts w:ascii="宋体"/>
                <w:spacing w:val="-1"/>
                <w:sz w:val="21"/>
              </w:rPr>
              <w:t>102,421,464.98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4"/>
              <w:jc w:val="right"/>
              <w:rPr>
                <w:rFonts w:ascii="宋体" w:hAnsi="宋体" w:cs="宋体" w:eastAsia="宋体" w:hint="default"/>
                <w:sz w:val="21"/>
                <w:szCs w:val="21"/>
              </w:rPr>
            </w:pPr>
            <w:r>
              <w:rPr>
                <w:rFonts w:ascii="宋体"/>
                <w:spacing w:val="-1"/>
                <w:sz w:val="21"/>
              </w:rPr>
              <w:t>1,890.00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32" w:right="0"/>
              <w:jc w:val="center"/>
              <w:rPr>
                <w:rFonts w:ascii="宋体" w:hAnsi="宋体" w:cs="宋体" w:eastAsia="宋体" w:hint="default"/>
                <w:sz w:val="21"/>
                <w:szCs w:val="21"/>
              </w:rPr>
            </w:pPr>
            <w:r>
              <w:rPr>
                <w:rFonts w:ascii="宋体"/>
                <w:sz w:val="21"/>
              </w:rPr>
              <w:t>3,006,867.04</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 w:right="0"/>
              <w:jc w:val="center"/>
              <w:rPr>
                <w:rFonts w:ascii="宋体" w:hAnsi="宋体" w:cs="宋体" w:eastAsia="宋体" w:hint="default"/>
                <w:sz w:val="21"/>
                <w:szCs w:val="21"/>
              </w:rPr>
            </w:pPr>
            <w:r>
              <w:rPr>
                <w:rFonts w:ascii="宋体"/>
                <w:sz w:val="21"/>
              </w:rPr>
              <w:t>5</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复合肥</w:t>
            </w:r>
          </w:p>
        </w:tc>
        <w:tc>
          <w:tcPr>
            <w:tcW w:w="197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3"/>
              <w:jc w:val="right"/>
              <w:rPr>
                <w:rFonts w:ascii="宋体" w:hAnsi="宋体" w:cs="宋体" w:eastAsia="宋体" w:hint="default"/>
                <w:sz w:val="21"/>
                <w:szCs w:val="21"/>
              </w:rPr>
            </w:pPr>
            <w:r>
              <w:rPr>
                <w:rFonts w:ascii="宋体"/>
                <w:spacing w:val="-1"/>
                <w:sz w:val="21"/>
              </w:rPr>
              <w:t>12,000.00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2" w:right="0"/>
              <w:jc w:val="center"/>
              <w:rPr>
                <w:rFonts w:ascii="宋体" w:hAnsi="宋体" w:cs="宋体" w:eastAsia="宋体" w:hint="default"/>
                <w:sz w:val="21"/>
                <w:szCs w:val="21"/>
              </w:rPr>
            </w:pPr>
            <w:r>
              <w:rPr>
                <w:rFonts w:ascii="宋体"/>
                <w:sz w:val="21"/>
              </w:rPr>
              <w:t>4,575,517.92</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 w:right="0"/>
              <w:jc w:val="center"/>
              <w:rPr>
                <w:rFonts w:ascii="宋体" w:hAnsi="宋体" w:cs="宋体" w:eastAsia="宋体" w:hint="default"/>
                <w:sz w:val="21"/>
                <w:szCs w:val="21"/>
              </w:rPr>
            </w:pPr>
            <w:r>
              <w:rPr>
                <w:rFonts w:ascii="宋体"/>
                <w:sz w:val="21"/>
              </w:rPr>
              <w:t>6</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农业用电设施建设</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2,510,693.67</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 w:right="0"/>
              <w:jc w:val="center"/>
              <w:rPr>
                <w:rFonts w:ascii="宋体" w:hAnsi="宋体" w:cs="宋体" w:eastAsia="宋体" w:hint="default"/>
                <w:sz w:val="21"/>
                <w:szCs w:val="21"/>
              </w:rPr>
            </w:pPr>
            <w:r>
              <w:rPr>
                <w:rFonts w:ascii="宋体"/>
                <w:sz w:val="21"/>
              </w:rPr>
              <w:t>7</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2"/>
              <w:jc w:val="right"/>
              <w:rPr>
                <w:rFonts w:ascii="宋体" w:hAnsi="宋体" w:cs="宋体" w:eastAsia="宋体" w:hint="default"/>
                <w:sz w:val="21"/>
                <w:szCs w:val="21"/>
              </w:rPr>
            </w:pPr>
            <w:r>
              <w:rPr>
                <w:rFonts w:ascii="宋体"/>
                <w:spacing w:val="-1"/>
                <w:sz w:val="21"/>
              </w:rPr>
              <w:t>40,090,802.24</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2"/>
              <w:jc w:val="right"/>
              <w:rPr>
                <w:rFonts w:ascii="宋体" w:hAnsi="宋体" w:cs="宋体" w:eastAsia="宋体" w:hint="default"/>
                <w:sz w:val="21"/>
                <w:szCs w:val="21"/>
              </w:rPr>
            </w:pPr>
            <w:r>
              <w:rPr>
                <w:rFonts w:ascii="宋体"/>
                <w:spacing w:val="-1"/>
                <w:sz w:val="21"/>
              </w:rPr>
              <w:t>315,000.00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6" w:right="0"/>
              <w:jc w:val="center"/>
              <w:rPr>
                <w:rFonts w:ascii="宋体" w:hAnsi="宋体" w:cs="宋体" w:eastAsia="宋体" w:hint="default"/>
                <w:sz w:val="21"/>
                <w:szCs w:val="21"/>
              </w:rPr>
            </w:pPr>
            <w:r>
              <w:rPr>
                <w:rFonts w:ascii="宋体"/>
                <w:sz w:val="21"/>
              </w:rPr>
              <w:t>43,481,150.77</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 w:right="0"/>
              <w:jc w:val="center"/>
              <w:rPr>
                <w:rFonts w:ascii="宋体" w:hAnsi="宋体" w:cs="宋体" w:eastAsia="宋体" w:hint="default"/>
                <w:sz w:val="21"/>
                <w:szCs w:val="21"/>
              </w:rPr>
            </w:pPr>
            <w:r>
              <w:rPr>
                <w:rFonts w:ascii="宋体"/>
                <w:sz w:val="21"/>
              </w:rPr>
              <w:t>8</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土地综合治理</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13,259,523.00</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 w:right="0"/>
              <w:jc w:val="center"/>
              <w:rPr>
                <w:rFonts w:ascii="宋体" w:hAnsi="宋体" w:cs="宋体" w:eastAsia="宋体" w:hint="default"/>
                <w:sz w:val="21"/>
                <w:szCs w:val="21"/>
              </w:rPr>
            </w:pPr>
            <w:r>
              <w:rPr>
                <w:rFonts w:ascii="宋体"/>
                <w:sz w:val="21"/>
              </w:rPr>
              <w:t>9</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涵洞沟渠工程</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3"/>
              <w:jc w:val="right"/>
              <w:rPr>
                <w:rFonts w:ascii="宋体" w:hAnsi="宋体" w:cs="宋体" w:eastAsia="宋体" w:hint="default"/>
                <w:sz w:val="21"/>
                <w:szCs w:val="21"/>
              </w:rPr>
            </w:pPr>
            <w:r>
              <w:rPr>
                <w:rFonts w:ascii="宋体"/>
                <w:spacing w:val="-1"/>
                <w:sz w:val="21"/>
              </w:rPr>
              <w:t>9,633,408.72</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 w:right="0"/>
              <w:jc w:val="center"/>
              <w:rPr>
                <w:rFonts w:ascii="宋体" w:hAnsi="宋体" w:cs="宋体" w:eastAsia="宋体" w:hint="default"/>
                <w:sz w:val="21"/>
                <w:szCs w:val="21"/>
              </w:rPr>
            </w:pPr>
            <w:r>
              <w:rPr>
                <w:rFonts w:ascii="宋体"/>
                <w:sz w:val="21"/>
              </w:rPr>
              <w:t>14,144,486.45</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0" w:right="0"/>
              <w:jc w:val="center"/>
              <w:rPr>
                <w:rFonts w:ascii="宋体" w:hAnsi="宋体" w:cs="宋体" w:eastAsia="宋体" w:hint="default"/>
                <w:sz w:val="21"/>
                <w:szCs w:val="21"/>
              </w:rPr>
            </w:pPr>
            <w:r>
              <w:rPr>
                <w:rFonts w:ascii="宋体"/>
                <w:sz w:val="21"/>
              </w:rPr>
              <w:t>10</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米糠蛋白生产线</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2"/>
              <w:jc w:val="right"/>
              <w:rPr>
                <w:rFonts w:ascii="宋体" w:hAnsi="宋体" w:cs="宋体" w:eastAsia="宋体" w:hint="default"/>
                <w:sz w:val="21"/>
                <w:szCs w:val="21"/>
              </w:rPr>
            </w:pPr>
            <w:r>
              <w:rPr>
                <w:rFonts w:ascii="宋体"/>
                <w:spacing w:val="-1"/>
                <w:sz w:val="21"/>
              </w:rPr>
              <w:t>69,351,890.75</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31" w:right="0"/>
              <w:jc w:val="center"/>
              <w:rPr>
                <w:rFonts w:ascii="宋体" w:hAnsi="宋体" w:cs="宋体" w:eastAsia="宋体" w:hint="default"/>
                <w:sz w:val="21"/>
                <w:szCs w:val="21"/>
              </w:rPr>
            </w:pPr>
            <w:r>
              <w:rPr>
                <w:rFonts w:ascii="宋体"/>
                <w:sz w:val="21"/>
              </w:rPr>
              <w:t>2,021,275.00</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11</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土建工程</w:t>
            </w:r>
          </w:p>
        </w:tc>
        <w:tc>
          <w:tcPr>
            <w:tcW w:w="197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1" w:right="0"/>
              <w:jc w:val="center"/>
              <w:rPr>
                <w:rFonts w:ascii="宋体" w:hAnsi="宋体" w:cs="宋体" w:eastAsia="宋体" w:hint="default"/>
                <w:sz w:val="21"/>
                <w:szCs w:val="21"/>
              </w:rPr>
            </w:pPr>
            <w:r>
              <w:rPr>
                <w:rFonts w:ascii="宋体"/>
                <w:sz w:val="21"/>
              </w:rPr>
              <w:t>7,100,019.72</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9"/>
              <w:jc w:val="center"/>
              <w:rPr>
                <w:rFonts w:ascii="宋体" w:hAnsi="宋体" w:cs="宋体" w:eastAsia="宋体" w:hint="default"/>
                <w:sz w:val="21"/>
                <w:szCs w:val="21"/>
              </w:rPr>
            </w:pPr>
            <w:r>
              <w:rPr>
                <w:rFonts w:ascii="宋体"/>
                <w:sz w:val="21"/>
              </w:rPr>
              <w:t>12</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网络营销项目</w:t>
            </w:r>
          </w:p>
        </w:tc>
        <w:tc>
          <w:tcPr>
            <w:tcW w:w="197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1" w:right="0"/>
              <w:jc w:val="center"/>
              <w:rPr>
                <w:rFonts w:ascii="宋体" w:hAnsi="宋体" w:cs="宋体" w:eastAsia="宋体" w:hint="default"/>
                <w:sz w:val="21"/>
                <w:szCs w:val="21"/>
              </w:rPr>
            </w:pPr>
            <w:r>
              <w:rPr>
                <w:rFonts w:ascii="宋体"/>
                <w:sz w:val="21"/>
              </w:rPr>
              <w:t>2,379,967.36</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13</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米糠油生产线</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2"/>
              <w:jc w:val="right"/>
              <w:rPr>
                <w:rFonts w:ascii="宋体" w:hAnsi="宋体" w:cs="宋体" w:eastAsia="宋体" w:hint="default"/>
                <w:sz w:val="21"/>
                <w:szCs w:val="21"/>
              </w:rPr>
            </w:pPr>
            <w:r>
              <w:rPr>
                <w:rFonts w:ascii="宋体"/>
                <w:spacing w:val="-1"/>
                <w:sz w:val="21"/>
              </w:rPr>
              <w:t>67,217,317.41</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14</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新建烘干塔工程</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3"/>
              <w:jc w:val="right"/>
              <w:rPr>
                <w:rFonts w:ascii="宋体" w:hAnsi="宋体" w:cs="宋体" w:eastAsia="宋体" w:hint="default"/>
                <w:sz w:val="21"/>
                <w:szCs w:val="21"/>
              </w:rPr>
            </w:pPr>
            <w:r>
              <w:rPr>
                <w:rFonts w:ascii="宋体"/>
                <w:spacing w:val="-1"/>
                <w:sz w:val="21"/>
              </w:rPr>
              <w:t>1,524,914.29</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31" w:right="0"/>
              <w:jc w:val="center"/>
              <w:rPr>
                <w:rFonts w:ascii="宋体" w:hAnsi="宋体" w:cs="宋体" w:eastAsia="宋体" w:hint="default"/>
                <w:sz w:val="21"/>
                <w:szCs w:val="21"/>
              </w:rPr>
            </w:pPr>
            <w:r>
              <w:rPr>
                <w:rFonts w:ascii="宋体"/>
                <w:sz w:val="21"/>
              </w:rPr>
              <w:t>8,688,786.75</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9"/>
              <w:jc w:val="center"/>
              <w:rPr>
                <w:rFonts w:ascii="宋体" w:hAnsi="宋体" w:cs="宋体" w:eastAsia="宋体" w:hint="default"/>
                <w:sz w:val="21"/>
                <w:szCs w:val="21"/>
              </w:rPr>
            </w:pPr>
            <w:r>
              <w:rPr>
                <w:rFonts w:ascii="宋体"/>
                <w:sz w:val="21"/>
              </w:rPr>
              <w:t>15</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稻壳发电项目</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53,959,771.10</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16</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纤维生产线</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3"/>
              <w:jc w:val="right"/>
              <w:rPr>
                <w:rFonts w:ascii="宋体" w:hAnsi="宋体" w:cs="宋体" w:eastAsia="宋体" w:hint="default"/>
                <w:sz w:val="21"/>
                <w:szCs w:val="21"/>
              </w:rPr>
            </w:pPr>
            <w:r>
              <w:rPr>
                <w:rFonts w:ascii="宋体"/>
                <w:spacing w:val="-1"/>
                <w:sz w:val="21"/>
              </w:rPr>
              <w:t>1,238,888.87</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31" w:right="0"/>
              <w:jc w:val="center"/>
              <w:rPr>
                <w:rFonts w:ascii="宋体" w:hAnsi="宋体" w:cs="宋体" w:eastAsia="宋体" w:hint="default"/>
                <w:sz w:val="21"/>
                <w:szCs w:val="21"/>
              </w:rPr>
            </w:pPr>
            <w:r>
              <w:rPr>
                <w:rFonts w:ascii="宋体"/>
                <w:sz w:val="21"/>
              </w:rPr>
              <w:t>4,126,433.93</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17</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污水处理</w:t>
            </w:r>
          </w:p>
        </w:tc>
        <w:tc>
          <w:tcPr>
            <w:tcW w:w="1972"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 w:right="0"/>
              <w:jc w:val="center"/>
              <w:rPr>
                <w:rFonts w:ascii="宋体" w:hAnsi="宋体" w:cs="宋体" w:eastAsia="宋体" w:hint="default"/>
                <w:sz w:val="21"/>
                <w:szCs w:val="21"/>
              </w:rPr>
            </w:pPr>
            <w:r>
              <w:rPr>
                <w:rFonts w:ascii="宋体"/>
                <w:sz w:val="21"/>
              </w:rPr>
              <w:t>12,294,655.29</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9"/>
              <w:jc w:val="center"/>
              <w:rPr>
                <w:rFonts w:ascii="宋体" w:hAnsi="宋体" w:cs="宋体" w:eastAsia="宋体" w:hint="default"/>
                <w:sz w:val="21"/>
                <w:szCs w:val="21"/>
              </w:rPr>
            </w:pPr>
            <w:r>
              <w:rPr>
                <w:rFonts w:ascii="宋体"/>
                <w:sz w:val="21"/>
              </w:rPr>
              <w:t>18</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4"/>
                <w:sz w:val="21"/>
                <w:szCs w:val="21"/>
              </w:rPr>
              <w:t> </w:t>
            </w:r>
            <w:r>
              <w:rPr>
                <w:rFonts w:ascii="宋体" w:hAnsi="宋体" w:cs="宋体" w:eastAsia="宋体" w:hint="default"/>
                <w:sz w:val="21"/>
                <w:szCs w:val="21"/>
              </w:rPr>
              <w:t>万吨稻谷加工项目</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35,497,432.51</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8" w:right="0"/>
              <w:jc w:val="center"/>
              <w:rPr>
                <w:rFonts w:ascii="宋体" w:hAnsi="宋体" w:cs="宋体" w:eastAsia="宋体" w:hint="default"/>
                <w:sz w:val="21"/>
                <w:szCs w:val="21"/>
              </w:rPr>
            </w:pPr>
            <w:r>
              <w:rPr>
                <w:rFonts w:ascii="宋体"/>
                <w:sz w:val="21"/>
              </w:rPr>
              <w:t>127,806,400.4</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19</w:t>
            </w:r>
          </w:p>
        </w:tc>
        <w:tc>
          <w:tcPr>
            <w:tcW w:w="2755" w:type="dxa"/>
            <w:tcBorders>
              <w:top w:val="nil" w:sz="6" w:space="0" w:color="auto"/>
              <w:left w:val="nil" w:sz="6" w:space="0" w:color="auto"/>
              <w:bottom w:val="nil" w:sz="6" w:space="0" w:color="auto"/>
              <w:right w:val="nil" w:sz="6" w:space="0" w:color="auto"/>
            </w:tcBorders>
          </w:tcPr>
          <w:p>
            <w:pPr>
              <w:pStyle w:val="TableParagraph"/>
              <w:spacing w:line="251" w:lineRule="exact"/>
              <w:ind w:left="126" w:right="0"/>
              <w:jc w:val="left"/>
              <w:rPr>
                <w:rFonts w:ascii="宋体" w:hAnsi="宋体" w:cs="宋体" w:eastAsia="宋体" w:hint="default"/>
                <w:sz w:val="21"/>
                <w:szCs w:val="21"/>
              </w:rPr>
            </w:pPr>
            <w:r>
              <w:rPr>
                <w:rFonts w:ascii="宋体" w:hAnsi="宋体" w:cs="宋体" w:eastAsia="宋体" w:hint="default"/>
                <w:sz w:val="21"/>
                <w:szCs w:val="21"/>
              </w:rPr>
              <w:t>生产线改造项目</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82"/>
              <w:jc w:val="right"/>
              <w:rPr>
                <w:rFonts w:ascii="宋体" w:hAnsi="宋体" w:cs="宋体" w:eastAsia="宋体" w:hint="default"/>
                <w:sz w:val="21"/>
                <w:szCs w:val="21"/>
              </w:rPr>
            </w:pPr>
            <w:r>
              <w:rPr>
                <w:rFonts w:ascii="宋体"/>
                <w:spacing w:val="-1"/>
                <w:sz w:val="21"/>
              </w:rPr>
              <w:t>6,984,233.59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3"/>
              <w:jc w:val="right"/>
              <w:rPr>
                <w:rFonts w:ascii="宋体" w:hAnsi="宋体" w:cs="宋体" w:eastAsia="宋体" w:hint="default"/>
                <w:sz w:val="21"/>
                <w:szCs w:val="21"/>
              </w:rPr>
            </w:pPr>
            <w:r>
              <w:rPr>
                <w:rFonts w:ascii="宋体"/>
                <w:spacing w:val="-1"/>
                <w:sz w:val="21"/>
              </w:rPr>
              <w:t>3,300,000.00</w:t>
            </w: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6" w:right="0"/>
              <w:jc w:val="center"/>
              <w:rPr>
                <w:rFonts w:ascii="宋体" w:hAnsi="宋体" w:cs="宋体" w:eastAsia="宋体" w:hint="default"/>
                <w:sz w:val="21"/>
                <w:szCs w:val="21"/>
              </w:rPr>
            </w:pPr>
            <w:r>
              <w:rPr>
                <w:rFonts w:ascii="宋体"/>
                <w:sz w:val="21"/>
              </w:rPr>
              <w:t>21,771,230.76</w:t>
            </w:r>
          </w:p>
        </w:tc>
      </w:tr>
      <w:tr>
        <w:trPr>
          <w:trHeight w:val="340" w:hRule="exact"/>
        </w:trPr>
        <w:tc>
          <w:tcPr>
            <w:tcW w:w="4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
              <w:jc w:val="center"/>
              <w:rPr>
                <w:rFonts w:ascii="宋体" w:hAnsi="宋体" w:cs="宋体" w:eastAsia="宋体" w:hint="default"/>
                <w:sz w:val="21"/>
                <w:szCs w:val="21"/>
              </w:rPr>
            </w:pPr>
            <w:r>
              <w:rPr>
                <w:rFonts w:ascii="宋体"/>
                <w:sz w:val="21"/>
              </w:rPr>
              <w:t>20</w:t>
            </w:r>
          </w:p>
        </w:tc>
        <w:tc>
          <w:tcPr>
            <w:tcW w:w="2755" w:type="dxa"/>
            <w:tcBorders>
              <w:top w:val="nil" w:sz="6" w:space="0" w:color="auto"/>
              <w:left w:val="nil" w:sz="6" w:space="0" w:color="auto"/>
              <w:bottom w:val="nil" w:sz="6" w:space="0" w:color="auto"/>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47,537,016.70</w:t>
            </w:r>
          </w:p>
        </w:tc>
        <w:tc>
          <w:tcPr>
            <w:tcW w:w="1685" w:type="dxa"/>
            <w:tcBorders>
              <w:top w:val="nil" w:sz="6" w:space="0" w:color="auto"/>
              <w:left w:val="nil" w:sz="6" w:space="0" w:color="auto"/>
              <w:bottom w:val="nil" w:sz="6" w:space="0" w:color="auto"/>
              <w:right w:val="nil" w:sz="6" w:space="0" w:color="auto"/>
            </w:tcBorders>
          </w:tcPr>
          <w:p>
            <w:pPr/>
          </w:p>
        </w:tc>
        <w:tc>
          <w:tcPr>
            <w:tcW w:w="160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6" w:right="0"/>
              <w:jc w:val="center"/>
              <w:rPr>
                <w:rFonts w:ascii="宋体" w:hAnsi="宋体" w:cs="宋体" w:eastAsia="宋体" w:hint="default"/>
                <w:sz w:val="21"/>
                <w:szCs w:val="21"/>
              </w:rPr>
            </w:pPr>
            <w:r>
              <w:rPr>
                <w:rFonts w:ascii="宋体"/>
                <w:sz w:val="21"/>
              </w:rPr>
              <w:t>26,844,429.68</w:t>
            </w:r>
          </w:p>
        </w:tc>
      </w:tr>
      <w:tr>
        <w:trPr>
          <w:trHeight w:val="329" w:hRule="exact"/>
        </w:trPr>
        <w:tc>
          <w:tcPr>
            <w:tcW w:w="495" w:type="dxa"/>
            <w:tcBorders>
              <w:top w:val="nil" w:sz="6" w:space="0" w:color="auto"/>
              <w:left w:val="nil" w:sz="6" w:space="0" w:color="auto"/>
              <w:bottom w:val="single" w:sz="12" w:space="0" w:color="000000"/>
              <w:right w:val="nil" w:sz="6" w:space="0" w:color="auto"/>
            </w:tcBorders>
          </w:tcPr>
          <w:p>
            <w:pPr/>
          </w:p>
        </w:tc>
        <w:tc>
          <w:tcPr>
            <w:tcW w:w="2755" w:type="dxa"/>
            <w:tcBorders>
              <w:top w:val="nil" w:sz="6" w:space="0" w:color="auto"/>
              <w:left w:val="nil" w:sz="6" w:space="0" w:color="auto"/>
              <w:bottom w:val="single" w:sz="12" w:space="0" w:color="000000"/>
              <w:right w:val="nil" w:sz="6" w:space="0" w:color="auto"/>
            </w:tcBorders>
          </w:tcPr>
          <w:p>
            <w:pPr>
              <w:pStyle w:val="TableParagraph"/>
              <w:spacing w:line="250" w:lineRule="exact"/>
              <w:ind w:left="12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7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82"/>
              <w:jc w:val="right"/>
              <w:rPr>
                <w:rFonts w:ascii="宋体" w:hAnsi="宋体" w:cs="宋体" w:eastAsia="宋体" w:hint="default"/>
                <w:sz w:val="21"/>
                <w:szCs w:val="21"/>
              </w:rPr>
            </w:pPr>
            <w:r>
              <w:rPr>
                <w:rFonts w:ascii="宋体"/>
                <w:spacing w:val="-1"/>
                <w:sz w:val="21"/>
              </w:rPr>
              <w:t>642,064,584.73</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3"/>
              <w:jc w:val="right"/>
              <w:rPr>
                <w:rFonts w:ascii="宋体" w:hAnsi="宋体" w:cs="宋体" w:eastAsia="宋体" w:hint="default"/>
                <w:sz w:val="21"/>
                <w:szCs w:val="21"/>
              </w:rPr>
            </w:pPr>
            <w:r>
              <w:rPr>
                <w:rFonts w:ascii="宋体"/>
                <w:spacing w:val="-1"/>
                <w:sz w:val="21"/>
              </w:rPr>
              <w:t>23,677,806.00</w:t>
            </w:r>
          </w:p>
        </w:tc>
        <w:tc>
          <w:tcPr>
            <w:tcW w:w="160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8" w:right="0"/>
              <w:jc w:val="center"/>
              <w:rPr>
                <w:rFonts w:ascii="宋体" w:hAnsi="宋体" w:cs="宋体" w:eastAsia="宋体" w:hint="default"/>
                <w:sz w:val="21"/>
                <w:szCs w:val="21"/>
              </w:rPr>
            </w:pPr>
            <w:r>
              <w:rPr>
                <w:rFonts w:ascii="宋体"/>
                <w:sz w:val="21"/>
              </w:rPr>
              <w:t>368,077,348.3</w:t>
            </w:r>
          </w:p>
        </w:tc>
      </w:tr>
    </w:tbl>
    <w:p>
      <w:pPr>
        <w:spacing w:line="240" w:lineRule="auto" w:before="5"/>
        <w:rPr>
          <w:rFonts w:ascii="宋体" w:hAnsi="宋体" w:cs="宋体" w:eastAsia="宋体" w:hint="default"/>
          <w:sz w:val="26"/>
          <w:szCs w:val="26"/>
        </w:rPr>
      </w:pPr>
    </w:p>
    <w:p>
      <w:pPr>
        <w:pStyle w:val="BodyText"/>
        <w:spacing w:line="240" w:lineRule="auto"/>
        <w:ind w:left="621" w:right="505"/>
        <w:jc w:val="left"/>
      </w:pPr>
      <w:r>
        <w:rPr/>
        <w:t>（续表）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879" w:lineRule="exact"/>
        <w:ind w:left="119"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0.95pt;height:94pt;mso-position-horizontal-relative:char;mso-position-vertical-relative:line" coordorigin="0,0" coordsize="8619,1880">
            <v:group style="position:absolute;left:19;top:5;width:1838;height:2" coordorigin="19,5" coordsize="1838,2">
              <v:shape style="position:absolute;left:19;top:5;width:1838;height:2" coordorigin="19,5" coordsize="1838,0" path="m19,5l1856,5e" filled="false" stroked="true" strokeweight=".48001pt" strokecolor="#000000">
                <v:path arrowok="t"/>
              </v:shape>
            </v:group>
            <v:group style="position:absolute;left:19;top:24;width:1838;height:2" coordorigin="19,24" coordsize="1838,2">
              <v:shape style="position:absolute;left:19;top:24;width:1838;height:2" coordorigin="19,24" coordsize="1838,0" path="m19,24l1856,24e" filled="false" stroked="true" strokeweight=".48pt" strokecolor="#000000">
                <v:path arrowok="t"/>
              </v:shape>
              <v:shape style="position:absolute;left:1856;top:29;width:10;height:2" type="#_x0000_t75" stroked="false">
                <v:imagedata r:id="rId20" o:title=""/>
              </v:shape>
            </v:group>
            <v:group style="position:absolute;left:1856;top:5;width:29;height:2" coordorigin="1856,5" coordsize="29,2">
              <v:shape style="position:absolute;left:1856;top:5;width:29;height:2" coordorigin="1856,5" coordsize="29,0" path="m1856,5l1885,5e" filled="false" stroked="true" strokeweight=".48001pt" strokecolor="#000000">
                <v:path arrowok="t"/>
              </v:shape>
            </v:group>
            <v:group style="position:absolute;left:1856;top:24;width:29;height:2" coordorigin="1856,24" coordsize="29,2">
              <v:shape style="position:absolute;left:1856;top:24;width:29;height:2" coordorigin="1856,24" coordsize="29,0" path="m1856,24l1885,24e" filled="false" stroked="true" strokeweight=".48pt" strokecolor="#000000">
                <v:path arrowok="t"/>
              </v:shape>
            </v:group>
            <v:group style="position:absolute;left:1885;top:5;width:1673;height:2" coordorigin="1885,5" coordsize="1673,2">
              <v:shape style="position:absolute;left:1885;top:5;width:1673;height:2" coordorigin="1885,5" coordsize="1673,0" path="m1885,5l3558,5e" filled="false" stroked="true" strokeweight=".48001pt" strokecolor="#000000">
                <v:path arrowok="t"/>
              </v:shape>
            </v:group>
            <v:group style="position:absolute;left:1885;top:24;width:1673;height:2" coordorigin="1885,24" coordsize="1673,2">
              <v:shape style="position:absolute;left:1885;top:24;width:1673;height:2" coordorigin="1885,24" coordsize="1673,0" path="m1885,24l3558,24e" filled="false" stroked="true" strokeweight=".48pt" strokecolor="#000000">
                <v:path arrowok="t"/>
              </v:shape>
              <v:shape style="position:absolute;left:3558;top:29;width:10;height:2" type="#_x0000_t75" stroked="false">
                <v:imagedata r:id="rId20" o:title=""/>
              </v:shape>
            </v:group>
            <v:group style="position:absolute;left:3558;top:5;width:29;height:2" coordorigin="3558,5" coordsize="29,2">
              <v:shape style="position:absolute;left:3558;top:5;width:29;height:2" coordorigin="3558,5" coordsize="29,0" path="m3558,5l3587,5e" filled="false" stroked="true" strokeweight=".48001pt" strokecolor="#000000">
                <v:path arrowok="t"/>
              </v:shape>
            </v:group>
            <v:group style="position:absolute;left:3558;top:24;width:29;height:2" coordorigin="3558,24" coordsize="29,2">
              <v:shape style="position:absolute;left:3558;top:24;width:29;height:2" coordorigin="3558,24" coordsize="29,0" path="m3558,24l3587,24e" filled="false" stroked="true" strokeweight=".48pt" strokecolor="#000000">
                <v:path arrowok="t"/>
              </v:shape>
            </v:group>
            <v:group style="position:absolute;left:3587;top:5;width:952;height:2" coordorigin="3587,5" coordsize="952,2">
              <v:shape style="position:absolute;left:3587;top:5;width:952;height:2" coordorigin="3587,5" coordsize="952,0" path="m3587,5l4538,5e" filled="false" stroked="true" strokeweight=".48001pt" strokecolor="#000000">
                <v:path arrowok="t"/>
              </v:shape>
            </v:group>
            <v:group style="position:absolute;left:3587;top:24;width:952;height:2" coordorigin="3587,24" coordsize="952,2">
              <v:shape style="position:absolute;left:3587;top:24;width:952;height:2" coordorigin="3587,24" coordsize="952,0" path="m3587,24l4538,24e" filled="false" stroked="true" strokeweight=".48pt" strokecolor="#000000">
                <v:path arrowok="t"/>
              </v:shape>
              <v:shape style="position:absolute;left:4538;top:29;width:10;height:2" type="#_x0000_t75" stroked="false">
                <v:imagedata r:id="rId20" o:title=""/>
              </v:shape>
            </v:group>
            <v:group style="position:absolute;left:4538;top:5;width:29;height:2" coordorigin="4538,5" coordsize="29,2">
              <v:shape style="position:absolute;left:4538;top:5;width:29;height:2" coordorigin="4538,5" coordsize="29,0" path="m4538,5l4567,5e" filled="false" stroked="true" strokeweight=".48001pt" strokecolor="#000000">
                <v:path arrowok="t"/>
              </v:shape>
            </v:group>
            <v:group style="position:absolute;left:4538;top:24;width:29;height:2" coordorigin="4538,24" coordsize="29,2">
              <v:shape style="position:absolute;left:4538;top:24;width:29;height:2" coordorigin="4538,24" coordsize="29,0" path="m4538,24l4567,24e" filled="false" stroked="true" strokeweight=".48pt" strokecolor="#000000">
                <v:path arrowok="t"/>
              </v:shape>
            </v:group>
            <v:group style="position:absolute;left:4567;top:5;width:990;height:2" coordorigin="4567,5" coordsize="990,2">
              <v:shape style="position:absolute;left:4567;top:5;width:990;height:2" coordorigin="4567,5" coordsize="990,0" path="m4567,5l5557,5e" filled="false" stroked="true" strokeweight=".48001pt" strokecolor="#000000">
                <v:path arrowok="t"/>
              </v:shape>
            </v:group>
            <v:group style="position:absolute;left:4567;top:24;width:990;height:2" coordorigin="4567,24" coordsize="990,2">
              <v:shape style="position:absolute;left:4567;top:24;width:990;height:2" coordorigin="4567,24" coordsize="990,0" path="m4567,24l5557,24e" filled="false" stroked="true" strokeweight=".48pt" strokecolor="#000000">
                <v:path arrowok="t"/>
              </v:shape>
              <v:shape style="position:absolute;left:5557;top:29;width:10;height:2" type="#_x0000_t75" stroked="false">
                <v:imagedata r:id="rId20" o:title=""/>
              </v:shape>
            </v:group>
            <v:group style="position:absolute;left:5557;top:5;width:29;height:2" coordorigin="5557,5" coordsize="29,2">
              <v:shape style="position:absolute;left:5557;top:5;width:29;height:2" coordorigin="5557,5" coordsize="29,0" path="m5557,5l5586,5e" filled="false" stroked="true" strokeweight=".48001pt" strokecolor="#000000">
                <v:path arrowok="t"/>
              </v:shape>
            </v:group>
            <v:group style="position:absolute;left:5557;top:24;width:29;height:2" coordorigin="5557,24" coordsize="29,2">
              <v:shape style="position:absolute;left:5557;top:24;width:29;height:2" coordorigin="5557,24" coordsize="29,0" path="m5557,24l5586,24e" filled="false" stroked="true" strokeweight=".48pt" strokecolor="#000000">
                <v:path arrowok="t"/>
              </v:shape>
            </v:group>
            <v:group style="position:absolute;left:5586;top:5;width:772;height:2" coordorigin="5586,5" coordsize="772,2">
              <v:shape style="position:absolute;left:5586;top:5;width:772;height:2" coordorigin="5586,5" coordsize="772,0" path="m5586,5l6358,5e" filled="false" stroked="true" strokeweight=".48001pt" strokecolor="#000000">
                <v:path arrowok="t"/>
              </v:shape>
            </v:group>
            <v:group style="position:absolute;left:5586;top:24;width:772;height:2" coordorigin="5586,24" coordsize="772,2">
              <v:shape style="position:absolute;left:5586;top:24;width:772;height:2" coordorigin="5586,24" coordsize="772,0" path="m5586,24l6358,24e" filled="false" stroked="true" strokeweight=".48pt" strokecolor="#000000">
                <v:path arrowok="t"/>
              </v:shape>
              <v:shape style="position:absolute;left:6358;top:29;width:10;height:2" type="#_x0000_t75" stroked="false">
                <v:imagedata r:id="rId20" o:title=""/>
              </v:shape>
            </v:group>
            <v:group style="position:absolute;left:6358;top:5;width:29;height:2" coordorigin="6358,5" coordsize="29,2">
              <v:shape style="position:absolute;left:6358;top:5;width:29;height:2" coordorigin="6358,5" coordsize="29,0" path="m6358,5l6386,5e" filled="false" stroked="true" strokeweight=".48001pt" strokecolor="#000000">
                <v:path arrowok="t"/>
              </v:shape>
            </v:group>
            <v:group style="position:absolute;left:6358;top:24;width:29;height:2" coordorigin="6358,24" coordsize="29,2">
              <v:shape style="position:absolute;left:6358;top:24;width:29;height:2" coordorigin="6358,24" coordsize="29,0" path="m6358,24l6386,24e" filled="false" stroked="true" strokeweight=".48pt" strokecolor="#000000">
                <v:path arrowok="t"/>
              </v:shape>
            </v:group>
            <v:group style="position:absolute;left:6386;top:5;width:1172;height:2" coordorigin="6386,5" coordsize="1172,2">
              <v:shape style="position:absolute;left:6386;top:5;width:1172;height:2" coordorigin="6386,5" coordsize="1172,0" path="m6386,5l7558,5e" filled="false" stroked="true" strokeweight=".48001pt" strokecolor="#000000">
                <v:path arrowok="t"/>
              </v:shape>
            </v:group>
            <v:group style="position:absolute;left:6386;top:24;width:1172;height:2" coordorigin="6386,24" coordsize="1172,2">
              <v:shape style="position:absolute;left:6386;top:24;width:1172;height:2" coordorigin="6386,24" coordsize="1172,0" path="m6386,24l7558,24e" filled="false" stroked="true" strokeweight=".48pt" strokecolor="#000000">
                <v:path arrowok="t"/>
              </v:shape>
              <v:shape style="position:absolute;left:7558;top:29;width:10;height:2" type="#_x0000_t75" stroked="false">
                <v:imagedata r:id="rId20" o:title=""/>
              </v:shape>
            </v:group>
            <v:group style="position:absolute;left:7558;top:5;width:29;height:2" coordorigin="7558,5" coordsize="29,2">
              <v:shape style="position:absolute;left:7558;top:5;width:29;height:2" coordorigin="7558,5" coordsize="29,0" path="m7558,5l7586,5e" filled="false" stroked="true" strokeweight=".48001pt" strokecolor="#000000">
                <v:path arrowok="t"/>
              </v:shape>
            </v:group>
            <v:group style="position:absolute;left:7558;top:24;width:29;height:2" coordorigin="7558,24" coordsize="29,2">
              <v:shape style="position:absolute;left:7558;top:24;width:29;height:2" coordorigin="7558,24" coordsize="29,0" path="m7558,24l7586,24e" filled="false" stroked="true" strokeweight=".48pt" strokecolor="#000000">
                <v:path arrowok="t"/>
              </v:shape>
            </v:group>
            <v:group style="position:absolute;left:7586;top:5;width:1018;height:2" coordorigin="7586,5" coordsize="1018,2">
              <v:shape style="position:absolute;left:7586;top:5;width:1018;height:2" coordorigin="7586,5" coordsize="1018,0" path="m7586,5l8604,5e" filled="false" stroked="true" strokeweight=".48001pt" strokecolor="#000000">
                <v:path arrowok="t"/>
              </v:shape>
            </v:group>
            <v:group style="position:absolute;left:7586;top:24;width:1018;height:2" coordorigin="7586,24" coordsize="1018,2">
              <v:shape style="position:absolute;left:7586;top:24;width:1018;height:2" coordorigin="7586,24" coordsize="1018,0" path="m7586,24l8604,24e" filled="false" stroked="true" strokeweight=".48pt" strokecolor="#000000">
                <v:path arrowok="t"/>
              </v:shape>
              <v:shape style="position:absolute;left:1837;top:11;width:5749;height:1118" type="#_x0000_t75" stroked="false">
                <v:imagedata r:id="rId135" o:title=""/>
              </v:shape>
            </v:group>
            <v:group style="position:absolute;left:5;top:1874;width:1852;height:2" coordorigin="5,1874" coordsize="1852,2">
              <v:shape style="position:absolute;left:5;top:1874;width:1852;height:2" coordorigin="5,1874" coordsize="1852,0" path="m5,1874l1856,1874e" filled="false" stroked="true" strokeweight=".48001pt" strokecolor="#000000">
                <v:path arrowok="t"/>
              </v:shape>
            </v:group>
            <v:group style="position:absolute;left:5;top:1855;width:1852;height:2" coordorigin="5,1855" coordsize="1852,2">
              <v:shape style="position:absolute;left:5;top:1855;width:1852;height:2" coordorigin="5,1855" coordsize="1852,0" path="m5,1855l1856,1855e" filled="false" stroked="true" strokeweight=".48001pt" strokecolor="#000000">
                <v:path arrowok="t"/>
              </v:shape>
            </v:group>
            <v:group style="position:absolute;left:1856;top:1855;width:29;height:2" coordorigin="1856,1855" coordsize="29,2">
              <v:shape style="position:absolute;left:1856;top:1855;width:29;height:2" coordorigin="1856,1855" coordsize="29,0" path="m1856,1855l1885,1855e" filled="false" stroked="true" strokeweight=".48001pt" strokecolor="#000000">
                <v:path arrowok="t"/>
              </v:shape>
            </v:group>
            <v:group style="position:absolute;left:1856;top:1874;width:1702;height:2" coordorigin="1856,1874" coordsize="1702,2">
              <v:shape style="position:absolute;left:1856;top:1874;width:1702;height:2" coordorigin="1856,1874" coordsize="1702,0" path="m1856,1874l3558,1874e" filled="false" stroked="true" strokeweight=".48001pt" strokecolor="#000000">
                <v:path arrowok="t"/>
              </v:shape>
            </v:group>
            <v:group style="position:absolute;left:1885;top:1855;width:1673;height:2" coordorigin="1885,1855" coordsize="1673,2">
              <v:shape style="position:absolute;left:1885;top:1855;width:1673;height:2" coordorigin="1885,1855" coordsize="1673,0" path="m1885,1855l3558,1855e" filled="false" stroked="true" strokeweight=".48001pt" strokecolor="#000000">
                <v:path arrowok="t"/>
              </v:shape>
            </v:group>
            <v:group style="position:absolute;left:3558;top:1855;width:29;height:2" coordorigin="3558,1855" coordsize="29,2">
              <v:shape style="position:absolute;left:3558;top:1855;width:29;height:2" coordorigin="3558,1855" coordsize="29,0" path="m3558,1855l3587,1855e" filled="false" stroked="true" strokeweight=".48001pt" strokecolor="#000000">
                <v:path arrowok="t"/>
              </v:shape>
            </v:group>
            <v:group style="position:absolute;left:3558;top:1874;width:981;height:2" coordorigin="3558,1874" coordsize="981,2">
              <v:shape style="position:absolute;left:3558;top:1874;width:981;height:2" coordorigin="3558,1874" coordsize="981,0" path="m3558,1874l4538,1874e" filled="false" stroked="true" strokeweight=".48001pt" strokecolor="#000000">
                <v:path arrowok="t"/>
              </v:shape>
            </v:group>
            <v:group style="position:absolute;left:3587;top:1855;width:952;height:2" coordorigin="3587,1855" coordsize="952,2">
              <v:shape style="position:absolute;left:3587;top:1855;width:952;height:2" coordorigin="3587,1855" coordsize="952,0" path="m3587,1855l4538,1855e" filled="false" stroked="true" strokeweight=".48001pt" strokecolor="#000000">
                <v:path arrowok="t"/>
              </v:shape>
            </v:group>
            <v:group style="position:absolute;left:4538;top:1855;width:29;height:2" coordorigin="4538,1855" coordsize="29,2">
              <v:shape style="position:absolute;left:4538;top:1855;width:29;height:2" coordorigin="4538,1855" coordsize="29,0" path="m4538,1855l4567,1855e" filled="false" stroked="true" strokeweight=".48001pt" strokecolor="#000000">
                <v:path arrowok="t"/>
              </v:shape>
            </v:group>
            <v:group style="position:absolute;left:4538;top:1874;width:1019;height:2" coordorigin="4538,1874" coordsize="1019,2">
              <v:shape style="position:absolute;left:4538;top:1874;width:1019;height:2" coordorigin="4538,1874" coordsize="1019,0" path="m4538,1874l5557,1874e" filled="false" stroked="true" strokeweight=".48001pt" strokecolor="#000000">
                <v:path arrowok="t"/>
              </v:shape>
            </v:group>
            <v:group style="position:absolute;left:4567;top:1855;width:990;height:2" coordorigin="4567,1855" coordsize="990,2">
              <v:shape style="position:absolute;left:4567;top:1855;width:990;height:2" coordorigin="4567,1855" coordsize="990,0" path="m4567,1855l5557,1855e" filled="false" stroked="true" strokeweight=".48001pt" strokecolor="#000000">
                <v:path arrowok="t"/>
              </v:shape>
            </v:group>
            <v:group style="position:absolute;left:5557;top:1855;width:29;height:2" coordorigin="5557,1855" coordsize="29,2">
              <v:shape style="position:absolute;left:5557;top:1855;width:29;height:2" coordorigin="5557,1855" coordsize="29,0" path="m5557,1855l5586,1855e" filled="false" stroked="true" strokeweight=".48001pt" strokecolor="#000000">
                <v:path arrowok="t"/>
              </v:shape>
            </v:group>
            <v:group style="position:absolute;left:5557;top:1874;width:801;height:2" coordorigin="5557,1874" coordsize="801,2">
              <v:shape style="position:absolute;left:5557;top:1874;width:801;height:2" coordorigin="5557,1874" coordsize="801,0" path="m5557,1874l6358,1874e" filled="false" stroked="true" strokeweight=".48001pt" strokecolor="#000000">
                <v:path arrowok="t"/>
              </v:shape>
            </v:group>
            <v:group style="position:absolute;left:5586;top:1855;width:772;height:2" coordorigin="5586,1855" coordsize="772,2">
              <v:shape style="position:absolute;left:5586;top:1855;width:772;height:2" coordorigin="5586,1855" coordsize="772,0" path="m5586,1855l6358,1855e" filled="false" stroked="true" strokeweight=".48001pt" strokecolor="#000000">
                <v:path arrowok="t"/>
              </v:shape>
            </v:group>
            <v:group style="position:absolute;left:6358;top:1855;width:29;height:2" coordorigin="6358,1855" coordsize="29,2">
              <v:shape style="position:absolute;left:6358;top:1855;width:29;height:2" coordorigin="6358,1855" coordsize="29,0" path="m6358,1855l6386,1855e" filled="false" stroked="true" strokeweight=".48001pt" strokecolor="#000000">
                <v:path arrowok="t"/>
              </v:shape>
            </v:group>
            <v:group style="position:absolute;left:6358;top:1874;width:1200;height:2" coordorigin="6358,1874" coordsize="1200,2">
              <v:shape style="position:absolute;left:6358;top:1874;width:1200;height:2" coordorigin="6358,1874" coordsize="1200,0" path="m6358,1874l7558,1874e" filled="false" stroked="true" strokeweight=".48001pt" strokecolor="#000000">
                <v:path arrowok="t"/>
              </v:shape>
            </v:group>
            <v:group style="position:absolute;left:6386;top:1855;width:1172;height:2" coordorigin="6386,1855" coordsize="1172,2">
              <v:shape style="position:absolute;left:6386;top:1855;width:1172;height:2" coordorigin="6386,1855" coordsize="1172,0" path="m6386,1855l7558,1855e" filled="false" stroked="true" strokeweight=".48001pt" strokecolor="#000000">
                <v:path arrowok="t"/>
              </v:shape>
              <v:shape style="position:absolute;left:0;top:1096;width:8618;height:755" type="#_x0000_t75" stroked="false">
                <v:imagedata r:id="rId136" o:title=""/>
              </v:shape>
            </v:group>
            <v:group style="position:absolute;left:7558;top:1855;width:29;height:2" coordorigin="7558,1855" coordsize="29,2">
              <v:shape style="position:absolute;left:7558;top:1855;width:29;height:2" coordorigin="7558,1855" coordsize="29,0" path="m7558,1855l7586,1855e" filled="false" stroked="true" strokeweight=".48001pt" strokecolor="#000000">
                <v:path arrowok="t"/>
              </v:shape>
            </v:group>
            <v:group style="position:absolute;left:7558;top:1874;width:1054;height:2" coordorigin="7558,1874" coordsize="1054,2">
              <v:shape style="position:absolute;left:7558;top:1874;width:1054;height:2" coordorigin="7558,1874" coordsize="1054,0" path="m7558,1874l8611,1874e" filled="false" stroked="true" strokeweight=".48001pt" strokecolor="#000000">
                <v:path arrowok="t"/>
              </v:shape>
            </v:group>
            <v:group style="position:absolute;left:7586;top:1855;width:1025;height:2" coordorigin="7586,1855" coordsize="1025,2">
              <v:shape style="position:absolute;left:7586;top:1855;width:1025;height:2" coordorigin="7586,1855" coordsize="1025,0" path="m7586,1855l8611,1855e" filled="false" stroked="true" strokeweight=".48001pt" strokecolor="#000000">
                <v:path arrowok="t"/>
              </v:shape>
              <v:shape style="position:absolute;left:127;top:52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工程名称</w:t>
                      </w:r>
                      <w:r>
                        <w:rPr>
                          <w:rFonts w:ascii="宋体" w:hAnsi="宋体" w:cs="宋体" w:eastAsia="宋体" w:hint="default"/>
                          <w:sz w:val="18"/>
                          <w:szCs w:val="18"/>
                        </w:rPr>
                      </w:r>
                    </w:p>
                  </w:txbxContent>
                </v:textbox>
                <w10:wrap type="none"/>
              </v:shape>
              <v:shape style="position:absolute;left:2440;top:523;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sz w:val="18"/>
                          <w:szCs w:val="18"/>
                        </w:rPr>
                      </w:r>
                    </w:p>
                  </w:txbxContent>
                </v:textbox>
                <w10:wrap type="none"/>
              </v:shape>
              <v:shape style="position:absolute;left:2195;top:12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210,299,103.95</w:t>
                      </w:r>
                    </w:p>
                  </w:txbxContent>
                </v:textbox>
                <w10:wrap type="none"/>
              </v:shape>
              <v:shape style="position:absolute;left:3691;top:163;width:744;height:12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工程投入</w:t>
                      </w:r>
                      <w:r>
                        <w:rPr>
                          <w:rFonts w:ascii="宋体" w:hAnsi="宋体" w:cs="宋体" w:eastAsia="宋体" w:hint="default"/>
                          <w:sz w:val="18"/>
                          <w:szCs w:val="18"/>
                        </w:rPr>
                      </w:r>
                    </w:p>
                    <w:p>
                      <w:pPr>
                        <w:spacing w:line="367" w:lineRule="auto" w:before="124"/>
                        <w:ind w:left="44" w:right="19" w:hanging="45"/>
                        <w:jc w:val="left"/>
                        <w:rPr>
                          <w:rFonts w:ascii="宋体" w:hAnsi="宋体" w:cs="宋体" w:eastAsia="宋体" w:hint="default"/>
                          <w:sz w:val="18"/>
                          <w:szCs w:val="18"/>
                        </w:rPr>
                      </w:pPr>
                      <w:r>
                        <w:rPr>
                          <w:rFonts w:ascii="宋体" w:hAnsi="宋体" w:cs="宋体" w:eastAsia="宋体" w:hint="default"/>
                          <w:b/>
                          <w:bCs/>
                          <w:sz w:val="18"/>
                          <w:szCs w:val="18"/>
                        </w:rPr>
                        <w:t>占预算比</w:t>
                      </w:r>
                      <w:r>
                        <w:rPr>
                          <w:rFonts w:ascii="宋体" w:hAnsi="宋体" w:cs="宋体" w:eastAsia="宋体" w:hint="default"/>
                          <w:b/>
                          <w:bCs/>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p>
                      <w:pPr>
                        <w:spacing w:before="38"/>
                        <w:ind w:left="294" w:right="0" w:firstLine="0"/>
                        <w:jc w:val="left"/>
                        <w:rPr>
                          <w:rFonts w:ascii="宋体" w:hAnsi="宋体" w:cs="宋体" w:eastAsia="宋体" w:hint="default"/>
                          <w:sz w:val="18"/>
                          <w:szCs w:val="18"/>
                        </w:rPr>
                      </w:pPr>
                      <w:r>
                        <w:rPr>
                          <w:rFonts w:ascii="宋体"/>
                          <w:w w:val="95"/>
                          <w:sz w:val="18"/>
                        </w:rPr>
                        <w:t>57.00</w:t>
                      </w:r>
                    </w:p>
                  </w:txbxContent>
                </v:textbox>
                <w10:wrap type="none"/>
              </v:shape>
              <v:shape style="position:absolute;left:4870;top:343;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工程</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进度</w:t>
                      </w:r>
                      <w:r>
                        <w:rPr>
                          <w:rFonts w:ascii="宋体" w:hAnsi="宋体" w:cs="宋体" w:eastAsia="宋体" w:hint="default"/>
                          <w:sz w:val="18"/>
                          <w:szCs w:val="18"/>
                        </w:rPr>
                      </w:r>
                    </w:p>
                  </w:txbxContent>
                </v:textbox>
                <w10:wrap type="none"/>
              </v:shape>
              <v:shape style="position:absolute;left:5689;top:163;width:2758;height:900" type="#_x0000_t202" filled="false" stroked="false">
                <v:textbox inset="0,0,0,0">
                  <w:txbxContent>
                    <w:p>
                      <w:pPr>
                        <w:tabs>
                          <w:tab w:pos="819" w:val="left" w:leader="none"/>
                          <w:tab w:pos="203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利息资</w:t>
                        <w:tab/>
                        <w:t>其中：本年</w:t>
                        <w:tab/>
                        <w:t>本年利息</w:t>
                      </w:r>
                      <w:r>
                        <w:rPr>
                          <w:rFonts w:ascii="宋体" w:hAnsi="宋体" w:cs="宋体" w:eastAsia="宋体" w:hint="default"/>
                          <w:sz w:val="18"/>
                          <w:szCs w:val="18"/>
                        </w:rPr>
                      </w:r>
                    </w:p>
                    <w:p>
                      <w:pPr>
                        <w:tabs>
                          <w:tab w:pos="819" w:val="left" w:leader="none"/>
                          <w:tab w:pos="1090" w:val="left" w:leader="none"/>
                          <w:tab w:pos="2035" w:val="left" w:leader="none"/>
                        </w:tabs>
                        <w:spacing w:line="360" w:lineRule="atLeas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本化累</w:t>
                        <w:tab/>
                        <w:t>利息资本化</w:t>
                        <w:tab/>
                        <w:t>资本化率</w:t>
                      </w:r>
                      <w:r>
                        <w:rPr>
                          <w:rFonts w:ascii="宋体" w:hAnsi="宋体" w:cs="宋体" w:eastAsia="宋体" w:hint="default"/>
                          <w:b/>
                          <w:bCs/>
                          <w:spacing w:val="-51"/>
                          <w:w w:val="95"/>
                          <w:sz w:val="18"/>
                          <w:szCs w:val="18"/>
                        </w:rPr>
                        <w:t> </w:t>
                      </w:r>
                      <w:r>
                        <w:rPr>
                          <w:rFonts w:ascii="宋体" w:hAnsi="宋体" w:cs="宋体" w:eastAsia="宋体" w:hint="default"/>
                          <w:b/>
                          <w:bCs/>
                          <w:spacing w:val="-51"/>
                          <w:w w:val="95"/>
                          <w:sz w:val="18"/>
                          <w:szCs w:val="18"/>
                        </w:rPr>
                      </w:r>
                      <w:r>
                        <w:rPr>
                          <w:rFonts w:ascii="宋体" w:hAnsi="宋体" w:cs="宋体" w:eastAsia="宋体" w:hint="default"/>
                          <w:b/>
                          <w:bCs/>
                          <w:w w:val="95"/>
                          <w:sz w:val="18"/>
                          <w:szCs w:val="18"/>
                        </w:rPr>
                        <w:t>计金额</w:t>
                        <w:tab/>
                        <w:tab/>
                        <w:t>金额</w:t>
                        <w:tab/>
                      </w: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shape style="position:absolute;left:127;top:125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农田水利工程</w:t>
                      </w:r>
                    </w:p>
                  </w:txbxContent>
                </v:textbox>
                <w10:wrap type="none"/>
              </v:shape>
              <v:shape style="position:absolute;left:4733;top:12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正在进行</w:t>
                      </w:r>
                    </w:p>
                  </w:txbxContent>
                </v:textbox>
                <w10:wrap type="none"/>
              </v:shape>
              <v:shape style="position:absolute;left:127;top:1623;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粮食仓储及设施建设</w:t>
                      </w:r>
                    </w:p>
                  </w:txbxContent>
                </v:textbox>
                <w10:wrap type="none"/>
              </v:shape>
              <v:shape style="position:absolute;left:2195;top:16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170,670,441.53</w:t>
                      </w:r>
                    </w:p>
                  </w:txbxContent>
                </v:textbox>
                <w10:wrap type="none"/>
              </v:shape>
              <v:shape style="position:absolute;left:3985;top:1623;width:1426;height:180" type="#_x0000_t202" filled="false" stroked="false">
                <v:textbox inset="0,0,0,0">
                  <w:txbxContent>
                    <w:p>
                      <w:pPr>
                        <w:tabs>
                          <w:tab w:pos="70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70.60</w:t>
                        <w:tab/>
                        <w:t>正在进行</w:t>
                      </w:r>
                    </w:p>
                  </w:txbxContent>
                </v:textbox>
                <w10:wrap type="none"/>
              </v:shape>
            </v:group>
          </v:group>
        </w:pict>
      </w:r>
      <w:r>
        <w:rPr>
          <w:rFonts w:ascii="宋体" w:hAnsi="宋体" w:cs="宋体" w:eastAsia="宋体" w:hint="default"/>
          <w:position w:val="-37"/>
          <w:sz w:val="20"/>
          <w:szCs w:val="20"/>
        </w:rPr>
      </w:r>
    </w:p>
    <w:p>
      <w:pPr>
        <w:spacing w:after="0" w:line="1879" w:lineRule="exact"/>
        <w:rPr>
          <w:rFonts w:ascii="宋体" w:hAnsi="宋体" w:cs="宋体" w:eastAsia="宋体" w:hint="default"/>
          <w:sz w:val="20"/>
          <w:szCs w:val="20"/>
        </w:rPr>
        <w:sectPr>
          <w:pgSz w:w="11910" w:h="16840"/>
          <w:pgMar w:header="877" w:footer="837" w:top="1100" w:bottom="1020" w:left="152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123" w:type="dxa"/>
        <w:tblLayout w:type="fixed"/>
        <w:tblCellMar>
          <w:top w:w="0" w:type="dxa"/>
          <w:left w:w="0" w:type="dxa"/>
          <w:bottom w:w="0" w:type="dxa"/>
          <w:right w:w="0" w:type="dxa"/>
        </w:tblCellMar>
        <w:tblLook w:val="01E0"/>
      </w:tblPr>
      <w:tblGrid>
        <w:gridCol w:w="1885"/>
        <w:gridCol w:w="1705"/>
        <w:gridCol w:w="968"/>
        <w:gridCol w:w="987"/>
        <w:gridCol w:w="956"/>
        <w:gridCol w:w="994"/>
        <w:gridCol w:w="1111"/>
      </w:tblGrid>
      <w:tr>
        <w:trPr>
          <w:trHeight w:val="455" w:hRule="exact"/>
        </w:trPr>
        <w:tc>
          <w:tcPr>
            <w:tcW w:w="3590" w:type="dxa"/>
            <w:gridSpan w:val="2"/>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94"/>
              <w:jc w:val="right"/>
              <w:rPr>
                <w:rFonts w:ascii="宋体" w:hAnsi="宋体" w:cs="宋体" w:eastAsia="宋体" w:hint="default"/>
                <w:sz w:val="18"/>
                <w:szCs w:val="18"/>
              </w:rPr>
            </w:pPr>
            <w:r>
              <w:rPr>
                <w:rFonts w:ascii="宋体" w:hAnsi="宋体" w:cs="宋体" w:eastAsia="宋体" w:hint="default"/>
                <w:b/>
                <w:bCs/>
                <w:w w:val="95"/>
                <w:sz w:val="18"/>
                <w:szCs w:val="18"/>
              </w:rPr>
              <w:t>例（%）</w:t>
            </w:r>
            <w:r>
              <w:rPr>
                <w:rFonts w:ascii="宋体" w:hAnsi="宋体" w:cs="宋体" w:eastAsia="宋体" w:hint="default"/>
                <w:sz w:val="18"/>
                <w:szCs w:val="18"/>
              </w:rPr>
            </w:r>
          </w:p>
        </w:tc>
        <w:tc>
          <w:tcPr>
            <w:tcW w:w="987" w:type="dxa"/>
            <w:tcBorders>
              <w:top w:val="nil" w:sz="6" w:space="0" w:color="auto"/>
              <w:left w:val="nil" w:sz="6" w:space="0" w:color="auto"/>
              <w:bottom w:val="nil" w:sz="6" w:space="0" w:color="auto"/>
              <w:right w:val="nil" w:sz="6" w:space="0" w:color="auto"/>
            </w:tcBorders>
          </w:tcPr>
          <w:p>
            <w:pPr>
              <w:pStyle w:val="TableParagraph"/>
              <w:spacing w:line="180" w:lineRule="exact"/>
              <w:ind w:right="9"/>
              <w:jc w:val="center"/>
              <w:rPr>
                <w:rFonts w:ascii="宋体" w:hAnsi="宋体" w:cs="宋体" w:eastAsia="宋体" w:hint="default"/>
                <w:sz w:val="18"/>
                <w:szCs w:val="18"/>
              </w:rPr>
            </w:pPr>
            <w:r>
              <w:rPr>
                <w:rFonts w:ascii="宋体" w:hAnsi="宋体" w:cs="宋体" w:eastAsia="宋体" w:hint="default"/>
                <w:b/>
                <w:bCs/>
                <w:sz w:val="18"/>
                <w:szCs w:val="18"/>
              </w:rPr>
              <w:t>进度</w:t>
            </w:r>
            <w:r>
              <w:rPr>
                <w:rFonts w:ascii="宋体" w:hAnsi="宋体" w:cs="宋体" w:eastAsia="宋体" w:hint="default"/>
                <w:sz w:val="18"/>
                <w:szCs w:val="18"/>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139" w:right="0"/>
              <w:jc w:val="left"/>
              <w:rPr>
                <w:rFonts w:ascii="宋体" w:hAnsi="宋体" w:cs="宋体" w:eastAsia="宋体" w:hint="default"/>
                <w:sz w:val="18"/>
                <w:szCs w:val="18"/>
              </w:rPr>
            </w:pPr>
            <w:r>
              <w:rPr>
                <w:rFonts w:ascii="宋体" w:hAnsi="宋体" w:cs="宋体" w:eastAsia="宋体" w:hint="default"/>
                <w:b/>
                <w:bCs/>
                <w:sz w:val="18"/>
                <w:szCs w:val="18"/>
              </w:rPr>
              <w:t>计金额</w:t>
            </w:r>
            <w:r>
              <w:rPr>
                <w:rFonts w:ascii="宋体" w:hAnsi="宋体" w:cs="宋体" w:eastAsia="宋体" w:hint="default"/>
                <w:sz w:val="18"/>
                <w:szCs w:val="18"/>
              </w:rPr>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73"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358"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扩容工程</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64,052,000.00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94.23</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275"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种子基地及种子加工</w:t>
            </w:r>
          </w:p>
        </w:tc>
        <w:tc>
          <w:tcPr>
            <w:tcW w:w="1705"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180" w:hRule="exact"/>
        </w:trPr>
        <w:tc>
          <w:tcPr>
            <w:tcW w:w="188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180" w:lineRule="exact"/>
              <w:ind w:right="138"/>
              <w:jc w:val="right"/>
              <w:rPr>
                <w:rFonts w:ascii="宋体" w:hAnsi="宋体" w:cs="宋体" w:eastAsia="宋体" w:hint="default"/>
                <w:sz w:val="18"/>
                <w:szCs w:val="18"/>
              </w:rPr>
            </w:pPr>
            <w:r>
              <w:rPr>
                <w:rFonts w:ascii="宋体"/>
                <w:sz w:val="18"/>
              </w:rPr>
              <w:t>122,431,263.69</w:t>
            </w:r>
          </w:p>
        </w:tc>
        <w:tc>
          <w:tcPr>
            <w:tcW w:w="968" w:type="dxa"/>
            <w:tcBorders>
              <w:top w:val="nil" w:sz="6" w:space="0" w:color="auto"/>
              <w:left w:val="nil" w:sz="6" w:space="0" w:color="auto"/>
              <w:bottom w:val="nil" w:sz="6" w:space="0" w:color="auto"/>
              <w:right w:val="nil" w:sz="6" w:space="0" w:color="auto"/>
            </w:tcBorders>
          </w:tcPr>
          <w:p>
            <w:pPr>
              <w:pStyle w:val="TableParagraph"/>
              <w:spacing w:line="180" w:lineRule="exact"/>
              <w:ind w:right="125"/>
              <w:jc w:val="right"/>
              <w:rPr>
                <w:rFonts w:ascii="宋体" w:hAnsi="宋体" w:cs="宋体" w:eastAsia="宋体" w:hint="default"/>
                <w:sz w:val="18"/>
                <w:szCs w:val="18"/>
              </w:rPr>
            </w:pPr>
            <w:r>
              <w:rPr>
                <w:rFonts w:ascii="宋体"/>
                <w:sz w:val="18"/>
              </w:rPr>
              <w:t>86.11</w:t>
            </w:r>
          </w:p>
        </w:tc>
        <w:tc>
          <w:tcPr>
            <w:tcW w:w="987" w:type="dxa"/>
            <w:tcBorders>
              <w:top w:val="nil" w:sz="6" w:space="0" w:color="auto"/>
              <w:left w:val="nil" w:sz="6" w:space="0" w:color="auto"/>
              <w:bottom w:val="nil" w:sz="6" w:space="0" w:color="auto"/>
              <w:right w:val="nil" w:sz="6" w:space="0" w:color="auto"/>
            </w:tcBorders>
          </w:tcPr>
          <w:p>
            <w:pPr>
              <w:pStyle w:val="TableParagraph"/>
              <w:spacing w:line="180" w:lineRule="exact"/>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275"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工程</w:t>
            </w:r>
          </w:p>
        </w:tc>
        <w:tc>
          <w:tcPr>
            <w:tcW w:w="1705"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复合肥</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5,587,517.92</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82.10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农业用电设施建设</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8"/>
              <w:jc w:val="right"/>
              <w:rPr>
                <w:rFonts w:ascii="宋体" w:hAnsi="宋体" w:cs="宋体" w:eastAsia="宋体" w:hint="default"/>
                <w:sz w:val="18"/>
                <w:szCs w:val="18"/>
              </w:rPr>
            </w:pPr>
            <w:r>
              <w:rPr>
                <w:rFonts w:ascii="宋体"/>
                <w:sz w:val="18"/>
              </w:rPr>
              <w:t>2,510,693.67</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sz w:val="18"/>
              </w:rPr>
              <w:t>100.00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
              <w:jc w:val="center"/>
              <w:rPr>
                <w:rFonts w:ascii="宋体" w:hAnsi="宋体" w:cs="宋体" w:eastAsia="宋体" w:hint="default"/>
                <w:sz w:val="18"/>
                <w:szCs w:val="18"/>
              </w:rPr>
            </w:pPr>
            <w:r>
              <w:rPr>
                <w:rFonts w:ascii="宋体" w:hAnsi="宋体" w:cs="宋体" w:eastAsia="宋体" w:hint="default"/>
                <w:sz w:val="18"/>
                <w:szCs w:val="18"/>
              </w:rPr>
              <w:t>完工</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农机服务设施建设</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102,641,077.18</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81.73</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土地综合治理</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13,975,000.00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94.88</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涵洞沟渠工程</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8"/>
              <w:jc w:val="right"/>
              <w:rPr>
                <w:rFonts w:ascii="宋体" w:hAnsi="宋体" w:cs="宋体" w:eastAsia="宋体" w:hint="default"/>
                <w:sz w:val="18"/>
                <w:szCs w:val="18"/>
              </w:rPr>
            </w:pPr>
            <w:r>
              <w:rPr>
                <w:rFonts w:ascii="宋体"/>
                <w:sz w:val="18"/>
              </w:rPr>
              <w:t>29,777,895.45</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sz w:val="18"/>
              </w:rPr>
              <w:t>79.85</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米糠蛋白生产线</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211,256,000.00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33.79</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土建工程</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7,132,855.69</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99.54</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网络营销项目</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8"/>
              <w:jc w:val="right"/>
              <w:rPr>
                <w:rFonts w:ascii="宋体" w:hAnsi="宋体" w:cs="宋体" w:eastAsia="宋体" w:hint="default"/>
                <w:sz w:val="18"/>
                <w:szCs w:val="18"/>
              </w:rPr>
            </w:pPr>
            <w:r>
              <w:rPr>
                <w:rFonts w:ascii="宋体"/>
                <w:sz w:val="18"/>
              </w:rPr>
              <w:t>2,779,967.36</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sz w:val="18"/>
              </w:rPr>
              <w:t>85.61</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米糠油生产线</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67,217,317.41</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100.00</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完工</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新建烘干塔工程</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11,561,701.04</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88.34</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稻壳发电项目</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8"/>
              <w:jc w:val="right"/>
              <w:rPr>
                <w:rFonts w:ascii="宋体" w:hAnsi="宋体" w:cs="宋体" w:eastAsia="宋体" w:hint="default"/>
                <w:sz w:val="18"/>
                <w:szCs w:val="18"/>
              </w:rPr>
            </w:pPr>
            <w:r>
              <w:rPr>
                <w:rFonts w:ascii="宋体"/>
                <w:sz w:val="18"/>
              </w:rPr>
              <w:t>74,767,500.00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sz w:val="18"/>
              </w:rPr>
              <w:t>72.17</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纤维生产线</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5,600,000.00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95.81</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污水处理</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17,306,900.00</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71.04</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275"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30</w:t>
            </w:r>
            <w:r>
              <w:rPr>
                <w:rFonts w:ascii="宋体" w:hAnsi="宋体" w:cs="宋体" w:eastAsia="宋体" w:hint="default"/>
                <w:spacing w:val="14"/>
                <w:sz w:val="18"/>
                <w:szCs w:val="18"/>
              </w:rPr>
              <w:t> </w:t>
            </w:r>
            <w:r>
              <w:rPr>
                <w:rFonts w:ascii="宋体" w:hAnsi="宋体" w:cs="宋体" w:eastAsia="宋体" w:hint="default"/>
                <w:spacing w:val="13"/>
                <w:sz w:val="18"/>
                <w:szCs w:val="18"/>
              </w:rPr>
              <w:t>万吨稻谷加工项</w:t>
            </w:r>
            <w:r>
              <w:rPr>
                <w:rFonts w:ascii="宋体" w:hAnsi="宋体" w:cs="宋体" w:eastAsia="宋体" w:hint="default"/>
                <w:sz w:val="18"/>
                <w:szCs w:val="18"/>
              </w:rPr>
            </w:r>
          </w:p>
        </w:tc>
        <w:tc>
          <w:tcPr>
            <w:tcW w:w="1705"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180" w:hRule="exact"/>
        </w:trPr>
        <w:tc>
          <w:tcPr>
            <w:tcW w:w="188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180" w:lineRule="exact"/>
              <w:ind w:right="138"/>
              <w:jc w:val="right"/>
              <w:rPr>
                <w:rFonts w:ascii="宋体" w:hAnsi="宋体" w:cs="宋体" w:eastAsia="宋体" w:hint="default"/>
                <w:sz w:val="18"/>
                <w:szCs w:val="18"/>
              </w:rPr>
            </w:pPr>
            <w:r>
              <w:rPr>
                <w:rFonts w:ascii="宋体"/>
                <w:sz w:val="18"/>
              </w:rPr>
              <w:t>317,317,630.16</w:t>
            </w:r>
          </w:p>
        </w:tc>
        <w:tc>
          <w:tcPr>
            <w:tcW w:w="968" w:type="dxa"/>
            <w:tcBorders>
              <w:top w:val="nil" w:sz="6" w:space="0" w:color="auto"/>
              <w:left w:val="nil" w:sz="6" w:space="0" w:color="auto"/>
              <w:bottom w:val="nil" w:sz="6" w:space="0" w:color="auto"/>
              <w:right w:val="nil" w:sz="6" w:space="0" w:color="auto"/>
            </w:tcBorders>
          </w:tcPr>
          <w:p>
            <w:pPr>
              <w:pStyle w:val="TableParagraph"/>
              <w:spacing w:line="180" w:lineRule="exact"/>
              <w:ind w:right="125"/>
              <w:jc w:val="right"/>
              <w:rPr>
                <w:rFonts w:ascii="宋体" w:hAnsi="宋体" w:cs="宋体" w:eastAsia="宋体" w:hint="default"/>
                <w:sz w:val="18"/>
                <w:szCs w:val="18"/>
              </w:rPr>
            </w:pPr>
            <w:r>
              <w:rPr>
                <w:rFonts w:ascii="宋体"/>
                <w:sz w:val="18"/>
              </w:rPr>
              <w:t>51.46</w:t>
            </w:r>
          </w:p>
        </w:tc>
        <w:tc>
          <w:tcPr>
            <w:tcW w:w="987" w:type="dxa"/>
            <w:tcBorders>
              <w:top w:val="nil" w:sz="6" w:space="0" w:color="auto"/>
              <w:left w:val="nil" w:sz="6" w:space="0" w:color="auto"/>
              <w:bottom w:val="nil" w:sz="6" w:space="0" w:color="auto"/>
              <w:right w:val="nil" w:sz="6" w:space="0" w:color="auto"/>
            </w:tcBorders>
          </w:tcPr>
          <w:p>
            <w:pPr>
              <w:pStyle w:val="TableParagraph"/>
              <w:spacing w:line="180" w:lineRule="exact"/>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275"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705" w:type="dxa"/>
            <w:tcBorders>
              <w:top w:val="nil" w:sz="6" w:space="0" w:color="auto"/>
              <w:left w:val="nil" w:sz="6" w:space="0" w:color="auto"/>
              <w:bottom w:val="nil" w:sz="6" w:space="0" w:color="auto"/>
              <w:right w:val="nil" w:sz="6" w:space="0" w:color="auto"/>
            </w:tcBorders>
          </w:tcPr>
          <w:p>
            <w:pPr/>
          </w:p>
        </w:tc>
        <w:tc>
          <w:tcPr>
            <w:tcW w:w="968"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生产线改造项目</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37,055,464.35</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86.51</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70" w:hRule="exact"/>
        </w:trPr>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8"/>
              <w:jc w:val="right"/>
              <w:rPr>
                <w:rFonts w:ascii="宋体" w:hAnsi="宋体" w:cs="宋体" w:eastAsia="宋体" w:hint="default"/>
                <w:sz w:val="18"/>
                <w:szCs w:val="18"/>
              </w:rPr>
            </w:pPr>
            <w:r>
              <w:rPr>
                <w:rFonts w:ascii="宋体"/>
                <w:sz w:val="18"/>
              </w:rPr>
              <w:t>77,730,071.67</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95.69</w:t>
            </w:r>
          </w:p>
        </w:tc>
        <w:tc>
          <w:tcPr>
            <w:tcW w:w="9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r>
      <w:tr>
        <w:trPr>
          <w:trHeight w:val="338" w:hRule="exact"/>
        </w:trPr>
        <w:tc>
          <w:tcPr>
            <w:tcW w:w="1885"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05"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38"/>
              <w:jc w:val="right"/>
              <w:rPr>
                <w:rFonts w:ascii="宋体" w:hAnsi="宋体" w:cs="宋体" w:eastAsia="宋体" w:hint="default"/>
                <w:sz w:val="18"/>
                <w:szCs w:val="18"/>
              </w:rPr>
            </w:pPr>
            <w:r>
              <w:rPr>
                <w:rFonts w:ascii="宋体"/>
                <w:sz w:val="18"/>
              </w:rPr>
              <w:t>1,551,670,401.07</w:t>
            </w:r>
          </w:p>
        </w:tc>
        <w:tc>
          <w:tcPr>
            <w:tcW w:w="96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25"/>
              <w:jc w:val="right"/>
              <w:rPr>
                <w:rFonts w:ascii="宋体" w:hAnsi="宋体" w:cs="宋体" w:eastAsia="宋体" w:hint="default"/>
                <w:sz w:val="18"/>
                <w:szCs w:val="18"/>
              </w:rPr>
            </w:pPr>
            <w:r>
              <w:rPr>
                <w:rFonts w:ascii="宋体"/>
                <w:sz w:val="18"/>
              </w:rPr>
              <w:t>66.70</w:t>
            </w:r>
          </w:p>
        </w:tc>
        <w:tc>
          <w:tcPr>
            <w:tcW w:w="98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9"/>
              <w:jc w:val="center"/>
              <w:rPr>
                <w:rFonts w:ascii="宋体" w:hAnsi="宋体" w:cs="宋体" w:eastAsia="宋体" w:hint="default"/>
                <w:sz w:val="18"/>
                <w:szCs w:val="18"/>
              </w:rPr>
            </w:pPr>
            <w:r>
              <w:rPr>
                <w:rFonts w:ascii="宋体" w:hAnsi="宋体" w:cs="宋体" w:eastAsia="宋体" w:hint="default"/>
                <w:sz w:val="18"/>
                <w:szCs w:val="18"/>
              </w:rPr>
              <w:t>正在进行</w:t>
            </w:r>
          </w:p>
        </w:tc>
        <w:tc>
          <w:tcPr>
            <w:tcW w:w="956" w:type="dxa"/>
            <w:tcBorders>
              <w:top w:val="nil" w:sz="6" w:space="0" w:color="auto"/>
              <w:left w:val="nil" w:sz="6" w:space="0" w:color="auto"/>
              <w:bottom w:val="single" w:sz="12" w:space="0" w:color="000000"/>
              <w:right w:val="nil" w:sz="6" w:space="0" w:color="auto"/>
            </w:tcBorders>
          </w:tcPr>
          <w:p>
            <w:pPr/>
          </w:p>
        </w:tc>
        <w:tc>
          <w:tcPr>
            <w:tcW w:w="994" w:type="dxa"/>
            <w:tcBorders>
              <w:top w:val="nil" w:sz="6" w:space="0" w:color="auto"/>
              <w:left w:val="nil" w:sz="6" w:space="0" w:color="auto"/>
              <w:bottom w:val="single" w:sz="12" w:space="0" w:color="000000"/>
              <w:right w:val="nil" w:sz="6" w:space="0" w:color="auto"/>
            </w:tcBorders>
          </w:tcPr>
          <w:p>
            <w:pPr/>
          </w:p>
        </w:tc>
        <w:tc>
          <w:tcPr>
            <w:tcW w:w="1111"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240" w:lineRule="auto"/>
        <w:ind w:left="622" w:right="505"/>
        <w:jc w:val="left"/>
      </w:pPr>
      <w:r>
        <w:rPr/>
        <w:pict>
          <v:group style="position:absolute;margin-left:81.960007pt;margin-top:-462.481537pt;width:431.2pt;height:443.05pt;mso-position-horizontal-relative:page;mso-position-vertical-relative:paragraph;z-index:-923848" coordorigin="1639,-9250" coordsize="8624,8861">
            <v:group style="position:absolute;left:1658;top:-9245;width:1838;height:2" coordorigin="1658,-9245" coordsize="1838,2">
              <v:shape style="position:absolute;left:1658;top:-9245;width:1838;height:2" coordorigin="1658,-9245" coordsize="1838,0" path="m1658,-9245l3496,-9245e" filled="false" stroked="true" strokeweight=".47998pt" strokecolor="#000000">
                <v:path arrowok="t"/>
              </v:shape>
            </v:group>
            <v:group style="position:absolute;left:1658;top:-9226;width:1838;height:2" coordorigin="1658,-9226" coordsize="1838,2">
              <v:shape style="position:absolute;left:1658;top:-9226;width:1838;height:2" coordorigin="1658,-9226" coordsize="1838,0" path="m1658,-9226l3496,-9226e" filled="false" stroked="true" strokeweight=".47998pt" strokecolor="#000000">
                <v:path arrowok="t"/>
              </v:shape>
              <v:shape style="position:absolute;left:3496;top:-9221;width:10;height:2" type="#_x0000_t75" stroked="false">
                <v:imagedata r:id="rId20" o:title=""/>
              </v:shape>
            </v:group>
            <v:group style="position:absolute;left:3496;top:-9245;width:29;height:2" coordorigin="3496,-9245" coordsize="29,2">
              <v:shape style="position:absolute;left:3496;top:-9245;width:29;height:2" coordorigin="3496,-9245" coordsize="29,0" path="m3496,-9245l3524,-9245e" filled="false" stroked="true" strokeweight=".47998pt" strokecolor="#000000">
                <v:path arrowok="t"/>
              </v:shape>
            </v:group>
            <v:group style="position:absolute;left:3496;top:-9226;width:29;height:2" coordorigin="3496,-9226" coordsize="29,2">
              <v:shape style="position:absolute;left:3496;top:-9226;width:29;height:2" coordorigin="3496,-9226" coordsize="29,0" path="m3496,-9226l3524,-9226e" filled="false" stroked="true" strokeweight=".47998pt" strokecolor="#000000">
                <v:path arrowok="t"/>
              </v:shape>
            </v:group>
            <v:group style="position:absolute;left:3524;top:-9245;width:1673;height:2" coordorigin="3524,-9245" coordsize="1673,2">
              <v:shape style="position:absolute;left:3524;top:-9245;width:1673;height:2" coordorigin="3524,-9245" coordsize="1673,0" path="m3524,-9245l5197,-9245e" filled="false" stroked="true" strokeweight=".47998pt" strokecolor="#000000">
                <v:path arrowok="t"/>
              </v:shape>
            </v:group>
            <v:group style="position:absolute;left:3524;top:-9226;width:1673;height:2" coordorigin="3524,-9226" coordsize="1673,2">
              <v:shape style="position:absolute;left:3524;top:-9226;width:1673;height:2" coordorigin="3524,-9226" coordsize="1673,0" path="m3524,-9226l5197,-9226e" filled="false" stroked="true" strokeweight=".47998pt" strokecolor="#000000">
                <v:path arrowok="t"/>
              </v:shape>
              <v:shape style="position:absolute;left:5197;top:-9221;width:10;height:2" type="#_x0000_t75" stroked="false">
                <v:imagedata r:id="rId20" o:title=""/>
              </v:shape>
            </v:group>
            <v:group style="position:absolute;left:5197;top:-9245;width:29;height:2" coordorigin="5197,-9245" coordsize="29,2">
              <v:shape style="position:absolute;left:5197;top:-9245;width:29;height:2" coordorigin="5197,-9245" coordsize="29,0" path="m5197,-9245l5226,-9245e" filled="false" stroked="true" strokeweight=".47998pt" strokecolor="#000000">
                <v:path arrowok="t"/>
              </v:shape>
            </v:group>
            <v:group style="position:absolute;left:5197;top:-9226;width:29;height:2" coordorigin="5197,-9226" coordsize="29,2">
              <v:shape style="position:absolute;left:5197;top:-9226;width:29;height:2" coordorigin="5197,-9226" coordsize="29,0" path="m5197,-9226l5226,-9226e" filled="false" stroked="true" strokeweight=".47998pt" strokecolor="#000000">
                <v:path arrowok="t"/>
              </v:shape>
            </v:group>
            <v:group style="position:absolute;left:5226;top:-9245;width:952;height:2" coordorigin="5226,-9245" coordsize="952,2">
              <v:shape style="position:absolute;left:5226;top:-9245;width:952;height:2" coordorigin="5226,-9245" coordsize="952,0" path="m5226,-9245l6178,-9245e" filled="false" stroked="true" strokeweight=".47998pt" strokecolor="#000000">
                <v:path arrowok="t"/>
              </v:shape>
            </v:group>
            <v:group style="position:absolute;left:5226;top:-9226;width:952;height:2" coordorigin="5226,-9226" coordsize="952,2">
              <v:shape style="position:absolute;left:5226;top:-9226;width:952;height:2" coordorigin="5226,-9226" coordsize="952,0" path="m5226,-9226l6178,-9226e" filled="false" stroked="true" strokeweight=".47998pt" strokecolor="#000000">
                <v:path arrowok="t"/>
              </v:shape>
              <v:shape style="position:absolute;left:6178;top:-9221;width:10;height:2" type="#_x0000_t75" stroked="false">
                <v:imagedata r:id="rId20" o:title=""/>
              </v:shape>
            </v:group>
            <v:group style="position:absolute;left:6178;top:-9245;width:29;height:2" coordorigin="6178,-9245" coordsize="29,2">
              <v:shape style="position:absolute;left:6178;top:-9245;width:29;height:2" coordorigin="6178,-9245" coordsize="29,0" path="m6178,-9245l6206,-9245e" filled="false" stroked="true" strokeweight=".47998pt" strokecolor="#000000">
                <v:path arrowok="t"/>
              </v:shape>
            </v:group>
            <v:group style="position:absolute;left:6178;top:-9226;width:29;height:2" coordorigin="6178,-9226" coordsize="29,2">
              <v:shape style="position:absolute;left:6178;top:-9226;width:29;height:2" coordorigin="6178,-9226" coordsize="29,0" path="m6178,-9226l6206,-9226e" filled="false" stroked="true" strokeweight=".47998pt" strokecolor="#000000">
                <v:path arrowok="t"/>
              </v:shape>
            </v:group>
            <v:group style="position:absolute;left:6206;top:-9245;width:990;height:2" coordorigin="6206,-9245" coordsize="990,2">
              <v:shape style="position:absolute;left:6206;top:-9245;width:990;height:2" coordorigin="6206,-9245" coordsize="990,0" path="m6206,-9245l7196,-9245e" filled="false" stroked="true" strokeweight=".47998pt" strokecolor="#000000">
                <v:path arrowok="t"/>
              </v:shape>
            </v:group>
            <v:group style="position:absolute;left:6206;top:-9226;width:990;height:2" coordorigin="6206,-9226" coordsize="990,2">
              <v:shape style="position:absolute;left:6206;top:-9226;width:990;height:2" coordorigin="6206,-9226" coordsize="990,0" path="m6206,-9226l7196,-9226e" filled="false" stroked="true" strokeweight=".47998pt" strokecolor="#000000">
                <v:path arrowok="t"/>
              </v:shape>
              <v:shape style="position:absolute;left:7196;top:-9221;width:10;height:2" type="#_x0000_t75" stroked="false">
                <v:imagedata r:id="rId20" o:title=""/>
              </v:shape>
            </v:group>
            <v:group style="position:absolute;left:7196;top:-9245;width:29;height:2" coordorigin="7196,-9245" coordsize="29,2">
              <v:shape style="position:absolute;left:7196;top:-9245;width:29;height:2" coordorigin="7196,-9245" coordsize="29,0" path="m7196,-9245l7225,-9245e" filled="false" stroked="true" strokeweight=".47998pt" strokecolor="#000000">
                <v:path arrowok="t"/>
              </v:shape>
            </v:group>
            <v:group style="position:absolute;left:7196;top:-9226;width:29;height:2" coordorigin="7196,-9226" coordsize="29,2">
              <v:shape style="position:absolute;left:7196;top:-9226;width:29;height:2" coordorigin="7196,-9226" coordsize="29,0" path="m7196,-9226l7225,-9226e" filled="false" stroked="true" strokeweight=".47998pt" strokecolor="#000000">
                <v:path arrowok="t"/>
              </v:shape>
            </v:group>
            <v:group style="position:absolute;left:7225;top:-9245;width:772;height:2" coordorigin="7225,-9245" coordsize="772,2">
              <v:shape style="position:absolute;left:7225;top:-9245;width:772;height:2" coordorigin="7225,-9245" coordsize="772,0" path="m7225,-9245l7997,-9245e" filled="false" stroked="true" strokeweight=".47998pt" strokecolor="#000000">
                <v:path arrowok="t"/>
              </v:shape>
            </v:group>
            <v:group style="position:absolute;left:7225;top:-9226;width:772;height:2" coordorigin="7225,-9226" coordsize="772,2">
              <v:shape style="position:absolute;left:7225;top:-9226;width:772;height:2" coordorigin="7225,-9226" coordsize="772,0" path="m7225,-9226l7997,-9226e" filled="false" stroked="true" strokeweight=".47998pt" strokecolor="#000000">
                <v:path arrowok="t"/>
              </v:shape>
              <v:shape style="position:absolute;left:7997;top:-9221;width:10;height:2" type="#_x0000_t75" stroked="false">
                <v:imagedata r:id="rId20" o:title=""/>
              </v:shape>
            </v:group>
            <v:group style="position:absolute;left:7997;top:-9245;width:29;height:2" coordorigin="7997,-9245" coordsize="29,2">
              <v:shape style="position:absolute;left:7997;top:-9245;width:29;height:2" coordorigin="7997,-9245" coordsize="29,0" path="m7997,-9245l8026,-9245e" filled="false" stroked="true" strokeweight=".47998pt" strokecolor="#000000">
                <v:path arrowok="t"/>
              </v:shape>
            </v:group>
            <v:group style="position:absolute;left:7997;top:-9226;width:29;height:2" coordorigin="7997,-9226" coordsize="29,2">
              <v:shape style="position:absolute;left:7997;top:-9226;width:29;height:2" coordorigin="7997,-9226" coordsize="29,0" path="m7997,-9226l8026,-9226e" filled="false" stroked="true" strokeweight=".47998pt" strokecolor="#000000">
                <v:path arrowok="t"/>
              </v:shape>
            </v:group>
            <v:group style="position:absolute;left:8026;top:-9245;width:1172;height:2" coordorigin="8026,-9245" coordsize="1172,2">
              <v:shape style="position:absolute;left:8026;top:-9245;width:1172;height:2" coordorigin="8026,-9245" coordsize="1172,0" path="m8026,-9245l9197,-9245e" filled="false" stroked="true" strokeweight=".47998pt" strokecolor="#000000">
                <v:path arrowok="t"/>
              </v:shape>
            </v:group>
            <v:group style="position:absolute;left:8026;top:-9226;width:1172;height:2" coordorigin="8026,-9226" coordsize="1172,2">
              <v:shape style="position:absolute;left:8026;top:-9226;width:1172;height:2" coordorigin="8026,-9226" coordsize="1172,0" path="m8026,-9226l9197,-9226e" filled="false" stroked="true" strokeweight=".47998pt" strokecolor="#000000">
                <v:path arrowok="t"/>
              </v:shape>
              <v:shape style="position:absolute;left:9197;top:-9221;width:10;height:2" type="#_x0000_t75" stroked="false">
                <v:imagedata r:id="rId20" o:title=""/>
              </v:shape>
            </v:group>
            <v:group style="position:absolute;left:9197;top:-9245;width:29;height:2" coordorigin="9197,-9245" coordsize="29,2">
              <v:shape style="position:absolute;left:9197;top:-9245;width:29;height:2" coordorigin="9197,-9245" coordsize="29,0" path="m9197,-9245l9226,-9245e" filled="false" stroked="true" strokeweight=".47998pt" strokecolor="#000000">
                <v:path arrowok="t"/>
              </v:shape>
            </v:group>
            <v:group style="position:absolute;left:9197;top:-9226;width:29;height:2" coordorigin="9197,-9226" coordsize="29,2">
              <v:shape style="position:absolute;left:9197;top:-9226;width:29;height:2" coordorigin="9197,-9226" coordsize="29,0" path="m9197,-9226l9226,-9226e" filled="false" stroked="true" strokeweight=".47998pt" strokecolor="#000000">
                <v:path arrowok="t"/>
              </v:shape>
            </v:group>
            <v:group style="position:absolute;left:9226;top:-9245;width:1018;height:2" coordorigin="9226,-9245" coordsize="1018,2">
              <v:shape style="position:absolute;left:9226;top:-9245;width:1018;height:2" coordorigin="9226,-9245" coordsize="1018,0" path="m9226,-9245l10243,-9245e" filled="false" stroked="true" strokeweight=".47998pt" strokecolor="#000000">
                <v:path arrowok="t"/>
              </v:shape>
            </v:group>
            <v:group style="position:absolute;left:9226;top:-9226;width:1018;height:2" coordorigin="9226,-9226" coordsize="1018,2">
              <v:shape style="position:absolute;left:9226;top:-9226;width:1018;height:2" coordorigin="9226,-9226" coordsize="1018,0" path="m9226,-9226l10243,-9226e" filled="false" stroked="true" strokeweight=".47998pt" strokecolor="#000000">
                <v:path arrowok="t"/>
              </v:shape>
              <v:shape style="position:absolute;left:3476;top:-9239;width:5749;height:1118" type="#_x0000_t75" stroked="false">
                <v:imagedata r:id="rId138" o:title=""/>
              </v:shape>
              <v:shape style="position:absolute;left:1639;top:-8154;width:8623;height:7765" type="#_x0000_t75" stroked="false">
                <v:imagedata r:id="rId139" o:title=""/>
              </v:shape>
              <v:shape style="position:absolute;left:5330;top:-9086;width:72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工程投入</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占预算比</w:t>
                      </w:r>
                      <w:r>
                        <w:rPr>
                          <w:rFonts w:ascii="宋体" w:hAnsi="宋体" w:cs="宋体" w:eastAsia="宋体" w:hint="default"/>
                          <w:sz w:val="18"/>
                          <w:szCs w:val="18"/>
                        </w:rPr>
                      </w:r>
                    </w:p>
                  </w:txbxContent>
                </v:textbox>
                <w10:wrap type="none"/>
              </v:shape>
              <v:shape style="position:absolute;left:6509;top:-890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工程</w:t>
                      </w:r>
                      <w:r>
                        <w:rPr>
                          <w:rFonts w:ascii="宋体" w:hAnsi="宋体" w:cs="宋体" w:eastAsia="宋体" w:hint="default"/>
                          <w:sz w:val="18"/>
                          <w:szCs w:val="18"/>
                        </w:rPr>
                      </w:r>
                    </w:p>
                  </w:txbxContent>
                </v:textbox>
                <w10:wrap type="none"/>
              </v:shape>
              <v:shape style="position:absolute;left:1766;top:-872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工程名称</w:t>
                      </w:r>
                      <w:r>
                        <w:rPr>
                          <w:rFonts w:ascii="宋体" w:hAnsi="宋体" w:cs="宋体" w:eastAsia="宋体" w:hint="default"/>
                          <w:sz w:val="18"/>
                          <w:szCs w:val="18"/>
                        </w:rPr>
                      </w:r>
                    </w:p>
                  </w:txbxContent>
                </v:textbox>
                <w10:wrap type="none"/>
              </v:shape>
              <v:shape style="position:absolute;left:4079;top:-872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预算数</w:t>
                      </w:r>
                      <w:r>
                        <w:rPr>
                          <w:rFonts w:ascii="宋体" w:hAnsi="宋体" w:cs="宋体" w:eastAsia="宋体" w:hint="default"/>
                          <w:sz w:val="18"/>
                          <w:szCs w:val="18"/>
                        </w:rPr>
                      </w:r>
                    </w:p>
                  </w:txbxContent>
                </v:textbox>
                <w10:wrap type="none"/>
              </v:shape>
              <v:shape style="position:absolute;left:7328;top:-9086;width:2758;height:540" type="#_x0000_t202" filled="false" stroked="false">
                <v:textbox inset="0,0,0,0">
                  <w:txbxContent>
                    <w:p>
                      <w:pPr>
                        <w:tabs>
                          <w:tab w:pos="819" w:val="left" w:leader="none"/>
                          <w:tab w:pos="203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利息资</w:t>
                        <w:tab/>
                        <w:t>其中：本年</w:t>
                        <w:tab/>
                        <w:t>本年利息</w:t>
                      </w:r>
                      <w:r>
                        <w:rPr>
                          <w:rFonts w:ascii="宋体" w:hAnsi="宋体" w:cs="宋体" w:eastAsia="宋体" w:hint="default"/>
                          <w:sz w:val="18"/>
                          <w:szCs w:val="18"/>
                        </w:rPr>
                      </w:r>
                    </w:p>
                    <w:p>
                      <w:pPr>
                        <w:tabs>
                          <w:tab w:pos="819" w:val="left" w:leader="none"/>
                          <w:tab w:pos="2035"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本化累</w:t>
                        <w:tab/>
                        <w:t>利息资本化</w:t>
                        <w:tab/>
                        <w:t>资本化率</w:t>
                      </w:r>
                      <w:r>
                        <w:rPr>
                          <w:rFonts w:ascii="宋体" w:hAnsi="宋体" w:cs="宋体" w:eastAsia="宋体" w:hint="default"/>
                          <w:sz w:val="18"/>
                          <w:szCs w:val="18"/>
                        </w:rPr>
                      </w:r>
                    </w:p>
                  </w:txbxContent>
                </v:textbox>
                <w10:wrap type="none"/>
              </v:shape>
            </v:group>
            <w10:wrap type="none"/>
          </v:group>
        </w:pict>
      </w:r>
      <w:r>
        <w:rPr/>
        <w:t>（3）</w:t>
      </w:r>
      <w:r>
        <w:rPr>
          <w:spacing w:val="-4"/>
        </w:rPr>
        <w:t> </w:t>
      </w:r>
      <w:r>
        <w:rPr/>
        <w:t>本公司在建工程本年无资本化利息支出。</w:t>
      </w:r>
    </w:p>
    <w:p>
      <w:pPr>
        <w:spacing w:line="240" w:lineRule="auto" w:before="0"/>
        <w:rPr>
          <w:rFonts w:ascii="宋体" w:hAnsi="宋体" w:cs="宋体" w:eastAsia="宋体" w:hint="default"/>
          <w:sz w:val="22"/>
          <w:szCs w:val="22"/>
        </w:rPr>
      </w:pPr>
    </w:p>
    <w:p>
      <w:pPr>
        <w:pStyle w:val="BodyText"/>
        <w:spacing w:line="600" w:lineRule="auto" w:before="144"/>
        <w:ind w:left="622" w:right="505"/>
        <w:jc w:val="left"/>
      </w:pPr>
      <w:r>
        <w:rPr/>
        <w:t>（4）</w:t>
      </w:r>
      <w:r>
        <w:rPr>
          <w:spacing w:val="-3"/>
        </w:rPr>
        <w:t> </w:t>
      </w:r>
      <w:r>
        <w:rPr/>
        <w:t>截至年末，本公司在建工程不存在减值情形，未计提在建工程减值准备。</w:t>
      </w:r>
      <w:r>
        <w:rPr>
          <w:w w:val="99"/>
        </w:rPr>
        <w:t> </w:t>
      </w:r>
      <w:r>
        <w:rPr/>
        <w:t>13.</w:t>
      </w:r>
      <w:r>
        <w:rPr>
          <w:spacing w:val="-84"/>
        </w:rPr>
        <w:t> </w:t>
      </w:r>
      <w:r>
        <w:rPr/>
        <w:t>无形资产</w:t>
      </w:r>
    </w:p>
    <w:p>
      <w:pPr>
        <w:pStyle w:val="BodyText"/>
        <w:spacing w:line="240" w:lineRule="auto" w:before="102"/>
        <w:ind w:left="622" w:right="505"/>
        <w:jc w:val="left"/>
      </w:pPr>
      <w:r>
        <w:rPr/>
        <w:pict>
          <v:group style="position:absolute;margin-left:84.439995pt;margin-top:40.091015pt;width:426.2pt;height:84.55pt;mso-position-horizontal-relative:page;mso-position-vertical-relative:paragraph;z-index:-923824" coordorigin="1689,802" coordsize="8524,1691">
            <v:shape style="position:absolute;left:2797;top:820;width:10;height:2" type="#_x0000_t75" stroked="false">
              <v:imagedata r:id="rId20" o:title=""/>
            </v:shape>
            <v:shape style="position:absolute;left:4297;top:820;width:10;height:2" type="#_x0000_t75" stroked="false">
              <v:imagedata r:id="rId20" o:title=""/>
            </v:shape>
            <v:shape style="position:absolute;left:5797;top:820;width:10;height:2" type="#_x0000_t75" stroked="false">
              <v:imagedata r:id="rId20" o:title=""/>
            </v:shape>
            <v:shape style="position:absolute;left:7097;top:820;width:10;height:2" type="#_x0000_t75" stroked="false">
              <v:imagedata r:id="rId20" o:title=""/>
            </v:shape>
            <v:shape style="position:absolute;left:8597;top:820;width:10;height:2" type="#_x0000_t75" stroked="false">
              <v:imagedata r:id="rId20" o:title=""/>
            </v:shape>
            <v:shape style="position:absolute;left:2778;top:802;width:5848;height:348" type="#_x0000_t75" stroked="false">
              <v:imagedata r:id="rId140" o:title=""/>
            </v:shape>
            <v:shape style="position:absolute;left:1689;top:1118;width:8524;height:1375" type="#_x0000_t75" stroked="false">
              <v:imagedata r:id="rId141" o:title=""/>
            </v:shape>
            <w10:wrap type="none"/>
          </v:group>
        </w:pict>
      </w:r>
      <w:r>
        <w:rPr/>
        <w:t>（1）无形资产</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81" w:type="dxa"/>
        <w:tblLayout w:type="fixed"/>
        <w:tblCellMar>
          <w:top w:w="0" w:type="dxa"/>
          <w:left w:w="0" w:type="dxa"/>
          <w:bottom w:w="0" w:type="dxa"/>
          <w:right w:w="0" w:type="dxa"/>
        </w:tblCellMar>
        <w:tblLook w:val="01E0"/>
      </w:tblPr>
      <w:tblGrid>
        <w:gridCol w:w="1089"/>
        <w:gridCol w:w="1612"/>
        <w:gridCol w:w="1490"/>
        <w:gridCol w:w="1265"/>
        <w:gridCol w:w="1505"/>
        <w:gridCol w:w="1532"/>
      </w:tblGrid>
      <w:tr>
        <w:trPr>
          <w:trHeight w:val="697" w:hRule="exact"/>
        </w:trPr>
        <w:tc>
          <w:tcPr>
            <w:tcW w:w="1089" w:type="dxa"/>
            <w:tcBorders>
              <w:top w:val="single" w:sz="12" w:space="0" w:color="000000"/>
              <w:left w:val="nil" w:sz="6" w:space="0" w:color="auto"/>
              <w:bottom w:val="nil" w:sz="6" w:space="0" w:color="auto"/>
              <w:right w:val="nil" w:sz="6" w:space="0" w:color="auto"/>
            </w:tcBorders>
          </w:tcPr>
          <w:p>
            <w:pPr>
              <w:pStyle w:val="TableParagraph"/>
              <w:spacing w:line="259"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84"/>
              <w:ind w:left="106" w:right="0"/>
              <w:jc w:val="left"/>
              <w:rPr>
                <w:rFonts w:ascii="宋体" w:hAnsi="宋体" w:cs="宋体" w:eastAsia="宋体" w:hint="default"/>
                <w:sz w:val="21"/>
                <w:szCs w:val="21"/>
              </w:rPr>
            </w:pPr>
            <w:r>
              <w:rPr>
                <w:rFonts w:ascii="宋体" w:hAnsi="宋体" w:cs="宋体" w:eastAsia="宋体" w:hint="default"/>
                <w:b/>
                <w:bCs/>
                <w:sz w:val="21"/>
                <w:szCs w:val="21"/>
              </w:rPr>
              <w:t>原值</w:t>
            </w:r>
            <w:r>
              <w:rPr>
                <w:rFonts w:ascii="宋体" w:hAnsi="宋体" w:cs="宋体" w:eastAsia="宋体" w:hint="default"/>
                <w:sz w:val="21"/>
                <w:szCs w:val="21"/>
              </w:rPr>
            </w:r>
          </w:p>
        </w:tc>
        <w:tc>
          <w:tcPr>
            <w:tcW w:w="1612" w:type="dxa"/>
            <w:tcBorders>
              <w:top w:val="single" w:sz="12" w:space="0" w:color="000000"/>
              <w:left w:val="nil" w:sz="6" w:space="0" w:color="auto"/>
              <w:bottom w:val="nil" w:sz="6" w:space="0" w:color="auto"/>
              <w:right w:val="nil" w:sz="6" w:space="0" w:color="auto"/>
            </w:tcBorders>
          </w:tcPr>
          <w:p>
            <w:pPr>
              <w:pStyle w:val="TableParagraph"/>
              <w:spacing w:line="259" w:lineRule="exact"/>
              <w:ind w:left="233" w:right="0"/>
              <w:jc w:val="left"/>
              <w:rPr>
                <w:rFonts w:ascii="宋体" w:hAnsi="宋体" w:cs="宋体" w:eastAsia="宋体" w:hint="default"/>
                <w:sz w:val="21"/>
                <w:szCs w:val="21"/>
              </w:rPr>
            </w:pPr>
            <w:r>
              <w:rPr>
                <w:rFonts w:ascii="宋体" w:hAnsi="宋体" w:cs="宋体" w:eastAsia="宋体" w:hint="default"/>
                <w:b/>
                <w:bCs/>
                <w:sz w:val="21"/>
                <w:szCs w:val="21"/>
              </w:rPr>
              <w:t>土地使用权</w:t>
            </w:r>
            <w:r>
              <w:rPr>
                <w:rFonts w:ascii="宋体" w:hAnsi="宋体" w:cs="宋体" w:eastAsia="宋体" w:hint="default"/>
                <w:sz w:val="21"/>
                <w:szCs w:val="21"/>
              </w:rPr>
            </w:r>
          </w:p>
        </w:tc>
        <w:tc>
          <w:tcPr>
            <w:tcW w:w="1490" w:type="dxa"/>
            <w:tcBorders>
              <w:top w:val="single" w:sz="12" w:space="0" w:color="000000"/>
              <w:left w:val="nil" w:sz="6" w:space="0" w:color="auto"/>
              <w:bottom w:val="nil" w:sz="6" w:space="0" w:color="auto"/>
              <w:right w:val="nil" w:sz="6" w:space="0" w:color="auto"/>
            </w:tcBorders>
          </w:tcPr>
          <w:p>
            <w:pPr>
              <w:pStyle w:val="TableParagraph"/>
              <w:spacing w:line="259" w:lineRule="exact"/>
              <w:ind w:left="436" w:right="0"/>
              <w:jc w:val="left"/>
              <w:rPr>
                <w:rFonts w:ascii="宋体" w:hAnsi="宋体" w:cs="宋体" w:eastAsia="宋体" w:hint="default"/>
                <w:sz w:val="21"/>
                <w:szCs w:val="21"/>
              </w:rPr>
            </w:pPr>
            <w:r>
              <w:rPr>
                <w:rFonts w:ascii="宋体" w:hAnsi="宋体" w:cs="宋体" w:eastAsia="宋体" w:hint="default"/>
                <w:b/>
                <w:bCs/>
                <w:sz w:val="21"/>
                <w:szCs w:val="21"/>
              </w:rPr>
              <w:t>软件</w:t>
            </w:r>
            <w:r>
              <w:rPr>
                <w:rFonts w:ascii="宋体" w:hAnsi="宋体" w:cs="宋体" w:eastAsia="宋体" w:hint="default"/>
                <w:sz w:val="21"/>
                <w:szCs w:val="21"/>
              </w:rPr>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59" w:lineRule="exact"/>
              <w:ind w:left="240" w:right="0"/>
              <w:jc w:val="left"/>
              <w:rPr>
                <w:rFonts w:ascii="宋体" w:hAnsi="宋体" w:cs="宋体" w:eastAsia="宋体" w:hint="default"/>
                <w:sz w:val="21"/>
                <w:szCs w:val="21"/>
              </w:rPr>
            </w:pPr>
            <w:r>
              <w:rPr>
                <w:rFonts w:ascii="宋体" w:hAnsi="宋体" w:cs="宋体" w:eastAsia="宋体" w:hint="default"/>
                <w:b/>
                <w:bCs/>
                <w:sz w:val="21"/>
                <w:szCs w:val="21"/>
              </w:rPr>
              <w:t>商标权</w:t>
            </w:r>
            <w:r>
              <w:rPr>
                <w:rFonts w:ascii="宋体" w:hAnsi="宋体" w:cs="宋体" w:eastAsia="宋体" w:hint="default"/>
                <w:sz w:val="21"/>
                <w:szCs w:val="21"/>
              </w:rPr>
            </w:r>
          </w:p>
        </w:tc>
        <w:tc>
          <w:tcPr>
            <w:tcW w:w="1505" w:type="dxa"/>
            <w:tcBorders>
              <w:top w:val="single" w:sz="12" w:space="0" w:color="000000"/>
              <w:left w:val="nil" w:sz="6" w:space="0" w:color="auto"/>
              <w:bottom w:val="nil" w:sz="6" w:space="0" w:color="auto"/>
              <w:right w:val="nil" w:sz="6" w:space="0" w:color="auto"/>
            </w:tcBorders>
          </w:tcPr>
          <w:p>
            <w:pPr>
              <w:pStyle w:val="TableParagraph"/>
              <w:spacing w:line="259" w:lineRule="exact"/>
              <w:ind w:left="270" w:right="0"/>
              <w:jc w:val="left"/>
              <w:rPr>
                <w:rFonts w:ascii="宋体" w:hAnsi="宋体" w:cs="宋体" w:eastAsia="宋体" w:hint="default"/>
                <w:sz w:val="21"/>
                <w:szCs w:val="21"/>
              </w:rPr>
            </w:pPr>
            <w:r>
              <w:rPr>
                <w:rFonts w:ascii="宋体" w:hAnsi="宋体" w:cs="宋体" w:eastAsia="宋体" w:hint="default"/>
                <w:b/>
                <w:bCs/>
                <w:sz w:val="21"/>
                <w:szCs w:val="21"/>
              </w:rPr>
              <w:t>专利技术</w:t>
            </w:r>
            <w:r>
              <w:rPr>
                <w:rFonts w:ascii="宋体" w:hAnsi="宋体" w:cs="宋体" w:eastAsia="宋体" w:hint="default"/>
                <w:sz w:val="21"/>
                <w:szCs w:val="21"/>
              </w:rPr>
            </w:r>
          </w:p>
        </w:tc>
        <w:tc>
          <w:tcPr>
            <w:tcW w:w="1532" w:type="dxa"/>
            <w:tcBorders>
              <w:top w:val="single" w:sz="12" w:space="0" w:color="000000"/>
              <w:left w:val="nil" w:sz="6" w:space="0" w:color="auto"/>
              <w:bottom w:val="nil" w:sz="6" w:space="0" w:color="auto"/>
              <w:right w:val="nil" w:sz="6" w:space="0" w:color="auto"/>
            </w:tcBorders>
          </w:tcPr>
          <w:p>
            <w:pPr>
              <w:pStyle w:val="TableParagraph"/>
              <w:spacing w:line="259" w:lineRule="exact"/>
              <w:ind w:right="55"/>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343"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9"/>
              <w:jc w:val="right"/>
              <w:rPr>
                <w:rFonts w:ascii="宋体" w:hAnsi="宋体" w:cs="宋体" w:eastAsia="宋体" w:hint="default"/>
                <w:sz w:val="18"/>
                <w:szCs w:val="18"/>
              </w:rPr>
            </w:pPr>
            <w:r>
              <w:rPr>
                <w:rFonts w:ascii="宋体"/>
                <w:sz w:val="18"/>
              </w:rPr>
              <w:t>277,963,037.38</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7"/>
              <w:jc w:val="right"/>
              <w:rPr>
                <w:rFonts w:ascii="宋体" w:hAnsi="宋体" w:cs="宋体" w:eastAsia="宋体" w:hint="default"/>
                <w:sz w:val="18"/>
                <w:szCs w:val="18"/>
              </w:rPr>
            </w:pPr>
            <w:r>
              <w:rPr>
                <w:rFonts w:ascii="宋体"/>
                <w:sz w:val="18"/>
              </w:rPr>
              <w:t>8,325,343.32</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9" w:right="0"/>
              <w:jc w:val="left"/>
              <w:rPr>
                <w:rFonts w:ascii="宋体" w:hAnsi="宋体" w:cs="宋体" w:eastAsia="宋体" w:hint="default"/>
                <w:sz w:val="18"/>
                <w:szCs w:val="18"/>
              </w:rPr>
            </w:pPr>
            <w:r>
              <w:rPr>
                <w:rFonts w:ascii="宋体"/>
                <w:sz w:val="18"/>
              </w:rPr>
              <w:t>503,600.00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67"/>
              <w:jc w:val="right"/>
              <w:rPr>
                <w:rFonts w:ascii="宋体" w:hAnsi="宋体" w:cs="宋体" w:eastAsia="宋体" w:hint="default"/>
                <w:sz w:val="18"/>
                <w:szCs w:val="18"/>
              </w:rPr>
            </w:pPr>
            <w:r>
              <w:rPr>
                <w:rFonts w:ascii="宋体"/>
                <w:sz w:val="18"/>
              </w:rPr>
              <w:t>29,638,306.91</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0"/>
              <w:jc w:val="right"/>
              <w:rPr>
                <w:rFonts w:ascii="宋体" w:hAnsi="宋体" w:cs="宋体" w:eastAsia="宋体" w:hint="default"/>
                <w:sz w:val="18"/>
                <w:szCs w:val="18"/>
              </w:rPr>
            </w:pPr>
            <w:r>
              <w:rPr>
                <w:rFonts w:ascii="宋体"/>
                <w:sz w:val="18"/>
              </w:rPr>
              <w:t>316,430,287.61</w:t>
            </w:r>
          </w:p>
        </w:tc>
      </w:tr>
      <w:tr>
        <w:trPr>
          <w:trHeight w:val="340"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72" w:lineRule="exact"/>
              <w:ind w:right="33"/>
              <w:jc w:val="center"/>
              <w:rPr>
                <w:rFonts w:ascii="宋体" w:hAnsi="宋体" w:cs="宋体" w:eastAsia="宋体" w:hint="default"/>
                <w:sz w:val="21"/>
                <w:szCs w:val="21"/>
              </w:rPr>
            </w:pPr>
            <w:r>
              <w:rPr>
                <w:rFonts w:ascii="宋体" w:hAnsi="宋体" w:cs="宋体" w:eastAsia="宋体" w:hint="default"/>
                <w:sz w:val="21"/>
                <w:szCs w:val="21"/>
              </w:rPr>
              <w:t>本期增加</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315,000.00</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1,776,235.88</w:t>
            </w:r>
          </w:p>
        </w:tc>
        <w:tc>
          <w:tcPr>
            <w:tcW w:w="1265"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2,091,235.88</w:t>
            </w:r>
          </w:p>
        </w:tc>
      </w:tr>
      <w:tr>
        <w:trPr>
          <w:trHeight w:val="322" w:hRule="exact"/>
        </w:trPr>
        <w:tc>
          <w:tcPr>
            <w:tcW w:w="1089" w:type="dxa"/>
            <w:tcBorders>
              <w:top w:val="nil" w:sz="6" w:space="0" w:color="auto"/>
              <w:left w:val="nil" w:sz="6" w:space="0" w:color="auto"/>
              <w:bottom w:val="single" w:sz="12" w:space="0" w:color="000000"/>
              <w:right w:val="nil" w:sz="6" w:space="0" w:color="auto"/>
            </w:tcBorders>
          </w:tcPr>
          <w:p>
            <w:pPr>
              <w:pStyle w:val="TableParagraph"/>
              <w:spacing w:line="272" w:lineRule="exact"/>
              <w:ind w:right="33"/>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61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1,730,784.90</w:t>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310,700.34</w:t>
            </w:r>
          </w:p>
        </w:tc>
        <w:tc>
          <w:tcPr>
            <w:tcW w:w="1265" w:type="dxa"/>
            <w:tcBorders>
              <w:top w:val="nil" w:sz="6" w:space="0" w:color="auto"/>
              <w:left w:val="nil" w:sz="6" w:space="0" w:color="auto"/>
              <w:bottom w:val="single" w:sz="12" w:space="0" w:color="000000"/>
              <w:right w:val="nil" w:sz="6" w:space="0" w:color="auto"/>
            </w:tcBorders>
          </w:tcPr>
          <w:p>
            <w:pP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5,812.07</w:t>
            </w:r>
          </w:p>
        </w:tc>
        <w:tc>
          <w:tcPr>
            <w:tcW w:w="153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2,047,297.31</w:t>
            </w:r>
          </w:p>
        </w:tc>
      </w:tr>
    </w:tbl>
    <w:p>
      <w:pPr>
        <w:spacing w:after="0" w:line="240" w:lineRule="auto"/>
        <w:jc w:val="right"/>
        <w:rPr>
          <w:rFonts w:ascii="宋体" w:hAnsi="宋体" w:cs="宋体" w:eastAsia="宋体" w:hint="default"/>
          <w:sz w:val="18"/>
          <w:szCs w:val="18"/>
        </w:rPr>
        <w:sectPr>
          <w:footerReference w:type="default" r:id="rId137"/>
          <w:pgSz w:w="11910" w:h="16840"/>
          <w:pgMar w:footer="837" w:header="877" w:top="1100" w:bottom="1020" w:left="1520" w:right="1540"/>
          <w:pgNumType w:start="97"/>
        </w:sectPr>
      </w:pPr>
    </w:p>
    <w:p>
      <w:pPr>
        <w:spacing w:line="240" w:lineRule="auto" w:before="12"/>
        <w:rPr>
          <w:rFonts w:ascii="宋体" w:hAnsi="宋体" w:cs="宋体" w:eastAsia="宋体" w:hint="default"/>
          <w:sz w:val="23"/>
          <w:szCs w:val="23"/>
        </w:rPr>
      </w:pPr>
    </w:p>
    <w:tbl>
      <w:tblPr>
        <w:tblW w:w="0" w:type="auto"/>
        <w:jc w:val="left"/>
        <w:tblInd w:w="141" w:type="dxa"/>
        <w:tblLayout w:type="fixed"/>
        <w:tblCellMar>
          <w:top w:w="0" w:type="dxa"/>
          <w:left w:w="0" w:type="dxa"/>
          <w:bottom w:w="0" w:type="dxa"/>
          <w:right w:w="0" w:type="dxa"/>
        </w:tblCellMar>
        <w:tblLook w:val="01E0"/>
      </w:tblPr>
      <w:tblGrid>
        <w:gridCol w:w="1091"/>
        <w:gridCol w:w="1610"/>
        <w:gridCol w:w="1490"/>
        <w:gridCol w:w="1265"/>
        <w:gridCol w:w="1505"/>
        <w:gridCol w:w="1532"/>
      </w:tblGrid>
      <w:tr>
        <w:trPr>
          <w:trHeight w:val="697" w:hRule="exact"/>
        </w:trPr>
        <w:tc>
          <w:tcPr>
            <w:tcW w:w="1091" w:type="dxa"/>
            <w:tcBorders>
              <w:top w:val="single" w:sz="12" w:space="0" w:color="000000"/>
              <w:left w:val="nil" w:sz="6" w:space="0" w:color="auto"/>
              <w:bottom w:val="nil" w:sz="6" w:space="0" w:color="auto"/>
              <w:right w:val="nil" w:sz="6" w:space="0" w:color="auto"/>
            </w:tcBorders>
          </w:tcPr>
          <w:p>
            <w:pPr>
              <w:pStyle w:val="TableParagraph"/>
              <w:spacing w:line="297" w:lineRule="auto" w:before="3"/>
              <w:ind w:left="106" w:right="137"/>
              <w:jc w:val="left"/>
              <w:rPr>
                <w:rFonts w:ascii="宋体" w:hAnsi="宋体" w:cs="宋体" w:eastAsia="宋体" w:hint="default"/>
                <w:sz w:val="21"/>
                <w:szCs w:val="21"/>
              </w:rPr>
            </w:pPr>
            <w:r>
              <w:rPr>
                <w:rFonts w:ascii="宋体" w:hAnsi="宋体" w:cs="宋体" w:eastAsia="宋体" w:hint="default"/>
                <w:sz w:val="21"/>
                <w:szCs w:val="21"/>
              </w:rPr>
              <w:t>年末金额 </w:t>
            </w:r>
            <w:r>
              <w:rPr>
                <w:rFonts w:ascii="宋体" w:hAnsi="宋体" w:cs="宋体" w:eastAsia="宋体" w:hint="default"/>
                <w:b/>
                <w:bCs/>
                <w:sz w:val="21"/>
                <w:szCs w:val="21"/>
              </w:rPr>
              <w:t>累计摊销</w:t>
            </w:r>
            <w:r>
              <w:rPr>
                <w:rFonts w:ascii="宋体" w:hAnsi="宋体" w:cs="宋体" w:eastAsia="宋体" w:hint="default"/>
                <w:sz w:val="21"/>
                <w:szCs w:val="21"/>
              </w:rPr>
            </w:r>
          </w:p>
        </w:tc>
        <w:tc>
          <w:tcPr>
            <w:tcW w:w="1610"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right="209"/>
              <w:jc w:val="right"/>
              <w:rPr>
                <w:rFonts w:ascii="宋体" w:hAnsi="宋体" w:cs="宋体" w:eastAsia="宋体" w:hint="default"/>
                <w:sz w:val="18"/>
                <w:szCs w:val="18"/>
              </w:rPr>
            </w:pPr>
            <w:r>
              <w:rPr>
                <w:rFonts w:ascii="宋体"/>
                <w:sz w:val="18"/>
              </w:rPr>
              <w:t>276,547,252.48</w:t>
            </w:r>
          </w:p>
        </w:tc>
        <w:tc>
          <w:tcPr>
            <w:tcW w:w="1490"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right="197"/>
              <w:jc w:val="right"/>
              <w:rPr>
                <w:rFonts w:ascii="宋体" w:hAnsi="宋体" w:cs="宋体" w:eastAsia="宋体" w:hint="default"/>
                <w:sz w:val="18"/>
                <w:szCs w:val="18"/>
              </w:rPr>
            </w:pPr>
            <w:r>
              <w:rPr>
                <w:rFonts w:ascii="宋体"/>
                <w:sz w:val="18"/>
              </w:rPr>
              <w:t>9,790,878.86</w:t>
            </w:r>
          </w:p>
        </w:tc>
        <w:tc>
          <w:tcPr>
            <w:tcW w:w="1265"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left="34" w:right="0"/>
              <w:jc w:val="center"/>
              <w:rPr>
                <w:rFonts w:ascii="宋体" w:hAnsi="宋体" w:cs="宋体" w:eastAsia="宋体" w:hint="default"/>
                <w:sz w:val="18"/>
                <w:szCs w:val="18"/>
              </w:rPr>
            </w:pPr>
            <w:r>
              <w:rPr>
                <w:rFonts w:ascii="宋体"/>
                <w:sz w:val="18"/>
              </w:rPr>
              <w:t>503,600.00</w:t>
            </w:r>
          </w:p>
        </w:tc>
        <w:tc>
          <w:tcPr>
            <w:tcW w:w="1505"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right="167"/>
              <w:jc w:val="right"/>
              <w:rPr>
                <w:rFonts w:ascii="宋体" w:hAnsi="宋体" w:cs="宋体" w:eastAsia="宋体" w:hint="default"/>
                <w:sz w:val="18"/>
                <w:szCs w:val="18"/>
              </w:rPr>
            </w:pPr>
            <w:r>
              <w:rPr>
                <w:rFonts w:ascii="宋体"/>
                <w:sz w:val="18"/>
              </w:rPr>
              <w:t>29,632,494.84</w:t>
            </w:r>
          </w:p>
        </w:tc>
        <w:tc>
          <w:tcPr>
            <w:tcW w:w="1532"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right="100"/>
              <w:jc w:val="right"/>
              <w:rPr>
                <w:rFonts w:ascii="宋体" w:hAnsi="宋体" w:cs="宋体" w:eastAsia="宋体" w:hint="default"/>
                <w:sz w:val="18"/>
                <w:szCs w:val="18"/>
              </w:rPr>
            </w:pPr>
            <w:r>
              <w:rPr>
                <w:rFonts w:ascii="宋体"/>
                <w:sz w:val="18"/>
              </w:rPr>
              <w:t>316,474,226.18</w:t>
            </w:r>
          </w:p>
        </w:tc>
      </w:tr>
      <w:tr>
        <w:trPr>
          <w:trHeight w:val="343"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9"/>
              <w:jc w:val="right"/>
              <w:rPr>
                <w:rFonts w:ascii="宋体" w:hAnsi="宋体" w:cs="宋体" w:eastAsia="宋体" w:hint="default"/>
                <w:sz w:val="18"/>
                <w:szCs w:val="18"/>
              </w:rPr>
            </w:pPr>
            <w:r>
              <w:rPr>
                <w:rFonts w:ascii="宋体"/>
                <w:sz w:val="18"/>
              </w:rPr>
              <w:t>40,543,193.02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7"/>
              <w:jc w:val="right"/>
              <w:rPr>
                <w:rFonts w:ascii="宋体" w:hAnsi="宋体" w:cs="宋体" w:eastAsia="宋体" w:hint="default"/>
                <w:sz w:val="18"/>
                <w:szCs w:val="18"/>
              </w:rPr>
            </w:pPr>
            <w:r>
              <w:rPr>
                <w:rFonts w:ascii="宋体"/>
                <w:sz w:val="18"/>
              </w:rPr>
              <w:t>3,029,560.49</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 w:right="0"/>
              <w:jc w:val="center"/>
              <w:rPr>
                <w:rFonts w:ascii="宋体" w:hAnsi="宋体" w:cs="宋体" w:eastAsia="宋体" w:hint="default"/>
                <w:sz w:val="18"/>
                <w:szCs w:val="18"/>
              </w:rPr>
            </w:pPr>
            <w:r>
              <w:rPr>
                <w:rFonts w:ascii="宋体"/>
                <w:sz w:val="18"/>
              </w:rPr>
              <w:t>226,367.24</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7"/>
              <w:jc w:val="right"/>
              <w:rPr>
                <w:rFonts w:ascii="宋体" w:hAnsi="宋体" w:cs="宋体" w:eastAsia="宋体" w:hint="default"/>
                <w:sz w:val="18"/>
                <w:szCs w:val="18"/>
              </w:rPr>
            </w:pPr>
            <w:r>
              <w:rPr>
                <w:rFonts w:ascii="宋体"/>
                <w:sz w:val="18"/>
              </w:rPr>
              <w:t>14,946,982.70</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0"/>
              <w:jc w:val="right"/>
              <w:rPr>
                <w:rFonts w:ascii="宋体" w:hAnsi="宋体" w:cs="宋体" w:eastAsia="宋体" w:hint="default"/>
                <w:sz w:val="18"/>
                <w:szCs w:val="18"/>
              </w:rPr>
            </w:pPr>
            <w:r>
              <w:rPr>
                <w:rFonts w:ascii="宋体"/>
                <w:sz w:val="18"/>
              </w:rPr>
              <w:t>58,746,103.45</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3" w:lineRule="exact"/>
              <w:ind w:right="35"/>
              <w:jc w:val="center"/>
              <w:rPr>
                <w:rFonts w:ascii="宋体" w:hAnsi="宋体" w:cs="宋体" w:eastAsia="宋体" w:hint="default"/>
                <w:sz w:val="21"/>
                <w:szCs w:val="21"/>
              </w:rPr>
            </w:pPr>
            <w:r>
              <w:rPr>
                <w:rFonts w:ascii="宋体" w:hAnsi="宋体" w:cs="宋体" w:eastAsia="宋体" w:hint="default"/>
                <w:sz w:val="21"/>
                <w:szCs w:val="21"/>
              </w:rPr>
              <w:t>本期摊销</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5,507,651.03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823,594.10</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24" w:right="0"/>
              <w:jc w:val="center"/>
              <w:rPr>
                <w:rFonts w:ascii="宋体" w:hAnsi="宋体" w:cs="宋体" w:eastAsia="宋体" w:hint="default"/>
                <w:sz w:val="18"/>
                <w:szCs w:val="18"/>
              </w:rPr>
            </w:pPr>
            <w:r>
              <w:rPr>
                <w:rFonts w:ascii="宋体"/>
                <w:sz w:val="18"/>
              </w:rPr>
              <w:t>58,215.60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2,553,550.89</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8,943,011.62</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69,086.42</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310,700.34</w:t>
            </w:r>
          </w:p>
        </w:tc>
        <w:tc>
          <w:tcPr>
            <w:tcW w:w="1265"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379,786.76</w:t>
            </w:r>
          </w:p>
        </w:tc>
      </w:tr>
      <w:tr>
        <w:trPr>
          <w:trHeight w:val="340"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年末金额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45,981,757.63</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3,542,454.25</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4" w:right="0"/>
              <w:jc w:val="center"/>
              <w:rPr>
                <w:rFonts w:ascii="宋体" w:hAnsi="宋体" w:cs="宋体" w:eastAsia="宋体" w:hint="default"/>
                <w:sz w:val="18"/>
                <w:szCs w:val="18"/>
              </w:rPr>
            </w:pPr>
            <w:r>
              <w:rPr>
                <w:rFonts w:ascii="宋体"/>
                <w:sz w:val="18"/>
              </w:rPr>
              <w:t>284,582.84</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17,500,533.59</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67,309,328.31</w:t>
            </w:r>
          </w:p>
        </w:tc>
      </w:tr>
      <w:tr>
        <w:trPr>
          <w:trHeight w:val="338"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73" w:lineRule="exact"/>
              <w:ind w:right="31"/>
              <w:jc w:val="center"/>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c>
          <w:tcPr>
            <w:tcW w:w="1610"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r>
      <w:tr>
        <w:trPr>
          <w:trHeight w:val="342" w:hRule="exact"/>
        </w:trPr>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center"/>
              <w:rPr>
                <w:rFonts w:ascii="宋体" w:hAnsi="宋体" w:cs="宋体" w:eastAsia="宋体" w:hint="default"/>
                <w:sz w:val="21"/>
                <w:szCs w:val="21"/>
              </w:rPr>
            </w:pPr>
            <w:r>
              <w:rPr>
                <w:rFonts w:ascii="宋体" w:hAnsi="宋体" w:cs="宋体" w:eastAsia="宋体" w:hint="default"/>
                <w:sz w:val="21"/>
                <w:szCs w:val="21"/>
              </w:rPr>
              <w:t>年初金额</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9"/>
              <w:jc w:val="right"/>
              <w:rPr>
                <w:rFonts w:ascii="宋体" w:hAnsi="宋体" w:cs="宋体" w:eastAsia="宋体" w:hint="default"/>
                <w:sz w:val="18"/>
                <w:szCs w:val="18"/>
              </w:rPr>
            </w:pPr>
            <w:r>
              <w:rPr>
                <w:rFonts w:ascii="宋体"/>
                <w:sz w:val="18"/>
              </w:rPr>
              <w:t>237,419,844.36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7"/>
              <w:jc w:val="right"/>
              <w:rPr>
                <w:rFonts w:ascii="宋体" w:hAnsi="宋体" w:cs="宋体" w:eastAsia="宋体" w:hint="default"/>
                <w:sz w:val="18"/>
                <w:szCs w:val="18"/>
              </w:rPr>
            </w:pPr>
            <w:r>
              <w:rPr>
                <w:rFonts w:ascii="宋体"/>
                <w:sz w:val="18"/>
              </w:rPr>
              <w:t>5,295,782.83</w:t>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 w:right="0"/>
              <w:jc w:val="center"/>
              <w:rPr>
                <w:rFonts w:ascii="宋体" w:hAnsi="宋体" w:cs="宋体" w:eastAsia="宋体" w:hint="default"/>
                <w:sz w:val="18"/>
                <w:szCs w:val="18"/>
              </w:rPr>
            </w:pPr>
            <w:r>
              <w:rPr>
                <w:rFonts w:ascii="宋体"/>
                <w:sz w:val="18"/>
              </w:rPr>
              <w:t>277,232.76</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7"/>
              <w:jc w:val="right"/>
              <w:rPr>
                <w:rFonts w:ascii="宋体" w:hAnsi="宋体" w:cs="宋体" w:eastAsia="宋体" w:hint="default"/>
                <w:sz w:val="18"/>
                <w:szCs w:val="18"/>
              </w:rPr>
            </w:pPr>
            <w:r>
              <w:rPr>
                <w:rFonts w:ascii="宋体"/>
                <w:sz w:val="18"/>
              </w:rPr>
              <w:t>14,691,324.21</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0"/>
              <w:jc w:val="right"/>
              <w:rPr>
                <w:rFonts w:ascii="宋体" w:hAnsi="宋体" w:cs="宋体" w:eastAsia="宋体" w:hint="default"/>
                <w:sz w:val="18"/>
                <w:szCs w:val="18"/>
              </w:rPr>
            </w:pPr>
            <w:r>
              <w:rPr>
                <w:rFonts w:ascii="宋体"/>
                <w:sz w:val="18"/>
              </w:rPr>
              <w:t>257,684,184.16</w:t>
            </w:r>
          </w:p>
        </w:tc>
      </w:tr>
      <w:tr>
        <w:trPr>
          <w:trHeight w:val="322" w:hRule="exact"/>
        </w:trPr>
        <w:tc>
          <w:tcPr>
            <w:tcW w:w="1091" w:type="dxa"/>
            <w:tcBorders>
              <w:top w:val="nil" w:sz="6" w:space="0" w:color="auto"/>
              <w:left w:val="nil" w:sz="6" w:space="0" w:color="auto"/>
              <w:bottom w:val="single" w:sz="12" w:space="0" w:color="000000"/>
              <w:right w:val="nil" w:sz="6" w:space="0" w:color="auto"/>
            </w:tcBorders>
          </w:tcPr>
          <w:p>
            <w:pPr>
              <w:pStyle w:val="TableParagraph"/>
              <w:spacing w:line="272" w:lineRule="exact"/>
              <w:ind w:right="35"/>
              <w:jc w:val="center"/>
              <w:rPr>
                <w:rFonts w:ascii="宋体" w:hAnsi="宋体" w:cs="宋体" w:eastAsia="宋体" w:hint="default"/>
                <w:sz w:val="21"/>
                <w:szCs w:val="21"/>
              </w:rPr>
            </w:pPr>
            <w:r>
              <w:rPr>
                <w:rFonts w:ascii="宋体" w:hAnsi="宋体" w:cs="宋体" w:eastAsia="宋体" w:hint="default"/>
                <w:sz w:val="21"/>
                <w:szCs w:val="21"/>
              </w:rPr>
              <w:t>年末金额</w:t>
            </w:r>
          </w:p>
        </w:tc>
        <w:tc>
          <w:tcPr>
            <w:tcW w:w="161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209"/>
              <w:jc w:val="right"/>
              <w:rPr>
                <w:rFonts w:ascii="宋体" w:hAnsi="宋体" w:cs="宋体" w:eastAsia="宋体" w:hint="default"/>
                <w:sz w:val="18"/>
                <w:szCs w:val="18"/>
              </w:rPr>
            </w:pPr>
            <w:r>
              <w:rPr>
                <w:rFonts w:ascii="宋体"/>
                <w:sz w:val="18"/>
              </w:rPr>
              <w:t>230,565,494.85</w:t>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97"/>
              <w:jc w:val="right"/>
              <w:rPr>
                <w:rFonts w:ascii="宋体" w:hAnsi="宋体" w:cs="宋体" w:eastAsia="宋体" w:hint="default"/>
                <w:sz w:val="18"/>
                <w:szCs w:val="18"/>
              </w:rPr>
            </w:pPr>
            <w:r>
              <w:rPr>
                <w:rFonts w:ascii="宋体"/>
                <w:sz w:val="18"/>
              </w:rPr>
              <w:t>6,248,424.61</w:t>
            </w:r>
          </w:p>
        </w:tc>
        <w:tc>
          <w:tcPr>
            <w:tcW w:w="126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left="34" w:right="0"/>
              <w:jc w:val="center"/>
              <w:rPr>
                <w:rFonts w:ascii="宋体" w:hAnsi="宋体" w:cs="宋体" w:eastAsia="宋体" w:hint="default"/>
                <w:sz w:val="18"/>
                <w:szCs w:val="18"/>
              </w:rPr>
            </w:pPr>
            <w:r>
              <w:rPr>
                <w:rFonts w:ascii="宋体"/>
                <w:sz w:val="18"/>
              </w:rPr>
              <w:t>219,017.16</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67"/>
              <w:jc w:val="right"/>
              <w:rPr>
                <w:rFonts w:ascii="宋体" w:hAnsi="宋体" w:cs="宋体" w:eastAsia="宋体" w:hint="default"/>
                <w:sz w:val="18"/>
                <w:szCs w:val="18"/>
              </w:rPr>
            </w:pPr>
            <w:r>
              <w:rPr>
                <w:rFonts w:ascii="宋体"/>
                <w:sz w:val="18"/>
              </w:rPr>
              <w:t>12,131,961.25</w:t>
            </w:r>
          </w:p>
        </w:tc>
        <w:tc>
          <w:tcPr>
            <w:tcW w:w="1532" w:type="dxa"/>
            <w:tcBorders>
              <w:top w:val="nil" w:sz="6" w:space="0" w:color="auto"/>
              <w:left w:val="nil" w:sz="6" w:space="0" w:color="auto"/>
              <w:bottom w:val="single" w:sz="12" w:space="0" w:color="000000"/>
              <w:right w:val="nil" w:sz="6" w:space="0" w:color="auto"/>
            </w:tcBorders>
          </w:tcPr>
          <w:p>
            <w:pPr>
              <w:pStyle w:val="TableParagraph"/>
              <w:spacing w:line="240" w:lineRule="auto" w:before="42"/>
              <w:ind w:right="100"/>
              <w:jc w:val="right"/>
              <w:rPr>
                <w:rFonts w:ascii="宋体" w:hAnsi="宋体" w:cs="宋体" w:eastAsia="宋体" w:hint="default"/>
                <w:sz w:val="18"/>
                <w:szCs w:val="18"/>
              </w:rPr>
            </w:pPr>
            <w:r>
              <w:rPr>
                <w:rFonts w:ascii="宋体"/>
                <w:sz w:val="18"/>
              </w:rPr>
              <w:t>249,164,897.87</w:t>
            </w:r>
          </w:p>
        </w:tc>
      </w:tr>
    </w:tbl>
    <w:p>
      <w:pPr>
        <w:spacing w:line="240" w:lineRule="auto" w:before="5"/>
        <w:rPr>
          <w:rFonts w:ascii="宋体" w:hAnsi="宋体" w:cs="宋体" w:eastAsia="宋体" w:hint="default"/>
          <w:sz w:val="26"/>
          <w:szCs w:val="26"/>
        </w:rPr>
      </w:pPr>
    </w:p>
    <w:p>
      <w:pPr>
        <w:pStyle w:val="BodyText"/>
        <w:spacing w:line="240" w:lineRule="auto"/>
        <w:ind w:left="581" w:right="0"/>
        <w:jc w:val="left"/>
      </w:pPr>
      <w:r>
        <w:rPr/>
        <w:pict>
          <v:group style="position:absolute;margin-left:84.439995pt;margin-top:-171.961899pt;width:426.2pt;height:152.550pt;mso-position-horizontal-relative:page;mso-position-vertical-relative:paragraph;z-index:-923800" coordorigin="1689,-3439" coordsize="8524,3051">
            <v:shape style="position:absolute;left:2797;top:-3421;width:10;height:2" type="#_x0000_t75" stroked="false">
              <v:imagedata r:id="rId20" o:title=""/>
            </v:shape>
            <v:shape style="position:absolute;left:4297;top:-3421;width:10;height:2" type="#_x0000_t75" stroked="false">
              <v:imagedata r:id="rId20" o:title=""/>
            </v:shape>
            <v:shape style="position:absolute;left:5797;top:-3421;width:10;height:2" type="#_x0000_t75" stroked="false">
              <v:imagedata r:id="rId20" o:title=""/>
            </v:shape>
            <v:shape style="position:absolute;left:7097;top:-3421;width:10;height:2" type="#_x0000_t75" stroked="false">
              <v:imagedata r:id="rId20" o:title=""/>
            </v:shape>
            <v:shape style="position:absolute;left:8597;top:-3421;width:10;height:2" type="#_x0000_t75" stroked="false">
              <v:imagedata r:id="rId20" o:title=""/>
            </v:shape>
            <v:shape style="position:absolute;left:2778;top:-3439;width:5848;height:348" type="#_x0000_t75" stroked="false">
              <v:imagedata r:id="rId142" o:title=""/>
            </v:shape>
            <v:shape style="position:absolute;left:1689;top:-3123;width:8524;height:2734" type="#_x0000_t75" stroked="false">
              <v:imagedata r:id="rId143" o:title=""/>
            </v:shape>
            <w10:wrap type="none"/>
          </v:group>
        </w:pict>
      </w:r>
      <w:r>
        <w:rPr/>
        <w:t>（2）本年增加的累计摊销中，本年摊销</w:t>
      </w:r>
      <w:r>
        <w:rPr>
          <w:spacing w:val="-61"/>
        </w:rPr>
        <w:t> </w:t>
      </w:r>
      <w:r>
        <w:rPr/>
        <w:t>8,943,011.62</w:t>
      </w:r>
      <w:r>
        <w:rPr>
          <w:spacing w:val="-61"/>
        </w:rPr>
        <w:t> </w:t>
      </w:r>
      <w:r>
        <w:rPr/>
        <w:t>元。</w:t>
      </w:r>
    </w:p>
    <w:p>
      <w:pPr>
        <w:spacing w:line="240" w:lineRule="auto" w:before="0"/>
        <w:rPr>
          <w:rFonts w:ascii="宋体" w:hAnsi="宋体" w:cs="宋体" w:eastAsia="宋体" w:hint="default"/>
          <w:sz w:val="22"/>
          <w:szCs w:val="22"/>
        </w:rPr>
      </w:pPr>
    </w:p>
    <w:p>
      <w:pPr>
        <w:pStyle w:val="BodyText"/>
        <w:spacing w:line="300" w:lineRule="auto" w:before="144"/>
        <w:ind w:right="149" w:firstLine="440"/>
        <w:jc w:val="left"/>
      </w:pPr>
      <w:r>
        <w:rPr>
          <w:spacing w:val="-5"/>
        </w:rPr>
        <w:t>（3）截止年末，本公司账面价值</w:t>
      </w:r>
      <w:r>
        <w:rPr>
          <w:spacing w:val="-60"/>
        </w:rPr>
        <w:t> </w:t>
      </w:r>
      <w:r>
        <w:rPr/>
        <w:t>4,889,520.25</w:t>
      </w:r>
      <w:r>
        <w:rPr>
          <w:spacing w:val="-61"/>
        </w:rPr>
        <w:t> </w:t>
      </w:r>
      <w:r>
        <w:rPr/>
        <w:t>元土地使用权的土地使用权证正在办</w:t>
      </w:r>
      <w:r>
        <w:rPr>
          <w:w w:val="99"/>
        </w:rPr>
        <w:t> </w:t>
      </w:r>
      <w:r>
        <w:rPr/>
        <w:t>理中。</w:t>
      </w:r>
    </w:p>
    <w:p>
      <w:pPr>
        <w:spacing w:line="240" w:lineRule="auto" w:before="11"/>
        <w:rPr>
          <w:rFonts w:ascii="宋体" w:hAnsi="宋体" w:cs="宋体" w:eastAsia="宋体" w:hint="default"/>
          <w:sz w:val="28"/>
          <w:szCs w:val="28"/>
        </w:rPr>
      </w:pPr>
    </w:p>
    <w:p>
      <w:pPr>
        <w:pStyle w:val="BodyText"/>
        <w:spacing w:line="600" w:lineRule="auto" w:before="0"/>
        <w:ind w:left="582" w:right="605" w:hanging="41"/>
        <w:jc w:val="left"/>
      </w:pPr>
      <w:r>
        <w:rPr/>
        <w:pict>
          <v:group style="position:absolute;margin-left:85.980003pt;margin-top:70.450874pt;width:423.55pt;height:111.55pt;mso-position-horizontal-relative:page;mso-position-vertical-relative:paragraph;z-index:-923776" coordorigin="1720,1409" coordsize="8471,2231">
            <v:group style="position:absolute;left:1739;top:1414;width:1688;height:2" coordorigin="1739,1414" coordsize="1688,2">
              <v:shape style="position:absolute;left:1739;top:1414;width:1688;height:2" coordorigin="1739,1414" coordsize="1688,0" path="m1739,1414l3426,1414e" filled="false" stroked="true" strokeweight=".48001pt" strokecolor="#000000">
                <v:path arrowok="t"/>
              </v:shape>
            </v:group>
            <v:group style="position:absolute;left:1739;top:1433;width:1688;height:2" coordorigin="1739,1433" coordsize="1688,2">
              <v:shape style="position:absolute;left:1739;top:1433;width:1688;height:2" coordorigin="1739,1433" coordsize="1688,0" path="m1739,1433l3426,1433e" filled="false" stroked="true" strokeweight=".48001pt" strokecolor="#000000">
                <v:path arrowok="t"/>
              </v:shape>
              <v:shape style="position:absolute;left:3426;top:1438;width:10;height:2" type="#_x0000_t75" stroked="false">
                <v:imagedata r:id="rId25" o:title=""/>
              </v:shape>
            </v:group>
            <v:group style="position:absolute;left:3426;top:1414;width:29;height:2" coordorigin="3426,1414" coordsize="29,2">
              <v:shape style="position:absolute;left:3426;top:1414;width:29;height:2" coordorigin="3426,1414" coordsize="29,0" path="m3426,1414l3455,1414e" filled="false" stroked="true" strokeweight=".48001pt" strokecolor="#000000">
                <v:path arrowok="t"/>
              </v:shape>
            </v:group>
            <v:group style="position:absolute;left:3426;top:1433;width:29;height:2" coordorigin="3426,1433" coordsize="29,2">
              <v:shape style="position:absolute;left:3426;top:1433;width:29;height:2" coordorigin="3426,1433" coordsize="29,0" path="m3426,1433l3455,1433e" filled="false" stroked="true" strokeweight=".48001pt" strokecolor="#000000">
                <v:path arrowok="t"/>
              </v:shape>
            </v:group>
            <v:group style="position:absolute;left:3455;top:1414;width:1347;height:2" coordorigin="3455,1414" coordsize="1347,2">
              <v:shape style="position:absolute;left:3455;top:1414;width:1347;height:2" coordorigin="3455,1414" coordsize="1347,0" path="m3455,1414l4801,1414e" filled="false" stroked="true" strokeweight=".48001pt" strokecolor="#000000">
                <v:path arrowok="t"/>
              </v:shape>
            </v:group>
            <v:group style="position:absolute;left:3455;top:1433;width:1347;height:2" coordorigin="3455,1433" coordsize="1347,2">
              <v:shape style="position:absolute;left:3455;top:1433;width:1347;height:2" coordorigin="3455,1433" coordsize="1347,0" path="m3455,1433l4801,1433e" filled="false" stroked="true" strokeweight=".48001pt" strokecolor="#000000">
                <v:path arrowok="t"/>
              </v:shape>
              <v:shape style="position:absolute;left:4801;top:1438;width:10;height:2" type="#_x0000_t75" stroked="false">
                <v:imagedata r:id="rId25" o:title=""/>
              </v:shape>
            </v:group>
            <v:group style="position:absolute;left:4801;top:1414;width:29;height:2" coordorigin="4801,1414" coordsize="29,2">
              <v:shape style="position:absolute;left:4801;top:1414;width:29;height:2" coordorigin="4801,1414" coordsize="29,0" path="m4801,1414l4830,1414e" filled="false" stroked="true" strokeweight=".48001pt" strokecolor="#000000">
                <v:path arrowok="t"/>
              </v:shape>
            </v:group>
            <v:group style="position:absolute;left:4801;top:1433;width:29;height:2" coordorigin="4801,1433" coordsize="29,2">
              <v:shape style="position:absolute;left:4801;top:1433;width:29;height:2" coordorigin="4801,1433" coordsize="29,0" path="m4801,1433l4830,1433e" filled="false" stroked="true" strokeweight=".48001pt" strokecolor="#000000">
                <v:path arrowok="t"/>
              </v:shape>
            </v:group>
            <v:group style="position:absolute;left:4830;top:1414;width:1358;height:2" coordorigin="4830,1414" coordsize="1358,2">
              <v:shape style="position:absolute;left:4830;top:1414;width:1358;height:2" coordorigin="4830,1414" coordsize="1358,0" path="m4830,1414l6187,1414e" filled="false" stroked="true" strokeweight=".48001pt" strokecolor="#000000">
                <v:path arrowok="t"/>
              </v:shape>
            </v:group>
            <v:group style="position:absolute;left:4830;top:1433;width:1358;height:2" coordorigin="4830,1433" coordsize="1358,2">
              <v:shape style="position:absolute;left:4830;top:1433;width:1358;height:2" coordorigin="4830,1433" coordsize="1358,0" path="m4830,1433l6187,1433e" filled="false" stroked="true" strokeweight=".48001pt" strokecolor="#000000">
                <v:path arrowok="t"/>
              </v:shape>
              <v:shape style="position:absolute;left:6187;top:1438;width:10;height:2" type="#_x0000_t75" stroked="false">
                <v:imagedata r:id="rId25" o:title=""/>
              </v:shape>
            </v:group>
            <v:group style="position:absolute;left:6187;top:1414;width:29;height:2" coordorigin="6187,1414" coordsize="29,2">
              <v:shape style="position:absolute;left:6187;top:1414;width:29;height:2" coordorigin="6187,1414" coordsize="29,0" path="m6187,1414l6216,1414e" filled="false" stroked="true" strokeweight=".48001pt" strokecolor="#000000">
                <v:path arrowok="t"/>
              </v:shape>
            </v:group>
            <v:group style="position:absolute;left:6187;top:1433;width:29;height:2" coordorigin="6187,1433" coordsize="29,2">
              <v:shape style="position:absolute;left:6187;top:1433;width:29;height:2" coordorigin="6187,1433" coordsize="29,0" path="m6187,1433l6216,1433e" filled="false" stroked="true" strokeweight=".48001pt" strokecolor="#000000">
                <v:path arrowok="t"/>
              </v:shape>
            </v:group>
            <v:group style="position:absolute;left:6216;top:1414;width:1268;height:2" coordorigin="6216,1414" coordsize="1268,2">
              <v:shape style="position:absolute;left:6216;top:1414;width:1268;height:2" coordorigin="6216,1414" coordsize="1268,0" path="m6216,1414l7483,1414e" filled="false" stroked="true" strokeweight=".48001pt" strokecolor="#000000">
                <v:path arrowok="t"/>
              </v:shape>
            </v:group>
            <v:group style="position:absolute;left:6216;top:1433;width:1268;height:2" coordorigin="6216,1433" coordsize="1268,2">
              <v:shape style="position:absolute;left:6216;top:1433;width:1268;height:2" coordorigin="6216,1433" coordsize="1268,0" path="m6216,1433l7483,1433e" filled="false" stroked="true" strokeweight=".48001pt" strokecolor="#000000">
                <v:path arrowok="t"/>
              </v:shape>
              <v:shape style="position:absolute;left:7483;top:1438;width:10;height:2" type="#_x0000_t75" stroked="false">
                <v:imagedata r:id="rId25" o:title=""/>
              </v:shape>
            </v:group>
            <v:group style="position:absolute;left:7483;top:1414;width:29;height:2" coordorigin="7483,1414" coordsize="29,2">
              <v:shape style="position:absolute;left:7483;top:1414;width:29;height:2" coordorigin="7483,1414" coordsize="29,0" path="m7483,1414l7512,1414e" filled="false" stroked="true" strokeweight=".48001pt" strokecolor="#000000">
                <v:path arrowok="t"/>
              </v:shape>
            </v:group>
            <v:group style="position:absolute;left:7483;top:1433;width:29;height:2" coordorigin="7483,1433" coordsize="29,2">
              <v:shape style="position:absolute;left:7483;top:1433;width:29;height:2" coordorigin="7483,1433" coordsize="29,0" path="m7483,1433l7512,1433e" filled="false" stroked="true" strokeweight=".48001pt" strokecolor="#000000">
                <v:path arrowok="t"/>
              </v:shape>
            </v:group>
            <v:group style="position:absolute;left:7512;top:1414;width:1335;height:2" coordorigin="7512,1414" coordsize="1335,2">
              <v:shape style="position:absolute;left:7512;top:1414;width:1335;height:2" coordorigin="7512,1414" coordsize="1335,0" path="m7512,1414l8846,1414e" filled="false" stroked="true" strokeweight=".48001pt" strokecolor="#000000">
                <v:path arrowok="t"/>
              </v:shape>
            </v:group>
            <v:group style="position:absolute;left:7512;top:1433;width:1335;height:2" coordorigin="7512,1433" coordsize="1335,2">
              <v:shape style="position:absolute;left:7512;top:1433;width:1335;height:2" coordorigin="7512,1433" coordsize="1335,0" path="m7512,1433l8846,1433e" filled="false" stroked="true" strokeweight=".48001pt" strokecolor="#000000">
                <v:path arrowok="t"/>
              </v:shape>
              <v:shape style="position:absolute;left:8846;top:1438;width:10;height:2" type="#_x0000_t75" stroked="false">
                <v:imagedata r:id="rId25" o:title=""/>
              </v:shape>
            </v:group>
            <v:group style="position:absolute;left:8846;top:1414;width:29;height:2" coordorigin="8846,1414" coordsize="29,2">
              <v:shape style="position:absolute;left:8846;top:1414;width:29;height:2" coordorigin="8846,1414" coordsize="29,0" path="m8846,1414l8875,1414e" filled="false" stroked="true" strokeweight=".48001pt" strokecolor="#000000">
                <v:path arrowok="t"/>
              </v:shape>
            </v:group>
            <v:group style="position:absolute;left:8846;top:1433;width:29;height:2" coordorigin="8846,1433" coordsize="29,2">
              <v:shape style="position:absolute;left:8846;top:1433;width:29;height:2" coordorigin="8846,1433" coordsize="29,0" path="m8846,1433l8875,1433e" filled="false" stroked="true" strokeweight=".48001pt" strokecolor="#000000">
                <v:path arrowok="t"/>
              </v:shape>
            </v:group>
            <v:group style="position:absolute;left:8875;top:1414;width:1289;height:2" coordorigin="8875,1414" coordsize="1289,2">
              <v:shape style="position:absolute;left:8875;top:1414;width:1289;height:2" coordorigin="8875,1414" coordsize="1289,0" path="m8875,1414l10164,1414e" filled="false" stroked="true" strokeweight=".48001pt" strokecolor="#000000">
                <v:path arrowok="t"/>
              </v:shape>
            </v:group>
            <v:group style="position:absolute;left:8875;top:1433;width:1289;height:2" coordorigin="8875,1433" coordsize="1289,2">
              <v:shape style="position:absolute;left:8875;top:1433;width:1289;height:2" coordorigin="8875,1433" coordsize="1289,0" path="m8875,1433l10164,1433e" filled="false" stroked="true" strokeweight=".48001pt" strokecolor="#000000">
                <v:path arrowok="t"/>
              </v:shape>
              <v:shape style="position:absolute;left:3412;top:1425;width:5459;height:389" type="#_x0000_t75" stroked="false">
                <v:imagedata r:id="rId144" o:title=""/>
              </v:shape>
              <v:shape style="position:absolute;left:1720;top:1780;width:8471;height:1860" type="#_x0000_t75" stroked="false">
                <v:imagedata r:id="rId145" o:title=""/>
              </v:shape>
            </v:group>
            <w10:wrap type="none"/>
          </v:group>
        </w:pict>
      </w:r>
      <w:r>
        <w:rPr/>
        <w:t>（4）</w:t>
      </w:r>
      <w:r>
        <w:rPr>
          <w:spacing w:val="-62"/>
        </w:rPr>
        <w:t> </w:t>
      </w:r>
      <w:r>
        <w:rPr/>
        <w:t>截止年末，本公司无形资产不存在减值情形，未计提无形资产减值准备。</w:t>
      </w:r>
      <w:r>
        <w:rPr>
          <w:w w:val="99"/>
        </w:rPr>
        <w:t> </w:t>
      </w:r>
      <w:r>
        <w:rPr/>
        <w:t>14.</w:t>
      </w:r>
      <w:r>
        <w:rPr>
          <w:spacing w:val="-82"/>
        </w:rPr>
        <w:t> </w:t>
      </w:r>
      <w:r>
        <w:rPr/>
        <w:t>长期待摊费用</w:t>
      </w:r>
    </w:p>
    <w:p>
      <w:pPr>
        <w:spacing w:line="240" w:lineRule="auto" w:before="4"/>
        <w:rPr>
          <w:rFonts w:ascii="宋体" w:hAnsi="宋体" w:cs="宋体" w:eastAsia="宋体" w:hint="default"/>
          <w:sz w:val="10"/>
          <w:szCs w:val="10"/>
        </w:rPr>
      </w:pPr>
    </w:p>
    <w:tbl>
      <w:tblPr>
        <w:tblW w:w="0" w:type="auto"/>
        <w:jc w:val="left"/>
        <w:tblInd w:w="164" w:type="dxa"/>
        <w:tblLayout w:type="fixed"/>
        <w:tblCellMar>
          <w:top w:w="0" w:type="dxa"/>
          <w:left w:w="0" w:type="dxa"/>
          <w:bottom w:w="0" w:type="dxa"/>
          <w:right w:w="0" w:type="dxa"/>
        </w:tblCellMar>
        <w:tblLook w:val="01E0"/>
      </w:tblPr>
      <w:tblGrid>
        <w:gridCol w:w="1746"/>
        <w:gridCol w:w="1336"/>
        <w:gridCol w:w="1385"/>
        <w:gridCol w:w="1312"/>
        <w:gridCol w:w="1360"/>
        <w:gridCol w:w="1308"/>
      </w:tblGrid>
      <w:tr>
        <w:trPr>
          <w:trHeight w:val="650" w:hRule="exact"/>
        </w:trPr>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pacing w:val="4"/>
                <w:sz w:val="18"/>
                <w:szCs w:val="18"/>
              </w:rPr>
              <w:t>沟渠等农田水利基</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5"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
              <w:jc w:val="center"/>
              <w:rPr>
                <w:rFonts w:ascii="宋体" w:hAnsi="宋体" w:cs="宋体" w:eastAsia="宋体" w:hint="default"/>
                <w:sz w:val="18"/>
                <w:szCs w:val="18"/>
              </w:rPr>
            </w:pPr>
            <w:r>
              <w:rPr>
                <w:rFonts w:ascii="宋体" w:hAnsi="宋体" w:cs="宋体" w:eastAsia="宋体" w:hint="default"/>
                <w:b/>
                <w:bCs/>
                <w:sz w:val="18"/>
                <w:szCs w:val="18"/>
              </w:rPr>
              <w:t>本年摊销</w:t>
            </w:r>
            <w:r>
              <w:rPr>
                <w:rFonts w:ascii="宋体" w:hAnsi="宋体" w:cs="宋体" w:eastAsia="宋体" w:hint="default"/>
                <w:sz w:val="18"/>
                <w:szCs w:val="18"/>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0"/>
              <w:jc w:val="right"/>
              <w:rPr>
                <w:rFonts w:ascii="宋体" w:hAnsi="宋体" w:cs="宋体" w:eastAsia="宋体" w:hint="default"/>
                <w:sz w:val="18"/>
                <w:szCs w:val="18"/>
              </w:rPr>
            </w:pPr>
            <w:r>
              <w:rPr>
                <w:rFonts w:ascii="宋体" w:hAnsi="宋体" w:cs="宋体" w:eastAsia="宋体" w:hint="default"/>
                <w:b/>
                <w:bCs/>
                <w:w w:val="95"/>
                <w:sz w:val="18"/>
                <w:szCs w:val="18"/>
              </w:rPr>
              <w:t>本年其他减少</w:t>
            </w:r>
            <w:r>
              <w:rPr>
                <w:rFonts w:ascii="宋体" w:hAnsi="宋体" w:cs="宋体" w:eastAsia="宋体" w:hint="default"/>
                <w:sz w:val="18"/>
                <w:szCs w:val="18"/>
              </w:rPr>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180" w:hRule="exact"/>
        </w:trPr>
        <w:tc>
          <w:tcPr>
            <w:tcW w:w="1746" w:type="dxa"/>
            <w:tcBorders>
              <w:top w:val="nil" w:sz="6" w:space="0" w:color="auto"/>
              <w:left w:val="nil" w:sz="6" w:space="0" w:color="auto"/>
              <w:bottom w:val="nil" w:sz="6" w:space="0" w:color="auto"/>
              <w:right w:val="nil" w:sz="6" w:space="0" w:color="auto"/>
            </w:tcBorders>
          </w:tcPr>
          <w:p>
            <w:pPr/>
          </w:p>
        </w:tc>
        <w:tc>
          <w:tcPr>
            <w:tcW w:w="133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100,411.60</w:t>
            </w:r>
          </w:p>
        </w:tc>
        <w:tc>
          <w:tcPr>
            <w:tcW w:w="1385"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180" w:lineRule="exact"/>
              <w:ind w:right="119"/>
              <w:jc w:val="right"/>
              <w:rPr>
                <w:rFonts w:ascii="宋体" w:hAnsi="宋体" w:cs="宋体" w:eastAsia="宋体" w:hint="default"/>
                <w:sz w:val="18"/>
                <w:szCs w:val="18"/>
              </w:rPr>
            </w:pPr>
            <w:r>
              <w:rPr>
                <w:rFonts w:ascii="宋体"/>
                <w:sz w:val="18"/>
              </w:rPr>
              <w:t>100,411.60</w:t>
            </w:r>
          </w:p>
        </w:tc>
        <w:tc>
          <w:tcPr>
            <w:tcW w:w="1308" w:type="dxa"/>
            <w:tcBorders>
              <w:top w:val="nil" w:sz="6" w:space="0" w:color="auto"/>
              <w:left w:val="nil" w:sz="6" w:space="0" w:color="auto"/>
              <w:bottom w:val="nil" w:sz="6" w:space="0" w:color="auto"/>
              <w:right w:val="nil" w:sz="6" w:space="0" w:color="auto"/>
            </w:tcBorders>
          </w:tcPr>
          <w:p>
            <w:pPr/>
          </w:p>
        </w:tc>
      </w:tr>
      <w:tr>
        <w:trPr>
          <w:trHeight w:val="275" w:hRule="exact"/>
        </w:trPr>
        <w:tc>
          <w:tcPr>
            <w:tcW w:w="1746"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础设施</w:t>
            </w:r>
          </w:p>
        </w:tc>
        <w:tc>
          <w:tcPr>
            <w:tcW w:w="1336" w:type="dxa"/>
            <w:tcBorders>
              <w:top w:val="nil" w:sz="6" w:space="0" w:color="auto"/>
              <w:left w:val="nil" w:sz="6" w:space="0" w:color="auto"/>
              <w:bottom w:val="nil" w:sz="6" w:space="0" w:color="auto"/>
              <w:right w:val="nil" w:sz="6" w:space="0" w:color="auto"/>
            </w:tcBorders>
          </w:tcPr>
          <w:p>
            <w:pPr/>
          </w:p>
        </w:tc>
        <w:tc>
          <w:tcPr>
            <w:tcW w:w="1385"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r>
      <w:tr>
        <w:trPr>
          <w:trHeight w:val="370" w:hRule="exact"/>
        </w:trPr>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触媒摊销</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1,888,419.75</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7,271,458.92</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
              <w:jc w:val="center"/>
              <w:rPr>
                <w:rFonts w:ascii="宋体" w:hAnsi="宋体" w:cs="宋体" w:eastAsia="宋体" w:hint="default"/>
                <w:sz w:val="18"/>
                <w:szCs w:val="18"/>
              </w:rPr>
            </w:pPr>
            <w:r>
              <w:rPr>
                <w:rFonts w:ascii="宋体"/>
                <w:sz w:val="18"/>
              </w:rPr>
              <w:t>2,329,604.71</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z w:val="18"/>
              </w:rPr>
              <w:t>4,617,221.20</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 w:right="0"/>
              <w:jc w:val="center"/>
              <w:rPr>
                <w:rFonts w:ascii="宋体" w:hAnsi="宋体" w:cs="宋体" w:eastAsia="宋体" w:hint="default"/>
                <w:sz w:val="18"/>
                <w:szCs w:val="18"/>
              </w:rPr>
            </w:pPr>
            <w:r>
              <w:rPr>
                <w:rFonts w:ascii="宋体"/>
                <w:sz w:val="18"/>
              </w:rPr>
              <w:t>2,213,052.76</w:t>
            </w:r>
          </w:p>
        </w:tc>
      </w:tr>
      <w:tr>
        <w:trPr>
          <w:trHeight w:val="370" w:hRule="exact"/>
        </w:trPr>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储粮物资</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4,997,627.60</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39"/>
              <w:ind w:left="90" w:right="0"/>
              <w:jc w:val="center"/>
              <w:rPr>
                <w:rFonts w:ascii="宋体" w:hAnsi="宋体" w:cs="宋体" w:eastAsia="宋体" w:hint="default"/>
                <w:sz w:val="18"/>
                <w:szCs w:val="18"/>
              </w:rPr>
            </w:pPr>
            <w:r>
              <w:rPr>
                <w:rFonts w:ascii="宋体"/>
                <w:sz w:val="18"/>
              </w:rPr>
              <w:t>5,163,781.91</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
              <w:jc w:val="center"/>
              <w:rPr>
                <w:rFonts w:ascii="宋体" w:hAnsi="宋体" w:cs="宋体" w:eastAsia="宋体" w:hint="default"/>
                <w:sz w:val="18"/>
                <w:szCs w:val="18"/>
              </w:rPr>
            </w:pPr>
            <w:r>
              <w:rPr>
                <w:rFonts w:ascii="宋体"/>
                <w:sz w:val="18"/>
              </w:rPr>
              <w:t>2,246,347.79</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sz w:val="18"/>
              </w:rPr>
              <w:t>2,106,535.66</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 w:right="0"/>
              <w:jc w:val="center"/>
              <w:rPr>
                <w:rFonts w:ascii="宋体" w:hAnsi="宋体" w:cs="宋体" w:eastAsia="宋体" w:hint="default"/>
                <w:sz w:val="18"/>
                <w:szCs w:val="18"/>
              </w:rPr>
            </w:pPr>
            <w:r>
              <w:rPr>
                <w:rFonts w:ascii="宋体"/>
                <w:sz w:val="18"/>
              </w:rPr>
              <w:t>5,808,526.06</w:t>
            </w:r>
          </w:p>
        </w:tc>
      </w:tr>
      <w:tr>
        <w:trPr>
          <w:trHeight w:val="338" w:hRule="exact"/>
        </w:trPr>
        <w:tc>
          <w:tcPr>
            <w:tcW w:w="174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3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6,986,458.95</w:t>
            </w:r>
          </w:p>
        </w:tc>
        <w:tc>
          <w:tcPr>
            <w:tcW w:w="1385"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12,435,240.83</w:t>
            </w:r>
          </w:p>
        </w:tc>
        <w:tc>
          <w:tcPr>
            <w:tcW w:w="1312"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4"/>
              <w:jc w:val="center"/>
              <w:rPr>
                <w:rFonts w:ascii="宋体" w:hAnsi="宋体" w:cs="宋体" w:eastAsia="宋体" w:hint="default"/>
                <w:sz w:val="18"/>
                <w:szCs w:val="18"/>
              </w:rPr>
            </w:pPr>
            <w:r>
              <w:rPr>
                <w:rFonts w:ascii="宋体"/>
                <w:sz w:val="18"/>
              </w:rPr>
              <w:t>4,575,952.50</w:t>
            </w:r>
          </w:p>
        </w:tc>
        <w:tc>
          <w:tcPr>
            <w:tcW w:w="1360"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9"/>
              <w:jc w:val="right"/>
              <w:rPr>
                <w:rFonts w:ascii="宋体" w:hAnsi="宋体" w:cs="宋体" w:eastAsia="宋体" w:hint="default"/>
                <w:sz w:val="18"/>
                <w:szCs w:val="18"/>
              </w:rPr>
            </w:pPr>
            <w:r>
              <w:rPr>
                <w:rFonts w:ascii="宋体"/>
                <w:sz w:val="18"/>
              </w:rPr>
              <w:t>6,824,168.46</w:t>
            </w:r>
          </w:p>
        </w:tc>
        <w:tc>
          <w:tcPr>
            <w:tcW w:w="1308"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1" w:right="0"/>
              <w:jc w:val="center"/>
              <w:rPr>
                <w:rFonts w:ascii="宋体" w:hAnsi="宋体" w:cs="宋体" w:eastAsia="宋体" w:hint="default"/>
                <w:sz w:val="18"/>
                <w:szCs w:val="18"/>
              </w:rPr>
            </w:pPr>
            <w:r>
              <w:rPr>
                <w:rFonts w:ascii="宋体"/>
                <w:sz w:val="18"/>
              </w:rPr>
              <w:t>8,021,578.82</w:t>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其他减少系将</w:t>
      </w:r>
      <w:r>
        <w:rPr>
          <w:spacing w:val="-56"/>
        </w:rPr>
        <w:t> </w:t>
      </w:r>
      <w:r>
        <w:rPr/>
        <w:t>1</w:t>
      </w:r>
      <w:r>
        <w:rPr>
          <w:spacing w:val="-56"/>
        </w:rPr>
        <w:t> </w:t>
      </w:r>
      <w:r>
        <w:rPr/>
        <w:t>年内应摊销金额重分类至一年内到期的非流动资产列示。</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4.120003pt;margin-top:41.649406pt;width:426.9pt;height:117.1pt;mso-position-horizontal-relative:page;mso-position-vertical-relative:paragraph;z-index:-923680" coordorigin="1682,833" coordsize="8538,2342">
            <v:group style="position:absolute;left:1709;top:840;width:2289;height:2" coordorigin="1709,840" coordsize="2289,2">
              <v:shape style="position:absolute;left:1709;top:840;width:2289;height:2" coordorigin="1709,840" coordsize="2289,0" path="m1709,840l3997,840e" filled="false" stroked="true" strokeweight=".72pt" strokecolor="#000000">
                <v:path arrowok="t"/>
              </v:shape>
            </v:group>
            <v:group style="position:absolute;left:1709;top:869;width:2289;height:2" coordorigin="1709,869" coordsize="2289,2">
              <v:shape style="position:absolute;left:1709;top:869;width:2289;height:2" coordorigin="1709,869" coordsize="2289,0" path="m1709,869l3997,869e" filled="false" stroked="true" strokeweight=".72pt" strokecolor="#000000">
                <v:path arrowok="t"/>
              </v:shape>
              <v:shape style="position:absolute;left:3997;top:876;width:10;height:2" type="#_x0000_t75" stroked="false">
                <v:imagedata r:id="rId20" o:title=""/>
              </v:shape>
            </v:group>
            <v:group style="position:absolute;left:3997;top:840;width:44;height:2" coordorigin="3997,840" coordsize="44,2">
              <v:shape style="position:absolute;left:3997;top:840;width:44;height:2" coordorigin="3997,840" coordsize="44,0" path="m3997,840l4040,840e" filled="false" stroked="true" strokeweight=".72pt" strokecolor="#000000">
                <v:path arrowok="t"/>
              </v:shape>
            </v:group>
            <v:group style="position:absolute;left:3997;top:869;width:44;height:2" coordorigin="3997,869" coordsize="44,2">
              <v:shape style="position:absolute;left:3997;top:869;width:44;height:2" coordorigin="3997,869" coordsize="44,0" path="m3997,869l4040,869e" filled="false" stroked="true" strokeweight=".72pt" strokecolor="#000000">
                <v:path arrowok="t"/>
              </v:shape>
            </v:group>
            <v:group style="position:absolute;left:4040;top:840;width:2057;height:2" coordorigin="4040,840" coordsize="2057,2">
              <v:shape style="position:absolute;left:4040;top:840;width:2057;height:2" coordorigin="4040,840" coordsize="2057,0" path="m4040,840l6097,840e" filled="false" stroked="true" strokeweight=".72pt" strokecolor="#000000">
                <v:path arrowok="t"/>
              </v:shape>
            </v:group>
            <v:group style="position:absolute;left:4040;top:869;width:2057;height:2" coordorigin="4040,869" coordsize="2057,2">
              <v:shape style="position:absolute;left:4040;top:869;width:2057;height:2" coordorigin="4040,869" coordsize="2057,0" path="m4040,869l6097,869e" filled="false" stroked="true" strokeweight=".72pt" strokecolor="#000000">
                <v:path arrowok="t"/>
              </v:shape>
              <v:shape style="position:absolute;left:6097;top:876;width:10;height:2" type="#_x0000_t75" stroked="false">
                <v:imagedata r:id="rId20" o:title=""/>
              </v:shape>
            </v:group>
            <v:group style="position:absolute;left:6097;top:840;width:44;height:2" coordorigin="6097,840" coordsize="44,2">
              <v:shape style="position:absolute;left:6097;top:840;width:44;height:2" coordorigin="6097,840" coordsize="44,0" path="m6097,840l6140,840e" filled="false" stroked="true" strokeweight=".72pt" strokecolor="#000000">
                <v:path arrowok="t"/>
              </v:shape>
            </v:group>
            <v:group style="position:absolute;left:6097;top:869;width:44;height:2" coordorigin="6097,869" coordsize="44,2">
              <v:shape style="position:absolute;left:6097;top:869;width:44;height:2" coordorigin="6097,869" coordsize="44,0" path="m6097,869l6140,869e" filled="false" stroked="true" strokeweight=".72pt" strokecolor="#000000">
                <v:path arrowok="t"/>
              </v:shape>
            </v:group>
            <v:group style="position:absolute;left:6140;top:840;width:4054;height:2" coordorigin="6140,840" coordsize="4054,2">
              <v:shape style="position:absolute;left:6140;top:840;width:4054;height:2" coordorigin="6140,840" coordsize="4054,0" path="m6140,840l10194,840e" filled="false" stroked="true" strokeweight=".72pt" strokecolor="#000000">
                <v:path arrowok="t"/>
              </v:shape>
            </v:group>
            <v:group style="position:absolute;left:6140;top:869;width:4054;height:2" coordorigin="6140,869" coordsize="4054,2">
              <v:shape style="position:absolute;left:6140;top:869;width:4054;height:2" coordorigin="6140,869" coordsize="4054,0" path="m6140,869l10194,869e" filled="false" stroked="true" strokeweight=".72pt" strokecolor="#000000">
                <v:path arrowok="t"/>
              </v:shape>
              <v:shape style="position:absolute;left:3984;top:866;width:2135;height:324" type="#_x0000_t75" stroked="false">
                <v:imagedata r:id="rId146" o:title=""/>
              </v:shape>
              <v:shape style="position:absolute;left:3980;top:1161;width:6238;height:329" type="#_x0000_t75" stroked="false">
                <v:imagedata r:id="rId147" o:title=""/>
              </v:shape>
              <v:shape style="position:absolute;left:1682;top:1453;width:8538;height:1721" type="#_x0000_t75" stroked="false">
                <v:imagedata r:id="rId148" o:title=""/>
              </v:shape>
              <v:shape style="position:absolute;left:1808;top:104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28;top:104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7728;top:92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group>
            <w10:wrap type="none"/>
          </v:group>
        </w:pict>
      </w:r>
      <w:r>
        <w:rPr/>
        <w:t>15.</w:t>
      </w:r>
      <w:r>
        <w:rPr>
          <w:spacing w:val="-84"/>
        </w:rPr>
        <w:t> </w:t>
      </w:r>
      <w:r>
        <w:rPr/>
        <w:t>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127" w:type="dxa"/>
        <w:tblLayout w:type="fixed"/>
        <w:tblCellMar>
          <w:top w:w="0" w:type="dxa"/>
          <w:left w:w="0" w:type="dxa"/>
          <w:bottom w:w="0" w:type="dxa"/>
          <w:right w:w="0" w:type="dxa"/>
        </w:tblCellMar>
        <w:tblLook w:val="01E0"/>
      </w:tblPr>
      <w:tblGrid>
        <w:gridCol w:w="2318"/>
        <w:gridCol w:w="2249"/>
        <w:gridCol w:w="2101"/>
        <w:gridCol w:w="1847"/>
      </w:tblGrid>
      <w:tr>
        <w:trPr>
          <w:trHeight w:val="622"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260"/>
              <w:jc w:val="right"/>
              <w:rPr>
                <w:rFonts w:ascii="宋体" w:hAnsi="宋体" w:cs="宋体" w:eastAsia="宋体" w:hint="default"/>
                <w:sz w:val="21"/>
                <w:szCs w:val="21"/>
              </w:rPr>
            </w:pPr>
            <w:r>
              <w:rPr>
                <w:rFonts w:ascii="宋体"/>
                <w:sz w:val="21"/>
              </w:rPr>
              <w:t>437,007,572.73</w:t>
            </w:r>
          </w:p>
        </w:tc>
        <w:tc>
          <w:tcPr>
            <w:tcW w:w="2101" w:type="dxa"/>
            <w:tcBorders>
              <w:top w:val="nil" w:sz="6" w:space="0" w:color="auto"/>
              <w:left w:val="nil" w:sz="6" w:space="0" w:color="auto"/>
              <w:bottom w:val="nil" w:sz="6" w:space="0" w:color="auto"/>
              <w:right w:val="nil" w:sz="6" w:space="0" w:color="auto"/>
            </w:tcBorders>
          </w:tcPr>
          <w:p>
            <w:pPr>
              <w:pStyle w:val="TableParagraph"/>
              <w:spacing w:line="210" w:lineRule="exact"/>
              <w:ind w:left="420" w:right="0"/>
              <w:jc w:val="left"/>
              <w:rPr>
                <w:rFonts w:ascii="宋体" w:hAnsi="宋体" w:cs="宋体" w:eastAsia="宋体" w:hint="default"/>
                <w:sz w:val="21"/>
                <w:szCs w:val="21"/>
              </w:rPr>
            </w:pPr>
            <w:r>
              <w:rPr>
                <w:rFonts w:ascii="宋体" w:hAnsi="宋体" w:cs="宋体" w:eastAsia="宋体" w:hint="default"/>
                <w:b/>
                <w:bCs/>
                <w:sz w:val="21"/>
                <w:szCs w:val="21"/>
              </w:rPr>
              <w:t>本年计提</w:t>
            </w:r>
            <w:r>
              <w:rPr>
                <w:rFonts w:ascii="宋体" w:hAnsi="宋体" w:cs="宋体" w:eastAsia="宋体" w:hint="default"/>
                <w:sz w:val="21"/>
                <w:szCs w:val="21"/>
              </w:rPr>
            </w:r>
          </w:p>
          <w:p>
            <w:pPr>
              <w:pStyle w:val="TableParagraph"/>
              <w:spacing w:line="240" w:lineRule="auto" w:before="72"/>
              <w:ind w:left="365" w:right="0"/>
              <w:jc w:val="left"/>
              <w:rPr>
                <w:rFonts w:ascii="宋体" w:hAnsi="宋体" w:cs="宋体" w:eastAsia="宋体" w:hint="default"/>
                <w:sz w:val="21"/>
                <w:szCs w:val="21"/>
              </w:rPr>
            </w:pPr>
            <w:r>
              <w:rPr>
                <w:rFonts w:ascii="宋体"/>
                <w:sz w:val="21"/>
              </w:rPr>
              <w:t>36,615,488.24</w:t>
            </w:r>
          </w:p>
        </w:tc>
        <w:tc>
          <w:tcPr>
            <w:tcW w:w="1847" w:type="dxa"/>
            <w:tcBorders>
              <w:top w:val="nil" w:sz="6" w:space="0" w:color="auto"/>
              <w:left w:val="nil" w:sz="6" w:space="0" w:color="auto"/>
              <w:bottom w:val="nil" w:sz="6" w:space="0" w:color="auto"/>
              <w:right w:val="nil" w:sz="6" w:space="0" w:color="auto"/>
            </w:tcBorders>
          </w:tcPr>
          <w:p>
            <w:pPr>
              <w:pStyle w:val="TableParagraph"/>
              <w:spacing w:line="210" w:lineRule="exact"/>
              <w:ind w:left="370" w:right="0"/>
              <w:jc w:val="left"/>
              <w:rPr>
                <w:rFonts w:ascii="宋体" w:hAnsi="宋体" w:cs="宋体" w:eastAsia="宋体" w:hint="default"/>
                <w:sz w:val="21"/>
                <w:szCs w:val="21"/>
              </w:rPr>
            </w:pPr>
            <w:r>
              <w:rPr>
                <w:rFonts w:ascii="宋体" w:hAnsi="宋体" w:cs="宋体" w:eastAsia="宋体" w:hint="default"/>
                <w:b/>
                <w:bCs/>
                <w:sz w:val="21"/>
                <w:szCs w:val="21"/>
              </w:rPr>
              <w:t>其他增加</w:t>
            </w:r>
            <w:r>
              <w:rPr>
                <w:rFonts w:ascii="宋体" w:hAnsi="宋体" w:cs="宋体" w:eastAsia="宋体" w:hint="default"/>
                <w:sz w:val="21"/>
                <w:szCs w:val="21"/>
              </w:rPr>
            </w:r>
          </w:p>
          <w:p>
            <w:pPr>
              <w:pStyle w:val="TableParagraph"/>
              <w:spacing w:line="240" w:lineRule="auto" w:before="72"/>
              <w:ind w:left="689" w:right="0"/>
              <w:jc w:val="left"/>
              <w:rPr>
                <w:rFonts w:ascii="宋体" w:hAnsi="宋体" w:cs="宋体" w:eastAsia="宋体" w:hint="default"/>
                <w:sz w:val="21"/>
                <w:szCs w:val="21"/>
              </w:rPr>
            </w:pPr>
            <w:r>
              <w:rPr>
                <w:rFonts w:ascii="宋体"/>
                <w:sz w:val="21"/>
              </w:rPr>
              <w:t>717,649.39</w:t>
            </w: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249" w:type="dxa"/>
            <w:tcBorders>
              <w:top w:val="nil" w:sz="6" w:space="0" w:color="auto"/>
              <w:left w:val="nil" w:sz="6" w:space="0" w:color="auto"/>
              <w:bottom w:val="nil" w:sz="6" w:space="0" w:color="auto"/>
              <w:right w:val="nil" w:sz="6" w:space="0" w:color="auto"/>
            </w:tcBorders>
          </w:tcPr>
          <w:p>
            <w:pPr>
              <w:pStyle w:val="TableParagraph"/>
              <w:spacing w:line="240" w:lineRule="auto"/>
              <w:ind w:right="260"/>
              <w:jc w:val="right"/>
              <w:rPr>
                <w:rFonts w:ascii="宋体" w:hAnsi="宋体" w:cs="宋体" w:eastAsia="宋体" w:hint="default"/>
                <w:sz w:val="21"/>
                <w:szCs w:val="21"/>
              </w:rPr>
            </w:pPr>
            <w:r>
              <w:rPr>
                <w:rFonts w:ascii="宋体"/>
                <w:spacing w:val="-1"/>
                <w:sz w:val="21"/>
              </w:rPr>
              <w:t>110,228,887.10</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z w:val="21"/>
              </w:rPr>
              <w:t>25,547,715.43</w:t>
            </w:r>
          </w:p>
        </w:tc>
        <w:tc>
          <w:tcPr>
            <w:tcW w:w="1847" w:type="dxa"/>
            <w:tcBorders>
              <w:top w:val="nil" w:sz="6" w:space="0" w:color="auto"/>
              <w:left w:val="nil" w:sz="6" w:space="0" w:color="auto"/>
              <w:bottom w:val="nil" w:sz="6" w:space="0" w:color="auto"/>
              <w:right w:val="nil" w:sz="6" w:space="0" w:color="auto"/>
            </w:tcBorders>
          </w:tcPr>
          <w:p>
            <w:pP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17" w:lineRule="exact"/>
              <w:ind w:left="121" w:right="0"/>
              <w:jc w:val="left"/>
              <w:rPr>
                <w:rFonts w:ascii="宋体" w:hAnsi="宋体" w:cs="宋体" w:eastAsia="宋体" w:hint="default"/>
                <w:sz w:val="21"/>
                <w:szCs w:val="21"/>
              </w:rPr>
            </w:pPr>
            <w:r>
              <w:rPr>
                <w:rFonts w:ascii="宋体" w:hAnsi="宋体" w:cs="宋体" w:eastAsia="宋体" w:hint="default"/>
                <w:spacing w:val="21"/>
                <w:sz w:val="21"/>
                <w:szCs w:val="21"/>
              </w:rPr>
              <w:t>长期股权投资减值准</w:t>
            </w:r>
            <w:r>
              <w:rPr>
                <w:rFonts w:ascii="宋体" w:hAnsi="宋体" w:cs="宋体" w:eastAsia="宋体" w:hint="default"/>
                <w:spacing w:val="-81"/>
                <w:sz w:val="21"/>
                <w:szCs w:val="21"/>
              </w:rPr>
              <w:t> </w:t>
            </w:r>
            <w:r>
              <w:rPr>
                <w:rFonts w:ascii="宋体" w:hAnsi="宋体" w:cs="宋体" w:eastAsia="宋体" w:hint="default"/>
                <w:sz w:val="21"/>
                <w:szCs w:val="21"/>
              </w:rPr>
            </w:r>
          </w:p>
        </w:tc>
        <w:tc>
          <w:tcPr>
            <w:tcW w:w="2249" w:type="dxa"/>
            <w:tcBorders>
              <w:top w:val="nil" w:sz="6" w:space="0" w:color="auto"/>
              <w:left w:val="nil" w:sz="6" w:space="0" w:color="auto"/>
              <w:bottom w:val="nil" w:sz="6" w:space="0" w:color="auto"/>
              <w:right w:val="nil" w:sz="6" w:space="0" w:color="auto"/>
            </w:tcBorders>
          </w:tcPr>
          <w:p>
            <w:pPr>
              <w:pStyle w:val="TableParagraph"/>
              <w:spacing w:line="240" w:lineRule="auto"/>
              <w:ind w:right="259"/>
              <w:jc w:val="right"/>
              <w:rPr>
                <w:rFonts w:ascii="宋体" w:hAnsi="宋体" w:cs="宋体" w:eastAsia="宋体" w:hint="default"/>
                <w:sz w:val="21"/>
                <w:szCs w:val="21"/>
              </w:rPr>
            </w:pPr>
            <w:r>
              <w:rPr>
                <w:rFonts w:ascii="宋体"/>
                <w:spacing w:val="-1"/>
                <w:sz w:val="21"/>
              </w:rPr>
              <w:t>1,091,381.16</w:t>
            </w:r>
          </w:p>
        </w:tc>
        <w:tc>
          <w:tcPr>
            <w:tcW w:w="2101" w:type="dxa"/>
            <w:tcBorders>
              <w:top w:val="nil" w:sz="6" w:space="0" w:color="auto"/>
              <w:left w:val="nil" w:sz="6" w:space="0" w:color="auto"/>
              <w:bottom w:val="nil" w:sz="6" w:space="0" w:color="auto"/>
              <w:right w:val="nil" w:sz="6" w:space="0" w:color="auto"/>
            </w:tcBorders>
          </w:tcPr>
          <w:p>
            <w:pPr/>
          </w:p>
        </w:tc>
        <w:tc>
          <w:tcPr>
            <w:tcW w:w="1847" w:type="dxa"/>
            <w:tcBorders>
              <w:top w:val="nil" w:sz="6" w:space="0" w:color="auto"/>
              <w:left w:val="nil" w:sz="6" w:space="0" w:color="auto"/>
              <w:bottom w:val="nil" w:sz="6" w:space="0" w:color="auto"/>
              <w:right w:val="nil" w:sz="6" w:space="0" w:color="auto"/>
            </w:tcBorders>
          </w:tcPr>
          <w:p>
            <w:pPr/>
          </w:p>
        </w:tc>
      </w:tr>
      <w:tr>
        <w:trPr>
          <w:trHeight w:val="340" w:hRule="exact"/>
        </w:trPr>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249" w:type="dxa"/>
            <w:tcBorders>
              <w:top w:val="nil" w:sz="6" w:space="0" w:color="auto"/>
              <w:left w:val="nil" w:sz="6" w:space="0" w:color="auto"/>
              <w:bottom w:val="nil" w:sz="6" w:space="0" w:color="auto"/>
              <w:right w:val="nil" w:sz="6" w:space="0" w:color="auto"/>
            </w:tcBorders>
          </w:tcPr>
          <w:p>
            <w:pPr>
              <w:pStyle w:val="TableParagraph"/>
              <w:spacing w:line="240" w:lineRule="auto"/>
              <w:ind w:right="259"/>
              <w:jc w:val="right"/>
              <w:rPr>
                <w:rFonts w:ascii="宋体" w:hAnsi="宋体" w:cs="宋体" w:eastAsia="宋体" w:hint="default"/>
                <w:sz w:val="21"/>
                <w:szCs w:val="21"/>
              </w:rPr>
            </w:pPr>
            <w:r>
              <w:rPr>
                <w:rFonts w:ascii="宋体"/>
                <w:spacing w:val="-1"/>
                <w:sz w:val="21"/>
              </w:rPr>
              <w:t>18,368,990.11</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pacing w:val="-1"/>
                <w:sz w:val="21"/>
              </w:rPr>
              <w:t>44,281,456.74</w:t>
            </w:r>
            <w:r>
              <w:rPr>
                <w:rFonts w:ascii="宋体"/>
                <w:sz w:val="21"/>
              </w:rPr>
            </w:r>
          </w:p>
        </w:tc>
        <w:tc>
          <w:tcPr>
            <w:tcW w:w="1847" w:type="dxa"/>
            <w:tcBorders>
              <w:top w:val="nil" w:sz="6" w:space="0" w:color="auto"/>
              <w:left w:val="nil" w:sz="6" w:space="0" w:color="auto"/>
              <w:bottom w:val="nil" w:sz="6" w:space="0" w:color="auto"/>
              <w:right w:val="nil" w:sz="6" w:space="0" w:color="auto"/>
            </w:tcBorders>
          </w:tcPr>
          <w:p>
            <w:pPr/>
          </w:p>
        </w:tc>
      </w:tr>
      <w:tr>
        <w:trPr>
          <w:trHeight w:val="331" w:hRule="exact"/>
        </w:trPr>
        <w:tc>
          <w:tcPr>
            <w:tcW w:w="2318" w:type="dxa"/>
            <w:tcBorders>
              <w:top w:val="nil" w:sz="6" w:space="0" w:color="auto"/>
              <w:left w:val="nil" w:sz="6" w:space="0" w:color="auto"/>
              <w:bottom w:val="single" w:sz="17" w:space="0" w:color="000000"/>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49" w:type="dxa"/>
            <w:tcBorders>
              <w:top w:val="nil" w:sz="6" w:space="0" w:color="auto"/>
              <w:left w:val="nil" w:sz="6" w:space="0" w:color="auto"/>
              <w:bottom w:val="single" w:sz="17" w:space="0" w:color="000000"/>
              <w:right w:val="nil" w:sz="6" w:space="0" w:color="auto"/>
            </w:tcBorders>
          </w:tcPr>
          <w:p>
            <w:pPr>
              <w:pStyle w:val="TableParagraph"/>
              <w:spacing w:line="240" w:lineRule="auto"/>
              <w:ind w:right="259"/>
              <w:jc w:val="right"/>
              <w:rPr>
                <w:rFonts w:ascii="宋体" w:hAnsi="宋体" w:cs="宋体" w:eastAsia="宋体" w:hint="default"/>
                <w:sz w:val="21"/>
                <w:szCs w:val="21"/>
              </w:rPr>
            </w:pPr>
            <w:r>
              <w:rPr>
                <w:rFonts w:ascii="宋体"/>
                <w:spacing w:val="-1"/>
                <w:sz w:val="21"/>
              </w:rPr>
              <w:t>566,696,831.10</w:t>
            </w:r>
          </w:p>
        </w:tc>
        <w:tc>
          <w:tcPr>
            <w:tcW w:w="2101" w:type="dxa"/>
            <w:tcBorders>
              <w:top w:val="nil" w:sz="6" w:space="0" w:color="auto"/>
              <w:left w:val="nil" w:sz="6" w:space="0" w:color="auto"/>
              <w:bottom w:val="single" w:sz="17" w:space="0" w:color="000000"/>
              <w:right w:val="nil" w:sz="6" w:space="0" w:color="auto"/>
            </w:tcBorders>
          </w:tcPr>
          <w:p>
            <w:pPr>
              <w:pStyle w:val="TableParagraph"/>
              <w:spacing w:line="240" w:lineRule="auto"/>
              <w:ind w:right="368"/>
              <w:jc w:val="right"/>
              <w:rPr>
                <w:rFonts w:ascii="宋体" w:hAnsi="宋体" w:cs="宋体" w:eastAsia="宋体" w:hint="default"/>
                <w:sz w:val="21"/>
                <w:szCs w:val="21"/>
              </w:rPr>
            </w:pPr>
            <w:r>
              <w:rPr>
                <w:rFonts w:ascii="宋体"/>
                <w:spacing w:val="-1"/>
                <w:sz w:val="21"/>
              </w:rPr>
              <w:t>106,444,660.41</w:t>
            </w:r>
          </w:p>
        </w:tc>
        <w:tc>
          <w:tcPr>
            <w:tcW w:w="1847" w:type="dxa"/>
            <w:tcBorders>
              <w:top w:val="nil" w:sz="6" w:space="0" w:color="auto"/>
              <w:left w:val="nil" w:sz="6" w:space="0" w:color="auto"/>
              <w:bottom w:val="single" w:sz="17" w:space="0" w:color="000000"/>
              <w:right w:val="nil" w:sz="6" w:space="0" w:color="auto"/>
            </w:tcBorders>
          </w:tcPr>
          <w:p>
            <w:pPr>
              <w:pStyle w:val="TableParagraph"/>
              <w:spacing w:line="240" w:lineRule="auto"/>
              <w:ind w:left="689" w:right="0"/>
              <w:jc w:val="left"/>
              <w:rPr>
                <w:rFonts w:ascii="宋体" w:hAnsi="宋体" w:cs="宋体" w:eastAsia="宋体" w:hint="default"/>
                <w:sz w:val="21"/>
                <w:szCs w:val="21"/>
              </w:rPr>
            </w:pPr>
            <w:r>
              <w:rPr>
                <w:rFonts w:ascii="宋体"/>
                <w:sz w:val="21"/>
              </w:rPr>
              <w:t>717,649.39</w:t>
            </w:r>
          </w:p>
        </w:tc>
      </w:tr>
    </w:tbl>
    <w:p>
      <w:pPr>
        <w:spacing w:line="240" w:lineRule="auto" w:before="11"/>
        <w:rPr>
          <w:rFonts w:ascii="宋体" w:hAnsi="宋体" w:cs="宋体" w:eastAsia="宋体" w:hint="default"/>
          <w:sz w:val="25"/>
          <w:szCs w:val="25"/>
        </w:rPr>
      </w:pPr>
    </w:p>
    <w:p>
      <w:pPr>
        <w:pStyle w:val="BodyText"/>
        <w:spacing w:line="240" w:lineRule="auto"/>
        <w:ind w:left="581" w:right="0"/>
        <w:jc w:val="left"/>
      </w:pPr>
      <w:r>
        <w:rPr/>
        <w:t>（续表）</w:t>
      </w:r>
    </w:p>
    <w:p>
      <w:pPr>
        <w:spacing w:after="0" w:line="240" w:lineRule="auto"/>
        <w:jc w:val="left"/>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tbl>
      <w:tblPr>
        <w:tblW w:w="0" w:type="auto"/>
        <w:jc w:val="left"/>
        <w:tblInd w:w="127" w:type="dxa"/>
        <w:tblLayout w:type="fixed"/>
        <w:tblCellMar>
          <w:top w:w="0" w:type="dxa"/>
          <w:left w:w="0" w:type="dxa"/>
          <w:bottom w:w="0" w:type="dxa"/>
          <w:right w:w="0" w:type="dxa"/>
        </w:tblCellMar>
        <w:tblLook w:val="01E0"/>
      </w:tblPr>
      <w:tblGrid>
        <w:gridCol w:w="2588"/>
        <w:gridCol w:w="2036"/>
        <w:gridCol w:w="2054"/>
        <w:gridCol w:w="1951"/>
      </w:tblGrid>
      <w:tr>
        <w:trPr>
          <w:trHeight w:val="478"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460" w:right="0"/>
              <w:jc w:val="left"/>
              <w:rPr>
                <w:rFonts w:ascii="宋体" w:hAnsi="宋体" w:cs="宋体" w:eastAsia="宋体" w:hint="default"/>
                <w:sz w:val="21"/>
                <w:szCs w:val="21"/>
              </w:rPr>
            </w:pPr>
            <w:r>
              <w:rPr>
                <w:rFonts w:ascii="宋体" w:hAnsi="宋体" w:cs="宋体" w:eastAsia="宋体" w:hint="default"/>
                <w:b/>
                <w:bCs/>
                <w:sz w:val="21"/>
                <w:szCs w:val="21"/>
              </w:rPr>
              <w:t>转销额</w:t>
            </w:r>
            <w:r>
              <w:rPr>
                <w:rFonts w:ascii="宋体" w:hAnsi="宋体" w:cs="宋体" w:eastAsia="宋体" w:hint="default"/>
                <w:sz w:val="21"/>
                <w:szCs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366" w:right="0"/>
              <w:jc w:val="left"/>
              <w:rPr>
                <w:rFonts w:ascii="宋体" w:hAnsi="宋体" w:cs="宋体" w:eastAsia="宋体" w:hint="default"/>
                <w:sz w:val="21"/>
                <w:szCs w:val="21"/>
              </w:rPr>
            </w:pPr>
            <w:r>
              <w:rPr>
                <w:rFonts w:ascii="宋体" w:hAnsi="宋体" w:cs="宋体" w:eastAsia="宋体" w:hint="default"/>
                <w:b/>
                <w:bCs/>
                <w:sz w:val="21"/>
                <w:szCs w:val="21"/>
              </w:rPr>
              <w:t>其他转出</w:t>
            </w:r>
            <w:r>
              <w:rPr>
                <w:rFonts w:ascii="宋体" w:hAnsi="宋体" w:cs="宋体" w:eastAsia="宋体" w:hint="default"/>
                <w:sz w:val="21"/>
                <w:szCs w:val="21"/>
              </w:rPr>
            </w:r>
          </w:p>
        </w:tc>
        <w:tc>
          <w:tcPr>
            <w:tcW w:w="1951" w:type="dxa"/>
            <w:tcBorders>
              <w:top w:val="nil" w:sz="6" w:space="0" w:color="auto"/>
              <w:left w:val="nil" w:sz="6" w:space="0" w:color="auto"/>
              <w:bottom w:val="nil" w:sz="6" w:space="0" w:color="auto"/>
              <w:right w:val="nil" w:sz="6" w:space="0" w:color="auto"/>
            </w:tcBorders>
          </w:tcPr>
          <w:p>
            <w:pPr>
              <w:pStyle w:val="TableParagraph"/>
              <w:spacing w:line="210" w:lineRule="exact"/>
              <w:ind w:left="42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53"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2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036" w:type="dxa"/>
            <w:tcBorders>
              <w:top w:val="nil" w:sz="6" w:space="0" w:color="auto"/>
              <w:left w:val="nil" w:sz="6" w:space="0" w:color="auto"/>
              <w:bottom w:val="nil" w:sz="6" w:space="0" w:color="auto"/>
              <w:right w:val="nil" w:sz="6" w:space="0" w:color="auto"/>
            </w:tcBorders>
          </w:tcPr>
          <w:p>
            <w:pP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8"/>
              <w:ind w:left="314" w:right="0"/>
              <w:jc w:val="left"/>
              <w:rPr>
                <w:rFonts w:ascii="宋体" w:hAnsi="宋体" w:cs="宋体" w:eastAsia="宋体" w:hint="default"/>
                <w:sz w:val="21"/>
                <w:szCs w:val="21"/>
              </w:rPr>
            </w:pPr>
            <w:r>
              <w:rPr>
                <w:rFonts w:ascii="宋体"/>
                <w:sz w:val="21"/>
              </w:rPr>
              <w:t>44,562,673.30</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7"/>
              <w:jc w:val="right"/>
              <w:rPr>
                <w:rFonts w:ascii="宋体" w:hAnsi="宋体" w:cs="宋体" w:eastAsia="宋体" w:hint="default"/>
                <w:sz w:val="21"/>
                <w:szCs w:val="21"/>
              </w:rPr>
            </w:pPr>
            <w:r>
              <w:rPr>
                <w:rFonts w:ascii="宋体"/>
                <w:spacing w:val="-1"/>
                <w:sz w:val="21"/>
              </w:rPr>
              <w:t>429,778,037.06</w:t>
            </w:r>
            <w:r>
              <w:rPr>
                <w:rFonts w:ascii="宋体"/>
                <w:sz w:val="21"/>
              </w:rPr>
            </w:r>
          </w:p>
        </w:tc>
      </w:tr>
      <w:tr>
        <w:trPr>
          <w:trHeight w:val="316"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17"/>
              <w:jc w:val="right"/>
              <w:rPr>
                <w:rFonts w:ascii="宋体" w:hAnsi="宋体" w:cs="宋体" w:eastAsia="宋体" w:hint="default"/>
                <w:sz w:val="21"/>
                <w:szCs w:val="21"/>
              </w:rPr>
            </w:pPr>
            <w:r>
              <w:rPr>
                <w:rFonts w:ascii="宋体"/>
                <w:spacing w:val="-1"/>
                <w:sz w:val="21"/>
              </w:rPr>
              <w:t>74,017,350.81</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1"/>
              <w:jc w:val="right"/>
              <w:rPr>
                <w:rFonts w:ascii="宋体" w:hAnsi="宋体" w:cs="宋体" w:eastAsia="宋体" w:hint="default"/>
                <w:sz w:val="21"/>
                <w:szCs w:val="21"/>
              </w:rPr>
            </w:pPr>
            <w:r>
              <w:rPr>
                <w:rFonts w:ascii="宋体"/>
                <w:spacing w:val="-1"/>
                <w:sz w:val="21"/>
              </w:rPr>
              <w:t>3,429,783.03</w:t>
            </w:r>
            <w:r>
              <w:rPr>
                <w:rFonts w:ascii="宋体"/>
                <w:sz w:val="21"/>
              </w:rPr>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58,329,468.69</w:t>
            </w:r>
            <w:r>
              <w:rPr>
                <w:rFonts w:ascii="宋体"/>
                <w:sz w:val="21"/>
              </w:rPr>
            </w:r>
          </w:p>
        </w:tc>
      </w:tr>
      <w:tr>
        <w:trPr>
          <w:trHeight w:val="589"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4" w:lineRule="exact"/>
              <w:ind w:left="121" w:right="0"/>
              <w:jc w:val="left"/>
              <w:rPr>
                <w:rFonts w:ascii="宋体" w:hAnsi="宋体" w:cs="宋体" w:eastAsia="宋体" w:hint="default"/>
                <w:sz w:val="21"/>
                <w:szCs w:val="21"/>
              </w:rPr>
            </w:pPr>
            <w:r>
              <w:rPr>
                <w:rFonts w:ascii="宋体" w:hAnsi="宋体" w:cs="宋体" w:eastAsia="宋体" w:hint="default"/>
                <w:spacing w:val="22"/>
                <w:sz w:val="21"/>
                <w:szCs w:val="21"/>
              </w:rPr>
              <w:t>长期股权投资减值准</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备</w:t>
            </w:r>
          </w:p>
        </w:tc>
        <w:tc>
          <w:tcPr>
            <w:tcW w:w="2036" w:type="dxa"/>
            <w:tcBorders>
              <w:top w:val="nil" w:sz="6" w:space="0" w:color="auto"/>
              <w:left w:val="nil" w:sz="6" w:space="0" w:color="auto"/>
              <w:bottom w:val="nil" w:sz="6" w:space="0" w:color="auto"/>
              <w:right w:val="nil" w:sz="6" w:space="0" w:color="auto"/>
            </w:tcBorders>
          </w:tcPr>
          <w:p>
            <w:pPr/>
          </w:p>
        </w:tc>
        <w:tc>
          <w:tcPr>
            <w:tcW w:w="2054"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1,091,381.16</w:t>
            </w:r>
          </w:p>
        </w:tc>
      </w:tr>
      <w:tr>
        <w:trPr>
          <w:trHeight w:val="350" w:hRule="exact"/>
        </w:trPr>
        <w:tc>
          <w:tcPr>
            <w:tcW w:w="25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03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12"/>
              <w:jc w:val="right"/>
              <w:rPr>
                <w:rFonts w:ascii="宋体" w:hAnsi="宋体" w:cs="宋体" w:eastAsia="宋体" w:hint="default"/>
                <w:sz w:val="21"/>
                <w:szCs w:val="21"/>
              </w:rPr>
            </w:pPr>
            <w:r>
              <w:rPr>
                <w:rFonts w:ascii="宋体"/>
                <w:sz w:val="21"/>
              </w:rPr>
              <w:t>392,166.00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1"/>
              <w:jc w:val="right"/>
              <w:rPr>
                <w:rFonts w:ascii="宋体" w:hAnsi="宋体" w:cs="宋体" w:eastAsia="宋体" w:hint="default"/>
                <w:sz w:val="21"/>
                <w:szCs w:val="21"/>
              </w:rPr>
            </w:pPr>
            <w:r>
              <w:rPr>
                <w:rFonts w:ascii="宋体"/>
                <w:spacing w:val="-1"/>
                <w:sz w:val="21"/>
              </w:rPr>
              <w:t>1,073,295.90</w:t>
            </w:r>
            <w:r>
              <w:rPr>
                <w:rFonts w:ascii="宋体"/>
                <w:sz w:val="21"/>
              </w:rPr>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61,184,984.95</w:t>
            </w:r>
            <w:r>
              <w:rPr>
                <w:rFonts w:ascii="宋体"/>
                <w:sz w:val="21"/>
              </w:rPr>
            </w:r>
          </w:p>
        </w:tc>
      </w:tr>
      <w:tr>
        <w:trPr>
          <w:trHeight w:val="336" w:hRule="exact"/>
        </w:trPr>
        <w:tc>
          <w:tcPr>
            <w:tcW w:w="2588"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315"/>
              <w:jc w:val="right"/>
              <w:rPr>
                <w:rFonts w:ascii="宋体" w:hAnsi="宋体" w:cs="宋体" w:eastAsia="宋体" w:hint="default"/>
                <w:sz w:val="21"/>
                <w:szCs w:val="21"/>
              </w:rPr>
            </w:pPr>
            <w:r>
              <w:rPr>
                <w:rFonts w:ascii="宋体"/>
                <w:spacing w:val="-1"/>
                <w:sz w:val="21"/>
              </w:rPr>
              <w:t>74,409,516.81</w:t>
            </w:r>
          </w:p>
        </w:tc>
        <w:tc>
          <w:tcPr>
            <w:tcW w:w="2054"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15" w:right="0"/>
              <w:jc w:val="left"/>
              <w:rPr>
                <w:rFonts w:ascii="宋体" w:hAnsi="宋体" w:cs="宋体" w:eastAsia="宋体" w:hint="default"/>
                <w:sz w:val="21"/>
                <w:szCs w:val="21"/>
              </w:rPr>
            </w:pPr>
            <w:r>
              <w:rPr>
                <w:rFonts w:ascii="宋体"/>
                <w:sz w:val="21"/>
              </w:rPr>
              <w:t>49,065,752.23</w:t>
            </w:r>
          </w:p>
        </w:tc>
        <w:tc>
          <w:tcPr>
            <w:tcW w:w="1951"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550,383,871.86</w:t>
            </w:r>
            <w:r>
              <w:rPr>
                <w:rFonts w:ascii="宋体"/>
                <w:sz w:val="21"/>
              </w:rPr>
            </w:r>
          </w:p>
        </w:tc>
      </w:tr>
    </w:tbl>
    <w:p>
      <w:pPr>
        <w:spacing w:line="240" w:lineRule="auto" w:before="11"/>
        <w:rPr>
          <w:rFonts w:ascii="宋体" w:hAnsi="宋体" w:cs="宋体" w:eastAsia="宋体" w:hint="default"/>
          <w:sz w:val="25"/>
          <w:szCs w:val="25"/>
        </w:rPr>
      </w:pPr>
    </w:p>
    <w:p>
      <w:pPr>
        <w:pStyle w:val="BodyText"/>
        <w:spacing w:line="240" w:lineRule="auto"/>
        <w:ind w:left="582" w:right="109"/>
        <w:jc w:val="left"/>
      </w:pPr>
      <w:r>
        <w:rPr/>
        <w:pict>
          <v:group style="position:absolute;margin-left:84.120003pt;margin-top:-151.741516pt;width:432.55pt;height:131.6pt;mso-position-horizontal-relative:page;mso-position-vertical-relative:paragraph;z-index:-923440" coordorigin="1682,-3035" coordsize="8651,2632">
            <v:group style="position:absolute;left:1709;top:-3028;width:2291;height:2" coordorigin="1709,-3028" coordsize="2291,2">
              <v:shape style="position:absolute;left:1709;top:-3028;width:2291;height:2" coordorigin="1709,-3028" coordsize="2291,0" path="m1709,-3028l4000,-3028e" filled="false" stroked="true" strokeweight=".71997pt" strokecolor="#000000">
                <v:path arrowok="t"/>
              </v:shape>
            </v:group>
            <v:group style="position:absolute;left:1709;top:-2999;width:2291;height:2" coordorigin="1709,-2999" coordsize="2291,2">
              <v:shape style="position:absolute;left:1709;top:-2999;width:2291;height:2" coordorigin="1709,-2999" coordsize="2291,0" path="m1709,-2999l4000,-2999e" filled="false" stroked="true" strokeweight=".72003pt" strokecolor="#000000">
                <v:path arrowok="t"/>
              </v:shape>
              <v:shape style="position:absolute;left:4000;top:-2992;width:10;height:2" type="#_x0000_t75" stroked="false">
                <v:imagedata r:id="rId25" o:title=""/>
              </v:shape>
            </v:group>
            <v:group style="position:absolute;left:4000;top:-3028;width:44;height:2" coordorigin="4000,-3028" coordsize="44,2">
              <v:shape style="position:absolute;left:4000;top:-3028;width:44;height:2" coordorigin="4000,-3028" coordsize="44,0" path="m4000,-3028l4043,-3028e" filled="false" stroked="true" strokeweight=".71997pt" strokecolor="#000000">
                <v:path arrowok="t"/>
              </v:shape>
            </v:group>
            <v:group style="position:absolute;left:4000;top:-2999;width:44;height:2" coordorigin="4000,-2999" coordsize="44,2">
              <v:shape style="position:absolute;left:4000;top:-2999;width:44;height:2" coordorigin="4000,-2999" coordsize="44,0" path="m4000,-2999l4043,-2999e" filled="false" stroked="true" strokeweight=".72003pt" strokecolor="#000000">
                <v:path arrowok="t"/>
              </v:shape>
            </v:group>
            <v:group style="position:absolute;left:4043;top:-3028;width:4054;height:2" coordorigin="4043,-3028" coordsize="4054,2">
              <v:shape style="position:absolute;left:4043;top:-3028;width:4054;height:2" coordorigin="4043,-3028" coordsize="4054,0" path="m4043,-3028l8096,-3028e" filled="false" stroked="true" strokeweight=".71997pt" strokecolor="#000000">
                <v:path arrowok="t"/>
              </v:shape>
            </v:group>
            <v:group style="position:absolute;left:4043;top:-2999;width:4054;height:2" coordorigin="4043,-2999" coordsize="4054,2">
              <v:shape style="position:absolute;left:4043;top:-2999;width:4054;height:2" coordorigin="4043,-2999" coordsize="4054,0" path="m4043,-2999l8096,-2999e" filled="false" stroked="true" strokeweight=".72003pt" strokecolor="#000000">
                <v:path arrowok="t"/>
              </v:shape>
              <v:shape style="position:absolute;left:8096;top:-2992;width:10;height:2" type="#_x0000_t75" stroked="false">
                <v:imagedata r:id="rId25" o:title=""/>
              </v:shape>
            </v:group>
            <v:group style="position:absolute;left:8096;top:-3028;width:44;height:2" coordorigin="8096,-3028" coordsize="44,2">
              <v:shape style="position:absolute;left:8096;top:-3028;width:44;height:2" coordorigin="8096,-3028" coordsize="44,0" path="m8096,-3028l8140,-3028e" filled="false" stroked="true" strokeweight=".71997pt" strokecolor="#000000">
                <v:path arrowok="t"/>
              </v:shape>
            </v:group>
            <v:group style="position:absolute;left:8096;top:-2999;width:44;height:2" coordorigin="8096,-2999" coordsize="44,2">
              <v:shape style="position:absolute;left:8096;top:-2999;width:44;height:2" coordorigin="8096,-2999" coordsize="44,0" path="m8096,-2999l8140,-2999e" filled="false" stroked="true" strokeweight=".72003pt" strokecolor="#000000">
                <v:path arrowok="t"/>
              </v:shape>
            </v:group>
            <v:group style="position:absolute;left:8140;top:-3028;width:2170;height:2" coordorigin="8140,-3028" coordsize="2170,2">
              <v:shape style="position:absolute;left:8140;top:-3028;width:2170;height:2" coordorigin="8140,-3028" coordsize="2170,0" path="m8140,-3028l10309,-3028e" filled="false" stroked="true" strokeweight=".71997pt" strokecolor="#000000">
                <v:path arrowok="t"/>
              </v:shape>
            </v:group>
            <v:group style="position:absolute;left:8140;top:-2999;width:2170;height:2" coordorigin="8140,-2999" coordsize="2170,2">
              <v:shape style="position:absolute;left:8140;top:-2999;width:2170;height:2" coordorigin="8140,-2999" coordsize="2170,0" path="m8140,-2999l10309,-2999e" filled="false" stroked="true" strokeweight=".72003pt" strokecolor="#000000">
                <v:path arrowok="t"/>
              </v:shape>
              <v:shape style="position:absolute;left:3984;top:-3002;width:4138;height:657" type="#_x0000_t75" stroked="false">
                <v:imagedata r:id="rId149" o:title=""/>
              </v:shape>
              <v:shape style="position:absolute;left:1682;top:-2375;width:8651;height:1972" type="#_x0000_t75" stroked="false">
                <v:imagedata r:id="rId150" o:title=""/>
              </v:shape>
              <v:shape style="position:absolute;left:5629;top:-29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group>
            <w10:wrap type="none"/>
          </v:group>
        </w:pict>
      </w:r>
      <w:r>
        <w:rPr/>
        <w:t>16.</w:t>
      </w:r>
      <w:r>
        <w:rPr>
          <w:spacing w:val="-84"/>
        </w:rPr>
        <w:t> </w:t>
      </w:r>
      <w:r>
        <w:rPr/>
        <w:t>短期借款</w:t>
      </w:r>
    </w:p>
    <w:p>
      <w:pPr>
        <w:spacing w:line="240" w:lineRule="auto" w:before="0"/>
        <w:rPr>
          <w:rFonts w:ascii="宋体" w:hAnsi="宋体" w:cs="宋体" w:eastAsia="宋体" w:hint="default"/>
          <w:sz w:val="22"/>
          <w:szCs w:val="22"/>
        </w:rPr>
      </w:pPr>
    </w:p>
    <w:p>
      <w:pPr>
        <w:pStyle w:val="BodyText"/>
        <w:spacing w:line="240" w:lineRule="auto" w:before="144"/>
        <w:ind w:left="541" w:right="109"/>
        <w:jc w:val="left"/>
      </w:pPr>
      <w:r>
        <w:rPr/>
        <w:pict>
          <v:group style="position:absolute;margin-left:83.760010pt;margin-top:41.649448pt;width:427.5pt;height:75.1pt;mso-position-horizontal-relative:page;mso-position-vertical-relative:paragraph;z-index:-923416" coordorigin="1675,833" coordsize="8550,1502">
            <v:group style="position:absolute;left:1694;top:838;width:2834;height:2" coordorigin="1694,838" coordsize="2834,2">
              <v:shape style="position:absolute;left:1694;top:838;width:2834;height:2" coordorigin="1694,838" coordsize="2834,0" path="m1694,838l4528,838e" filled="false" stroked="true" strokeweight=".47998pt" strokecolor="#000000">
                <v:path arrowok="t"/>
              </v:shape>
            </v:group>
            <v:group style="position:absolute;left:1694;top:857;width:2834;height:2" coordorigin="1694,857" coordsize="2834,2">
              <v:shape style="position:absolute;left:1694;top:857;width:2834;height:2" coordorigin="1694,857" coordsize="2834,0" path="m1694,857l4528,857e" filled="false" stroked="true" strokeweight=".47998pt" strokecolor="#000000">
                <v:path arrowok="t"/>
              </v:shape>
              <v:shape style="position:absolute;left:4528;top:862;width:10;height:2" type="#_x0000_t75" stroked="false">
                <v:imagedata r:id="rId20" o:title=""/>
              </v:shape>
            </v:group>
            <v:group style="position:absolute;left:4528;top:838;width:29;height:2" coordorigin="4528,838" coordsize="29,2">
              <v:shape style="position:absolute;left:4528;top:838;width:29;height:2" coordorigin="4528,838" coordsize="29,0" path="m4528,838l4556,838e" filled="false" stroked="true" strokeweight=".47998pt" strokecolor="#000000">
                <v:path arrowok="t"/>
              </v:shape>
            </v:group>
            <v:group style="position:absolute;left:4528;top:857;width:29;height:2" coordorigin="4528,857" coordsize="29,2">
              <v:shape style="position:absolute;left:4528;top:857;width:29;height:2" coordorigin="4528,857" coordsize="29,0" path="m4528,857l4556,857e" filled="false" stroked="true" strokeweight=".47998pt" strokecolor="#000000">
                <v:path arrowok="t"/>
              </v:shape>
            </v:group>
            <v:group style="position:absolute;left:4556;top:838;width:2813;height:2" coordorigin="4556,838" coordsize="2813,2">
              <v:shape style="position:absolute;left:4556;top:838;width:2813;height:2" coordorigin="4556,838" coordsize="2813,0" path="m4556,838l7369,838e" filled="false" stroked="true" strokeweight=".47998pt" strokecolor="#000000">
                <v:path arrowok="t"/>
              </v:shape>
            </v:group>
            <v:group style="position:absolute;left:4556;top:857;width:2813;height:2" coordorigin="4556,857" coordsize="2813,2">
              <v:shape style="position:absolute;left:4556;top:857;width:2813;height:2" coordorigin="4556,857" coordsize="2813,0" path="m4556,857l7369,857e" filled="false" stroked="true" strokeweight=".47998pt" strokecolor="#000000">
                <v:path arrowok="t"/>
              </v:shape>
              <v:shape style="position:absolute;left:7369;top:862;width:10;height:2" type="#_x0000_t75" stroked="false">
                <v:imagedata r:id="rId20" o:title=""/>
              </v:shape>
            </v:group>
            <v:group style="position:absolute;left:7369;top:838;width:29;height:2" coordorigin="7369,838" coordsize="29,2">
              <v:shape style="position:absolute;left:7369;top:838;width:29;height:2" coordorigin="7369,838" coordsize="29,0" path="m7369,838l7398,838e" filled="false" stroked="true" strokeweight=".47998pt" strokecolor="#000000">
                <v:path arrowok="t"/>
              </v:shape>
            </v:group>
            <v:group style="position:absolute;left:7369;top:857;width:29;height:2" coordorigin="7369,857" coordsize="29,2">
              <v:shape style="position:absolute;left:7369;top:857;width:29;height:2" coordorigin="7369,857" coordsize="29,0" path="m7369,857l7398,857e" filled="false" stroked="true" strokeweight=".47998pt" strokecolor="#000000">
                <v:path arrowok="t"/>
              </v:shape>
            </v:group>
            <v:group style="position:absolute;left:7398;top:838;width:2810;height:2" coordorigin="7398,838" coordsize="2810,2">
              <v:shape style="position:absolute;left:7398;top:838;width:2810;height:2" coordorigin="7398,838" coordsize="2810,0" path="m7398,838l10207,838e" filled="false" stroked="true" strokeweight=".47998pt" strokecolor="#000000">
                <v:path arrowok="t"/>
              </v:shape>
            </v:group>
            <v:group style="position:absolute;left:7398;top:857;width:2810;height:2" coordorigin="7398,857" coordsize="2810,2">
              <v:shape style="position:absolute;left:7398;top:857;width:2810;height:2" coordorigin="7398,857" coordsize="2810,0" path="m7398,857l10207,857e" filled="false" stroked="true" strokeweight=".47998pt" strokecolor="#000000">
                <v:path arrowok="t"/>
              </v:shape>
              <v:shape style="position:absolute;left:4513;top:849;width:2880;height:389" type="#_x0000_t75" stroked="false">
                <v:imagedata r:id="rId151" o:title=""/>
              </v:shape>
              <v:shape style="position:absolute;left:1675;top:1209;width:8550;height:1126" type="#_x0000_t75" stroked="false">
                <v:imagedata r:id="rId152" o:title=""/>
              </v:shape>
            </v:group>
            <w10:wrap type="none"/>
          </v:group>
        </w:pict>
      </w:r>
      <w:r>
        <w:rPr/>
        <w:t>（1）</w:t>
      </w:r>
      <w:r>
        <w:rPr>
          <w:spacing w:val="-62"/>
        </w:rPr>
        <w:t> </w:t>
      </w:r>
      <w:r>
        <w:rPr/>
        <w:t>短期借款分类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408"/>
        <w:gridCol w:w="3730"/>
        <w:gridCol w:w="2396"/>
      </w:tblGrid>
      <w:tr>
        <w:trPr>
          <w:trHeight w:val="39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41"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54"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4,971,455,272.20</w:t>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09" w:right="0"/>
              <w:jc w:val="left"/>
              <w:rPr>
                <w:rFonts w:ascii="宋体" w:hAnsi="宋体" w:cs="宋体" w:eastAsia="宋体" w:hint="default"/>
                <w:sz w:val="21"/>
                <w:szCs w:val="21"/>
              </w:rPr>
            </w:pPr>
            <w:r>
              <w:rPr>
                <w:rFonts w:ascii="宋体"/>
                <w:sz w:val="21"/>
              </w:rPr>
              <w:t>3,034,800,000.00</w:t>
            </w:r>
          </w:p>
        </w:tc>
      </w:tr>
      <w:tr>
        <w:trPr>
          <w:trHeight w:val="370"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2,155,740,625.00</w:t>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09" w:right="0"/>
              <w:jc w:val="left"/>
              <w:rPr>
                <w:rFonts w:ascii="宋体" w:hAnsi="宋体" w:cs="宋体" w:eastAsia="宋体" w:hint="default"/>
                <w:sz w:val="21"/>
                <w:szCs w:val="21"/>
              </w:rPr>
            </w:pPr>
            <w:r>
              <w:rPr>
                <w:rFonts w:ascii="宋体"/>
                <w:sz w:val="21"/>
              </w:rPr>
              <w:t>1,496,097,062.77</w:t>
            </w:r>
          </w:p>
        </w:tc>
      </w:tr>
      <w:tr>
        <w:trPr>
          <w:trHeight w:val="349" w:hRule="exact"/>
        </w:trPr>
        <w:tc>
          <w:tcPr>
            <w:tcW w:w="240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496" w:right="0"/>
              <w:jc w:val="left"/>
              <w:rPr>
                <w:rFonts w:ascii="宋体" w:hAnsi="宋体" w:cs="宋体" w:eastAsia="宋体" w:hint="default"/>
                <w:sz w:val="21"/>
                <w:szCs w:val="21"/>
              </w:rPr>
            </w:pPr>
            <w:r>
              <w:rPr>
                <w:rFonts w:ascii="宋体"/>
                <w:sz w:val="21"/>
              </w:rPr>
              <w:t>7,127,195,897.20</w:t>
            </w:r>
          </w:p>
        </w:tc>
        <w:tc>
          <w:tcPr>
            <w:tcW w:w="239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609" w:right="0"/>
              <w:jc w:val="left"/>
              <w:rPr>
                <w:rFonts w:ascii="宋体" w:hAnsi="宋体" w:cs="宋体" w:eastAsia="宋体" w:hint="default"/>
                <w:sz w:val="21"/>
                <w:szCs w:val="21"/>
              </w:rPr>
            </w:pPr>
            <w:r>
              <w:rPr>
                <w:rFonts w:ascii="宋体"/>
                <w:sz w:val="21"/>
              </w:rPr>
              <w:t>4,530,897,062.77</w:t>
            </w:r>
          </w:p>
        </w:tc>
      </w:tr>
    </w:tbl>
    <w:p>
      <w:pPr>
        <w:spacing w:line="240" w:lineRule="auto" w:before="5"/>
        <w:rPr>
          <w:rFonts w:ascii="宋体" w:hAnsi="宋体" w:cs="宋体" w:eastAsia="宋体" w:hint="default"/>
          <w:sz w:val="26"/>
          <w:szCs w:val="26"/>
        </w:rPr>
      </w:pPr>
    </w:p>
    <w:p>
      <w:pPr>
        <w:pStyle w:val="BodyText"/>
        <w:spacing w:line="300" w:lineRule="auto"/>
        <w:ind w:right="109" w:firstLine="440"/>
        <w:jc w:val="left"/>
      </w:pPr>
      <w:r>
        <w:rPr>
          <w:spacing w:val="-2"/>
        </w:rPr>
        <w:t>（2）年末短期借款较年初增加较多，其原因是：随着本年度粮食购销业务规模扩大，</w:t>
      </w:r>
      <w:r>
        <w:rPr>
          <w:w w:val="99"/>
        </w:rPr>
        <w:t> </w:t>
      </w:r>
      <w:r>
        <w:rPr/>
        <w:t>本公司相应增加了流动资金借款，详见附注“八、4”。</w:t>
      </w:r>
    </w:p>
    <w:p>
      <w:pPr>
        <w:spacing w:line="240" w:lineRule="auto" w:before="11"/>
        <w:rPr>
          <w:rFonts w:ascii="宋体" w:hAnsi="宋体" w:cs="宋体" w:eastAsia="宋体" w:hint="default"/>
          <w:sz w:val="28"/>
          <w:szCs w:val="28"/>
        </w:rPr>
      </w:pPr>
    </w:p>
    <w:p>
      <w:pPr>
        <w:pStyle w:val="BodyText"/>
        <w:spacing w:line="300" w:lineRule="auto" w:before="0"/>
        <w:ind w:right="109" w:firstLine="440"/>
        <w:jc w:val="left"/>
      </w:pPr>
      <w:r>
        <w:rPr/>
        <w:t>（3）保证借款是母公司为子公司麦芽公司、米业公司、鑫亚公司提供担保的借款，</w:t>
      </w:r>
      <w:r>
        <w:rPr>
          <w:spacing w:val="1"/>
          <w:w w:val="99"/>
        </w:rPr>
        <w:t> </w:t>
      </w:r>
      <w:r>
        <w:rPr/>
        <w:t>其中包含已贴现未到期的银行承兑汇票</w:t>
      </w:r>
      <w:r>
        <w:rPr>
          <w:spacing w:val="-56"/>
        </w:rPr>
        <w:t> </w:t>
      </w:r>
      <w:r>
        <w:rPr/>
        <w:t>801,455,272.20</w:t>
      </w:r>
      <w:r>
        <w:rPr>
          <w:spacing w:val="-56"/>
        </w:rPr>
        <w:t> </w:t>
      </w:r>
      <w:r>
        <w:rPr>
          <w:spacing w:val="-3"/>
        </w:rPr>
        <w:t>元，票据最终到期日为</w:t>
      </w:r>
      <w:r>
        <w:rPr>
          <w:spacing w:val="-56"/>
        </w:rPr>
        <w:t> </w:t>
      </w:r>
      <w:r>
        <w:rPr/>
        <w:t>2011</w:t>
      </w:r>
      <w:r>
        <w:rPr>
          <w:spacing w:val="-56"/>
        </w:rPr>
        <w:t> </w:t>
      </w:r>
      <w:r>
        <w:rPr/>
        <w:t>年</w:t>
      </w:r>
      <w:r>
        <w:rPr>
          <w:spacing w:val="-56"/>
        </w:rPr>
        <w:t> </w:t>
      </w:r>
      <w:r>
        <w:rPr/>
        <w:t>5</w:t>
      </w:r>
    </w:p>
    <w:p>
      <w:pPr>
        <w:pStyle w:val="BodyText"/>
        <w:spacing w:line="240" w:lineRule="auto" w:before="17"/>
        <w:ind w:right="109"/>
        <w:jc w:val="left"/>
      </w:pPr>
      <w:r>
        <w:rPr/>
        <w:t>月</w:t>
      </w:r>
      <w:r>
        <w:rPr>
          <w:spacing w:val="-56"/>
        </w:rPr>
        <w:t> </w:t>
      </w:r>
      <w:r>
        <w:rPr/>
        <w:t>25</w:t>
      </w:r>
      <w:r>
        <w:rPr>
          <w:spacing w:val="-56"/>
        </w:rPr>
        <w:t> </w:t>
      </w:r>
      <w:r>
        <w:rPr/>
        <w:t>日。</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16"/>
          <w:szCs w:val="16"/>
        </w:rPr>
      </w:pPr>
    </w:p>
    <w:p>
      <w:pPr>
        <w:pStyle w:val="BodyText"/>
        <w:spacing w:line="240" w:lineRule="auto" w:before="0"/>
        <w:ind w:left="582" w:right="109"/>
        <w:jc w:val="left"/>
      </w:pPr>
      <w:r>
        <w:rPr/>
        <w:t>17.</w:t>
      </w:r>
      <w:r>
        <w:rPr>
          <w:spacing w:val="-84"/>
        </w:rPr>
        <w:t> </w:t>
      </w:r>
      <w:r>
        <w:rPr/>
        <w:t>应付票据</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3294;height:2" coordorigin="19,5" coordsize="3294,2">
              <v:shape style="position:absolute;left:19;top:5;width:3294;height:2" coordorigin="19,5" coordsize="3294,0" path="m19,5l3313,5e" filled="false" stroked="true" strokeweight=".48pt" strokecolor="#000000">
                <v:path arrowok="t"/>
              </v:shape>
            </v:group>
            <v:group style="position:absolute;left:19;top:24;width:3294;height:2" coordorigin="19,24" coordsize="3294,2">
              <v:shape style="position:absolute;left:19;top:24;width:3294;height:2" coordorigin="19,24" coordsize="3294,0" path="m19,24l3313,24e" filled="false" stroked="true" strokeweight=".48pt" strokecolor="#000000">
                <v:path arrowok="t"/>
              </v:shape>
              <v:shape style="position:absolute;left:3313;top:29;width:10;height:2" type="#_x0000_t75" stroked="false">
                <v:imagedata r:id="rId20" o:title=""/>
              </v:shape>
            </v:group>
            <v:group style="position:absolute;left:3313;top:5;width:29;height:2" coordorigin="3313,5" coordsize="29,2">
              <v:shape style="position:absolute;left:3313;top:5;width:29;height:2" coordorigin="3313,5" coordsize="29,0" path="m3313,5l3342,5e" filled="false" stroked="true" strokeweight=".48pt" strokecolor="#000000">
                <v:path arrowok="t"/>
              </v:shape>
            </v:group>
            <v:group style="position:absolute;left:3313;top:24;width:29;height:2" coordorigin="3313,24" coordsize="29,2">
              <v:shape style="position:absolute;left:3313;top:24;width:29;height:2" coordorigin="3313,24" coordsize="29,0" path="m3313,24l3342,24e" filled="false" stroked="true" strokeweight=".48pt" strokecolor="#000000">
                <v:path arrowok="t"/>
              </v:shape>
            </v:group>
            <v:group style="position:absolute;left:3342;top:5;width:2572;height:2" coordorigin="3342,5" coordsize="2572,2">
              <v:shape style="position:absolute;left:3342;top:5;width:2572;height:2" coordorigin="3342,5" coordsize="2572,0" path="m3342,5l5914,5e" filled="false" stroked="true" strokeweight=".48pt" strokecolor="#000000">
                <v:path arrowok="t"/>
              </v:shape>
            </v:group>
            <v:group style="position:absolute;left:3342;top:24;width:2572;height:2" coordorigin="3342,24" coordsize="2572,2">
              <v:shape style="position:absolute;left:3342;top:24;width:2572;height:2" coordorigin="3342,24" coordsize="2572,0" path="m3342,24l5914,24e" filled="false" stroked="true" strokeweight=".48pt" strokecolor="#000000">
                <v:path arrowok="t"/>
              </v:shape>
              <v:shape style="position:absolute;left:5914;top:29;width:10;height:2" type="#_x0000_t75" stroked="false">
                <v:imagedata r:id="rId20" o:title=""/>
              </v:shape>
            </v:group>
            <v:group style="position:absolute;left:5914;top:5;width:29;height:2" coordorigin="5914,5" coordsize="29,2">
              <v:shape style="position:absolute;left:5914;top:5;width:29;height:2" coordorigin="5914,5" coordsize="29,0" path="m5914,5l5942,5e" filled="false" stroked="true" strokeweight=".48pt" strokecolor="#000000">
                <v:path arrowok="t"/>
              </v:shape>
            </v:group>
            <v:group style="position:absolute;left:5914;top:24;width:29;height:2" coordorigin="5914,24" coordsize="29,2">
              <v:shape style="position:absolute;left:5914;top:24;width:29;height:2" coordorigin="5914,24" coordsize="29,0" path="m5914,24l5942,24e" filled="false" stroked="true" strokeweight=".48pt" strokecolor="#000000">
                <v:path arrowok="t"/>
              </v:shape>
            </v:group>
            <v:group style="position:absolute;left:5942;top:5;width:2590;height:2" coordorigin="5942,5" coordsize="2590,2">
              <v:shape style="position:absolute;left:5942;top:5;width:2590;height:2" coordorigin="5942,5" coordsize="2590,0" path="m5942,5l8532,5e" filled="false" stroked="true" strokeweight=".48pt" strokecolor="#000000">
                <v:path arrowok="t"/>
              </v:shape>
            </v:group>
            <v:group style="position:absolute;left:5942;top:24;width:2590;height:2" coordorigin="5942,24" coordsize="2590,2">
              <v:shape style="position:absolute;left:5942;top:24;width:2590;height:2" coordorigin="5942,24" coordsize="2590,0" path="m5942,24l8532,24e" filled="false" stroked="true" strokeweight=".48pt" strokecolor="#000000">
                <v:path arrowok="t"/>
              </v:shape>
            </v:group>
            <v:group style="position:absolute;left:5;top:785;width:3309;height:2" coordorigin="5,785" coordsize="3309,2">
              <v:shape style="position:absolute;left:5;top:785;width:3309;height:2" coordorigin="5,785" coordsize="3309,0" path="m5,785l3313,785e" filled="false" stroked="true" strokeweight=".48001pt" strokecolor="#000000">
                <v:path arrowok="t"/>
              </v:shape>
            </v:group>
            <v:group style="position:absolute;left:5;top:766;width:3309;height:2" coordorigin="5,766" coordsize="3309,2">
              <v:shape style="position:absolute;left:5;top:766;width:3309;height:2" coordorigin="5,766" coordsize="3309,0" path="m5,766l3313,766e" filled="false" stroked="true" strokeweight=".48pt" strokecolor="#000000">
                <v:path arrowok="t"/>
              </v:shape>
            </v:group>
            <v:group style="position:absolute;left:3313;top:766;width:29;height:2" coordorigin="3313,766" coordsize="29,2">
              <v:shape style="position:absolute;left:3313;top:766;width:29;height:2" coordorigin="3313,766" coordsize="29,0" path="m3313,766l3342,766e" filled="false" stroked="true" strokeweight=".48pt" strokecolor="#000000">
                <v:path arrowok="t"/>
              </v:shape>
            </v:group>
            <v:group style="position:absolute;left:3313;top:785;width:2601;height:2" coordorigin="3313,785" coordsize="2601,2">
              <v:shape style="position:absolute;left:3313;top:785;width:2601;height:2" coordorigin="3313,785" coordsize="2601,0" path="m3313,785l5914,785e" filled="false" stroked="true" strokeweight=".48001pt" strokecolor="#000000">
                <v:path arrowok="t"/>
              </v:shape>
            </v:group>
            <v:group style="position:absolute;left:3342;top:766;width:2572;height:2" coordorigin="3342,766" coordsize="2572,2">
              <v:shape style="position:absolute;left:3342;top:766;width:2572;height:2" coordorigin="3342,766" coordsize="2572,0" path="m3342,766l5914,766e" filled="false" stroked="true" strokeweight=".48pt" strokecolor="#000000">
                <v:path arrowok="t"/>
              </v:shape>
              <v:shape style="position:absolute;left:0;top:16;width:8534;height:745" type="#_x0000_t75" stroked="false">
                <v:imagedata r:id="rId153" o:title=""/>
              </v:shape>
            </v:group>
            <v:group style="position:absolute;left:5914;top:766;width:29;height:2" coordorigin="5914,766" coordsize="29,2">
              <v:shape style="position:absolute;left:5914;top:766;width:29;height:2" coordorigin="5914,766" coordsize="29,0" path="m5914,766l5942,766e" filled="false" stroked="true" strokeweight=".48pt" strokecolor="#000000">
                <v:path arrowok="t"/>
              </v:shape>
            </v:group>
            <v:group style="position:absolute;left:5914;top:785;width:2626;height:2" coordorigin="5914,785" coordsize="2626,2">
              <v:shape style="position:absolute;left:5914;top:785;width:2626;height:2" coordorigin="5914,785" coordsize="2626,0" path="m5914,785l8539,785e" filled="false" stroked="true" strokeweight=".48001pt" strokecolor="#000000">
                <v:path arrowok="t"/>
              </v:shape>
            </v:group>
            <v:group style="position:absolute;left:5942;top:766;width:2597;height:2" coordorigin="5942,766" coordsize="2597,2">
              <v:shape style="position:absolute;left:5942;top:766;width:2597;height:2" coordorigin="5942,766" coordsize="2597,0" path="m5942,766l8539,766e" filled="false" stroked="true" strokeweight=".48pt" strokecolor="#000000">
                <v:path arrowok="t"/>
              </v:shape>
              <v:shape style="position:absolute;left:127;top:138;width:126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4195;top:138;width:161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249" w:right="0" w:firstLine="0"/>
                        <w:jc w:val="left"/>
                        <w:rPr>
                          <w:rFonts w:ascii="宋体" w:hAnsi="宋体" w:cs="宋体" w:eastAsia="宋体" w:hint="default"/>
                          <w:sz w:val="21"/>
                          <w:szCs w:val="21"/>
                        </w:rPr>
                      </w:pPr>
                      <w:r>
                        <w:rPr>
                          <w:rFonts w:ascii="宋体"/>
                          <w:sz w:val="21"/>
                        </w:rPr>
                        <w:t>77,200,000.00</w:t>
                      </w:r>
                    </w:p>
                  </w:txbxContent>
                </v:textbox>
                <w10:wrap type="none"/>
              </v:shape>
              <v:shape style="position:absolute;left:6806;top:138;width:1626;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574" w:right="0" w:firstLine="0"/>
                        <w:jc w:val="left"/>
                        <w:rPr>
                          <w:rFonts w:ascii="宋体" w:hAnsi="宋体" w:cs="宋体" w:eastAsia="宋体" w:hint="default"/>
                          <w:sz w:val="21"/>
                          <w:szCs w:val="21"/>
                        </w:rPr>
                      </w:pPr>
                      <w:r>
                        <w:rPr>
                          <w:rFonts w:ascii="宋体"/>
                          <w:sz w:val="21"/>
                        </w:rPr>
                        <w:t>550,000.00</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582" w:right="109"/>
        <w:jc w:val="left"/>
      </w:pPr>
      <w:r>
        <w:rPr/>
        <w:t>18.</w:t>
      </w:r>
      <w:r>
        <w:rPr>
          <w:spacing w:val="-84"/>
        </w:rPr>
        <w:t> </w:t>
      </w:r>
      <w:r>
        <w:rPr/>
        <w:t>应付账款</w:t>
      </w:r>
    </w:p>
    <w:p>
      <w:pPr>
        <w:pStyle w:val="BodyText"/>
        <w:spacing w:line="240" w:lineRule="auto" w:before="72"/>
        <w:ind w:left="541" w:right="109"/>
        <w:jc w:val="left"/>
      </w:pPr>
      <w:r>
        <w:rPr/>
        <w:t>（1）</w:t>
      </w:r>
      <w:r>
        <w:rPr>
          <w:spacing w:val="-63"/>
        </w:rPr>
        <w:t> </w:t>
      </w:r>
      <w:r>
        <w:rPr/>
        <w:t>应付账款</w:t>
      </w:r>
    </w:p>
    <w:p>
      <w:pPr>
        <w:spacing w:line="240" w:lineRule="auto" w:before="2"/>
        <w:rPr>
          <w:rFonts w:ascii="宋体" w:hAnsi="宋体" w:cs="宋体" w:eastAsia="宋体" w:hint="default"/>
          <w:sz w:val="3"/>
          <w:szCs w:val="3"/>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65pt;height:59pt;mso-position-horizontal-relative:char;mso-position-vertical-relative:line" coordorigin="0,0" coordsize="8553,1180">
            <v:group style="position:absolute;left:19;top:5;width:3303;height:2" coordorigin="19,5" coordsize="3303,2">
              <v:shape style="position:absolute;left:19;top:5;width:3303;height:2" coordorigin="19,5" coordsize="3303,0" path="m19,5l3322,5e" filled="false" stroked="true" strokeweight=".48001pt" strokecolor="#000000">
                <v:path arrowok="t"/>
              </v:shape>
            </v:group>
            <v:group style="position:absolute;left:19;top:24;width:3303;height:2" coordorigin="19,24" coordsize="3303,2">
              <v:shape style="position:absolute;left:19;top:24;width:3303;height:2" coordorigin="19,24" coordsize="3303,0" path="m19,24l3322,24e" filled="false" stroked="true" strokeweight=".47998pt" strokecolor="#000000">
                <v:path arrowok="t"/>
              </v:shape>
              <v:shape style="position:absolute;left:3322;top:29;width:10;height:2" type="#_x0000_t75" stroked="false">
                <v:imagedata r:id="rId25" o:title=""/>
              </v:shape>
            </v:group>
            <v:group style="position:absolute;left:3322;top:5;width:29;height:2" coordorigin="3322,5" coordsize="29,2">
              <v:shape style="position:absolute;left:3322;top:5;width:29;height:2" coordorigin="3322,5" coordsize="29,0" path="m3322,5l3350,5e" filled="false" stroked="true" strokeweight=".48001pt" strokecolor="#000000">
                <v:path arrowok="t"/>
              </v:shape>
            </v:group>
            <v:group style="position:absolute;left:3322;top:24;width:29;height:2" coordorigin="3322,24" coordsize="29,2">
              <v:shape style="position:absolute;left:3322;top:24;width:29;height:2" coordorigin="3322,24" coordsize="29,0" path="m3322,24l3350,24e" filled="false" stroked="true" strokeweight=".47998pt" strokecolor="#000000">
                <v:path arrowok="t"/>
              </v:shape>
            </v:group>
            <v:group style="position:absolute;left:3350;top:5;width:2572;height:2" coordorigin="3350,5" coordsize="2572,2">
              <v:shape style="position:absolute;left:3350;top:5;width:2572;height:2" coordorigin="3350,5" coordsize="2572,0" path="m3350,5l5922,5e" filled="false" stroked="true" strokeweight=".48001pt" strokecolor="#000000">
                <v:path arrowok="t"/>
              </v:shape>
            </v:group>
            <v:group style="position:absolute;left:3350;top:24;width:2572;height:2" coordorigin="3350,24" coordsize="2572,2">
              <v:shape style="position:absolute;left:3350;top:24;width:2572;height:2" coordorigin="3350,24" coordsize="2572,0" path="m3350,24l5922,24e" filled="false" stroked="true" strokeweight=".47998pt" strokecolor="#000000">
                <v:path arrowok="t"/>
              </v:shape>
              <v:shape style="position:absolute;left:5922;top:29;width:10;height:2" type="#_x0000_t75" stroked="false">
                <v:imagedata r:id="rId25" o:title=""/>
              </v:shape>
            </v:group>
            <v:group style="position:absolute;left:5922;top:5;width:29;height:2" coordorigin="5922,5" coordsize="29,2">
              <v:shape style="position:absolute;left:5922;top:5;width:29;height:2" coordorigin="5922,5" coordsize="29,0" path="m5922,5l5951,5e" filled="false" stroked="true" strokeweight=".48001pt" strokecolor="#000000">
                <v:path arrowok="t"/>
              </v:shape>
            </v:group>
            <v:group style="position:absolute;left:5922;top:24;width:29;height:2" coordorigin="5922,24" coordsize="29,2">
              <v:shape style="position:absolute;left:5922;top:24;width:29;height:2" coordorigin="5922,24" coordsize="29,0" path="m5922,24l5951,24e" filled="false" stroked="true" strokeweight=".47998pt" strokecolor="#000000">
                <v:path arrowok="t"/>
              </v:shape>
            </v:group>
            <v:group style="position:absolute;left:5951;top:5;width:2582;height:2" coordorigin="5951,5" coordsize="2582,2">
              <v:shape style="position:absolute;left:5951;top:5;width:2582;height:2" coordorigin="5951,5" coordsize="2582,0" path="m5951,5l8532,5e" filled="false" stroked="true" strokeweight=".48001pt" strokecolor="#000000">
                <v:path arrowok="t"/>
              </v:shape>
            </v:group>
            <v:group style="position:absolute;left:5951;top:24;width:2582;height:2" coordorigin="5951,24" coordsize="2582,2">
              <v:shape style="position:absolute;left:5951;top:24;width:2582;height:2" coordorigin="5951,24" coordsize="2582,0" path="m5951,24l8532,24e" filled="false" stroked="true" strokeweight=".47998pt" strokecolor="#000000">
                <v:path arrowok="t"/>
              </v:shape>
              <v:shape style="position:absolute;left:3302;top:11;width:2648;height:408" type="#_x0000_t75" stroked="false">
                <v:imagedata r:id="rId154" o:title=""/>
              </v:shape>
            </v:group>
            <v:group style="position:absolute;left:5;top:1175;width:3317;height:2" coordorigin="5,1175" coordsize="3317,2">
              <v:shape style="position:absolute;left:5;top:1175;width:3317;height:2" coordorigin="5,1175" coordsize="3317,0" path="m5,1175l3322,1175e" filled="false" stroked="true" strokeweight=".48001pt" strokecolor="#000000">
                <v:path arrowok="t"/>
              </v:shape>
            </v:group>
            <v:group style="position:absolute;left:5;top:1156;width:3317;height:2" coordorigin="5,1156" coordsize="3317,2">
              <v:shape style="position:absolute;left:5;top:1156;width:3317;height:2" coordorigin="5,1156" coordsize="3317,0" path="m5,1156l3322,1156e" filled="false" stroked="true" strokeweight=".48001pt" strokecolor="#000000">
                <v:path arrowok="t"/>
              </v:shape>
            </v:group>
            <v:group style="position:absolute;left:3322;top:1156;width:29;height:2" coordorigin="3322,1156" coordsize="29,2">
              <v:shape style="position:absolute;left:3322;top:1156;width:29;height:2" coordorigin="3322,1156" coordsize="29,0" path="m3322,1156l3350,1156e" filled="false" stroked="true" strokeweight=".48001pt" strokecolor="#000000">
                <v:path arrowok="t"/>
              </v:shape>
            </v:group>
            <v:group style="position:absolute;left:3322;top:1175;width:2601;height:2" coordorigin="3322,1175" coordsize="2601,2">
              <v:shape style="position:absolute;left:3322;top:1175;width:2601;height:2" coordorigin="3322,1175" coordsize="2601,0" path="m3322,1175l5922,1175e" filled="false" stroked="true" strokeweight=".48001pt" strokecolor="#000000">
                <v:path arrowok="t"/>
              </v:shape>
            </v:group>
            <v:group style="position:absolute;left:3350;top:1156;width:2572;height:2" coordorigin="3350,1156" coordsize="2572,2">
              <v:shape style="position:absolute;left:3350;top:1156;width:2572;height:2" coordorigin="3350,1156" coordsize="2572,0" path="m3350,1156l5922,1156e" filled="false" stroked="true" strokeweight=".48001pt" strokecolor="#000000">
                <v:path arrowok="t"/>
              </v:shape>
              <v:shape style="position:absolute;left:0;top:380;width:8552;height:770" type="#_x0000_t75" stroked="false">
                <v:imagedata r:id="rId155" o:title=""/>
              </v:shape>
            </v:group>
            <v:group style="position:absolute;left:5922;top:1156;width:29;height:2" coordorigin="5922,1156" coordsize="29,2">
              <v:shape style="position:absolute;left:5922;top:1156;width:29;height:2" coordorigin="5922,1156" coordsize="29,0" path="m5922,1156l5951,1156e" filled="false" stroked="true" strokeweight=".48001pt" strokecolor="#000000">
                <v:path arrowok="t"/>
              </v:shape>
            </v:group>
            <v:group style="position:absolute;left:5922;top:1175;width:2618;height:2" coordorigin="5922,1175" coordsize="2618,2">
              <v:shape style="position:absolute;left:5922;top:1175;width:2618;height:2" coordorigin="5922,1175" coordsize="2618,0" path="m5922,1175l8539,1175e" filled="false" stroked="true" strokeweight=".48001pt" strokecolor="#000000">
                <v:path arrowok="t"/>
              </v:shape>
            </v:group>
            <v:group style="position:absolute;left:5951;top:1156;width:2589;height:2" coordorigin="5951,1156" coordsize="2589,2">
              <v:shape style="position:absolute;left:5951;top:1156;width:2589;height:2" coordorigin="5951,1156" coordsize="2589,0" path="m5951,1156l8539,1156e" filled="false" stroked="true" strokeweight=".48001pt" strokecolor="#000000">
                <v:path arrowok="t"/>
              </v:shape>
              <v:shape style="position:absolute;left:127;top:142;width:1418;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4138;top:142;width:1680;height:965" type="#_x0000_t202" filled="false" stroked="false">
                <v:textbox inset="0,0,0,0">
                  <w:txbxContent>
                    <w:p>
                      <w:pPr>
                        <w:spacing w:line="210" w:lineRule="exact" w:before="0"/>
                        <w:ind w:left="6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10"/>
                        <w:ind w:left="0" w:right="0" w:firstLine="0"/>
                        <w:jc w:val="left"/>
                        <w:rPr>
                          <w:rFonts w:ascii="宋体" w:hAnsi="宋体" w:cs="宋体" w:eastAsia="宋体" w:hint="default"/>
                          <w:sz w:val="21"/>
                          <w:szCs w:val="21"/>
                        </w:rPr>
                      </w:pPr>
                      <w:r>
                        <w:rPr>
                          <w:rFonts w:ascii="宋体"/>
                          <w:spacing w:val="-1"/>
                          <w:sz w:val="21"/>
                        </w:rPr>
                        <w:t>1,083,052,105.60</w:t>
                      </w:r>
                    </w:p>
                    <w:p>
                      <w:pPr>
                        <w:spacing w:before="94"/>
                        <w:ind w:left="314" w:right="0" w:firstLine="0"/>
                        <w:jc w:val="left"/>
                        <w:rPr>
                          <w:rFonts w:ascii="宋体" w:hAnsi="宋体" w:cs="宋体" w:eastAsia="宋体" w:hint="default"/>
                          <w:sz w:val="21"/>
                          <w:szCs w:val="21"/>
                        </w:rPr>
                      </w:pPr>
                      <w:r>
                        <w:rPr>
                          <w:rFonts w:ascii="宋体"/>
                          <w:sz w:val="21"/>
                        </w:rPr>
                        <w:t>68,841,362.85</w:t>
                      </w:r>
                    </w:p>
                  </w:txbxContent>
                </v:textbox>
                <w10:wrap type="none"/>
              </v:shape>
              <v:shape style="position:absolute;left:6810;top:142;width:1621;height:97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0"/>
                        <w:ind w:left="151" w:right="0" w:firstLine="0"/>
                        <w:jc w:val="center"/>
                        <w:rPr>
                          <w:rFonts w:ascii="宋体" w:hAnsi="宋体" w:cs="宋体" w:eastAsia="宋体" w:hint="default"/>
                          <w:sz w:val="21"/>
                          <w:szCs w:val="21"/>
                        </w:rPr>
                      </w:pPr>
                      <w:r>
                        <w:rPr>
                          <w:rFonts w:ascii="宋体"/>
                          <w:spacing w:val="-1"/>
                          <w:sz w:val="21"/>
                        </w:rPr>
                        <w:t>378,916,674.75</w:t>
                      </w:r>
                    </w:p>
                    <w:p>
                      <w:pPr>
                        <w:spacing w:before="94"/>
                        <w:ind w:left="255" w:right="0" w:firstLine="0"/>
                        <w:jc w:val="center"/>
                        <w:rPr>
                          <w:rFonts w:ascii="宋体" w:hAnsi="宋体" w:cs="宋体" w:eastAsia="宋体" w:hint="default"/>
                          <w:sz w:val="21"/>
                          <w:szCs w:val="21"/>
                        </w:rPr>
                      </w:pPr>
                      <w:r>
                        <w:rPr>
                          <w:rFonts w:ascii="宋体"/>
                          <w:spacing w:val="-1"/>
                          <w:sz w:val="21"/>
                        </w:rPr>
                        <w:t>60,836,345.48</w:t>
                      </w:r>
                    </w:p>
                  </w:txbxContent>
                </v:textbox>
                <w10:wrap type="none"/>
              </v:shape>
            </v:group>
          </v:group>
        </w:pict>
      </w:r>
      <w:r>
        <w:rPr>
          <w:rFonts w:ascii="宋体" w:hAnsi="宋体" w:cs="宋体" w:eastAsia="宋体" w:hint="default"/>
          <w:position w:val="-23"/>
          <w:sz w:val="20"/>
          <w:szCs w:val="20"/>
        </w:rPr>
      </w:r>
    </w:p>
    <w:p>
      <w:pPr>
        <w:spacing w:after="0" w:line="1179" w:lineRule="exact"/>
        <w:rPr>
          <w:rFonts w:ascii="宋体" w:hAnsi="宋体" w:cs="宋体" w:eastAsia="宋体" w:hint="default"/>
          <w:sz w:val="20"/>
          <w:szCs w:val="20"/>
        </w:rPr>
        <w:sectPr>
          <w:pgSz w:w="11910" w:h="16840"/>
          <w:pgMar w:header="877" w:footer="837" w:top="1100" w:bottom="1020" w:left="1560" w:right="1460"/>
        </w:sectPr>
      </w:pPr>
    </w:p>
    <w:p>
      <w:pPr>
        <w:spacing w:line="240" w:lineRule="auto" w:before="10"/>
        <w:rPr>
          <w:rFonts w:ascii="宋体" w:hAnsi="宋体" w:cs="宋体" w:eastAsia="宋体" w:hint="default"/>
          <w:sz w:val="22"/>
          <w:szCs w:val="22"/>
        </w:rPr>
      </w:pPr>
    </w:p>
    <w:p>
      <w:pPr>
        <w:pStyle w:val="BodyText"/>
        <w:spacing w:line="300" w:lineRule="auto"/>
        <w:ind w:right="149" w:firstLine="403"/>
        <w:jc w:val="left"/>
      </w:pPr>
      <w:r>
        <w:rPr/>
        <w:t>（2）</w:t>
      </w:r>
      <w:r>
        <w:rPr>
          <w:spacing w:val="-49"/>
        </w:rPr>
        <w:t> </w:t>
      </w:r>
      <w:r>
        <w:rPr/>
        <w:t>年末应付账款余额较年初增加较多，其原因是：随着本年度粮食购销业务规模</w:t>
      </w:r>
      <w:r>
        <w:rPr>
          <w:spacing w:val="1"/>
          <w:w w:val="99"/>
        </w:rPr>
        <w:t> </w:t>
      </w:r>
      <w:r>
        <w:rPr/>
        <w:t>扩大，本公司应付粮食采购款增加较多，详见附注“八、4”。</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spacing w:val="3"/>
        </w:rPr>
        <w:t>（3）年末应付账款余额中包含持本公司</w:t>
      </w:r>
      <w:r>
        <w:rPr>
          <w:spacing w:val="4"/>
        </w:rPr>
        <w:t> </w:t>
      </w:r>
      <w:r>
        <w:rPr>
          <w:spacing w:val="3"/>
        </w:rPr>
        <w:t>64.14%表决权股份的股东单位农垦集团款</w:t>
      </w:r>
      <w:r>
        <w:rPr>
          <w:w w:val="99"/>
        </w:rPr>
        <w:t> </w:t>
      </w:r>
      <w:r>
        <w:rPr/>
        <w:t>项</w:t>
      </w:r>
      <w:r>
        <w:rPr>
          <w:spacing w:val="-58"/>
        </w:rPr>
        <w:t> </w:t>
      </w:r>
      <w:r>
        <w:rPr/>
        <w:t>27,145.57</w:t>
      </w:r>
      <w:r>
        <w:rPr>
          <w:spacing w:val="-58"/>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（4）年末应付账款余额中账龄</w:t>
      </w:r>
      <w:r>
        <w:rPr>
          <w:spacing w:val="-52"/>
        </w:rPr>
        <w:t> </w:t>
      </w:r>
      <w:r>
        <w:rPr/>
        <w:t>1</w:t>
      </w:r>
      <w:r>
        <w:rPr>
          <w:spacing w:val="-52"/>
        </w:rPr>
        <w:t> </w:t>
      </w:r>
      <w:r>
        <w:rPr/>
        <w:t>年以上的款项为未结算的材料款。</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t>19.</w:t>
      </w:r>
      <w:r>
        <w:rPr>
          <w:spacing w:val="-84"/>
        </w:rPr>
        <w:t> </w:t>
      </w:r>
      <w:r>
        <w:rPr/>
        <w:t>预收账款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t>（1）</w:t>
      </w:r>
      <w:r>
        <w:rPr>
          <w:spacing w:val="-63"/>
        </w:rPr>
        <w:t> </w:t>
      </w:r>
      <w:r>
        <w:rPr/>
        <w:t>预收账款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65pt;height:59pt;mso-position-horizontal-relative:char;mso-position-vertical-relative:line" coordorigin="0,0" coordsize="8553,1180">
            <v:group style="position:absolute;left:19;top:5;width:3303;height:2" coordorigin="19,5" coordsize="3303,2">
              <v:shape style="position:absolute;left:19;top:5;width:3303;height:2" coordorigin="19,5" coordsize="3303,0" path="m19,5l3322,5e" filled="false" stroked="true" strokeweight=".47998pt" strokecolor="#000000">
                <v:path arrowok="t"/>
              </v:shape>
            </v:group>
            <v:group style="position:absolute;left:19;top:24;width:3303;height:2" coordorigin="19,24" coordsize="3303,2">
              <v:shape style="position:absolute;left:19;top:24;width:3303;height:2" coordorigin="19,24" coordsize="3303,0" path="m19,24l3322,24e" filled="false" stroked="true" strokeweight=".48004pt" strokecolor="#000000">
                <v:path arrowok="t"/>
              </v:shape>
              <v:shape style="position:absolute;left:3322;top:29;width:10;height:2" type="#_x0000_t75" stroked="false">
                <v:imagedata r:id="rId20" o:title=""/>
              </v:shape>
            </v:group>
            <v:group style="position:absolute;left:3322;top:5;width:29;height:2" coordorigin="3322,5" coordsize="29,2">
              <v:shape style="position:absolute;left:3322;top:5;width:29;height:2" coordorigin="3322,5" coordsize="29,0" path="m3322,5l3350,5e" filled="false" stroked="true" strokeweight=".47998pt" strokecolor="#000000">
                <v:path arrowok="t"/>
              </v:shape>
            </v:group>
            <v:group style="position:absolute;left:3322;top:24;width:29;height:2" coordorigin="3322,24" coordsize="29,2">
              <v:shape style="position:absolute;left:3322;top:24;width:29;height:2" coordorigin="3322,24" coordsize="29,0" path="m3322,24l3350,24e" filled="false" stroked="true" strokeweight=".48004pt" strokecolor="#000000">
                <v:path arrowok="t"/>
              </v:shape>
            </v:group>
            <v:group style="position:absolute;left:3350;top:5;width:2572;height:2" coordorigin="3350,5" coordsize="2572,2">
              <v:shape style="position:absolute;left:3350;top:5;width:2572;height:2" coordorigin="3350,5" coordsize="2572,0" path="m3350,5l5922,5e" filled="false" stroked="true" strokeweight=".47998pt" strokecolor="#000000">
                <v:path arrowok="t"/>
              </v:shape>
            </v:group>
            <v:group style="position:absolute;left:3350;top:24;width:2572;height:2" coordorigin="3350,24" coordsize="2572,2">
              <v:shape style="position:absolute;left:3350;top:24;width:2572;height:2" coordorigin="3350,24" coordsize="2572,0" path="m3350,24l5922,24e" filled="false" stroked="true" strokeweight=".48004pt" strokecolor="#000000">
                <v:path arrowok="t"/>
              </v:shape>
              <v:shape style="position:absolute;left:5922;top:29;width:10;height:2" type="#_x0000_t75" stroked="false">
                <v:imagedata r:id="rId20" o:title=""/>
              </v:shape>
            </v:group>
            <v:group style="position:absolute;left:5922;top:5;width:29;height:2" coordorigin="5922,5" coordsize="29,2">
              <v:shape style="position:absolute;left:5922;top:5;width:29;height:2" coordorigin="5922,5" coordsize="29,0" path="m5922,5l5951,5e" filled="false" stroked="true" strokeweight=".47998pt" strokecolor="#000000">
                <v:path arrowok="t"/>
              </v:shape>
            </v:group>
            <v:group style="position:absolute;left:5922;top:24;width:29;height:2" coordorigin="5922,24" coordsize="29,2">
              <v:shape style="position:absolute;left:5922;top:24;width:29;height:2" coordorigin="5922,24" coordsize="29,0" path="m5922,24l5951,24e" filled="false" stroked="true" strokeweight=".48004pt" strokecolor="#000000">
                <v:path arrowok="t"/>
              </v:shape>
            </v:group>
            <v:group style="position:absolute;left:5951;top:5;width:2582;height:2" coordorigin="5951,5" coordsize="2582,2">
              <v:shape style="position:absolute;left:5951;top:5;width:2582;height:2" coordorigin="5951,5" coordsize="2582,0" path="m5951,5l8532,5e" filled="false" stroked="true" strokeweight=".47998pt" strokecolor="#000000">
                <v:path arrowok="t"/>
              </v:shape>
            </v:group>
            <v:group style="position:absolute;left:5951;top:24;width:2582;height:2" coordorigin="5951,24" coordsize="2582,2">
              <v:shape style="position:absolute;left:5951;top:24;width:2582;height:2" coordorigin="5951,24" coordsize="2582,0" path="m5951,24l8532,24e" filled="false" stroked="true" strokeweight=".48004pt" strokecolor="#000000">
                <v:path arrowok="t"/>
              </v:shape>
              <v:shape style="position:absolute;left:3302;top:11;width:2648;height:408" type="#_x0000_t75" stroked="false">
                <v:imagedata r:id="rId156" o:title=""/>
              </v:shape>
            </v:group>
            <v:group style="position:absolute;left:5;top:1175;width:3317;height:2" coordorigin="5,1175" coordsize="3317,2">
              <v:shape style="position:absolute;left:5;top:1175;width:3317;height:2" coordorigin="5,1175" coordsize="3317,0" path="m5,1175l3322,1175e" filled="false" stroked="true" strokeweight=".47998pt" strokecolor="#000000">
                <v:path arrowok="t"/>
              </v:shape>
            </v:group>
            <v:group style="position:absolute;left:5;top:1156;width:3317;height:2" coordorigin="5,1156" coordsize="3317,2">
              <v:shape style="position:absolute;left:5;top:1156;width:3317;height:2" coordorigin="5,1156" coordsize="3317,0" path="m5,1156l3322,1156e" filled="false" stroked="true" strokeweight=".48001pt" strokecolor="#000000">
                <v:path arrowok="t"/>
              </v:shape>
            </v:group>
            <v:group style="position:absolute;left:3322;top:1156;width:29;height:2" coordorigin="3322,1156" coordsize="29,2">
              <v:shape style="position:absolute;left:3322;top:1156;width:29;height:2" coordorigin="3322,1156" coordsize="29,0" path="m3322,1156l3350,1156e" filled="false" stroked="true" strokeweight=".48001pt" strokecolor="#000000">
                <v:path arrowok="t"/>
              </v:shape>
            </v:group>
            <v:group style="position:absolute;left:3322;top:1175;width:2601;height:2" coordorigin="3322,1175" coordsize="2601,2">
              <v:shape style="position:absolute;left:3322;top:1175;width:2601;height:2" coordorigin="3322,1175" coordsize="2601,0" path="m3322,1175l5922,1175e" filled="false" stroked="true" strokeweight=".47998pt" strokecolor="#000000">
                <v:path arrowok="t"/>
              </v:shape>
            </v:group>
            <v:group style="position:absolute;left:3350;top:1156;width:2572;height:2" coordorigin="3350,1156" coordsize="2572,2">
              <v:shape style="position:absolute;left:3350;top:1156;width:2572;height:2" coordorigin="3350,1156" coordsize="2572,0" path="m3350,1156l5922,1156e" filled="false" stroked="true" strokeweight=".48001pt" strokecolor="#000000">
                <v:path arrowok="t"/>
              </v:shape>
              <v:shape style="position:absolute;left:0;top:380;width:8552;height:770" type="#_x0000_t75" stroked="false">
                <v:imagedata r:id="rId157" o:title=""/>
              </v:shape>
            </v:group>
            <v:group style="position:absolute;left:5922;top:1156;width:29;height:2" coordorigin="5922,1156" coordsize="29,2">
              <v:shape style="position:absolute;left:5922;top:1156;width:29;height:2" coordorigin="5922,1156" coordsize="29,0" path="m5922,1156l5951,1156e" filled="false" stroked="true" strokeweight=".48001pt" strokecolor="#000000">
                <v:path arrowok="t"/>
              </v:shape>
            </v:group>
            <v:group style="position:absolute;left:5922;top:1175;width:2618;height:2" coordorigin="5922,1175" coordsize="2618,2">
              <v:shape style="position:absolute;left:5922;top:1175;width:2618;height:2" coordorigin="5922,1175" coordsize="2618,0" path="m5922,1175l8539,1175e" filled="false" stroked="true" strokeweight=".47998pt" strokecolor="#000000">
                <v:path arrowok="t"/>
              </v:shape>
            </v:group>
            <v:group style="position:absolute;left:5951;top:1156;width:2589;height:2" coordorigin="5951,1156" coordsize="2589,2">
              <v:shape style="position:absolute;left:5951;top:1156;width:2589;height:2" coordorigin="5951,1156" coordsize="2589,0" path="m5951,1156l8539,1156e" filled="false" stroked="true" strokeweight=".48001pt" strokecolor="#000000">
                <v:path arrowok="t"/>
              </v:shape>
              <v:shape style="position:absolute;left:127;top:142;width:1417;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8"/>
                          <w:sz w:val="21"/>
                          <w:szCs w:val="21"/>
                        </w:rPr>
                        <w:t> </w:t>
                      </w:r>
                      <w:r>
                        <w:rPr>
                          <w:rFonts w:ascii="宋体" w:hAnsi="宋体" w:cs="宋体" w:eastAsia="宋体" w:hint="default"/>
                          <w:sz w:val="21"/>
                          <w:szCs w:val="21"/>
                        </w:rPr>
                        <w:t>年以上</w:t>
                      </w:r>
                    </w:p>
                  </w:txbxContent>
                </v:textbox>
                <w10:wrap type="none"/>
              </v:shape>
              <v:shape style="position:absolute;left:4138;top:142;width:1680;height:965" type="#_x0000_t202" filled="false" stroked="false">
                <v:textbox inset="0,0,0,0">
                  <w:txbxContent>
                    <w:p>
                      <w:pPr>
                        <w:spacing w:line="210" w:lineRule="exact" w:before="0"/>
                        <w:ind w:left="6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10"/>
                        <w:ind w:left="0" w:right="0" w:firstLine="0"/>
                        <w:jc w:val="left"/>
                        <w:rPr>
                          <w:rFonts w:ascii="宋体" w:hAnsi="宋体" w:cs="宋体" w:eastAsia="宋体" w:hint="default"/>
                          <w:sz w:val="21"/>
                          <w:szCs w:val="21"/>
                        </w:rPr>
                      </w:pPr>
                      <w:r>
                        <w:rPr>
                          <w:rFonts w:ascii="宋体"/>
                          <w:spacing w:val="-1"/>
                          <w:sz w:val="21"/>
                        </w:rPr>
                        <w:t>2,156,364,897.95</w:t>
                      </w:r>
                    </w:p>
                    <w:p>
                      <w:pPr>
                        <w:spacing w:before="94"/>
                        <w:ind w:left="315" w:right="0" w:firstLine="0"/>
                        <w:jc w:val="left"/>
                        <w:rPr>
                          <w:rFonts w:ascii="宋体" w:hAnsi="宋体" w:cs="宋体" w:eastAsia="宋体" w:hint="default"/>
                          <w:sz w:val="21"/>
                          <w:szCs w:val="21"/>
                        </w:rPr>
                      </w:pPr>
                      <w:r>
                        <w:rPr>
                          <w:rFonts w:ascii="宋体"/>
                          <w:spacing w:val="-1"/>
                          <w:sz w:val="21"/>
                        </w:rPr>
                        <w:t>14,294,056.37</w:t>
                      </w:r>
                      <w:r>
                        <w:rPr>
                          <w:rFonts w:ascii="宋体"/>
                          <w:sz w:val="21"/>
                        </w:rPr>
                      </w:r>
                    </w:p>
                  </w:txbxContent>
                </v:textbox>
                <w10:wrap type="none"/>
              </v:shape>
              <v:shape style="position:absolute;left:6810;top:142;width:1621;height:97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0"/>
                        <w:ind w:left="151" w:right="0" w:firstLine="0"/>
                        <w:jc w:val="left"/>
                        <w:rPr>
                          <w:rFonts w:ascii="宋体" w:hAnsi="宋体" w:cs="宋体" w:eastAsia="宋体" w:hint="default"/>
                          <w:sz w:val="21"/>
                          <w:szCs w:val="21"/>
                        </w:rPr>
                      </w:pPr>
                      <w:r>
                        <w:rPr>
                          <w:rFonts w:ascii="宋体"/>
                          <w:spacing w:val="-1"/>
                          <w:sz w:val="21"/>
                        </w:rPr>
                        <w:t>377,268,657.05</w:t>
                      </w:r>
                    </w:p>
                    <w:p>
                      <w:pPr>
                        <w:spacing w:before="94"/>
                        <w:ind w:left="361" w:right="0" w:firstLine="0"/>
                        <w:jc w:val="left"/>
                        <w:rPr>
                          <w:rFonts w:ascii="宋体" w:hAnsi="宋体" w:cs="宋体" w:eastAsia="宋体" w:hint="default"/>
                          <w:sz w:val="21"/>
                          <w:szCs w:val="21"/>
                        </w:rPr>
                      </w:pPr>
                      <w:r>
                        <w:rPr>
                          <w:rFonts w:ascii="宋体"/>
                          <w:spacing w:val="-1"/>
                          <w:sz w:val="21"/>
                        </w:rPr>
                        <w:t>5,086,999.70</w:t>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ind w:right="0" w:firstLine="440"/>
        <w:jc w:val="left"/>
      </w:pPr>
      <w:r>
        <w:rPr/>
        <w:t>（2）年末预收账款余额较年初增加较多，其原因是：米业公司预收的售粮款及房地</w:t>
      </w:r>
      <w:r>
        <w:rPr>
          <w:spacing w:val="1"/>
          <w:w w:val="99"/>
        </w:rPr>
        <w:t> </w:t>
      </w:r>
      <w:r>
        <w:rPr/>
        <w:t>产公司预收的购房款较多。</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spacing w:val="3"/>
        </w:rPr>
        <w:t>（3）年末预收账款余额中包含持本公司</w:t>
      </w:r>
      <w:r>
        <w:rPr>
          <w:spacing w:val="4"/>
        </w:rPr>
        <w:t> </w:t>
      </w:r>
      <w:r>
        <w:rPr>
          <w:spacing w:val="3"/>
        </w:rPr>
        <w:t>64.14%表决权股份的股东单位农垦集团款</w:t>
      </w:r>
      <w:r>
        <w:rPr>
          <w:w w:val="99"/>
        </w:rPr>
        <w:t> </w:t>
      </w:r>
      <w:r>
        <w:rPr/>
        <w:t>项</w:t>
      </w:r>
      <w:r>
        <w:rPr>
          <w:spacing w:val="-59"/>
        </w:rPr>
        <w:t> </w:t>
      </w:r>
      <w:r>
        <w:rPr/>
        <w:t>405,418.88</w:t>
      </w:r>
      <w:r>
        <w:rPr>
          <w:spacing w:val="-5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（4）年末预收账款余额中账龄</w:t>
      </w:r>
      <w:r>
        <w:rPr>
          <w:spacing w:val="-53"/>
        </w:rPr>
        <w:t> </w:t>
      </w:r>
      <w:r>
        <w:rPr/>
        <w:t>1</w:t>
      </w:r>
      <w:r>
        <w:rPr>
          <w:spacing w:val="-53"/>
        </w:rPr>
        <w:t> </w:t>
      </w:r>
      <w:r>
        <w:rPr/>
        <w:t>年以上的款项为尚未结算的零星尾款。</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pict>
          <v:group style="position:absolute;margin-left:83.760010pt;margin-top:41.652359pt;width:427.9pt;height:167.55pt;mso-position-horizontal-relative:page;mso-position-vertical-relative:paragraph;z-index:-923296" coordorigin="1675,833" coordsize="8558,3351">
            <v:group style="position:absolute;left:1694;top:838;width:1772;height:2" coordorigin="1694,838" coordsize="1772,2">
              <v:shape style="position:absolute;left:1694;top:838;width:1772;height:2" coordorigin="1694,838" coordsize="1772,0" path="m1694,838l3466,838e" filled="false" stroked="true" strokeweight=".47998pt" strokecolor="#000000">
                <v:path arrowok="t"/>
              </v:shape>
            </v:group>
            <v:group style="position:absolute;left:1694;top:857;width:1772;height:2" coordorigin="1694,857" coordsize="1772,2">
              <v:shape style="position:absolute;left:1694;top:857;width:1772;height:2" coordorigin="1694,857" coordsize="1772,0" path="m1694,857l3466,857e" filled="false" stroked="true" strokeweight=".48001pt" strokecolor="#000000">
                <v:path arrowok="t"/>
              </v:shape>
              <v:shape style="position:absolute;left:3466;top:862;width:10;height:2" type="#_x0000_t75" stroked="false">
                <v:imagedata r:id="rId20" o:title=""/>
              </v:shape>
            </v:group>
            <v:group style="position:absolute;left:3466;top:838;width:29;height:2" coordorigin="3466,838" coordsize="29,2">
              <v:shape style="position:absolute;left:3466;top:838;width:29;height:2" coordorigin="3466,838" coordsize="29,0" path="m3466,838l3494,838e" filled="false" stroked="true" strokeweight=".47998pt" strokecolor="#000000">
                <v:path arrowok="t"/>
              </v:shape>
            </v:group>
            <v:group style="position:absolute;left:3466;top:857;width:29;height:2" coordorigin="3466,857" coordsize="29,2">
              <v:shape style="position:absolute;left:3466;top:857;width:29;height:2" coordorigin="3466,857" coordsize="29,0" path="m3466,857l3494,857e" filled="false" stroked="true" strokeweight=".48001pt" strokecolor="#000000">
                <v:path arrowok="t"/>
              </v:shape>
            </v:group>
            <v:group style="position:absolute;left:3494;top:838;width:1658;height:2" coordorigin="3494,838" coordsize="1658,2">
              <v:shape style="position:absolute;left:3494;top:838;width:1658;height:2" coordorigin="3494,838" coordsize="1658,0" path="m3494,838l5152,838e" filled="false" stroked="true" strokeweight=".47998pt" strokecolor="#000000">
                <v:path arrowok="t"/>
              </v:shape>
            </v:group>
            <v:group style="position:absolute;left:3494;top:857;width:1658;height:2" coordorigin="3494,857" coordsize="1658,2">
              <v:shape style="position:absolute;left:3494;top:857;width:1658;height:2" coordorigin="3494,857" coordsize="1658,0" path="m3494,857l5152,857e" filled="false" stroked="true" strokeweight=".48001pt" strokecolor="#000000">
                <v:path arrowok="t"/>
              </v:shape>
              <v:shape style="position:absolute;left:5152;top:862;width:10;height:2" type="#_x0000_t75" stroked="false">
                <v:imagedata r:id="rId20" o:title=""/>
              </v:shape>
            </v:group>
            <v:group style="position:absolute;left:5152;top:838;width:29;height:2" coordorigin="5152,838" coordsize="29,2">
              <v:shape style="position:absolute;left:5152;top:838;width:29;height:2" coordorigin="5152,838" coordsize="29,0" path="m5152,838l5180,838e" filled="false" stroked="true" strokeweight=".47998pt" strokecolor="#000000">
                <v:path arrowok="t"/>
              </v:shape>
            </v:group>
            <v:group style="position:absolute;left:5152;top:857;width:29;height:2" coordorigin="5152,857" coordsize="29,2">
              <v:shape style="position:absolute;left:5152;top:857;width:29;height:2" coordorigin="5152,857" coordsize="29,0" path="m5152,857l5180,857e" filled="false" stroked="true" strokeweight=".48001pt" strokecolor="#000000">
                <v:path arrowok="t"/>
              </v:shape>
            </v:group>
            <v:group style="position:absolute;left:5180;top:838;width:1658;height:2" coordorigin="5180,838" coordsize="1658,2">
              <v:shape style="position:absolute;left:5180;top:838;width:1658;height:2" coordorigin="5180,838" coordsize="1658,0" path="m5180,838l6838,838e" filled="false" stroked="true" strokeweight=".47998pt" strokecolor="#000000">
                <v:path arrowok="t"/>
              </v:shape>
            </v:group>
            <v:group style="position:absolute;left:5180;top:857;width:1658;height:2" coordorigin="5180,857" coordsize="1658,2">
              <v:shape style="position:absolute;left:5180;top:857;width:1658;height:2" coordorigin="5180,857" coordsize="1658,0" path="m5180,857l6838,857e" filled="false" stroked="true" strokeweight=".48001pt" strokecolor="#000000">
                <v:path arrowok="t"/>
              </v:shape>
              <v:shape style="position:absolute;left:6838;top:862;width:10;height:2" type="#_x0000_t75" stroked="false">
                <v:imagedata r:id="rId20" o:title=""/>
              </v:shape>
            </v:group>
            <v:group style="position:absolute;left:6838;top:838;width:29;height:2" coordorigin="6838,838" coordsize="29,2">
              <v:shape style="position:absolute;left:6838;top:838;width:29;height:2" coordorigin="6838,838" coordsize="29,0" path="m6838,838l6866,838e" filled="false" stroked="true" strokeweight=".47998pt" strokecolor="#000000">
                <v:path arrowok="t"/>
              </v:shape>
            </v:group>
            <v:group style="position:absolute;left:6838;top:857;width:29;height:2" coordorigin="6838,857" coordsize="29,2">
              <v:shape style="position:absolute;left:6838;top:857;width:29;height:2" coordorigin="6838,857" coordsize="29,0" path="m6838,857l6866,857e" filled="false" stroked="true" strokeweight=".48001pt" strokecolor="#000000">
                <v:path arrowok="t"/>
              </v:shape>
            </v:group>
            <v:group style="position:absolute;left:6866;top:838;width:1658;height:2" coordorigin="6866,838" coordsize="1658,2">
              <v:shape style="position:absolute;left:6866;top:838;width:1658;height:2" coordorigin="6866,838" coordsize="1658,0" path="m6866,838l8524,838e" filled="false" stroked="true" strokeweight=".47998pt" strokecolor="#000000">
                <v:path arrowok="t"/>
              </v:shape>
            </v:group>
            <v:group style="position:absolute;left:6866;top:857;width:1658;height:2" coordorigin="6866,857" coordsize="1658,2">
              <v:shape style="position:absolute;left:6866;top:857;width:1658;height:2" coordorigin="6866,857" coordsize="1658,0" path="m6866,857l8524,857e" filled="false" stroked="true" strokeweight=".48001pt" strokecolor="#000000">
                <v:path arrowok="t"/>
              </v:shape>
              <v:shape style="position:absolute;left:8524;top:862;width:10;height:2" type="#_x0000_t75" stroked="false">
                <v:imagedata r:id="rId20" o:title=""/>
              </v:shape>
            </v:group>
            <v:group style="position:absolute;left:8524;top:838;width:29;height:2" coordorigin="8524,838" coordsize="29,2">
              <v:shape style="position:absolute;left:8524;top:838;width:29;height:2" coordorigin="8524,838" coordsize="29,0" path="m8524,838l8552,838e" filled="false" stroked="true" strokeweight=".47998pt" strokecolor="#000000">
                <v:path arrowok="t"/>
              </v:shape>
            </v:group>
            <v:group style="position:absolute;left:8524;top:857;width:29;height:2" coordorigin="8524,857" coordsize="29,2">
              <v:shape style="position:absolute;left:8524;top:857;width:29;height:2" coordorigin="8524,857" coordsize="29,0" path="m8524,857l8552,857e" filled="false" stroked="true" strokeweight=".48001pt" strokecolor="#000000">
                <v:path arrowok="t"/>
              </v:shape>
            </v:group>
            <v:group style="position:absolute;left:8552;top:838;width:1655;height:2" coordorigin="8552,838" coordsize="1655,2">
              <v:shape style="position:absolute;left:8552;top:838;width:1655;height:2" coordorigin="8552,838" coordsize="1655,0" path="m8552,838l10207,838e" filled="false" stroked="true" strokeweight=".47998pt" strokecolor="#000000">
                <v:path arrowok="t"/>
              </v:shape>
            </v:group>
            <v:group style="position:absolute;left:8552;top:857;width:1655;height:2" coordorigin="8552,857" coordsize="1655,2">
              <v:shape style="position:absolute;left:8552;top:857;width:1655;height:2" coordorigin="8552,857" coordsize="1655,0" path="m8552,857l10207,857e" filled="false" stroked="true" strokeweight=".48001pt" strokecolor="#000000">
                <v:path arrowok="t"/>
              </v:shape>
              <v:shape style="position:absolute;left:3451;top:849;width:5096;height:389" type="#_x0000_t75" stroked="false">
                <v:imagedata r:id="rId158" o:title=""/>
              </v:shape>
              <v:shape style="position:absolute;left:1675;top:1204;width:8557;height:2980" type="#_x0000_t75" stroked="false">
                <v:imagedata r:id="rId159" o:title=""/>
              </v:shape>
            </v:group>
            <w10:wrap type="none"/>
          </v:group>
        </w:pict>
      </w:r>
      <w:r>
        <w:rPr/>
        <w:t>20.</w:t>
      </w:r>
      <w:r>
        <w:rPr>
          <w:spacing w:val="-82"/>
        </w:rPr>
        <w:t> </w:t>
      </w:r>
      <w:r>
        <w:rPr/>
        <w:t>应付职工薪酬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1378"/>
        <w:gridCol w:w="2099"/>
        <w:gridCol w:w="1685"/>
        <w:gridCol w:w="1686"/>
        <w:gridCol w:w="1686"/>
      </w:tblGrid>
      <w:tr>
        <w:trPr>
          <w:trHeight w:val="310" w:hRule="exact"/>
        </w:trPr>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3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8"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254" w:hRule="exact"/>
        </w:trPr>
        <w:tc>
          <w:tcPr>
            <w:tcW w:w="8534"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pacing w:val="14"/>
                <w:sz w:val="21"/>
                <w:szCs w:val="21"/>
              </w:rPr>
              <w:t>工资、奖金、津</w:t>
            </w:r>
            <w:r>
              <w:rPr>
                <w:rFonts w:ascii="宋体" w:hAnsi="宋体" w:cs="宋体" w:eastAsia="宋体" w:hint="default"/>
                <w:sz w:val="21"/>
                <w:szCs w:val="21"/>
              </w:rPr>
            </w:r>
          </w:p>
        </w:tc>
      </w:tr>
      <w:tr>
        <w:trPr>
          <w:trHeight w:val="334"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tabs>
                <w:tab w:pos="1898" w:val="left" w:leader="none"/>
              </w:tabs>
              <w:spacing w:line="313" w:lineRule="exact"/>
              <w:ind w:left="122" w:right="0"/>
              <w:jc w:val="left"/>
              <w:rPr>
                <w:rFonts w:ascii="宋体" w:hAnsi="宋体" w:cs="宋体" w:eastAsia="宋体" w:hint="default"/>
                <w:sz w:val="21"/>
                <w:szCs w:val="21"/>
              </w:rPr>
            </w:pPr>
            <w:r>
              <w:rPr>
                <w:rFonts w:ascii="宋体" w:hAnsi="宋体" w:cs="宋体" w:eastAsia="宋体" w:hint="default"/>
                <w:position w:val="-13"/>
                <w:sz w:val="21"/>
                <w:szCs w:val="21"/>
              </w:rPr>
              <w:t>贴和补贴</w:t>
              <w:tab/>
            </w:r>
            <w:r>
              <w:rPr>
                <w:rFonts w:ascii="宋体" w:hAnsi="宋体" w:cs="宋体" w:eastAsia="宋体" w:hint="default"/>
                <w:sz w:val="21"/>
                <w:szCs w:val="21"/>
              </w:rPr>
              <w:t>168,511,117.36</w:t>
            </w:r>
          </w:p>
        </w:tc>
        <w:tc>
          <w:tcPr>
            <w:tcW w:w="1685"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21"/>
                <w:szCs w:val="21"/>
              </w:rPr>
            </w:pPr>
            <w:r>
              <w:rPr>
                <w:rFonts w:ascii="宋体"/>
                <w:spacing w:val="-1"/>
                <w:sz w:val="21"/>
              </w:rPr>
              <w:t>366,806,479.93</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08" w:lineRule="exact"/>
              <w:ind w:right="108"/>
              <w:jc w:val="right"/>
              <w:rPr>
                <w:rFonts w:ascii="宋体" w:hAnsi="宋体" w:cs="宋体" w:eastAsia="宋体" w:hint="default"/>
                <w:sz w:val="21"/>
                <w:szCs w:val="21"/>
              </w:rPr>
            </w:pPr>
            <w:r>
              <w:rPr>
                <w:rFonts w:ascii="宋体"/>
                <w:spacing w:val="-1"/>
                <w:sz w:val="21"/>
              </w:rPr>
              <w:t>341,085,203.14</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21"/>
                <w:szCs w:val="21"/>
              </w:rPr>
            </w:pPr>
            <w:r>
              <w:rPr>
                <w:rFonts w:ascii="宋体"/>
                <w:spacing w:val="-1"/>
                <w:sz w:val="21"/>
              </w:rPr>
              <w:t>194,232,394.15</w:t>
            </w:r>
            <w:r>
              <w:rPr>
                <w:rFonts w:ascii="宋体"/>
                <w:sz w:val="21"/>
              </w:rPr>
            </w:r>
          </w:p>
        </w:tc>
      </w:tr>
      <w:tr>
        <w:trPr>
          <w:trHeight w:val="399"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6"/>
              <w:jc w:val="right"/>
              <w:rPr>
                <w:rFonts w:ascii="宋体" w:hAnsi="宋体" w:cs="宋体" w:eastAsia="宋体" w:hint="default"/>
                <w:sz w:val="21"/>
                <w:szCs w:val="21"/>
              </w:rPr>
            </w:pPr>
            <w:r>
              <w:rPr>
                <w:rFonts w:ascii="宋体"/>
                <w:sz w:val="21"/>
              </w:rPr>
              <w:t>17,107,543.03</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6"/>
              <w:jc w:val="right"/>
              <w:rPr>
                <w:rFonts w:ascii="宋体" w:hAnsi="宋体" w:cs="宋体" w:eastAsia="宋体" w:hint="default"/>
                <w:sz w:val="21"/>
                <w:szCs w:val="21"/>
              </w:rPr>
            </w:pPr>
            <w:r>
              <w:rPr>
                <w:rFonts w:ascii="宋体"/>
                <w:sz w:val="21"/>
              </w:rPr>
              <w:t>17,107,543.03</w:t>
            </w:r>
          </w:p>
        </w:tc>
        <w:tc>
          <w:tcPr>
            <w:tcW w:w="1686" w:type="dxa"/>
            <w:tcBorders>
              <w:top w:val="nil" w:sz="6" w:space="0" w:color="auto"/>
              <w:left w:val="nil" w:sz="6" w:space="0" w:color="auto"/>
              <w:bottom w:val="nil" w:sz="6" w:space="0" w:color="auto"/>
              <w:right w:val="nil" w:sz="6" w:space="0" w:color="auto"/>
            </w:tcBorders>
          </w:tcPr>
          <w:p>
            <w:pPr/>
          </w:p>
        </w:tc>
      </w:tr>
      <w:tr>
        <w:trPr>
          <w:trHeight w:val="370"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tabs>
                <w:tab w:pos="2002" w:val="left" w:leader="none"/>
              </w:tabs>
              <w:spacing w:line="303" w:lineRule="exact"/>
              <w:ind w:left="122" w:right="0"/>
              <w:jc w:val="left"/>
              <w:rPr>
                <w:rFonts w:ascii="宋体" w:hAnsi="宋体" w:cs="宋体" w:eastAsia="宋体" w:hint="default"/>
                <w:sz w:val="21"/>
                <w:szCs w:val="21"/>
              </w:rPr>
            </w:pPr>
            <w:r>
              <w:rPr>
                <w:rFonts w:ascii="宋体" w:hAnsi="宋体" w:cs="宋体" w:eastAsia="宋体" w:hint="default"/>
                <w:position w:val="-2"/>
                <w:sz w:val="21"/>
                <w:szCs w:val="21"/>
              </w:rPr>
              <w:t>社会保险费</w:t>
              <w:tab/>
            </w:r>
            <w:r>
              <w:rPr>
                <w:rFonts w:ascii="宋体" w:hAnsi="宋体" w:cs="宋体" w:eastAsia="宋体" w:hint="default"/>
                <w:sz w:val="21"/>
                <w:szCs w:val="21"/>
              </w:rPr>
              <w:t>19,187,422.35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pacing w:val="-1"/>
                <w:sz w:val="21"/>
              </w:rPr>
              <w:t>173,189,621.99</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8"/>
              <w:jc w:val="right"/>
              <w:rPr>
                <w:rFonts w:ascii="宋体" w:hAnsi="宋体" w:cs="宋体" w:eastAsia="宋体" w:hint="default"/>
                <w:sz w:val="21"/>
                <w:szCs w:val="21"/>
              </w:rPr>
            </w:pPr>
            <w:r>
              <w:rPr>
                <w:rFonts w:ascii="宋体"/>
                <w:spacing w:val="-1"/>
                <w:sz w:val="21"/>
              </w:rPr>
              <w:t>174,394,469.37</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pacing w:val="-1"/>
                <w:sz w:val="21"/>
              </w:rPr>
              <w:t>17,982,574.97</w:t>
            </w:r>
          </w:p>
        </w:tc>
      </w:tr>
      <w:tr>
        <w:trPr>
          <w:trHeight w:val="416"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tabs>
                <w:tab w:pos="2108" w:val="left" w:leader="none"/>
              </w:tabs>
              <w:spacing w:line="302" w:lineRule="exact"/>
              <w:ind w:left="122" w:right="0"/>
              <w:jc w:val="left"/>
              <w:rPr>
                <w:rFonts w:ascii="宋体" w:hAnsi="宋体" w:cs="宋体" w:eastAsia="宋体" w:hint="default"/>
                <w:sz w:val="21"/>
                <w:szCs w:val="21"/>
              </w:rPr>
            </w:pPr>
            <w:r>
              <w:rPr>
                <w:rFonts w:ascii="宋体" w:hAnsi="宋体" w:cs="宋体" w:eastAsia="宋体" w:hint="default"/>
                <w:position w:val="-2"/>
                <w:sz w:val="21"/>
                <w:szCs w:val="21"/>
              </w:rPr>
              <w:t>住房公积金</w:t>
              <w:tab/>
            </w:r>
            <w:r>
              <w:rPr>
                <w:rFonts w:ascii="宋体" w:hAnsi="宋体" w:cs="宋体" w:eastAsia="宋体" w:hint="default"/>
                <w:sz w:val="21"/>
                <w:szCs w:val="21"/>
              </w:rPr>
              <w:t>7,266,799.18</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7"/>
              <w:jc w:val="right"/>
              <w:rPr>
                <w:rFonts w:ascii="宋体" w:hAnsi="宋体" w:cs="宋体" w:eastAsia="宋体" w:hint="default"/>
                <w:sz w:val="21"/>
                <w:szCs w:val="21"/>
              </w:rPr>
            </w:pPr>
            <w:r>
              <w:rPr>
                <w:rFonts w:ascii="宋体"/>
                <w:spacing w:val="-1"/>
                <w:sz w:val="21"/>
              </w:rPr>
              <w:t>25,929,185.23</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28,801,996.19</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4,393,988.22</w:t>
            </w:r>
          </w:p>
        </w:tc>
      </w:tr>
      <w:tr>
        <w:trPr>
          <w:trHeight w:val="462"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spacing w:line="113" w:lineRule="exact"/>
              <w:ind w:left="122" w:right="0"/>
              <w:jc w:val="left"/>
              <w:rPr>
                <w:rFonts w:ascii="宋体" w:hAnsi="宋体" w:cs="宋体" w:eastAsia="宋体" w:hint="default"/>
                <w:sz w:val="21"/>
                <w:szCs w:val="21"/>
              </w:rPr>
            </w:pPr>
            <w:r>
              <w:rPr>
                <w:rFonts w:ascii="宋体" w:hAnsi="宋体" w:cs="宋体" w:eastAsia="宋体" w:hint="default"/>
                <w:spacing w:val="14"/>
                <w:sz w:val="21"/>
                <w:szCs w:val="21"/>
              </w:rPr>
              <w:t>工会经费和职工</w:t>
            </w:r>
            <w:r>
              <w:rPr>
                <w:rFonts w:ascii="宋体" w:hAnsi="宋体" w:cs="宋体" w:eastAsia="宋体" w:hint="default"/>
                <w:sz w:val="21"/>
                <w:szCs w:val="21"/>
              </w:rPr>
            </w:r>
          </w:p>
          <w:p>
            <w:pPr>
              <w:pStyle w:val="TableParagraph"/>
              <w:tabs>
                <w:tab w:pos="2002" w:val="left" w:leader="none"/>
              </w:tabs>
              <w:spacing w:line="345" w:lineRule="exact"/>
              <w:ind w:left="122" w:right="0"/>
              <w:jc w:val="left"/>
              <w:rPr>
                <w:rFonts w:ascii="宋体" w:hAnsi="宋体" w:cs="宋体" w:eastAsia="宋体" w:hint="default"/>
                <w:sz w:val="21"/>
                <w:szCs w:val="21"/>
              </w:rPr>
            </w:pPr>
            <w:r>
              <w:rPr>
                <w:rFonts w:ascii="宋体" w:hAnsi="宋体" w:cs="宋体" w:eastAsia="宋体" w:hint="default"/>
                <w:position w:val="-13"/>
                <w:sz w:val="21"/>
                <w:szCs w:val="21"/>
              </w:rPr>
              <w:t>教育经费</w:t>
              <w:tab/>
            </w:r>
            <w:r>
              <w:rPr>
                <w:rFonts w:ascii="宋体" w:hAnsi="宋体" w:cs="宋体" w:eastAsia="宋体" w:hint="default"/>
                <w:sz w:val="21"/>
                <w:szCs w:val="21"/>
              </w:rPr>
              <w:t>33,276,423.99</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宋体" w:hAnsi="宋体" w:cs="宋体" w:eastAsia="宋体" w:hint="default"/>
                <w:sz w:val="21"/>
                <w:szCs w:val="21"/>
              </w:rPr>
            </w:pPr>
            <w:r>
              <w:rPr>
                <w:rFonts w:ascii="宋体"/>
                <w:spacing w:val="-1"/>
                <w:sz w:val="21"/>
              </w:rPr>
              <w:t>21,632,855.94</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宋体" w:hAnsi="宋体" w:cs="宋体" w:eastAsia="宋体" w:hint="default"/>
                <w:sz w:val="21"/>
                <w:szCs w:val="21"/>
              </w:rPr>
            </w:pPr>
            <w:r>
              <w:rPr>
                <w:rFonts w:ascii="宋体"/>
                <w:spacing w:val="-1"/>
                <w:sz w:val="21"/>
              </w:rPr>
              <w:t>19,485,728.16</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宋体" w:hAnsi="宋体" w:cs="宋体" w:eastAsia="宋体" w:hint="default"/>
                <w:sz w:val="21"/>
                <w:szCs w:val="21"/>
              </w:rPr>
            </w:pPr>
            <w:r>
              <w:rPr>
                <w:rFonts w:ascii="宋体"/>
                <w:spacing w:val="-1"/>
                <w:sz w:val="21"/>
              </w:rPr>
              <w:t>35,423,551.77</w:t>
            </w:r>
          </w:p>
        </w:tc>
      </w:tr>
      <w:tr>
        <w:trPr>
          <w:trHeight w:val="399" w:hRule="exact"/>
        </w:trPr>
        <w:tc>
          <w:tcPr>
            <w:tcW w:w="3476" w:type="dxa"/>
            <w:gridSpan w:val="2"/>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43"/>
              <w:ind w:left="122" w:right="0"/>
              <w:jc w:val="left"/>
              <w:rPr>
                <w:rFonts w:ascii="宋体" w:hAnsi="宋体" w:cs="宋体" w:eastAsia="宋体" w:hint="default"/>
                <w:sz w:val="21"/>
                <w:szCs w:val="21"/>
              </w:rPr>
            </w:pPr>
            <w:r>
              <w:rPr>
                <w:rFonts w:ascii="宋体" w:hAnsi="宋体" w:cs="宋体" w:eastAsia="宋体" w:hint="default"/>
                <w:position w:val="-2"/>
                <w:sz w:val="21"/>
                <w:szCs w:val="21"/>
              </w:rPr>
              <w:t>其他</w:t>
              <w:tab/>
            </w:r>
            <w:r>
              <w:rPr>
                <w:rFonts w:ascii="宋体" w:hAnsi="宋体" w:cs="宋体" w:eastAsia="宋体" w:hint="default"/>
                <w:sz w:val="21"/>
                <w:szCs w:val="21"/>
              </w:rPr>
              <w:t>908,890.00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5"/>
              <w:jc w:val="right"/>
              <w:rPr>
                <w:rFonts w:ascii="宋体" w:hAnsi="宋体" w:cs="宋体" w:eastAsia="宋体" w:hint="default"/>
                <w:sz w:val="21"/>
                <w:szCs w:val="21"/>
              </w:rPr>
            </w:pPr>
            <w:r>
              <w:rPr>
                <w:rFonts w:ascii="宋体"/>
                <w:spacing w:val="-1"/>
                <w:sz w:val="21"/>
              </w:rPr>
              <w:t>430,661.82</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7"/>
              <w:jc w:val="right"/>
              <w:rPr>
                <w:rFonts w:ascii="宋体" w:hAnsi="宋体" w:cs="宋体" w:eastAsia="宋体" w:hint="default"/>
                <w:sz w:val="21"/>
                <w:szCs w:val="21"/>
              </w:rPr>
            </w:pPr>
            <w:r>
              <w:rPr>
                <w:rFonts w:ascii="宋体"/>
                <w:spacing w:val="-1"/>
                <w:sz w:val="21"/>
              </w:rPr>
              <w:t>1,076,080.82</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05"/>
              <w:jc w:val="right"/>
              <w:rPr>
                <w:rFonts w:ascii="宋体" w:hAnsi="宋体" w:cs="宋体" w:eastAsia="宋体" w:hint="default"/>
                <w:sz w:val="21"/>
                <w:szCs w:val="21"/>
              </w:rPr>
            </w:pPr>
            <w:r>
              <w:rPr>
                <w:rFonts w:ascii="宋体"/>
                <w:spacing w:val="-1"/>
                <w:sz w:val="21"/>
              </w:rPr>
              <w:t>263,471.00</w:t>
            </w:r>
          </w:p>
        </w:tc>
      </w:tr>
      <w:tr>
        <w:trPr>
          <w:trHeight w:val="383" w:hRule="exact"/>
        </w:trPr>
        <w:tc>
          <w:tcPr>
            <w:tcW w:w="3476" w:type="dxa"/>
            <w:gridSpan w:val="2"/>
            <w:tcBorders>
              <w:top w:val="nil" w:sz="6" w:space="0" w:color="auto"/>
              <w:left w:val="nil" w:sz="6" w:space="0" w:color="auto"/>
              <w:bottom w:val="single" w:sz="12" w:space="0" w:color="000000"/>
              <w:right w:val="nil" w:sz="6" w:space="0" w:color="auto"/>
            </w:tcBorders>
          </w:tcPr>
          <w:p>
            <w:pPr>
              <w:pStyle w:val="TableParagraph"/>
              <w:tabs>
                <w:tab w:pos="1898" w:val="left" w:leader="none"/>
              </w:tabs>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w w:val="95"/>
                <w:position w:val="-2"/>
                <w:sz w:val="21"/>
                <w:szCs w:val="21"/>
              </w:rPr>
              <w:t>合计</w:t>
              <w:tab/>
            </w:r>
            <w:r>
              <w:rPr>
                <w:rFonts w:ascii="宋体" w:hAnsi="宋体" w:cs="宋体" w:eastAsia="宋体" w:hint="default"/>
                <w:sz w:val="21"/>
                <w:szCs w:val="21"/>
              </w:rPr>
              <w:t>229,150,652.88</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7"/>
              <w:jc w:val="right"/>
              <w:rPr>
                <w:rFonts w:ascii="宋体" w:hAnsi="宋体" w:cs="宋体" w:eastAsia="宋体" w:hint="default"/>
                <w:sz w:val="21"/>
                <w:szCs w:val="21"/>
              </w:rPr>
            </w:pPr>
            <w:r>
              <w:rPr>
                <w:rFonts w:ascii="宋体"/>
                <w:spacing w:val="-1"/>
                <w:sz w:val="21"/>
              </w:rPr>
              <w:t>605,096,347.94</w:t>
            </w:r>
            <w:r>
              <w:rPr>
                <w:rFonts w:ascii="宋体"/>
                <w:sz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8"/>
              <w:jc w:val="right"/>
              <w:rPr>
                <w:rFonts w:ascii="宋体" w:hAnsi="宋体" w:cs="宋体" w:eastAsia="宋体" w:hint="default"/>
                <w:sz w:val="21"/>
                <w:szCs w:val="21"/>
              </w:rPr>
            </w:pPr>
            <w:r>
              <w:rPr>
                <w:rFonts w:ascii="宋体"/>
                <w:spacing w:val="-1"/>
                <w:sz w:val="21"/>
              </w:rPr>
              <w:t>581,951,020.71</w:t>
            </w:r>
            <w:r>
              <w:rPr>
                <w:rFonts w:ascii="宋体"/>
                <w:sz w:val="21"/>
              </w:rPr>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07"/>
              <w:jc w:val="right"/>
              <w:rPr>
                <w:rFonts w:ascii="宋体" w:hAnsi="宋体" w:cs="宋体" w:eastAsia="宋体" w:hint="default"/>
                <w:sz w:val="21"/>
                <w:szCs w:val="21"/>
              </w:rPr>
            </w:pPr>
            <w:r>
              <w:rPr>
                <w:rFonts w:ascii="宋体"/>
                <w:spacing w:val="-1"/>
                <w:sz w:val="21"/>
              </w:rPr>
              <w:t>252,295,980.11</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21.</w:t>
      </w:r>
      <w:r>
        <w:rPr>
          <w:spacing w:val="-84"/>
        </w:rPr>
        <w:t> </w:t>
      </w:r>
      <w:r>
        <w:rPr/>
        <w:t>应交税费</w:t>
      </w:r>
    </w:p>
    <w:p>
      <w:pPr>
        <w:spacing w:after="0" w:line="240" w:lineRule="auto"/>
        <w:jc w:val="left"/>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20" w:type="dxa"/>
        <w:tblLayout w:type="fixed"/>
        <w:tblCellMar>
          <w:top w:w="0" w:type="dxa"/>
          <w:left w:w="0" w:type="dxa"/>
          <w:bottom w:w="0" w:type="dxa"/>
          <w:right w:w="0" w:type="dxa"/>
        </w:tblCellMar>
        <w:tblLook w:val="01E0"/>
      </w:tblPr>
      <w:tblGrid>
        <w:gridCol w:w="3043"/>
        <w:gridCol w:w="3437"/>
        <w:gridCol w:w="2054"/>
      </w:tblGrid>
      <w:tr>
        <w:trPr>
          <w:trHeight w:val="39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49"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7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0"/>
              <w:jc w:val="right"/>
              <w:rPr>
                <w:rFonts w:ascii="宋体" w:hAnsi="宋体" w:cs="宋体" w:eastAsia="宋体" w:hint="default"/>
                <w:sz w:val="21"/>
                <w:szCs w:val="21"/>
              </w:rPr>
            </w:pPr>
            <w:r>
              <w:rPr>
                <w:rFonts w:ascii="宋体"/>
                <w:spacing w:val="-1"/>
                <w:sz w:val="21"/>
              </w:rPr>
              <w:t>-683,738,360.20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-349,209,773.62</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1"/>
              <w:jc w:val="right"/>
              <w:rPr>
                <w:rFonts w:ascii="宋体" w:hAnsi="宋体" w:cs="宋体" w:eastAsia="宋体" w:hint="default"/>
                <w:sz w:val="21"/>
                <w:szCs w:val="21"/>
              </w:rPr>
            </w:pPr>
            <w:r>
              <w:rPr>
                <w:rFonts w:ascii="宋体"/>
                <w:spacing w:val="-1"/>
                <w:sz w:val="21"/>
              </w:rPr>
              <w:t>8,733,183.41</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2,784,716.36</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2"/>
              <w:jc w:val="right"/>
              <w:rPr>
                <w:rFonts w:ascii="宋体" w:hAnsi="宋体" w:cs="宋体" w:eastAsia="宋体" w:hint="default"/>
                <w:sz w:val="21"/>
                <w:szCs w:val="21"/>
              </w:rPr>
            </w:pPr>
            <w:r>
              <w:rPr>
                <w:rFonts w:ascii="宋体"/>
                <w:spacing w:val="-1"/>
                <w:sz w:val="21"/>
              </w:rPr>
              <w:t>15,685,939.56</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9,975,045.07</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2"/>
              <w:jc w:val="right"/>
              <w:rPr>
                <w:rFonts w:ascii="宋体" w:hAnsi="宋体" w:cs="宋体" w:eastAsia="宋体" w:hint="default"/>
                <w:sz w:val="21"/>
                <w:szCs w:val="21"/>
              </w:rPr>
            </w:pPr>
            <w:r>
              <w:rPr>
                <w:rFonts w:ascii="宋体"/>
                <w:spacing w:val="-1"/>
                <w:sz w:val="21"/>
              </w:rPr>
              <w:t>10,253,344.85</w:t>
            </w:r>
            <w:r>
              <w:rPr>
                <w:rFonts w:ascii="宋体"/>
                <w:sz w:val="21"/>
              </w:rPr>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6,900,019.15</w:t>
            </w:r>
            <w:r>
              <w:rPr>
                <w:rFonts w:ascii="宋体"/>
                <w:sz w:val="21"/>
              </w:rPr>
            </w:r>
          </w:p>
        </w:tc>
      </w:tr>
      <w:tr>
        <w:trPr>
          <w:trHeight w:val="370"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8"/>
              <w:jc w:val="right"/>
              <w:rPr>
                <w:rFonts w:ascii="宋体" w:hAnsi="宋体" w:cs="宋体" w:eastAsia="宋体" w:hint="default"/>
                <w:sz w:val="21"/>
                <w:szCs w:val="21"/>
              </w:rPr>
            </w:pPr>
            <w:r>
              <w:rPr>
                <w:rFonts w:ascii="宋体"/>
                <w:sz w:val="21"/>
              </w:rPr>
              <w:t>728,893.80</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475,360.42</w:t>
            </w:r>
          </w:p>
        </w:tc>
      </w:tr>
      <w:tr>
        <w:trPr>
          <w:trHeight w:val="375" w:hRule="exact"/>
        </w:trPr>
        <w:tc>
          <w:tcPr>
            <w:tcW w:w="304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0"/>
              <w:jc w:val="right"/>
              <w:rPr>
                <w:rFonts w:ascii="宋体" w:hAnsi="宋体" w:cs="宋体" w:eastAsia="宋体" w:hint="default"/>
                <w:sz w:val="21"/>
                <w:szCs w:val="21"/>
              </w:rPr>
            </w:pPr>
            <w:r>
              <w:rPr>
                <w:rFonts w:ascii="宋体"/>
                <w:spacing w:val="-1"/>
                <w:sz w:val="21"/>
              </w:rPr>
              <w:t>10,919,661.49</w:t>
            </w:r>
          </w:p>
        </w:tc>
        <w:tc>
          <w:tcPr>
            <w:tcW w:w="20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9,077,395.74</w:t>
            </w:r>
          </w:p>
        </w:tc>
      </w:tr>
      <w:tr>
        <w:trPr>
          <w:trHeight w:val="344" w:hRule="exact"/>
        </w:trPr>
        <w:tc>
          <w:tcPr>
            <w:tcW w:w="304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43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70"/>
              <w:jc w:val="right"/>
              <w:rPr>
                <w:rFonts w:ascii="宋体" w:hAnsi="宋体" w:cs="宋体" w:eastAsia="宋体" w:hint="default"/>
                <w:sz w:val="21"/>
                <w:szCs w:val="21"/>
              </w:rPr>
            </w:pPr>
            <w:r>
              <w:rPr>
                <w:rFonts w:ascii="宋体"/>
                <w:spacing w:val="-1"/>
                <w:sz w:val="21"/>
              </w:rPr>
              <w:t>-637,417,337.09</w:t>
            </w:r>
          </w:p>
        </w:tc>
        <w:tc>
          <w:tcPr>
            <w:tcW w:w="2054"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-319,997,236.88</w:t>
            </w:r>
          </w:p>
        </w:tc>
      </w:tr>
    </w:tbl>
    <w:p>
      <w:pPr>
        <w:spacing w:line="240" w:lineRule="auto" w:before="5"/>
        <w:rPr>
          <w:rFonts w:ascii="宋体" w:hAnsi="宋体" w:cs="宋体" w:eastAsia="宋体" w:hint="default"/>
          <w:sz w:val="26"/>
          <w:szCs w:val="26"/>
        </w:rPr>
      </w:pPr>
    </w:p>
    <w:p>
      <w:pPr>
        <w:pStyle w:val="BodyText"/>
        <w:spacing w:line="240" w:lineRule="auto"/>
        <w:ind w:left="581" w:right="0"/>
        <w:jc w:val="left"/>
      </w:pPr>
      <w:r>
        <w:rPr/>
        <w:pict>
          <v:group style="position:absolute;margin-left:83.760010pt;margin-top:-168.482025pt;width:427.75pt;height:149.050pt;mso-position-horizontal-relative:page;mso-position-vertical-relative:paragraph;z-index:-922864" coordorigin="1675,-3370" coordsize="8555,2981">
            <v:group style="position:absolute;left:1694;top:-3365;width:3597;height:2" coordorigin="1694,-3365" coordsize="3597,2">
              <v:shape style="position:absolute;left:1694;top:-3365;width:3597;height:2" coordorigin="1694,-3365" coordsize="3597,0" path="m1694,-3365l5291,-3365e" filled="false" stroked="true" strokeweight=".47998pt" strokecolor="#000000">
                <v:path arrowok="t"/>
              </v:shape>
            </v:group>
            <v:group style="position:absolute;left:1694;top:-3346;width:3597;height:2" coordorigin="1694,-3346" coordsize="3597,2">
              <v:shape style="position:absolute;left:1694;top:-3346;width:3597;height:2" coordorigin="1694,-3346" coordsize="3597,0" path="m1694,-3346l5291,-3346e" filled="false" stroked="true" strokeweight=".47998pt" strokecolor="#000000">
                <v:path arrowok="t"/>
              </v:shape>
              <v:shape style="position:absolute;left:5291;top:-3341;width:10;height:2" type="#_x0000_t75" stroked="false">
                <v:imagedata r:id="rId20" o:title=""/>
              </v:shape>
            </v:group>
            <v:group style="position:absolute;left:5291;top:-3365;width:29;height:2" coordorigin="5291,-3365" coordsize="29,2">
              <v:shape style="position:absolute;left:5291;top:-3365;width:29;height:2" coordorigin="5291,-3365" coordsize="29,0" path="m5291,-3365l5320,-3365e" filled="false" stroked="true" strokeweight=".47998pt" strokecolor="#000000">
                <v:path arrowok="t"/>
              </v:shape>
            </v:group>
            <v:group style="position:absolute;left:5291;top:-3346;width:29;height:2" coordorigin="5291,-3346" coordsize="29,2">
              <v:shape style="position:absolute;left:5291;top:-3346;width:29;height:2" coordorigin="5291,-3346" coordsize="29,0" path="m5291,-3346l5320,-3346e" filled="false" stroked="true" strokeweight=".47998pt" strokecolor="#000000">
                <v:path arrowok="t"/>
              </v:shape>
            </v:group>
            <v:group style="position:absolute;left:5320;top:-3365;width:2572;height:2" coordorigin="5320,-3365" coordsize="2572,2">
              <v:shape style="position:absolute;left:5320;top:-3365;width:2572;height:2" coordorigin="5320,-3365" coordsize="2572,0" path="m5320,-3365l7891,-3365e" filled="false" stroked="true" strokeweight=".47998pt" strokecolor="#000000">
                <v:path arrowok="t"/>
              </v:shape>
            </v:group>
            <v:group style="position:absolute;left:5320;top:-3346;width:2572;height:2" coordorigin="5320,-3346" coordsize="2572,2">
              <v:shape style="position:absolute;left:5320;top:-3346;width:2572;height:2" coordorigin="5320,-3346" coordsize="2572,0" path="m5320,-3346l7891,-3346e" filled="false" stroked="true" strokeweight=".47998pt" strokecolor="#000000">
                <v:path arrowok="t"/>
              </v:shape>
              <v:shape style="position:absolute;left:7891;top:-3341;width:10;height:2" type="#_x0000_t75" stroked="false">
                <v:imagedata r:id="rId20" o:title=""/>
              </v:shape>
            </v:group>
            <v:group style="position:absolute;left:7891;top:-3365;width:29;height:2" coordorigin="7891,-3365" coordsize="29,2">
              <v:shape style="position:absolute;left:7891;top:-3365;width:29;height:2" coordorigin="7891,-3365" coordsize="29,0" path="m7891,-3365l7920,-3365e" filled="false" stroked="true" strokeweight=".47998pt" strokecolor="#000000">
                <v:path arrowok="t"/>
              </v:shape>
            </v:group>
            <v:group style="position:absolute;left:7891;top:-3346;width:29;height:2" coordorigin="7891,-3346" coordsize="29,2">
              <v:shape style="position:absolute;left:7891;top:-3346;width:29;height:2" coordorigin="7891,-3346" coordsize="29,0" path="m7891,-3346l7920,-3346e" filled="false" stroked="true" strokeweight=".47998pt" strokecolor="#000000">
                <v:path arrowok="t"/>
              </v:shape>
            </v:group>
            <v:group style="position:absolute;left:7920;top:-3365;width:2288;height:2" coordorigin="7920,-3365" coordsize="2288,2">
              <v:shape style="position:absolute;left:7920;top:-3365;width:2288;height:2" coordorigin="7920,-3365" coordsize="2288,0" path="m7920,-3365l10207,-3365e" filled="false" stroked="true" strokeweight=".48pt" strokecolor="#000000">
                <v:path arrowok="t"/>
              </v:shape>
            </v:group>
            <v:group style="position:absolute;left:7920;top:-3346;width:2288;height:2" coordorigin="7920,-3346" coordsize="2288,2">
              <v:shape style="position:absolute;left:7920;top:-3346;width:2288;height:2" coordorigin="7920,-3346" coordsize="2288,0" path="m7920,-3346l10207,-3346e" filled="false" stroked="true" strokeweight=".48pt" strokecolor="#000000">
                <v:path arrowok="t"/>
              </v:shape>
              <v:shape style="position:absolute;left:5276;top:-3354;width:2639;height:389" type="#_x0000_t75" stroked="false">
                <v:imagedata r:id="rId160" o:title=""/>
              </v:shape>
              <v:shape style="position:absolute;left:1675;top:-2994;width:8555;height:2605" type="#_x0000_t75" stroked="false">
                <v:imagedata r:id="rId161" o:title=""/>
              </v:shape>
            </v:group>
            <w10:wrap type="none"/>
          </v:group>
        </w:pict>
      </w:r>
      <w:r>
        <w:rPr/>
        <w:pict>
          <v:group style="position:absolute;margin-left:83.760010pt;margin-top:35.997974pt;width:427.75pt;height:75.1pt;mso-position-horizontal-relative:page;mso-position-vertical-relative:paragraph;z-index:-922840" coordorigin="1675,720" coordsize="8555,1502">
            <v:group style="position:absolute;left:1694;top:725;width:3597;height:2" coordorigin="1694,725" coordsize="3597,2">
              <v:shape style="position:absolute;left:1694;top:725;width:3597;height:2" coordorigin="1694,725" coordsize="3597,0" path="m1694,725l5291,725e" filled="false" stroked="true" strokeweight=".47998pt" strokecolor="#000000">
                <v:path arrowok="t"/>
              </v:shape>
            </v:group>
            <v:group style="position:absolute;left:1694;top:744;width:3597;height:2" coordorigin="1694,744" coordsize="3597,2">
              <v:shape style="position:absolute;left:1694;top:744;width:3597;height:2" coordorigin="1694,744" coordsize="3597,0" path="m1694,744l5291,744e" filled="false" stroked="true" strokeweight=".47998pt" strokecolor="#000000">
                <v:path arrowok="t"/>
              </v:shape>
              <v:shape style="position:absolute;left:5291;top:749;width:10;height:2" type="#_x0000_t75" stroked="false">
                <v:imagedata r:id="rId20" o:title=""/>
              </v:shape>
            </v:group>
            <v:group style="position:absolute;left:5291;top:725;width:29;height:2" coordorigin="5291,725" coordsize="29,2">
              <v:shape style="position:absolute;left:5291;top:725;width:29;height:2" coordorigin="5291,725" coordsize="29,0" path="m5291,725l5320,725e" filled="false" stroked="true" strokeweight=".47998pt" strokecolor="#000000">
                <v:path arrowok="t"/>
              </v:shape>
            </v:group>
            <v:group style="position:absolute;left:5291;top:744;width:29;height:2" coordorigin="5291,744" coordsize="29,2">
              <v:shape style="position:absolute;left:5291;top:744;width:29;height:2" coordorigin="5291,744" coordsize="29,0" path="m5291,744l5320,744e" filled="false" stroked="true" strokeweight=".47998pt" strokecolor="#000000">
                <v:path arrowok="t"/>
              </v:shape>
            </v:group>
            <v:group style="position:absolute;left:5320;top:725;width:2572;height:2" coordorigin="5320,725" coordsize="2572,2">
              <v:shape style="position:absolute;left:5320;top:725;width:2572;height:2" coordorigin="5320,725" coordsize="2572,0" path="m5320,725l7891,725e" filled="false" stroked="true" strokeweight=".47998pt" strokecolor="#000000">
                <v:path arrowok="t"/>
              </v:shape>
            </v:group>
            <v:group style="position:absolute;left:5320;top:744;width:2572;height:2" coordorigin="5320,744" coordsize="2572,2">
              <v:shape style="position:absolute;left:5320;top:744;width:2572;height:2" coordorigin="5320,744" coordsize="2572,0" path="m5320,744l7891,744e" filled="false" stroked="true" strokeweight=".47998pt" strokecolor="#000000">
                <v:path arrowok="t"/>
              </v:shape>
              <v:shape style="position:absolute;left:7891;top:749;width:10;height:2" type="#_x0000_t75" stroked="false">
                <v:imagedata r:id="rId20" o:title=""/>
              </v:shape>
            </v:group>
            <v:group style="position:absolute;left:7891;top:725;width:29;height:2" coordorigin="7891,725" coordsize="29,2">
              <v:shape style="position:absolute;left:7891;top:725;width:29;height:2" coordorigin="7891,725" coordsize="29,0" path="m7891,725l7920,725e" filled="false" stroked="true" strokeweight=".47998pt" strokecolor="#000000">
                <v:path arrowok="t"/>
              </v:shape>
            </v:group>
            <v:group style="position:absolute;left:7891;top:744;width:29;height:2" coordorigin="7891,744" coordsize="29,2">
              <v:shape style="position:absolute;left:7891;top:744;width:29;height:2" coordorigin="7891,744" coordsize="29,0" path="m7891,744l7920,744e" filled="false" stroked="true" strokeweight=".47998pt" strokecolor="#000000">
                <v:path arrowok="t"/>
              </v:shape>
            </v:group>
            <v:group style="position:absolute;left:7920;top:725;width:2288;height:2" coordorigin="7920,725" coordsize="2288,2">
              <v:shape style="position:absolute;left:7920;top:725;width:2288;height:2" coordorigin="7920,725" coordsize="2288,0" path="m7920,725l10207,725e" filled="false" stroked="true" strokeweight=".48pt" strokecolor="#000000">
                <v:path arrowok="t"/>
              </v:shape>
            </v:group>
            <v:group style="position:absolute;left:7920;top:744;width:2288;height:2" coordorigin="7920,744" coordsize="2288,2">
              <v:shape style="position:absolute;left:7920;top:744;width:2288;height:2" coordorigin="7920,744" coordsize="2288,0" path="m7920,744l10207,744e" filled="false" stroked="true" strokeweight=".48pt" strokecolor="#000000">
                <v:path arrowok="t"/>
              </v:shape>
              <v:shape style="position:absolute;left:5276;top:736;width:2639;height:389" type="#_x0000_t75" stroked="false">
                <v:imagedata r:id="rId160" o:title=""/>
              </v:shape>
              <v:shape style="position:absolute;left:1675;top:1096;width:8555;height:1126" type="#_x0000_t75" stroked="false">
                <v:imagedata r:id="rId162" o:title=""/>
              </v:shape>
            </v:group>
            <w10:wrap type="none"/>
          </v:group>
        </w:pict>
      </w:r>
      <w:r>
        <w:rPr/>
        <w:t>22.</w:t>
      </w:r>
      <w:r>
        <w:rPr>
          <w:spacing w:val="-84"/>
        </w:rPr>
        <w:t> </w:t>
      </w:r>
      <w:r>
        <w:rPr/>
        <w:t>应付利息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938"/>
        <w:gridCol w:w="3592"/>
        <w:gridCol w:w="2004"/>
      </w:tblGrid>
      <w:tr>
        <w:trPr>
          <w:trHeight w:val="39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5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企业债券利息</w:t>
            </w:r>
          </w:p>
        </w:tc>
        <w:tc>
          <w:tcPr>
            <w:tcW w:w="35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20"/>
              <w:jc w:val="right"/>
              <w:rPr>
                <w:rFonts w:ascii="宋体" w:hAnsi="宋体" w:cs="宋体" w:eastAsia="宋体" w:hint="default"/>
                <w:sz w:val="21"/>
                <w:szCs w:val="21"/>
              </w:rPr>
            </w:pPr>
            <w:r>
              <w:rPr>
                <w:rFonts w:ascii="宋体"/>
                <w:sz w:val="21"/>
              </w:rPr>
              <w:t>13,153,495.23</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466,402.70</w:t>
            </w:r>
          </w:p>
        </w:tc>
      </w:tr>
      <w:tr>
        <w:trPr>
          <w:trHeight w:val="370" w:hRule="exact"/>
        </w:trPr>
        <w:tc>
          <w:tcPr>
            <w:tcW w:w="29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借款利息</w:t>
            </w:r>
          </w:p>
        </w:tc>
        <w:tc>
          <w:tcPr>
            <w:tcW w:w="35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21"/>
              <w:jc w:val="right"/>
              <w:rPr>
                <w:rFonts w:ascii="宋体" w:hAnsi="宋体" w:cs="宋体" w:eastAsia="宋体" w:hint="default"/>
                <w:sz w:val="21"/>
                <w:szCs w:val="21"/>
              </w:rPr>
            </w:pPr>
            <w:r>
              <w:rPr>
                <w:rFonts w:ascii="宋体"/>
                <w:spacing w:val="-1"/>
                <w:sz w:val="21"/>
              </w:rPr>
              <w:t>19,955,027.75</w:t>
            </w:r>
            <w:r>
              <w:rPr>
                <w:rFonts w:ascii="宋体"/>
                <w:sz w:val="21"/>
              </w:rPr>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4,682,474.22</w:t>
            </w:r>
            <w:r>
              <w:rPr>
                <w:rFonts w:ascii="宋体"/>
                <w:sz w:val="21"/>
              </w:rPr>
            </w:r>
          </w:p>
        </w:tc>
      </w:tr>
      <w:tr>
        <w:trPr>
          <w:trHeight w:val="348" w:hRule="exact"/>
        </w:trPr>
        <w:tc>
          <w:tcPr>
            <w:tcW w:w="29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9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420"/>
              <w:jc w:val="right"/>
              <w:rPr>
                <w:rFonts w:ascii="宋体" w:hAnsi="宋体" w:cs="宋体" w:eastAsia="宋体" w:hint="default"/>
                <w:sz w:val="21"/>
                <w:szCs w:val="21"/>
              </w:rPr>
            </w:pPr>
            <w:r>
              <w:rPr>
                <w:rFonts w:ascii="宋体"/>
                <w:spacing w:val="-1"/>
                <w:sz w:val="21"/>
              </w:rPr>
              <w:t>33,108,522.98</w:t>
            </w:r>
          </w:p>
        </w:tc>
        <w:tc>
          <w:tcPr>
            <w:tcW w:w="200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5,148,876.92</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23.</w:t>
      </w:r>
      <w:r>
        <w:rPr>
          <w:spacing w:val="-83"/>
        </w:rPr>
        <w:t> </w:t>
      </w:r>
      <w:r>
        <w:rPr/>
        <w:t>其他应付款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t>（1）</w:t>
      </w:r>
      <w:r>
        <w:rPr>
          <w:spacing w:val="-62"/>
        </w:rPr>
        <w:t> </w:t>
      </w:r>
      <w:r>
        <w:rPr/>
        <w:t>其他应付款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55pt;height:59pt;mso-position-horizontal-relative:char;mso-position-vertical-relative:line" coordorigin="0,0" coordsize="8551,1180">
            <v:group style="position:absolute;left:19;top:5;width:3496;height:2" coordorigin="19,5" coordsize="3496,2">
              <v:shape style="position:absolute;left:19;top:5;width:3496;height:2" coordorigin="19,5" coordsize="3496,0" path="m19,5l3515,5e" filled="false" stroked="true" strokeweight=".47998pt" strokecolor="#000000">
                <v:path arrowok="t"/>
              </v:shape>
            </v:group>
            <v:group style="position:absolute;left:19;top:24;width:3496;height:2" coordorigin="19,24" coordsize="3496,2">
              <v:shape style="position:absolute;left:19;top:24;width:3496;height:2" coordorigin="19,24" coordsize="3496,0" path="m19,24l3515,24e" filled="false" stroked="true" strokeweight=".48001pt" strokecolor="#000000">
                <v:path arrowok="t"/>
              </v:shape>
              <v:shape style="position:absolute;left:3515;top:29;width:10;height:2" type="#_x0000_t75" stroked="false">
                <v:imagedata r:id="rId25" o:title=""/>
              </v:shape>
            </v:group>
            <v:group style="position:absolute;left:3515;top:5;width:29;height:2" coordorigin="3515,5" coordsize="29,2">
              <v:shape style="position:absolute;left:3515;top:5;width:29;height:2" coordorigin="3515,5" coordsize="29,0" path="m3515,5l3544,5e" filled="false" stroked="true" strokeweight=".47998pt" strokecolor="#000000">
                <v:path arrowok="t"/>
              </v:shape>
            </v:group>
            <v:group style="position:absolute;left:3515;top:24;width:29;height:2" coordorigin="3515,24" coordsize="29,2">
              <v:shape style="position:absolute;left:3515;top:24;width:29;height:2" coordorigin="3515,24" coordsize="29,0" path="m3515,24l3544,24e" filled="false" stroked="true" strokeweight=".48001pt" strokecolor="#000000">
                <v:path arrowok="t"/>
              </v:shape>
            </v:group>
            <v:group style="position:absolute;left:3544;top:5;width:2672;height:2" coordorigin="3544,5" coordsize="2672,2">
              <v:shape style="position:absolute;left:3544;top:5;width:2672;height:2" coordorigin="3544,5" coordsize="2672,0" path="m3544,5l6215,5e" filled="false" stroked="true" strokeweight=".47998pt" strokecolor="#000000">
                <v:path arrowok="t"/>
              </v:shape>
            </v:group>
            <v:group style="position:absolute;left:3544;top:24;width:2672;height:2" coordorigin="3544,24" coordsize="2672,2">
              <v:shape style="position:absolute;left:3544;top:24;width:2672;height:2" coordorigin="3544,24" coordsize="2672,0" path="m3544,24l6215,24e" filled="false" stroked="true" strokeweight=".48001pt" strokecolor="#000000">
                <v:path arrowok="t"/>
              </v:shape>
              <v:shape style="position:absolute;left:6215;top:29;width:10;height:2" type="#_x0000_t75" stroked="false">
                <v:imagedata r:id="rId25" o:title=""/>
              </v:shape>
            </v:group>
            <v:group style="position:absolute;left:6215;top:5;width:29;height:2" coordorigin="6215,5" coordsize="29,2">
              <v:shape style="position:absolute;left:6215;top:5;width:29;height:2" coordorigin="6215,5" coordsize="29,0" path="m6215,5l6244,5e" filled="false" stroked="true" strokeweight=".47998pt" strokecolor="#000000">
                <v:path arrowok="t"/>
              </v:shape>
            </v:group>
            <v:group style="position:absolute;left:6215;top:24;width:29;height:2" coordorigin="6215,24" coordsize="29,2">
              <v:shape style="position:absolute;left:6215;top:24;width:29;height:2" coordorigin="6215,24" coordsize="29,0" path="m6215,24l6244,24e" filled="false" stroked="true" strokeweight=".48001pt" strokecolor="#000000">
                <v:path arrowok="t"/>
              </v:shape>
            </v:group>
            <v:group style="position:absolute;left:6244;top:5;width:2289;height:2" coordorigin="6244,5" coordsize="2289,2">
              <v:shape style="position:absolute;left:6244;top:5;width:2289;height:2" coordorigin="6244,5" coordsize="2289,0" path="m6244,5l8532,5e" filled="false" stroked="true" strokeweight=".48pt" strokecolor="#000000">
                <v:path arrowok="t"/>
              </v:shape>
            </v:group>
            <v:group style="position:absolute;left:6244;top:24;width:2289;height:2" coordorigin="6244,24" coordsize="2289,2">
              <v:shape style="position:absolute;left:6244;top:24;width:2289;height:2" coordorigin="6244,24" coordsize="2289,0" path="m6244,24l8532,24e" filled="false" stroked="true" strokeweight=".48pt" strokecolor="#000000">
                <v:path arrowok="t"/>
              </v:shape>
              <v:shape style="position:absolute;left:3496;top:11;width:2748;height:408" type="#_x0000_t75" stroked="false">
                <v:imagedata r:id="rId163" o:title=""/>
              </v:shape>
            </v:group>
            <v:group style="position:absolute;left:5;top:1175;width:3510;height:2" coordorigin="5,1175" coordsize="3510,2">
              <v:shape style="position:absolute;left:5;top:1175;width:3510;height:2" coordorigin="5,1175" coordsize="3510,0" path="m5,1175l3515,1175e" filled="false" stroked="true" strokeweight=".47998pt" strokecolor="#000000">
                <v:path arrowok="t"/>
              </v:shape>
            </v:group>
            <v:group style="position:absolute;left:5;top:1156;width:3510;height:2" coordorigin="5,1156" coordsize="3510,2">
              <v:shape style="position:absolute;left:5;top:1156;width:3510;height:2" coordorigin="5,1156" coordsize="3510,0" path="m5,1156l3515,1156e" filled="false" stroked="true" strokeweight=".48001pt" strokecolor="#000000">
                <v:path arrowok="t"/>
              </v:shape>
            </v:group>
            <v:group style="position:absolute;left:3515;top:1156;width:29;height:2" coordorigin="3515,1156" coordsize="29,2">
              <v:shape style="position:absolute;left:3515;top:1156;width:29;height:2" coordorigin="3515,1156" coordsize="29,0" path="m3515,1156l3544,1156e" filled="false" stroked="true" strokeweight=".48001pt" strokecolor="#000000">
                <v:path arrowok="t"/>
              </v:shape>
            </v:group>
            <v:group style="position:absolute;left:3515;top:1175;width:2700;height:2" coordorigin="3515,1175" coordsize="2700,2">
              <v:shape style="position:absolute;left:3515;top:1175;width:2700;height:2" coordorigin="3515,1175" coordsize="2700,0" path="m3515,1175l6215,1175e" filled="false" stroked="true" strokeweight=".47998pt" strokecolor="#000000">
                <v:path arrowok="t"/>
              </v:shape>
            </v:group>
            <v:group style="position:absolute;left:3544;top:1156;width:2672;height:2" coordorigin="3544,1156" coordsize="2672,2">
              <v:shape style="position:absolute;left:3544;top:1156;width:2672;height:2" coordorigin="3544,1156" coordsize="2672,0" path="m3544,1156l6215,1156e" filled="false" stroked="true" strokeweight=".48001pt" strokecolor="#000000">
                <v:path arrowok="t"/>
              </v:shape>
              <v:shape style="position:absolute;left:6;top:387;width:8544;height:764" type="#_x0000_t75" stroked="false">
                <v:imagedata r:id="rId164" o:title=""/>
              </v:shape>
            </v:group>
            <v:group style="position:absolute;left:6215;top:1156;width:29;height:2" coordorigin="6215,1156" coordsize="29,2">
              <v:shape style="position:absolute;left:6215;top:1156;width:29;height:2" coordorigin="6215,1156" coordsize="29,0" path="m6215,1156l6244,1156e" filled="false" stroked="true" strokeweight=".48001pt" strokecolor="#000000">
                <v:path arrowok="t"/>
              </v:shape>
            </v:group>
            <v:group style="position:absolute;left:6215;top:1175;width:29;height:2" coordorigin="6215,1175" coordsize="29,2">
              <v:shape style="position:absolute;left:6215;top:1175;width:29;height:2" coordorigin="6215,1175" coordsize="29,0" path="m6215,1175l6244,1175e" filled="false" stroked="true" strokeweight=".47998pt" strokecolor="#000000">
                <v:path arrowok="t"/>
              </v:shape>
            </v:group>
            <v:group style="position:absolute;left:6244;top:1175;width:2296;height:2" coordorigin="6244,1175" coordsize="2296,2">
              <v:shape style="position:absolute;left:6244;top:1175;width:2296;height:2" coordorigin="6244,1175" coordsize="2296,0" path="m6244,1175l8539,1175e" filled="false" stroked="true" strokeweight=".48pt" strokecolor="#000000">
                <v:path arrowok="t"/>
              </v:shape>
            </v:group>
            <v:group style="position:absolute;left:6244;top:1156;width:2296;height:2" coordorigin="6244,1156" coordsize="2296,2">
              <v:shape style="position:absolute;left:6244;top:1156;width:2296;height:2" coordorigin="6244,1156" coordsize="2296,0" path="m6244,1156l8539,1156e" filled="false" stroked="true" strokeweight=".48pt" strokecolor="#000000">
                <v:path arrowok="t"/>
              </v:shape>
              <v:shape style="position:absolute;left:127;top:142;width:1417;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8"/>
                          <w:sz w:val="21"/>
                          <w:szCs w:val="21"/>
                        </w:rPr>
                        <w:t> </w:t>
                      </w:r>
                      <w:r>
                        <w:rPr>
                          <w:rFonts w:ascii="宋体" w:hAnsi="宋体" w:cs="宋体" w:eastAsia="宋体" w:hint="default"/>
                          <w:sz w:val="21"/>
                          <w:szCs w:val="21"/>
                        </w:rPr>
                        <w:t>年以上</w:t>
                      </w:r>
                    </w:p>
                  </w:txbxContent>
                </v:textbox>
                <w10:wrap type="none"/>
              </v:shape>
              <v:shape style="position:absolute;left:4432;top:142;width:1680;height:965" type="#_x0000_t202" filled="false" stroked="false">
                <v:textbox inset="0,0,0,0">
                  <w:txbxContent>
                    <w:p>
                      <w:pPr>
                        <w:spacing w:line="210" w:lineRule="exact" w:before="0"/>
                        <w:ind w:left="15"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spacing w:val="-1"/>
                          <w:sz w:val="21"/>
                        </w:rPr>
                        <w:t>1,065,921,092.60</w:t>
                      </w:r>
                    </w:p>
                    <w:p>
                      <w:pPr>
                        <w:spacing w:before="100"/>
                        <w:ind w:left="209" w:right="0" w:firstLine="0"/>
                        <w:jc w:val="left"/>
                        <w:rPr>
                          <w:rFonts w:ascii="宋体" w:hAnsi="宋体" w:cs="宋体" w:eastAsia="宋体" w:hint="default"/>
                          <w:sz w:val="21"/>
                          <w:szCs w:val="21"/>
                        </w:rPr>
                      </w:pPr>
                      <w:r>
                        <w:rPr>
                          <w:rFonts w:ascii="宋体"/>
                          <w:spacing w:val="-1"/>
                          <w:sz w:val="21"/>
                        </w:rPr>
                        <w:t>439,485,452.37</w:t>
                      </w:r>
                      <w:r>
                        <w:rPr>
                          <w:rFonts w:ascii="宋体"/>
                          <w:sz w:val="21"/>
                        </w:rPr>
                      </w:r>
                    </w:p>
                  </w:txbxContent>
                </v:textbox>
                <w10:wrap type="none"/>
              </v:shape>
              <v:shape style="position:absolute;left:6956;top:142;width:1475;height:9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70"/>
                        <w:ind w:left="4" w:right="0" w:firstLine="0"/>
                        <w:jc w:val="left"/>
                        <w:rPr>
                          <w:rFonts w:ascii="宋体" w:hAnsi="宋体" w:cs="宋体" w:eastAsia="宋体" w:hint="default"/>
                          <w:sz w:val="21"/>
                          <w:szCs w:val="21"/>
                        </w:rPr>
                      </w:pPr>
                      <w:r>
                        <w:rPr>
                          <w:rFonts w:ascii="宋体"/>
                          <w:spacing w:val="-1"/>
                          <w:sz w:val="21"/>
                        </w:rPr>
                        <w:t>967,115,132.42</w:t>
                      </w:r>
                    </w:p>
                    <w:p>
                      <w:pPr>
                        <w:spacing w:before="99"/>
                        <w:ind w:left="4" w:right="0" w:firstLine="0"/>
                        <w:jc w:val="left"/>
                        <w:rPr>
                          <w:rFonts w:ascii="宋体" w:hAnsi="宋体" w:cs="宋体" w:eastAsia="宋体" w:hint="default"/>
                          <w:sz w:val="21"/>
                          <w:szCs w:val="21"/>
                        </w:rPr>
                      </w:pPr>
                      <w:r>
                        <w:rPr>
                          <w:rFonts w:ascii="宋体"/>
                          <w:spacing w:val="-1"/>
                          <w:sz w:val="21"/>
                        </w:rPr>
                        <w:t>416,272,911.97</w:t>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ind w:right="0" w:firstLine="440"/>
        <w:jc w:val="left"/>
      </w:pPr>
      <w:r>
        <w:rPr>
          <w:spacing w:val="3"/>
        </w:rPr>
        <w:t>（2）年末其他应付款余额中包含持本公司</w:t>
      </w:r>
      <w:r>
        <w:rPr>
          <w:spacing w:val="20"/>
        </w:rPr>
        <w:t> </w:t>
      </w:r>
      <w:r>
        <w:rPr>
          <w:spacing w:val="2"/>
        </w:rPr>
        <w:t>64.14%表决权股份的股东单位农垦集团</w:t>
      </w:r>
      <w:r>
        <w:rPr>
          <w:w w:val="99"/>
        </w:rPr>
        <w:t> </w:t>
      </w:r>
      <w:r>
        <w:rPr/>
        <w:t>款项</w:t>
      </w:r>
      <w:r>
        <w:rPr>
          <w:spacing w:val="-60"/>
        </w:rPr>
        <w:t> </w:t>
      </w:r>
      <w:r>
        <w:rPr/>
        <w:t>15,548,620.45</w:t>
      </w:r>
      <w:r>
        <w:rPr>
          <w:spacing w:val="-60"/>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（3）年末大额其他应付款明细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990" w:lineRule="exact"/>
        <w:ind w:left="115"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7.7pt;height:149.550pt;mso-position-horizontal-relative:char;mso-position-vertical-relative:line" coordorigin="0,0" coordsize="8554,2991">
            <v:group style="position:absolute;left:19;top:5;width:1698;height:2" coordorigin="19,5" coordsize="1698,2">
              <v:shape style="position:absolute;left:19;top:5;width:1698;height:2" coordorigin="19,5" coordsize="1698,0" path="m19,5l1717,5e" filled="false" stroked="true" strokeweight=".48pt" strokecolor="#000000">
                <v:path arrowok="t"/>
              </v:shape>
            </v:group>
            <v:group style="position:absolute;left:19;top:24;width:1698;height:2" coordorigin="19,24" coordsize="1698,2">
              <v:shape style="position:absolute;left:19;top:24;width:1698;height:2" coordorigin="19,24" coordsize="1698,0" path="m19,24l1717,24e" filled="false" stroked="true" strokeweight=".48pt" strokecolor="#000000">
                <v:path arrowok="t"/>
              </v:shape>
              <v:shape style="position:absolute;left:1717;top:29;width:10;height:2" type="#_x0000_t75" stroked="false">
                <v:imagedata r:id="rId25" o:title=""/>
              </v:shape>
            </v:group>
            <v:group style="position:absolute;left:1717;top:5;width:29;height:2" coordorigin="1717,5" coordsize="29,2">
              <v:shape style="position:absolute;left:1717;top:5;width:29;height:2" coordorigin="1717,5" coordsize="29,0" path="m1717,5l1746,5e" filled="false" stroked="true" strokeweight=".48pt" strokecolor="#000000">
                <v:path arrowok="t"/>
              </v:shape>
            </v:group>
            <v:group style="position:absolute;left:1717;top:24;width:29;height:2" coordorigin="1717,24" coordsize="29,2">
              <v:shape style="position:absolute;left:1717;top:24;width:29;height:2" coordorigin="1717,24" coordsize="29,0" path="m1717,24l1746,24e" filled="false" stroked="true" strokeweight=".48pt" strokecolor="#000000">
                <v:path arrowok="t"/>
              </v:shape>
            </v:group>
            <v:group style="position:absolute;left:1746;top:5;width:1870;height:2" coordorigin="1746,5" coordsize="1870,2">
              <v:shape style="position:absolute;left:1746;top:5;width:1870;height:2" coordorigin="1746,5" coordsize="1870,0" path="m1746,5l3616,5e" filled="false" stroked="true" strokeweight=".48pt" strokecolor="#000000">
                <v:path arrowok="t"/>
              </v:shape>
            </v:group>
            <v:group style="position:absolute;left:1746;top:24;width:1870;height:2" coordorigin="1746,24" coordsize="1870,2">
              <v:shape style="position:absolute;left:1746;top:24;width:1870;height:2" coordorigin="1746,24" coordsize="1870,0" path="m1746,24l3616,24e" filled="false" stroked="true" strokeweight=".48pt" strokecolor="#000000">
                <v:path arrowok="t"/>
              </v:shape>
              <v:shape style="position:absolute;left:3616;top:29;width:10;height:2" type="#_x0000_t75" stroked="false">
                <v:imagedata r:id="rId25" o:title=""/>
              </v:shape>
            </v:group>
            <v:group style="position:absolute;left:3616;top:5;width:29;height:2" coordorigin="3616,5" coordsize="29,2">
              <v:shape style="position:absolute;left:3616;top:5;width:29;height:2" coordorigin="3616,5" coordsize="29,0" path="m3616,5l3644,5e" filled="false" stroked="true" strokeweight=".48pt" strokecolor="#000000">
                <v:path arrowok="t"/>
              </v:shape>
            </v:group>
            <v:group style="position:absolute;left:3616;top:24;width:29;height:2" coordorigin="3616,24" coordsize="29,2">
              <v:shape style="position:absolute;left:3616;top:24;width:29;height:2" coordorigin="3616,24" coordsize="29,0" path="m3616,24l3644,24e" filled="false" stroked="true" strokeweight=".48pt" strokecolor="#000000">
                <v:path arrowok="t"/>
              </v:shape>
            </v:group>
            <v:group style="position:absolute;left:3644;top:5;width:1271;height:2" coordorigin="3644,5" coordsize="1271,2">
              <v:shape style="position:absolute;left:3644;top:5;width:1271;height:2" coordorigin="3644,5" coordsize="1271,0" path="m3644,5l4915,5e" filled="false" stroked="true" strokeweight=".48pt" strokecolor="#000000">
                <v:path arrowok="t"/>
              </v:shape>
            </v:group>
            <v:group style="position:absolute;left:3644;top:24;width:1271;height:2" coordorigin="3644,24" coordsize="1271,2">
              <v:shape style="position:absolute;left:3644;top:24;width:1271;height:2" coordorigin="3644,24" coordsize="1271,0" path="m3644,24l4915,24e" filled="false" stroked="true" strokeweight=".48pt" strokecolor="#000000">
                <v:path arrowok="t"/>
              </v:shape>
              <v:shape style="position:absolute;left:4915;top:29;width:10;height:2" type="#_x0000_t75" stroked="false">
                <v:imagedata r:id="rId25" o:title=""/>
              </v:shape>
            </v:group>
            <v:group style="position:absolute;left:4915;top:5;width:29;height:2" coordorigin="4915,5" coordsize="29,2">
              <v:shape style="position:absolute;left:4915;top:5;width:29;height:2" coordorigin="4915,5" coordsize="29,0" path="m4915,5l4944,5e" filled="false" stroked="true" strokeweight=".48pt" strokecolor="#000000">
                <v:path arrowok="t"/>
              </v:shape>
            </v:group>
            <v:group style="position:absolute;left:4915;top:24;width:29;height:2" coordorigin="4915,24" coordsize="29,2">
              <v:shape style="position:absolute;left:4915;top:24;width:29;height:2" coordorigin="4915,24" coordsize="29,0" path="m4915,24l4944,24e" filled="false" stroked="true" strokeweight=".48pt" strokecolor="#000000">
                <v:path arrowok="t"/>
              </v:shape>
            </v:group>
            <v:group style="position:absolute;left:4944;top:5;width:3588;height:2" coordorigin="4944,5" coordsize="3588,2">
              <v:shape style="position:absolute;left:4944;top:5;width:3588;height:2" coordorigin="4944,5" coordsize="3588,0" path="m4944,5l8532,5e" filled="false" stroked="true" strokeweight=".48pt" strokecolor="#000000">
                <v:path arrowok="t"/>
              </v:shape>
            </v:group>
            <v:group style="position:absolute;left:4944;top:24;width:3588;height:2" coordorigin="4944,24" coordsize="3588,2">
              <v:shape style="position:absolute;left:4944;top:24;width:3588;height:2" coordorigin="4944,24" coordsize="3588,0" path="m4944,24l8532,24e" filled="false" stroked="true" strokeweight=".48pt" strokecolor="#000000">
                <v:path arrowok="t"/>
              </v:shape>
              <v:shape style="position:absolute;left:1703;top:16;width:3236;height:389" type="#_x0000_t75" stroked="false">
                <v:imagedata r:id="rId165" o:title=""/>
              </v:shape>
            </v:group>
            <v:group style="position:absolute;left:5;top:2986;width:1713;height:2" coordorigin="5,2986" coordsize="1713,2">
              <v:shape style="position:absolute;left:5;top:2986;width:1713;height:2" coordorigin="5,2986" coordsize="1713,0" path="m5,2986l1717,2986e" filled="false" stroked="true" strokeweight=".48001pt" strokecolor="#000000">
                <v:path arrowok="t"/>
              </v:shape>
            </v:group>
            <v:group style="position:absolute;left:5;top:2966;width:1713;height:2" coordorigin="5,2966" coordsize="1713,2">
              <v:shape style="position:absolute;left:5;top:2966;width:1713;height:2" coordorigin="5,2966" coordsize="1713,0" path="m5,2966l1717,2966e" filled="false" stroked="true" strokeweight=".48001pt" strokecolor="#000000">
                <v:path arrowok="t"/>
              </v:shape>
            </v:group>
            <v:group style="position:absolute;left:1717;top:2966;width:29;height:2" coordorigin="1717,2966" coordsize="29,2">
              <v:shape style="position:absolute;left:1717;top:2966;width:29;height:2" coordorigin="1717,2966" coordsize="29,0" path="m1717,2966l1746,2966e" filled="false" stroked="true" strokeweight=".48001pt" strokecolor="#000000">
                <v:path arrowok="t"/>
              </v:shape>
            </v:group>
            <v:group style="position:absolute;left:1717;top:2986;width:1899;height:2" coordorigin="1717,2986" coordsize="1899,2">
              <v:shape style="position:absolute;left:1717;top:2986;width:1899;height:2" coordorigin="1717,2986" coordsize="1899,0" path="m1717,2986l3616,2986e" filled="false" stroked="true" strokeweight=".48001pt" strokecolor="#000000">
                <v:path arrowok="t"/>
              </v:shape>
            </v:group>
            <v:group style="position:absolute;left:1746;top:2966;width:1870;height:2" coordorigin="1746,2966" coordsize="1870,2">
              <v:shape style="position:absolute;left:1746;top:2966;width:1870;height:2" coordorigin="1746,2966" coordsize="1870,0" path="m1746,2966l3616,2966e" filled="false" stroked="true" strokeweight=".48001pt" strokecolor="#000000">
                <v:path arrowok="t"/>
              </v:shape>
            </v:group>
            <v:group style="position:absolute;left:3616;top:2966;width:29;height:2" coordorigin="3616,2966" coordsize="29,2">
              <v:shape style="position:absolute;left:3616;top:2966;width:29;height:2" coordorigin="3616,2966" coordsize="29,0" path="m3616,2966l3644,2966e" filled="false" stroked="true" strokeweight=".48001pt" strokecolor="#000000">
                <v:path arrowok="t"/>
              </v:shape>
            </v:group>
            <v:group style="position:absolute;left:3616;top:2986;width:1300;height:2" coordorigin="3616,2986" coordsize="1300,2">
              <v:shape style="position:absolute;left:3616;top:2986;width:1300;height:2" coordorigin="3616,2986" coordsize="1300,0" path="m3616,2986l4915,2986e" filled="false" stroked="true" strokeweight=".48001pt" strokecolor="#000000">
                <v:path arrowok="t"/>
              </v:shape>
            </v:group>
            <v:group style="position:absolute;left:3644;top:2966;width:1271;height:2" coordorigin="3644,2966" coordsize="1271,2">
              <v:shape style="position:absolute;left:3644;top:2966;width:1271;height:2" coordorigin="3644,2966" coordsize="1271,0" path="m3644,2966l4915,2966e" filled="false" stroked="true" strokeweight=".48001pt" strokecolor="#000000">
                <v:path arrowok="t"/>
              </v:shape>
              <v:shape style="position:absolute;left:0;top:374;width:8554;height:2587" type="#_x0000_t75" stroked="false">
                <v:imagedata r:id="rId166" o:title=""/>
              </v:shape>
            </v:group>
            <v:group style="position:absolute;left:4915;top:2966;width:29;height:2" coordorigin="4915,2966" coordsize="29,2">
              <v:shape style="position:absolute;left:4915;top:2966;width:29;height:2" coordorigin="4915,2966" coordsize="29,0" path="m4915,2966l4944,2966e" filled="false" stroked="true" strokeweight=".48001pt" strokecolor="#000000">
                <v:path arrowok="t"/>
              </v:shape>
            </v:group>
            <v:group style="position:absolute;left:4915;top:2986;width:3624;height:2" coordorigin="4915,2986" coordsize="3624,2">
              <v:shape style="position:absolute;left:4915;top:2986;width:3624;height:2" coordorigin="4915,2986" coordsize="3624,0" path="m4915,2986l8539,2986e" filled="false" stroked="true" strokeweight=".48001pt" strokecolor="#000000">
                <v:path arrowok="t"/>
              </v:shape>
            </v:group>
            <v:group style="position:absolute;left:4944;top:2966;width:3596;height:2" coordorigin="4944,2966" coordsize="3596,2">
              <v:shape style="position:absolute;left:4944;top:2966;width:3596;height:2" coordorigin="4944,2966" coordsize="3596,0" path="m4944,2966l8539,2966e" filled="false" stroked="true" strokeweight=".48001pt" strokecolor="#000000">
                <v:path arrowok="t"/>
              </v:shape>
              <v:shape style="position:absolute;left:127;top:138;width:105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工程结算款</w:t>
                      </w:r>
                      <w:r>
                        <w:rPr>
                          <w:rFonts w:ascii="宋体" w:hAnsi="宋体" w:cs="宋体" w:eastAsia="宋体" w:hint="default"/>
                          <w:sz w:val="21"/>
                          <w:szCs w:val="21"/>
                        </w:rPr>
                      </w:r>
                    </w:p>
                  </w:txbxContent>
                </v:textbox>
                <w10:wrap type="none"/>
              </v:shape>
              <v:shape style="position:absolute;left:2041;top:138;width:1470;height:951" type="#_x0000_t202" filled="false" stroked="false">
                <v:textbox inset="0,0,0,0">
                  <w:txbxContent>
                    <w:p>
                      <w:pPr>
                        <w:spacing w:line="210" w:lineRule="exact" w:before="0"/>
                        <w:ind w:left="417"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94"/>
                        <w:ind w:left="-1" w:right="0" w:firstLine="0"/>
                        <w:jc w:val="center"/>
                        <w:rPr>
                          <w:rFonts w:ascii="宋体" w:hAnsi="宋体" w:cs="宋体" w:eastAsia="宋体" w:hint="default"/>
                          <w:sz w:val="21"/>
                          <w:szCs w:val="21"/>
                        </w:rPr>
                      </w:pPr>
                      <w:r>
                        <w:rPr>
                          <w:rFonts w:ascii="宋体"/>
                          <w:spacing w:val="-1"/>
                          <w:sz w:val="21"/>
                        </w:rPr>
                        <w:t>249,879,305.94</w:t>
                      </w:r>
                      <w:r>
                        <w:rPr>
                          <w:rFonts w:ascii="宋体"/>
                          <w:sz w:val="21"/>
                        </w:rPr>
                      </w:r>
                    </w:p>
                    <w:p>
                      <w:pPr>
                        <w:spacing w:before="96"/>
                        <w:ind w:left="104" w:right="0" w:firstLine="0"/>
                        <w:jc w:val="center"/>
                        <w:rPr>
                          <w:rFonts w:ascii="宋体" w:hAnsi="宋体" w:cs="宋体" w:eastAsia="宋体" w:hint="default"/>
                          <w:sz w:val="21"/>
                          <w:szCs w:val="21"/>
                        </w:rPr>
                      </w:pPr>
                      <w:r>
                        <w:rPr>
                          <w:rFonts w:ascii="宋体"/>
                          <w:spacing w:val="-1"/>
                          <w:sz w:val="21"/>
                        </w:rPr>
                        <w:t>92,225,435.90</w:t>
                      </w:r>
                    </w:p>
                  </w:txbxContent>
                </v:textbox>
                <w10:wrap type="none"/>
              </v:shape>
              <v:shape style="position:absolute;left:3980;top:138;width:579;height:580" type="#_x0000_t202" filled="false" stroked="false">
                <v:textbox inset="0,0,0,0">
                  <w:txbxContent>
                    <w:p>
                      <w:pPr>
                        <w:spacing w:line="210" w:lineRule="exact" w:before="0"/>
                        <w:ind w:left="78"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年</w:t>
                      </w:r>
                    </w:p>
                  </w:txbxContent>
                </v:textbox>
                <w10:wrap type="none"/>
              </v:shape>
              <v:shape style="position:absolute;left:6203;top:13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性质或内容</w:t>
                      </w:r>
                      <w:r>
                        <w:rPr>
                          <w:rFonts w:ascii="宋体" w:hAnsi="宋体" w:cs="宋体" w:eastAsia="宋体" w:hint="default"/>
                          <w:sz w:val="21"/>
                          <w:szCs w:val="21"/>
                        </w:rPr>
                      </w:r>
                    </w:p>
                  </w:txbxContent>
                </v:textbox>
                <w10:wrap type="none"/>
              </v:shape>
              <v:shape style="position:absolute;left:127;top:1238;width:4432;height:580" type="#_x0000_t202" filled="false" stroked="false">
                <v:textbox inset="0,0,0,0">
                  <w:txbxContent>
                    <w:p>
                      <w:pPr>
                        <w:tabs>
                          <w:tab w:pos="385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应付家庭农场款</w:t>
                        <w:tab/>
                        <w:t>1-3</w:t>
                      </w:r>
                      <w:r>
                        <w:rPr>
                          <w:rFonts w:ascii="宋体" w:hAnsi="宋体" w:cs="宋体" w:eastAsia="宋体" w:hint="default"/>
                          <w:spacing w:val="-53"/>
                          <w:sz w:val="21"/>
                          <w:szCs w:val="21"/>
                        </w:rPr>
                        <w:t> </w:t>
                      </w:r>
                      <w:r>
                        <w:rPr>
                          <w:rFonts w:ascii="宋体" w:hAnsi="宋体" w:cs="宋体" w:eastAsia="宋体" w:hint="default"/>
                          <w:sz w:val="21"/>
                          <w:szCs w:val="21"/>
                        </w:rPr>
                        <w:t>年</w:t>
                      </w:r>
                    </w:p>
                    <w:p>
                      <w:pPr>
                        <w:tabs>
                          <w:tab w:pos="2018" w:val="left" w:leader="none"/>
                          <w:tab w:pos="3852"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保证金</w:t>
                        <w:tab/>
                        <w:t>89,673,216.32</w:t>
                        <w:tab/>
                        <w:t>1-3</w:t>
                      </w:r>
                      <w:r>
                        <w:rPr>
                          <w:rFonts w:ascii="宋体" w:hAnsi="宋体" w:cs="宋体" w:eastAsia="宋体" w:hint="default"/>
                          <w:spacing w:val="-50"/>
                          <w:sz w:val="21"/>
                          <w:szCs w:val="21"/>
                        </w:rPr>
                        <w:t> </w:t>
                      </w:r>
                      <w:r>
                        <w:rPr>
                          <w:rFonts w:ascii="宋体" w:hAnsi="宋体" w:cs="宋体" w:eastAsia="宋体" w:hint="default"/>
                          <w:sz w:val="21"/>
                          <w:szCs w:val="21"/>
                        </w:rPr>
                        <w:t>年</w:t>
                      </w:r>
                    </w:p>
                  </w:txbxContent>
                </v:textbox>
                <w10:wrap type="none"/>
              </v:shape>
              <v:shape style="position:absolute;left:127;top:215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承包兑现款</w:t>
                      </w:r>
                      <w:r>
                        <w:rPr>
                          <w:rFonts w:ascii="宋体" w:hAnsi="宋体" w:cs="宋体" w:eastAsia="宋体" w:hint="default"/>
                          <w:sz w:val="21"/>
                          <w:szCs w:val="21"/>
                        </w:rPr>
                      </w:r>
                    </w:p>
                  </w:txbxContent>
                </v:textbox>
                <w10:wrap type="none"/>
              </v:shape>
              <v:shape style="position:absolute;left:2145;top:215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36,254,294.80</w:t>
                      </w:r>
                      <w:r>
                        <w:rPr>
                          <w:rFonts w:ascii="宋体"/>
                          <w:sz w:val="21"/>
                        </w:rPr>
                      </w:r>
                    </w:p>
                  </w:txbxContent>
                </v:textbox>
                <w10:wrap type="none"/>
              </v:shape>
              <v:shape style="position:absolute;left:3979;top:2157;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127;top:270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大型机械设备款</w:t>
                      </w:r>
                      <w:r>
                        <w:rPr>
                          <w:rFonts w:ascii="宋体" w:hAnsi="宋体" w:cs="宋体" w:eastAsia="宋体" w:hint="default"/>
                          <w:sz w:val="21"/>
                          <w:szCs w:val="21"/>
                        </w:rPr>
                      </w:r>
                    </w:p>
                  </w:txbxContent>
                </v:textbox>
                <w10:wrap type="none"/>
              </v:shape>
              <v:shape style="position:absolute;left:2145;top:270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27,392,632.91</w:t>
                      </w:r>
                      <w:r>
                        <w:rPr>
                          <w:rFonts w:ascii="宋体"/>
                          <w:sz w:val="21"/>
                        </w:rPr>
                      </w:r>
                    </w:p>
                  </w:txbxContent>
                </v:textbox>
                <w10:wrap type="none"/>
              </v:shape>
              <v:shape style="position:absolute;left:3980;top:2708;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5028;top:507;width:3404;height:24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工程款</w:t>
                      </w:r>
                    </w:p>
                    <w:p>
                      <w:pPr>
                        <w:spacing w:line="319" w:lineRule="auto"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预留的用于组织农机具设备更新等基</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金 家庭农场承包经营土地缴纳的保证金</w:t>
                      </w:r>
                      <w:r>
                        <w:rPr>
                          <w:rFonts w:ascii="宋体" w:hAnsi="宋体" w:cs="宋体" w:eastAsia="宋体" w:hint="default"/>
                          <w:spacing w:val="-1"/>
                          <w:sz w:val="21"/>
                          <w:szCs w:val="21"/>
                        </w:rPr>
                        <w:t> </w:t>
                      </w:r>
                      <w:r>
                        <w:rPr>
                          <w:rFonts w:ascii="宋体" w:hAnsi="宋体" w:cs="宋体" w:eastAsia="宋体" w:hint="default"/>
                          <w:sz w:val="21"/>
                          <w:szCs w:val="21"/>
                        </w:rPr>
                        <w:t>水利等工程承包给单位或个人应支付</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款项</w:t>
                      </w:r>
                    </w:p>
                    <w:p>
                      <w:pPr>
                        <w:spacing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大型农机总局补贴款和农户缴纳的大</w:t>
                      </w:r>
                    </w:p>
                  </w:txbxContent>
                </v:textbox>
                <w10:wrap type="none"/>
              </v:shape>
            </v:group>
          </v:group>
        </w:pict>
      </w:r>
      <w:r>
        <w:rPr>
          <w:rFonts w:ascii="宋体" w:hAnsi="宋体" w:cs="宋体" w:eastAsia="宋体" w:hint="default"/>
          <w:position w:val="-59"/>
          <w:sz w:val="20"/>
          <w:szCs w:val="20"/>
        </w:rPr>
      </w:r>
    </w:p>
    <w:p>
      <w:pPr>
        <w:spacing w:after="0" w:line="299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1159" w:lineRule="exact"/>
        <w:ind w:left="17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45pt;height:58pt;mso-position-horizontal-relative:char;mso-position-vertical-relative:line" coordorigin="0,0" coordsize="8549,1160">
            <v:group style="position:absolute;left:19;top:5;width:1698;height:2" coordorigin="19,5" coordsize="1698,2">
              <v:shape style="position:absolute;left:19;top:5;width:1698;height:2" coordorigin="19,5" coordsize="1698,0" path="m19,5l1717,5e" filled="false" stroked="true" strokeweight=".47998pt" strokecolor="#000000">
                <v:path arrowok="t"/>
              </v:shape>
            </v:group>
            <v:group style="position:absolute;left:19;top:24;width:1698;height:2" coordorigin="19,24" coordsize="1698,2">
              <v:shape style="position:absolute;left:19;top:24;width:1698;height:2" coordorigin="19,24" coordsize="1698,0" path="m19,24l1717,24e" filled="false" stroked="true" strokeweight=".47998pt" strokecolor="#000000">
                <v:path arrowok="t"/>
              </v:shape>
              <v:shape style="position:absolute;left:1717;top:29;width:10;height:2" type="#_x0000_t75" stroked="false">
                <v:imagedata r:id="rId20" o:title=""/>
              </v:shape>
            </v:group>
            <v:group style="position:absolute;left:1717;top:5;width:29;height:2" coordorigin="1717,5" coordsize="29,2">
              <v:shape style="position:absolute;left:1717;top:5;width:29;height:2" coordorigin="1717,5" coordsize="29,0" path="m1717,5l1746,5e" filled="false" stroked="true" strokeweight=".47998pt" strokecolor="#000000">
                <v:path arrowok="t"/>
              </v:shape>
            </v:group>
            <v:group style="position:absolute;left:1717;top:24;width:29;height:2" coordorigin="1717,24" coordsize="29,2">
              <v:shape style="position:absolute;left:1717;top:24;width:29;height:2" coordorigin="1717,24" coordsize="29,0" path="m1717,24l1746,24e" filled="false" stroked="true" strokeweight=".47998pt" strokecolor="#000000">
                <v:path arrowok="t"/>
              </v:shape>
            </v:group>
            <v:group style="position:absolute;left:1746;top:5;width:1870;height:2" coordorigin="1746,5" coordsize="1870,2">
              <v:shape style="position:absolute;left:1746;top:5;width:1870;height:2" coordorigin="1746,5" coordsize="1870,0" path="m1746,5l3616,5e" filled="false" stroked="true" strokeweight=".47998pt" strokecolor="#000000">
                <v:path arrowok="t"/>
              </v:shape>
            </v:group>
            <v:group style="position:absolute;left:1746;top:24;width:1870;height:2" coordorigin="1746,24" coordsize="1870,2">
              <v:shape style="position:absolute;left:1746;top:24;width:1870;height:2" coordorigin="1746,24" coordsize="1870,0" path="m1746,24l3616,24e" filled="false" stroked="true" strokeweight=".47998pt" strokecolor="#000000">
                <v:path arrowok="t"/>
              </v:shape>
              <v:shape style="position:absolute;left:3616;top:29;width:10;height:2" type="#_x0000_t75" stroked="false">
                <v:imagedata r:id="rId20" o:title=""/>
              </v:shape>
            </v:group>
            <v:group style="position:absolute;left:3616;top:5;width:29;height:2" coordorigin="3616,5" coordsize="29,2">
              <v:shape style="position:absolute;left:3616;top:5;width:29;height:2" coordorigin="3616,5" coordsize="29,0" path="m3616,5l3644,5e" filled="false" stroked="true" strokeweight=".47998pt" strokecolor="#000000">
                <v:path arrowok="t"/>
              </v:shape>
            </v:group>
            <v:group style="position:absolute;left:3616;top:24;width:29;height:2" coordorigin="3616,24" coordsize="29,2">
              <v:shape style="position:absolute;left:3616;top:24;width:29;height:2" coordorigin="3616,24" coordsize="29,0" path="m3616,24l3644,24e" filled="false" stroked="true" strokeweight=".47998pt" strokecolor="#000000">
                <v:path arrowok="t"/>
              </v:shape>
            </v:group>
            <v:group style="position:absolute;left:3644;top:5;width:1271;height:2" coordorigin="3644,5" coordsize="1271,2">
              <v:shape style="position:absolute;left:3644;top:5;width:1271;height:2" coordorigin="3644,5" coordsize="1271,0" path="m3644,5l4915,5e" filled="false" stroked="true" strokeweight=".47998pt" strokecolor="#000000">
                <v:path arrowok="t"/>
              </v:shape>
            </v:group>
            <v:group style="position:absolute;left:3644;top:24;width:1271;height:2" coordorigin="3644,24" coordsize="1271,2">
              <v:shape style="position:absolute;left:3644;top:24;width:1271;height:2" coordorigin="3644,24" coordsize="1271,0" path="m3644,24l4915,24e" filled="false" stroked="true" strokeweight=".47998pt" strokecolor="#000000">
                <v:path arrowok="t"/>
              </v:shape>
              <v:shape style="position:absolute;left:4915;top:29;width:10;height:2" type="#_x0000_t75" stroked="false">
                <v:imagedata r:id="rId20" o:title=""/>
              </v:shape>
            </v:group>
            <v:group style="position:absolute;left:4915;top:5;width:29;height:2" coordorigin="4915,5" coordsize="29,2">
              <v:shape style="position:absolute;left:4915;top:5;width:29;height:2" coordorigin="4915,5" coordsize="29,0" path="m4915,5l4944,5e" filled="false" stroked="true" strokeweight=".47998pt" strokecolor="#000000">
                <v:path arrowok="t"/>
              </v:shape>
            </v:group>
            <v:group style="position:absolute;left:4915;top:24;width:29;height:2" coordorigin="4915,24" coordsize="29,2">
              <v:shape style="position:absolute;left:4915;top:24;width:29;height:2" coordorigin="4915,24" coordsize="29,0" path="m4915,24l4944,24e" filled="false" stroked="true" strokeweight=".47998pt" strokecolor="#000000">
                <v:path arrowok="t"/>
              </v:shape>
            </v:group>
            <v:group style="position:absolute;left:4944;top:5;width:3588;height:2" coordorigin="4944,5" coordsize="3588,2">
              <v:shape style="position:absolute;left:4944;top:5;width:3588;height:2" coordorigin="4944,5" coordsize="3588,0" path="m4944,5l8532,5e" filled="false" stroked="true" strokeweight=".47998pt" strokecolor="#000000">
                <v:path arrowok="t"/>
              </v:shape>
            </v:group>
            <v:group style="position:absolute;left:4944;top:24;width:3588;height:2" coordorigin="4944,24" coordsize="3588,2">
              <v:shape style="position:absolute;left:4944;top:24;width:3588;height:2" coordorigin="4944,24" coordsize="3588,0" path="m4944,24l8532,24e" filled="false" stroked="true" strokeweight=".47998pt" strokecolor="#000000">
                <v:path arrowok="t"/>
              </v:shape>
              <v:shape style="position:absolute;left:1703;top:16;width:3236;height:389" type="#_x0000_t75" stroked="false">
                <v:imagedata r:id="rId167" o:title=""/>
              </v:shape>
            </v:group>
            <v:group style="position:absolute;left:5;top:1154;width:1713;height:2" coordorigin="5,1154" coordsize="1713,2">
              <v:shape style="position:absolute;left:5;top:1154;width:1713;height:2" coordorigin="5,1154" coordsize="1713,0" path="m5,1154l1717,1154e" filled="false" stroked="true" strokeweight=".48004pt" strokecolor="#000000">
                <v:path arrowok="t"/>
              </v:shape>
            </v:group>
            <v:group style="position:absolute;left:5;top:1135;width:1713;height:2" coordorigin="5,1135" coordsize="1713,2">
              <v:shape style="position:absolute;left:5;top:1135;width:1713;height:2" coordorigin="5,1135" coordsize="1713,0" path="m5,1135l1717,1135e" filled="false" stroked="true" strokeweight=".47998pt" strokecolor="#000000">
                <v:path arrowok="t"/>
              </v:shape>
            </v:group>
            <v:group style="position:absolute;left:1717;top:1135;width:29;height:2" coordorigin="1717,1135" coordsize="29,2">
              <v:shape style="position:absolute;left:1717;top:1135;width:29;height:2" coordorigin="1717,1135" coordsize="29,0" path="m1717,1135l1746,1135e" filled="false" stroked="true" strokeweight=".47998pt" strokecolor="#000000">
                <v:path arrowok="t"/>
              </v:shape>
            </v:group>
            <v:group style="position:absolute;left:1717;top:1154;width:1899;height:2" coordorigin="1717,1154" coordsize="1899,2">
              <v:shape style="position:absolute;left:1717;top:1154;width:1899;height:2" coordorigin="1717,1154" coordsize="1899,0" path="m1717,1154l3616,1154e" filled="false" stroked="true" strokeweight=".48004pt" strokecolor="#000000">
                <v:path arrowok="t"/>
              </v:shape>
            </v:group>
            <v:group style="position:absolute;left:1746;top:1135;width:1870;height:2" coordorigin="1746,1135" coordsize="1870,2">
              <v:shape style="position:absolute;left:1746;top:1135;width:1870;height:2" coordorigin="1746,1135" coordsize="1870,0" path="m1746,1135l3616,1135e" filled="false" stroked="true" strokeweight=".47998pt" strokecolor="#000000">
                <v:path arrowok="t"/>
              </v:shape>
            </v:group>
            <v:group style="position:absolute;left:3616;top:1135;width:29;height:2" coordorigin="3616,1135" coordsize="29,2">
              <v:shape style="position:absolute;left:3616;top:1135;width:29;height:2" coordorigin="3616,1135" coordsize="29,0" path="m3616,1135l3644,1135e" filled="false" stroked="true" strokeweight=".47998pt" strokecolor="#000000">
                <v:path arrowok="t"/>
              </v:shape>
            </v:group>
            <v:group style="position:absolute;left:3616;top:1154;width:1300;height:2" coordorigin="3616,1154" coordsize="1300,2">
              <v:shape style="position:absolute;left:3616;top:1154;width:1300;height:2" coordorigin="3616,1154" coordsize="1300,0" path="m3616,1154l4915,1154e" filled="false" stroked="true" strokeweight=".48004pt" strokecolor="#000000">
                <v:path arrowok="t"/>
              </v:shape>
            </v:group>
            <v:group style="position:absolute;left:3644;top:1135;width:1271;height:2" coordorigin="3644,1135" coordsize="1271,2">
              <v:shape style="position:absolute;left:3644;top:1135;width:1271;height:2" coordorigin="3644,1135" coordsize="1271,0" path="m3644,1135l4915,1135e" filled="false" stroked="true" strokeweight=".47998pt" strokecolor="#000000">
                <v:path arrowok="t"/>
              </v:shape>
              <v:shape style="position:absolute;left:0;top:376;width:8549;height:755" type="#_x0000_t75" stroked="false">
                <v:imagedata r:id="rId168" o:title=""/>
              </v:shape>
            </v:group>
            <v:group style="position:absolute;left:4915;top:1135;width:29;height:2" coordorigin="4915,1135" coordsize="29,2">
              <v:shape style="position:absolute;left:4915;top:1135;width:29;height:2" coordorigin="4915,1135" coordsize="29,0" path="m4915,1135l4944,1135e" filled="false" stroked="true" strokeweight=".47998pt" strokecolor="#000000">
                <v:path arrowok="t"/>
              </v:shape>
            </v:group>
            <v:group style="position:absolute;left:4915;top:1154;width:3624;height:2" coordorigin="4915,1154" coordsize="3624,2">
              <v:shape style="position:absolute;left:4915;top:1154;width:3624;height:2" coordorigin="4915,1154" coordsize="3624,0" path="m4915,1154l8539,1154e" filled="false" stroked="true" strokeweight=".48004pt" strokecolor="#000000">
                <v:path arrowok="t"/>
              </v:shape>
            </v:group>
            <v:group style="position:absolute;left:4944;top:1135;width:3596;height:2" coordorigin="4944,1135" coordsize="3596,2">
              <v:shape style="position:absolute;left:4944;top:1135;width:3596;height:2" coordorigin="4944,1135" coordsize="3596,0" path="m4944,1135l8539,1135e" filled="false" stroked="true" strokeweight=".47998pt" strokecolor="#000000">
                <v:path arrowok="t"/>
              </v:shape>
              <v:shape style="position:absolute;left:127;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2459;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058;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6203;top:13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性质或内容</w:t>
                      </w:r>
                      <w:r>
                        <w:rPr>
                          <w:rFonts w:ascii="宋体" w:hAnsi="宋体" w:cs="宋体" w:eastAsia="宋体" w:hint="default"/>
                          <w:sz w:val="21"/>
                          <w:szCs w:val="21"/>
                        </w:rPr>
                      </w:r>
                    </w:p>
                  </w:txbxContent>
                </v:textbox>
                <w10:wrap type="none"/>
              </v:shape>
              <v:shape style="position:absolute;left:5028;top:5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型农机款</w:t>
                      </w:r>
                    </w:p>
                  </w:txbxContent>
                </v:textbox>
                <w10:wrap type="none"/>
              </v:shape>
              <v:shape style="position:absolute;left:127;top:87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041;top:87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495,424,885.87</w:t>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ind w:left="642" w:right="210"/>
        <w:jc w:val="left"/>
      </w:pPr>
      <w:r>
        <w:rPr/>
        <w:t>24.</w:t>
      </w:r>
      <w:r>
        <w:rPr>
          <w:spacing w:val="-84"/>
        </w:rPr>
        <w:t> </w:t>
      </w:r>
      <w:r>
        <w:rPr/>
        <w:t>长期借款</w:t>
      </w:r>
    </w:p>
    <w:p>
      <w:pPr>
        <w:spacing w:line="240" w:lineRule="auto" w:before="0"/>
        <w:rPr>
          <w:rFonts w:ascii="宋体" w:hAnsi="宋体" w:cs="宋体" w:eastAsia="宋体" w:hint="default"/>
          <w:sz w:val="22"/>
          <w:szCs w:val="22"/>
        </w:rPr>
      </w:pPr>
    </w:p>
    <w:p>
      <w:pPr>
        <w:pStyle w:val="BodyText"/>
        <w:spacing w:line="240" w:lineRule="auto" w:before="144"/>
        <w:ind w:left="642" w:right="210"/>
        <w:jc w:val="left"/>
      </w:pPr>
      <w:r>
        <w:rPr/>
        <w:t>（1）长期借款分类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90" w:lineRule="exact"/>
        <w:ind w:left="17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3pt;height:39.550pt;mso-position-horizontal-relative:char;mso-position-vertical-relative:line" coordorigin="0,0" coordsize="8546,791">
            <v:group style="position:absolute;left:19;top:5;width:2834;height:2" coordorigin="19,5" coordsize="2834,2">
              <v:shape style="position:absolute;left:19;top:5;width:2834;height:2" coordorigin="19,5" coordsize="2834,0" path="m19,5l2852,5e" filled="false" stroked="true" strokeweight=".47998pt" strokecolor="#000000">
                <v:path arrowok="t"/>
              </v:shape>
            </v:group>
            <v:group style="position:absolute;left:19;top:24;width:2834;height:2" coordorigin="19,24" coordsize="2834,2">
              <v:shape style="position:absolute;left:19;top:24;width:2834;height:2" coordorigin="19,24" coordsize="2834,0" path="m19,24l2852,24e" filled="false" stroked="true" strokeweight=".47998pt" strokecolor="#000000">
                <v:path arrowok="t"/>
              </v:shape>
              <v:shape style="position:absolute;left:2852;top:29;width:10;height:2" type="#_x0000_t75" stroked="false">
                <v:imagedata r:id="rId25" o:title=""/>
              </v:shape>
            </v:group>
            <v:group style="position:absolute;left:2852;top:5;width:29;height:2" coordorigin="2852,5" coordsize="29,2">
              <v:shape style="position:absolute;left:2852;top:5;width:29;height:2" coordorigin="2852,5" coordsize="29,0" path="m2852,5l2881,5e" filled="false" stroked="true" strokeweight=".47998pt" strokecolor="#000000">
                <v:path arrowok="t"/>
              </v:shape>
            </v:group>
            <v:group style="position:absolute;left:2852;top:24;width:29;height:2" coordorigin="2852,24" coordsize="29,2">
              <v:shape style="position:absolute;left:2852;top:24;width:29;height:2" coordorigin="2852,24" coordsize="29,0" path="m2852,24l2881,24e" filled="false" stroked="true" strokeweight=".47998pt" strokecolor="#000000">
                <v:path arrowok="t"/>
              </v:shape>
            </v:group>
            <v:group style="position:absolute;left:2881;top:5;width:2813;height:2" coordorigin="2881,5" coordsize="2813,2">
              <v:shape style="position:absolute;left:2881;top:5;width:2813;height:2" coordorigin="2881,5" coordsize="2813,0" path="m2881,5l5694,5e" filled="false" stroked="true" strokeweight=".47998pt" strokecolor="#000000">
                <v:path arrowok="t"/>
              </v:shape>
            </v:group>
            <v:group style="position:absolute;left:2881;top:24;width:2813;height:2" coordorigin="2881,24" coordsize="2813,2">
              <v:shape style="position:absolute;left:2881;top:24;width:2813;height:2" coordorigin="2881,24" coordsize="2813,0" path="m2881,24l5694,24e" filled="false" stroked="true" strokeweight=".47998pt" strokecolor="#000000">
                <v:path arrowok="t"/>
              </v:shape>
              <v:shape style="position:absolute;left:5694;top:29;width:10;height:2" type="#_x0000_t75" stroked="false">
                <v:imagedata r:id="rId25" o:title=""/>
              </v:shape>
            </v:group>
            <v:group style="position:absolute;left:5694;top:5;width:29;height:2" coordorigin="5694,5" coordsize="29,2">
              <v:shape style="position:absolute;left:5694;top:5;width:29;height:2" coordorigin="5694,5" coordsize="29,0" path="m5694,5l5723,5e" filled="false" stroked="true" strokeweight=".47998pt" strokecolor="#000000">
                <v:path arrowok="t"/>
              </v:shape>
            </v:group>
            <v:group style="position:absolute;left:5694;top:24;width:29;height:2" coordorigin="5694,24" coordsize="29,2">
              <v:shape style="position:absolute;left:5694;top:24;width:29;height:2" coordorigin="5694,24" coordsize="29,0" path="m5694,24l5723,24e" filled="false" stroked="true" strokeweight=".47998pt" strokecolor="#000000">
                <v:path arrowok="t"/>
              </v:shape>
            </v:group>
            <v:group style="position:absolute;left:5723;top:5;width:2810;height:2" coordorigin="5723,5" coordsize="2810,2">
              <v:shape style="position:absolute;left:5723;top:5;width:2810;height:2" coordorigin="5723,5" coordsize="2810,0" path="m5723,5l8532,5e" filled="false" stroked="true" strokeweight=".47998pt" strokecolor="#000000">
                <v:path arrowok="t"/>
              </v:shape>
            </v:group>
            <v:group style="position:absolute;left:5723;top:24;width:2810;height:2" coordorigin="5723,24" coordsize="2810,2">
              <v:shape style="position:absolute;left:5723;top:24;width:2810;height:2" coordorigin="5723,24" coordsize="2810,0" path="m5723,24l8532,24e" filled="false" stroked="true" strokeweight=".47998pt" strokecolor="#000000">
                <v:path arrowok="t"/>
              </v:shape>
            </v:group>
            <v:group style="position:absolute;left:5;top:786;width:2848;height:2" coordorigin="5,786" coordsize="2848,2">
              <v:shape style="position:absolute;left:5;top:786;width:2848;height:2" coordorigin="5,786" coordsize="2848,0" path="m5,786l2852,786e" filled="false" stroked="true" strokeweight=".47998pt" strokecolor="#000000">
                <v:path arrowok="t"/>
              </v:shape>
            </v:group>
            <v:group style="position:absolute;left:5;top:767;width:2848;height:2" coordorigin="5,767" coordsize="2848,2">
              <v:shape style="position:absolute;left:5;top:767;width:2848;height:2" coordorigin="5,767" coordsize="2848,0" path="m5,767l2852,767e" filled="false" stroked="true" strokeweight=".47998pt" strokecolor="#000000">
                <v:path arrowok="t"/>
              </v:shape>
            </v:group>
            <v:group style="position:absolute;left:2852;top:767;width:29;height:2" coordorigin="2852,767" coordsize="29,2">
              <v:shape style="position:absolute;left:2852;top:767;width:29;height:2" coordorigin="2852,767" coordsize="29,0" path="m2852,767l2881,767e" filled="false" stroked="true" strokeweight=".47998pt" strokecolor="#000000">
                <v:path arrowok="t"/>
              </v:shape>
            </v:group>
            <v:group style="position:absolute;left:2852;top:786;width:2842;height:2" coordorigin="2852,786" coordsize="2842,2">
              <v:shape style="position:absolute;left:2852;top:786;width:2842;height:2" coordorigin="2852,786" coordsize="2842,0" path="m2852,786l5694,786e" filled="false" stroked="true" strokeweight=".47998pt" strokecolor="#000000">
                <v:path arrowok="t"/>
              </v:shape>
            </v:group>
            <v:group style="position:absolute;left:2881;top:767;width:2813;height:2" coordorigin="2881,767" coordsize="2813,2">
              <v:shape style="position:absolute;left:2881;top:767;width:2813;height:2" coordorigin="2881,767" coordsize="2813,0" path="m2881,767l5694,767e" filled="false" stroked="true" strokeweight=".47998pt" strokecolor="#000000">
                <v:path arrowok="t"/>
              </v:shape>
              <v:shape style="position:absolute;left:0;top:16;width:8545;height:746" type="#_x0000_t75" stroked="false">
                <v:imagedata r:id="rId169" o:title=""/>
              </v:shape>
            </v:group>
            <v:group style="position:absolute;left:5694;top:767;width:29;height:2" coordorigin="5694,767" coordsize="29,2">
              <v:shape style="position:absolute;left:5694;top:767;width:29;height:2" coordorigin="5694,767" coordsize="29,0" path="m5694,767l5723,767e" filled="false" stroked="true" strokeweight=".47998pt" strokecolor="#000000">
                <v:path arrowok="t"/>
              </v:shape>
            </v:group>
            <v:group style="position:absolute;left:5694;top:786;width:2846;height:2" coordorigin="5694,786" coordsize="2846,2">
              <v:shape style="position:absolute;left:5694;top:786;width:2846;height:2" coordorigin="5694,786" coordsize="2846,0" path="m5694,786l8539,786e" filled="false" stroked="true" strokeweight=".47998pt" strokecolor="#000000">
                <v:path arrowok="t"/>
              </v:shape>
            </v:group>
            <v:group style="position:absolute;left:5723;top:767;width:2817;height:2" coordorigin="5723,767" coordsize="2817,2">
              <v:shape style="position:absolute;left:5723;top:767;width:2817;height:2" coordorigin="5723,767" coordsize="2817,0" path="m5723,767l8539,767e" filled="false" stroked="true" strokeweight=".47998pt" strokecolor="#000000">
                <v:path arrowok="t"/>
              </v:shape>
              <v:shape style="position:absolute;left:127;top:138;width:84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信用借款</w:t>
                      </w:r>
                    </w:p>
                  </w:txbxContent>
                </v:textbox>
                <w10:wrap type="none"/>
              </v:shape>
              <v:shape style="position:absolute;left:3854;top:138;width:173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369" w:right="0" w:firstLine="0"/>
                        <w:jc w:val="left"/>
                        <w:rPr>
                          <w:rFonts w:ascii="宋体" w:hAnsi="宋体" w:cs="宋体" w:eastAsia="宋体" w:hint="default"/>
                          <w:sz w:val="21"/>
                          <w:szCs w:val="21"/>
                        </w:rPr>
                      </w:pPr>
                      <w:r>
                        <w:rPr>
                          <w:rFonts w:ascii="宋体"/>
                          <w:spacing w:val="-1"/>
                          <w:sz w:val="21"/>
                        </w:rPr>
                        <w:t>12,257,151.80</w:t>
                      </w:r>
                    </w:p>
                  </w:txbxContent>
                </v:textbox>
                <w10:wrap type="none"/>
              </v:shape>
              <v:shape style="position:absolute;left:6697;top:138;width:173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369" w:right="0" w:firstLine="0"/>
                        <w:jc w:val="left"/>
                        <w:rPr>
                          <w:rFonts w:ascii="宋体" w:hAnsi="宋体" w:cs="宋体" w:eastAsia="宋体" w:hint="default"/>
                          <w:sz w:val="21"/>
                          <w:szCs w:val="21"/>
                        </w:rPr>
                      </w:pPr>
                      <w:r>
                        <w:rPr>
                          <w:rFonts w:ascii="宋体"/>
                          <w:spacing w:val="-1"/>
                          <w:sz w:val="21"/>
                        </w:rPr>
                        <w:t>12,418,501.13</w:t>
                      </w:r>
                      <w:r>
                        <w:rPr>
                          <w:rFonts w:ascii="宋体"/>
                          <w:sz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642" w:right="210"/>
        <w:jc w:val="left"/>
      </w:pPr>
      <w:r>
        <w:rPr/>
        <w:pict>
          <v:group style="position:absolute;margin-left:84.120003pt;margin-top:35.998463pt;width:426.3pt;height:75.1pt;mso-position-horizontal-relative:page;mso-position-vertical-relative:paragraph;z-index:-922528" coordorigin="1682,720" coordsize="8526,1502">
            <v:group style="position:absolute;left:1702;top:725;width:2896;height:2" coordorigin="1702,725" coordsize="2896,2">
              <v:shape style="position:absolute;left:1702;top:725;width:2896;height:2" coordorigin="1702,725" coordsize="2896,0" path="m1702,725l4597,725e" filled="false" stroked="true" strokeweight=".47998pt" strokecolor="#000000">
                <v:path arrowok="t"/>
              </v:shape>
            </v:group>
            <v:group style="position:absolute;left:1702;top:744;width:2896;height:2" coordorigin="1702,744" coordsize="2896,2">
              <v:shape style="position:absolute;left:1702;top:744;width:2896;height:2" coordorigin="1702,744" coordsize="2896,0" path="m1702,744l4597,744e" filled="false" stroked="true" strokeweight=".47998pt" strokecolor="#000000">
                <v:path arrowok="t"/>
              </v:shape>
              <v:shape style="position:absolute;left:4597;top:749;width:10;height:2" type="#_x0000_t75" stroked="false">
                <v:imagedata r:id="rId25" o:title=""/>
              </v:shape>
            </v:group>
            <v:group style="position:absolute;left:4597;top:725;width:29;height:2" coordorigin="4597,725" coordsize="29,2">
              <v:shape style="position:absolute;left:4597;top:725;width:29;height:2" coordorigin="4597,725" coordsize="29,0" path="m4597,725l4626,725e" filled="false" stroked="true" strokeweight=".47998pt" strokecolor="#000000">
                <v:path arrowok="t"/>
              </v:shape>
            </v:group>
            <v:group style="position:absolute;left:4597;top:744;width:29;height:2" coordorigin="4597,744" coordsize="29,2">
              <v:shape style="position:absolute;left:4597;top:744;width:29;height:2" coordorigin="4597,744" coordsize="29,0" path="m4597,744l4626,744e" filled="false" stroked="true" strokeweight=".47998pt" strokecolor="#000000">
                <v:path arrowok="t"/>
              </v:shape>
            </v:group>
            <v:group style="position:absolute;left:4626;top:725;width:2823;height:2" coordorigin="4626,725" coordsize="2823,2">
              <v:shape style="position:absolute;left:4626;top:725;width:2823;height:2" coordorigin="4626,725" coordsize="2823,0" path="m4626,725l7448,725e" filled="false" stroked="true" strokeweight=".47998pt" strokecolor="#000000">
                <v:path arrowok="t"/>
              </v:shape>
            </v:group>
            <v:group style="position:absolute;left:4626;top:744;width:2823;height:2" coordorigin="4626,744" coordsize="2823,2">
              <v:shape style="position:absolute;left:4626;top:744;width:2823;height:2" coordorigin="4626,744" coordsize="2823,0" path="m4626,744l7448,744e" filled="false" stroked="true" strokeweight=".47998pt" strokecolor="#000000">
                <v:path arrowok="t"/>
              </v:shape>
              <v:shape style="position:absolute;left:7448;top:749;width:10;height:2" type="#_x0000_t75" stroked="false">
                <v:imagedata r:id="rId25" o:title=""/>
              </v:shape>
            </v:group>
            <v:group style="position:absolute;left:7448;top:725;width:29;height:2" coordorigin="7448,725" coordsize="29,2">
              <v:shape style="position:absolute;left:7448;top:725;width:29;height:2" coordorigin="7448,725" coordsize="29,0" path="m7448,725l7477,725e" filled="false" stroked="true" strokeweight=".47998pt" strokecolor="#000000">
                <v:path arrowok="t"/>
              </v:shape>
            </v:group>
            <v:group style="position:absolute;left:7448;top:744;width:29;height:2" coordorigin="7448,744" coordsize="29,2">
              <v:shape style="position:absolute;left:7448;top:744;width:29;height:2" coordorigin="7448,744" coordsize="29,0" path="m7448,744l7477,744e" filled="false" stroked="true" strokeweight=".47998pt" strokecolor="#000000">
                <v:path arrowok="t"/>
              </v:shape>
            </v:group>
            <v:group style="position:absolute;left:7477;top:725;width:2717;height:2" coordorigin="7477,725" coordsize="2717,2">
              <v:shape style="position:absolute;left:7477;top:725;width:2717;height:2" coordorigin="7477,725" coordsize="2717,0" path="m7477,725l10194,725e" filled="false" stroked="true" strokeweight=".47998pt" strokecolor="#000000">
                <v:path arrowok="t"/>
              </v:shape>
            </v:group>
            <v:group style="position:absolute;left:7477;top:744;width:2717;height:2" coordorigin="7477,744" coordsize="2717,2">
              <v:shape style="position:absolute;left:7477;top:744;width:2717;height:2" coordorigin="7477,744" coordsize="2717,0" path="m7477,744l10194,744e" filled="false" stroked="true" strokeweight=".47998pt" strokecolor="#000000">
                <v:path arrowok="t"/>
              </v:shape>
              <v:shape style="position:absolute;left:4583;top:736;width:2890;height:389" type="#_x0000_t75" stroked="false">
                <v:imagedata r:id="rId170" o:title=""/>
              </v:shape>
              <v:shape style="position:absolute;left:1682;top:1096;width:8526;height:1126" type="#_x0000_t75" stroked="false">
                <v:imagedata r:id="rId171" o:title=""/>
              </v:shape>
            </v:group>
            <w10:wrap type="none"/>
          </v:group>
        </w:pict>
      </w:r>
      <w:r>
        <w:rPr/>
        <w:t>（2）长期借款明细</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87" w:type="dxa"/>
        <w:tblLayout w:type="fixed"/>
        <w:tblCellMar>
          <w:top w:w="0" w:type="dxa"/>
          <w:left w:w="0" w:type="dxa"/>
          <w:bottom w:w="0" w:type="dxa"/>
          <w:right w:w="0" w:type="dxa"/>
        </w:tblCellMar>
        <w:tblLook w:val="01E0"/>
      </w:tblPr>
      <w:tblGrid>
        <w:gridCol w:w="2593"/>
        <w:gridCol w:w="3595"/>
        <w:gridCol w:w="2326"/>
      </w:tblGrid>
      <w:tr>
        <w:trPr>
          <w:trHeight w:val="390" w:hRule="exact"/>
        </w:trPr>
        <w:tc>
          <w:tcPr>
            <w:tcW w:w="259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贷款单位</w:t>
            </w:r>
            <w:r>
              <w:rPr>
                <w:rFonts w:ascii="宋体" w:hAnsi="宋体" w:cs="宋体" w:eastAsia="宋体" w:hint="default"/>
                <w:sz w:val="21"/>
                <w:szCs w:val="21"/>
              </w:rPr>
            </w:r>
          </w:p>
        </w:tc>
        <w:tc>
          <w:tcPr>
            <w:tcW w:w="359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0"/>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9"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5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 w:right="0"/>
              <w:jc w:val="left"/>
              <w:rPr>
                <w:rFonts w:ascii="宋体" w:hAnsi="宋体" w:cs="宋体" w:eastAsia="宋体" w:hint="default"/>
                <w:sz w:val="21"/>
                <w:szCs w:val="21"/>
              </w:rPr>
            </w:pPr>
            <w:r>
              <w:rPr>
                <w:rFonts w:ascii="宋体" w:hAnsi="宋体" w:cs="宋体" w:eastAsia="宋体" w:hint="default"/>
                <w:sz w:val="21"/>
                <w:szCs w:val="21"/>
              </w:rPr>
              <w:t>世界银行借款</w:t>
            </w:r>
          </w:p>
        </w:tc>
        <w:tc>
          <w:tcPr>
            <w:tcW w:w="35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7"/>
              <w:jc w:val="right"/>
              <w:rPr>
                <w:rFonts w:ascii="宋体" w:hAnsi="宋体" w:cs="宋体" w:eastAsia="宋体" w:hint="default"/>
                <w:sz w:val="21"/>
                <w:szCs w:val="21"/>
              </w:rPr>
            </w:pPr>
            <w:r>
              <w:rPr>
                <w:rFonts w:ascii="宋体"/>
                <w:spacing w:val="-1"/>
                <w:sz w:val="21"/>
              </w:rPr>
              <w:t>578,954.93</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3"/>
              <w:jc w:val="right"/>
              <w:rPr>
                <w:rFonts w:ascii="宋体" w:hAnsi="宋体" w:cs="宋体" w:eastAsia="宋体" w:hint="default"/>
                <w:sz w:val="21"/>
                <w:szCs w:val="21"/>
              </w:rPr>
            </w:pPr>
            <w:r>
              <w:rPr>
                <w:rFonts w:ascii="宋体"/>
                <w:spacing w:val="-1"/>
                <w:sz w:val="21"/>
              </w:rPr>
              <w:t>578,954.93</w:t>
            </w:r>
          </w:p>
        </w:tc>
      </w:tr>
      <w:tr>
        <w:trPr>
          <w:trHeight w:val="370" w:hRule="exact"/>
        </w:trPr>
        <w:tc>
          <w:tcPr>
            <w:tcW w:w="25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 w:right="0"/>
              <w:jc w:val="left"/>
              <w:rPr>
                <w:rFonts w:ascii="宋体" w:hAnsi="宋体" w:cs="宋体" w:eastAsia="宋体" w:hint="default"/>
                <w:sz w:val="21"/>
                <w:szCs w:val="21"/>
              </w:rPr>
            </w:pPr>
            <w:r>
              <w:rPr>
                <w:rFonts w:ascii="宋体" w:hAnsi="宋体" w:cs="宋体" w:eastAsia="宋体" w:hint="default"/>
                <w:sz w:val="21"/>
                <w:szCs w:val="21"/>
              </w:rPr>
              <w:t>集团公司借款</w:t>
            </w:r>
          </w:p>
        </w:tc>
        <w:tc>
          <w:tcPr>
            <w:tcW w:w="35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29"/>
              <w:jc w:val="right"/>
              <w:rPr>
                <w:rFonts w:ascii="宋体" w:hAnsi="宋体" w:cs="宋体" w:eastAsia="宋体" w:hint="default"/>
                <w:sz w:val="21"/>
                <w:szCs w:val="21"/>
              </w:rPr>
            </w:pPr>
            <w:r>
              <w:rPr>
                <w:rFonts w:ascii="宋体"/>
                <w:spacing w:val="-1"/>
                <w:sz w:val="21"/>
              </w:rPr>
              <w:t>11,678,196.87</w:t>
            </w:r>
          </w:p>
        </w:tc>
        <w:tc>
          <w:tcPr>
            <w:tcW w:w="232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11,839,546.20</w:t>
            </w:r>
            <w:r>
              <w:rPr>
                <w:rFonts w:ascii="宋体"/>
                <w:sz w:val="21"/>
              </w:rPr>
            </w:r>
          </w:p>
        </w:tc>
      </w:tr>
      <w:tr>
        <w:trPr>
          <w:trHeight w:val="349" w:hRule="exact"/>
        </w:trPr>
        <w:tc>
          <w:tcPr>
            <w:tcW w:w="259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9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29"/>
              <w:jc w:val="right"/>
              <w:rPr>
                <w:rFonts w:ascii="宋体" w:hAnsi="宋体" w:cs="宋体" w:eastAsia="宋体" w:hint="default"/>
                <w:sz w:val="21"/>
                <w:szCs w:val="21"/>
              </w:rPr>
            </w:pPr>
            <w:r>
              <w:rPr>
                <w:rFonts w:ascii="宋体"/>
                <w:spacing w:val="-1"/>
                <w:sz w:val="21"/>
              </w:rPr>
              <w:t>12,257,151.80</w:t>
            </w:r>
          </w:p>
        </w:tc>
        <w:tc>
          <w:tcPr>
            <w:tcW w:w="232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12,418,501.13</w:t>
            </w:r>
          </w:p>
        </w:tc>
      </w:tr>
    </w:tbl>
    <w:p>
      <w:pPr>
        <w:spacing w:line="240" w:lineRule="auto" w:before="5"/>
        <w:rPr>
          <w:rFonts w:ascii="宋体" w:hAnsi="宋体" w:cs="宋体" w:eastAsia="宋体" w:hint="default"/>
          <w:sz w:val="26"/>
          <w:szCs w:val="26"/>
        </w:rPr>
      </w:pPr>
    </w:p>
    <w:p>
      <w:pPr>
        <w:pStyle w:val="BodyText"/>
        <w:spacing w:line="240" w:lineRule="auto"/>
        <w:ind w:left="642" w:right="210"/>
        <w:jc w:val="left"/>
      </w:pPr>
      <w:r>
        <w:rPr/>
        <w:pict>
          <v:group style="position:absolute;margin-left:80.820007pt;margin-top:35.998432pt;width:433.95pt;height:93.1pt;mso-position-horizontal-relative:page;mso-position-vertical-relative:paragraph;z-index:-922504" coordorigin="1616,720" coordsize="8679,1862">
            <v:group style="position:absolute;left:1636;top:725;width:1252;height:2" coordorigin="1636,725" coordsize="1252,2">
              <v:shape style="position:absolute;left:1636;top:725;width:1252;height:2" coordorigin="1636,725" coordsize="1252,0" path="m1636,725l2887,725e" filled="false" stroked="true" strokeweight=".48001pt" strokecolor="#000000">
                <v:path arrowok="t"/>
              </v:shape>
            </v:group>
            <v:group style="position:absolute;left:1636;top:744;width:1252;height:2" coordorigin="1636,744" coordsize="1252,2">
              <v:shape style="position:absolute;left:1636;top:744;width:1252;height:2" coordorigin="1636,744" coordsize="1252,0" path="m1636,744l2887,744e" filled="false" stroked="true" strokeweight=".48001pt" strokecolor="#000000">
                <v:path arrowok="t"/>
              </v:shape>
              <v:shape style="position:absolute;left:2887;top:749;width:10;height:2" type="#_x0000_t75" stroked="false">
                <v:imagedata r:id="rId25" o:title=""/>
              </v:shape>
            </v:group>
            <v:group style="position:absolute;left:2887;top:725;width:29;height:2" coordorigin="2887,725" coordsize="29,2">
              <v:shape style="position:absolute;left:2887;top:725;width:29;height:2" coordorigin="2887,725" coordsize="29,0" path="m2887,725l2916,725e" filled="false" stroked="true" strokeweight=".48001pt" strokecolor="#000000">
                <v:path arrowok="t"/>
              </v:shape>
            </v:group>
            <v:group style="position:absolute;left:2887;top:744;width:29;height:2" coordorigin="2887,744" coordsize="29,2">
              <v:shape style="position:absolute;left:2887;top:744;width:29;height:2" coordorigin="2887,744" coordsize="29,0" path="m2887,744l2916,744e" filled="false" stroked="true" strokeweight=".48001pt" strokecolor="#000000">
                <v:path arrowok="t"/>
              </v:shape>
            </v:group>
            <v:group style="position:absolute;left:2916;top:725;width:1628;height:2" coordorigin="2916,725" coordsize="1628,2">
              <v:shape style="position:absolute;left:2916;top:725;width:1628;height:2" coordorigin="2916,725" coordsize="1628,0" path="m2916,725l4543,725e" filled="false" stroked="true" strokeweight=".48001pt" strokecolor="#000000">
                <v:path arrowok="t"/>
              </v:shape>
            </v:group>
            <v:group style="position:absolute;left:2916;top:744;width:1628;height:2" coordorigin="2916,744" coordsize="1628,2">
              <v:shape style="position:absolute;left:2916;top:744;width:1628;height:2" coordorigin="2916,744" coordsize="1628,0" path="m2916,744l4543,744e" filled="false" stroked="true" strokeweight=".48001pt" strokecolor="#000000">
                <v:path arrowok="t"/>
              </v:shape>
              <v:shape style="position:absolute;left:4543;top:749;width:10;height:2" type="#_x0000_t75" stroked="false">
                <v:imagedata r:id="rId25" o:title=""/>
              </v:shape>
            </v:group>
            <v:group style="position:absolute;left:4543;top:725;width:29;height:2" coordorigin="4543,725" coordsize="29,2">
              <v:shape style="position:absolute;left:4543;top:725;width:29;height:2" coordorigin="4543,725" coordsize="29,0" path="m4543,725l4572,725e" filled="false" stroked="true" strokeweight=".48001pt" strokecolor="#000000">
                <v:path arrowok="t"/>
              </v:shape>
            </v:group>
            <v:group style="position:absolute;left:4543;top:744;width:29;height:2" coordorigin="4543,744" coordsize="29,2">
              <v:shape style="position:absolute;left:4543;top:744;width:29;height:2" coordorigin="4543,744" coordsize="29,0" path="m4543,744l4572,744e" filled="false" stroked="true" strokeweight=".48001pt" strokecolor="#000000">
                <v:path arrowok="t"/>
              </v:shape>
            </v:group>
            <v:group style="position:absolute;left:4572;top:725;width:1923;height:2" coordorigin="4572,725" coordsize="1923,2">
              <v:shape style="position:absolute;left:4572;top:725;width:1923;height:2" coordorigin="4572,725" coordsize="1923,0" path="m4572,725l6494,725e" filled="false" stroked="true" strokeweight=".48001pt" strokecolor="#000000">
                <v:path arrowok="t"/>
              </v:shape>
            </v:group>
            <v:group style="position:absolute;left:4572;top:744;width:1923;height:2" coordorigin="4572,744" coordsize="1923,2">
              <v:shape style="position:absolute;left:4572;top:744;width:1923;height:2" coordorigin="4572,744" coordsize="1923,0" path="m4572,744l6494,744e" filled="false" stroked="true" strokeweight=".48001pt" strokecolor="#000000">
                <v:path arrowok="t"/>
              </v:shape>
              <v:shape style="position:absolute;left:6494;top:749;width:10;height:2" type="#_x0000_t75" stroked="false">
                <v:imagedata r:id="rId25" o:title=""/>
              </v:shape>
            </v:group>
            <v:group style="position:absolute;left:6494;top:725;width:29;height:2" coordorigin="6494,725" coordsize="29,2">
              <v:shape style="position:absolute;left:6494;top:725;width:29;height:2" coordorigin="6494,725" coordsize="29,0" path="m6494,725l6523,725e" filled="false" stroked="true" strokeweight=".48001pt" strokecolor="#000000">
                <v:path arrowok="t"/>
              </v:shape>
            </v:group>
            <v:group style="position:absolute;left:6494;top:744;width:29;height:2" coordorigin="6494,744" coordsize="29,2">
              <v:shape style="position:absolute;left:6494;top:744;width:29;height:2" coordorigin="6494,744" coordsize="29,0" path="m6494,744l6523,744e" filled="false" stroked="true" strokeweight=".48001pt" strokecolor="#000000">
                <v:path arrowok="t"/>
              </v:shape>
            </v:group>
            <v:group style="position:absolute;left:6523;top:725;width:705;height:2" coordorigin="6523,725" coordsize="705,2">
              <v:shape style="position:absolute;left:6523;top:725;width:705;height:2" coordorigin="6523,725" coordsize="705,0" path="m6523,725l7228,725e" filled="false" stroked="true" strokeweight=".48001pt" strokecolor="#000000">
                <v:path arrowok="t"/>
              </v:shape>
            </v:group>
            <v:group style="position:absolute;left:6523;top:744;width:705;height:2" coordorigin="6523,744" coordsize="705,2">
              <v:shape style="position:absolute;left:6523;top:744;width:705;height:2" coordorigin="6523,744" coordsize="705,0" path="m6523,744l7228,744e" filled="false" stroked="true" strokeweight=".48001pt" strokecolor="#000000">
                <v:path arrowok="t"/>
              </v:shape>
              <v:shape style="position:absolute;left:7228;top:749;width:10;height:2" type="#_x0000_t75" stroked="false">
                <v:imagedata r:id="rId25" o:title=""/>
              </v:shape>
            </v:group>
            <v:group style="position:absolute;left:7228;top:725;width:29;height:2" coordorigin="7228,725" coordsize="29,2">
              <v:shape style="position:absolute;left:7228;top:725;width:29;height:2" coordorigin="7228,725" coordsize="29,0" path="m7228,725l7256,725e" filled="false" stroked="true" strokeweight=".48001pt" strokecolor="#000000">
                <v:path arrowok="t"/>
              </v:shape>
            </v:group>
            <v:group style="position:absolute;left:7228;top:744;width:29;height:2" coordorigin="7228,744" coordsize="29,2">
              <v:shape style="position:absolute;left:7228;top:744;width:29;height:2" coordorigin="7228,744" coordsize="29,0" path="m7228,744l7256,744e" filled="false" stroked="true" strokeweight=".48001pt" strokecolor="#000000">
                <v:path arrowok="t"/>
              </v:shape>
            </v:group>
            <v:group style="position:absolute;left:7256;top:725;width:1628;height:2" coordorigin="7256,725" coordsize="1628,2">
              <v:shape style="position:absolute;left:7256;top:725;width:1628;height:2" coordorigin="7256,725" coordsize="1628,0" path="m7256,725l8884,725e" filled="false" stroked="true" strokeweight=".48001pt" strokecolor="#000000">
                <v:path arrowok="t"/>
              </v:shape>
            </v:group>
            <v:group style="position:absolute;left:7256;top:744;width:1628;height:2" coordorigin="7256,744" coordsize="1628,2">
              <v:shape style="position:absolute;left:7256;top:744;width:1628;height:2" coordorigin="7256,744" coordsize="1628,0" path="m7256,744l8884,744e" filled="false" stroked="true" strokeweight=".48001pt" strokecolor="#000000">
                <v:path arrowok="t"/>
              </v:shape>
              <v:shape style="position:absolute;left:8884;top:749;width:10;height:2" type="#_x0000_t75" stroked="false">
                <v:imagedata r:id="rId25" o:title=""/>
              </v:shape>
            </v:group>
            <v:group style="position:absolute;left:8884;top:725;width:29;height:2" coordorigin="8884,725" coordsize="29,2">
              <v:shape style="position:absolute;left:8884;top:725;width:29;height:2" coordorigin="8884,725" coordsize="29,0" path="m8884,725l8912,725e" filled="false" stroked="true" strokeweight=".48001pt" strokecolor="#000000">
                <v:path arrowok="t"/>
              </v:shape>
            </v:group>
            <v:group style="position:absolute;left:8884;top:744;width:29;height:2" coordorigin="8884,744" coordsize="29,2">
              <v:shape style="position:absolute;left:8884;top:744;width:29;height:2" coordorigin="8884,744" coordsize="29,0" path="m8884,744l8912,744e" filled="false" stroked="true" strokeweight=".48001pt" strokecolor="#000000">
                <v:path arrowok="t"/>
              </v:shape>
            </v:group>
            <v:group style="position:absolute;left:8912;top:725;width:1355;height:2" coordorigin="8912,725" coordsize="1355,2">
              <v:shape style="position:absolute;left:8912;top:725;width:1355;height:2" coordorigin="8912,725" coordsize="1355,0" path="m8912,725l10267,725e" filled="false" stroked="true" strokeweight=".48001pt" strokecolor="#000000">
                <v:path arrowok="t"/>
              </v:shape>
            </v:group>
            <v:group style="position:absolute;left:8912;top:744;width:1355;height:2" coordorigin="8912,744" coordsize="1355,2">
              <v:shape style="position:absolute;left:8912;top:744;width:1355;height:2" coordorigin="8912,744" coordsize="1355,0" path="m8912,744l10267,744e" filled="false" stroked="true" strokeweight=".48001pt" strokecolor="#000000">
                <v:path arrowok="t"/>
              </v:shape>
              <v:shape style="position:absolute;left:2873;top:736;width:6035;height:389" type="#_x0000_t75" stroked="false">
                <v:imagedata r:id="rId172" o:title=""/>
              </v:shape>
              <v:shape style="position:absolute;left:1616;top:1091;width:8678;height:1490" type="#_x0000_t75" stroked="false">
                <v:imagedata r:id="rId173" o:title=""/>
              </v:shape>
            </v:group>
            <w10:wrap type="none"/>
          </v:group>
        </w:pict>
      </w:r>
      <w:r>
        <w:rPr/>
        <w:t>25.</w:t>
      </w:r>
      <w:r>
        <w:rPr>
          <w:spacing w:val="-84"/>
        </w:rPr>
        <w:t> </w:t>
      </w:r>
      <w:r>
        <w:rPr/>
        <w:t>应付债券</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tbl>
      <w:tblPr>
        <w:tblW w:w="0" w:type="auto"/>
        <w:jc w:val="left"/>
        <w:tblInd w:w="121" w:type="dxa"/>
        <w:tblLayout w:type="fixed"/>
        <w:tblCellMar>
          <w:top w:w="0" w:type="dxa"/>
          <w:left w:w="0" w:type="dxa"/>
          <w:bottom w:w="0" w:type="dxa"/>
          <w:right w:w="0" w:type="dxa"/>
        </w:tblCellMar>
        <w:tblLook w:val="01E0"/>
      </w:tblPr>
      <w:tblGrid>
        <w:gridCol w:w="1287"/>
        <w:gridCol w:w="1657"/>
        <w:gridCol w:w="1922"/>
        <w:gridCol w:w="739"/>
        <w:gridCol w:w="1683"/>
        <w:gridCol w:w="1365"/>
      </w:tblGrid>
      <w:tr>
        <w:trPr>
          <w:trHeight w:val="650" w:hRule="exact"/>
        </w:trPr>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b/>
                <w:bCs/>
                <w:sz w:val="18"/>
                <w:szCs w:val="18"/>
              </w:rPr>
              <w:t>债券种类</w:t>
            </w:r>
            <w:r>
              <w:rPr>
                <w:rFonts w:ascii="宋体" w:hAnsi="宋体" w:cs="宋体" w:eastAsia="宋体" w:hint="default"/>
                <w:sz w:val="18"/>
                <w:szCs w:val="18"/>
              </w:rPr>
            </w:r>
          </w:p>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pacing w:val="27"/>
                <w:sz w:val="18"/>
                <w:szCs w:val="18"/>
              </w:rPr>
              <w:t>可转换公司</w:t>
            </w:r>
            <w:r>
              <w:rPr>
                <w:rFonts w:ascii="宋体" w:hAnsi="宋体" w:cs="宋体" w:eastAsia="宋体" w:hint="default"/>
                <w:spacing w:val="-56"/>
                <w:sz w:val="18"/>
                <w:szCs w:val="18"/>
              </w:rPr>
              <w:t> </w:t>
            </w:r>
            <w:r>
              <w:rPr>
                <w:rFonts w:ascii="宋体" w:hAnsi="宋体" w:cs="宋体" w:eastAsia="宋体" w:hint="default"/>
                <w:sz w:val="18"/>
                <w:szCs w:val="18"/>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8" w:right="0"/>
              <w:jc w:val="left"/>
              <w:rPr>
                <w:rFonts w:ascii="宋体" w:hAnsi="宋体" w:cs="宋体" w:eastAsia="宋体" w:hint="default"/>
                <w:sz w:val="18"/>
                <w:szCs w:val="18"/>
              </w:rPr>
            </w:pPr>
            <w:r>
              <w:rPr>
                <w:rFonts w:ascii="宋体" w:hAnsi="宋体" w:cs="宋体" w:eastAsia="宋体" w:hint="default"/>
                <w:b/>
                <w:bCs/>
                <w:sz w:val="18"/>
                <w:szCs w:val="18"/>
              </w:rPr>
              <w:t>面值总额</w:t>
            </w:r>
            <w:r>
              <w:rPr>
                <w:rFonts w:ascii="宋体" w:hAnsi="宋体" w:cs="宋体" w:eastAsia="宋体" w:hint="default"/>
                <w:sz w:val="18"/>
                <w:szCs w:val="18"/>
              </w:rPr>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
              <w:jc w:val="center"/>
              <w:rPr>
                <w:rFonts w:ascii="宋体" w:hAnsi="宋体" w:cs="宋体" w:eastAsia="宋体" w:hint="default"/>
                <w:sz w:val="18"/>
                <w:szCs w:val="18"/>
              </w:rPr>
            </w:pPr>
            <w:r>
              <w:rPr>
                <w:rFonts w:ascii="宋体" w:hAnsi="宋体" w:cs="宋体" w:eastAsia="宋体" w:hint="default"/>
                <w:b/>
                <w:bCs/>
                <w:sz w:val="18"/>
                <w:szCs w:val="18"/>
              </w:rPr>
              <w:t>发行日期</w:t>
            </w:r>
            <w:r>
              <w:rPr>
                <w:rFonts w:ascii="宋体" w:hAnsi="宋体" w:cs="宋体" w:eastAsia="宋体" w:hint="default"/>
                <w:sz w:val="18"/>
                <w:szCs w:val="18"/>
              </w:rPr>
            </w:r>
          </w:p>
          <w:p>
            <w:pPr>
              <w:pStyle w:val="TableParagraph"/>
              <w:spacing w:line="240" w:lineRule="auto" w:before="134"/>
              <w:ind w:right="5"/>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6"/>
                <w:sz w:val="18"/>
                <w:szCs w:val="18"/>
              </w:rPr>
              <w:t> </w:t>
            </w:r>
            <w:r>
              <w:rPr>
                <w:rFonts w:ascii="宋体" w:hAnsi="宋体" w:cs="宋体" w:eastAsia="宋体" w:hint="default"/>
                <w:sz w:val="18"/>
                <w:szCs w:val="18"/>
              </w:rPr>
              <w:t>日至</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 w:right="0"/>
              <w:jc w:val="center"/>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70" w:right="0"/>
              <w:jc w:val="left"/>
              <w:rPr>
                <w:rFonts w:ascii="宋体" w:hAnsi="宋体" w:cs="宋体" w:eastAsia="宋体" w:hint="default"/>
                <w:sz w:val="18"/>
                <w:szCs w:val="18"/>
              </w:rPr>
            </w:pPr>
            <w:r>
              <w:rPr>
                <w:rFonts w:ascii="宋体" w:hAnsi="宋体" w:cs="宋体" w:eastAsia="宋体" w:hint="default"/>
                <w:b/>
                <w:bCs/>
                <w:sz w:val="18"/>
                <w:szCs w:val="18"/>
              </w:rPr>
              <w:t>发行金额</w:t>
            </w:r>
            <w:r>
              <w:rPr>
                <w:rFonts w:ascii="宋体" w:hAnsi="宋体" w:cs="宋体" w:eastAsia="宋体" w:hint="default"/>
                <w:sz w:val="18"/>
                <w:szCs w:val="18"/>
              </w:rPr>
            </w:r>
          </w:p>
        </w:tc>
        <w:tc>
          <w:tcPr>
            <w:tcW w:w="136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9"/>
              <w:jc w:val="right"/>
              <w:rPr>
                <w:rFonts w:ascii="宋体" w:hAnsi="宋体" w:cs="宋体" w:eastAsia="宋体" w:hint="default"/>
                <w:sz w:val="18"/>
                <w:szCs w:val="18"/>
              </w:rPr>
            </w:pPr>
            <w:r>
              <w:rPr>
                <w:rFonts w:ascii="宋体" w:hAnsi="宋体" w:cs="宋体" w:eastAsia="宋体" w:hint="default"/>
                <w:b/>
                <w:bCs/>
                <w:w w:val="95"/>
                <w:sz w:val="18"/>
                <w:szCs w:val="18"/>
              </w:rPr>
              <w:t>年初应付利息</w:t>
            </w:r>
            <w:r>
              <w:rPr>
                <w:rFonts w:ascii="宋体" w:hAnsi="宋体" w:cs="宋体" w:eastAsia="宋体" w:hint="default"/>
                <w:sz w:val="18"/>
                <w:szCs w:val="18"/>
              </w:rPr>
            </w:r>
          </w:p>
        </w:tc>
      </w:tr>
      <w:tr>
        <w:trPr>
          <w:trHeight w:val="180" w:hRule="exact"/>
        </w:trPr>
        <w:tc>
          <w:tcPr>
            <w:tcW w:w="1287"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Style w:val="TableParagraph"/>
              <w:spacing w:line="180" w:lineRule="exact"/>
              <w:ind w:right="125"/>
              <w:jc w:val="right"/>
              <w:rPr>
                <w:rFonts w:ascii="宋体" w:hAnsi="宋体" w:cs="宋体" w:eastAsia="宋体" w:hint="default"/>
                <w:sz w:val="18"/>
                <w:szCs w:val="18"/>
              </w:rPr>
            </w:pPr>
            <w:r>
              <w:rPr>
                <w:rFonts w:ascii="宋体"/>
                <w:sz w:val="18"/>
              </w:rPr>
              <w:t>1,500,000,000.00</w:t>
            </w:r>
          </w:p>
        </w:tc>
        <w:tc>
          <w:tcPr>
            <w:tcW w:w="1922" w:type="dxa"/>
            <w:tcBorders>
              <w:top w:val="nil" w:sz="6" w:space="0" w:color="auto"/>
              <w:left w:val="nil" w:sz="6" w:space="0" w:color="auto"/>
              <w:bottom w:val="nil" w:sz="6" w:space="0" w:color="auto"/>
              <w:right w:val="nil" w:sz="6" w:space="0" w:color="auto"/>
            </w:tcBorders>
          </w:tcPr>
          <w:p>
            <w:pPr/>
          </w:p>
        </w:tc>
        <w:tc>
          <w:tcPr>
            <w:tcW w:w="739"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Style w:val="TableParagraph"/>
              <w:spacing w:line="180" w:lineRule="exact"/>
              <w:ind w:right="128"/>
              <w:jc w:val="right"/>
              <w:rPr>
                <w:rFonts w:ascii="宋体" w:hAnsi="宋体" w:cs="宋体" w:eastAsia="宋体" w:hint="default"/>
                <w:sz w:val="18"/>
                <w:szCs w:val="18"/>
              </w:rPr>
            </w:pPr>
            <w:r>
              <w:rPr>
                <w:rFonts w:ascii="宋体"/>
                <w:sz w:val="18"/>
              </w:rPr>
              <w:t>1,500,000,000.00</w:t>
            </w:r>
          </w:p>
        </w:tc>
        <w:tc>
          <w:tcPr>
            <w:tcW w:w="1365" w:type="dxa"/>
            <w:tcBorders>
              <w:top w:val="nil" w:sz="6" w:space="0" w:color="auto"/>
              <w:left w:val="nil" w:sz="6" w:space="0" w:color="auto"/>
              <w:bottom w:val="nil" w:sz="6" w:space="0" w:color="auto"/>
              <w:right w:val="nil" w:sz="6" w:space="0" w:color="auto"/>
            </w:tcBorders>
          </w:tcPr>
          <w:p>
            <w:pPr>
              <w:pStyle w:val="TableParagraph"/>
              <w:spacing w:line="180" w:lineRule="exact"/>
              <w:ind w:right="107"/>
              <w:jc w:val="right"/>
              <w:rPr>
                <w:rFonts w:ascii="宋体" w:hAnsi="宋体" w:cs="宋体" w:eastAsia="宋体" w:hint="default"/>
                <w:sz w:val="18"/>
                <w:szCs w:val="18"/>
              </w:rPr>
            </w:pPr>
            <w:r>
              <w:rPr>
                <w:rFonts w:ascii="宋体"/>
                <w:sz w:val="18"/>
              </w:rPr>
              <w:t>466,402.70</w:t>
            </w:r>
          </w:p>
        </w:tc>
      </w:tr>
      <w:tr>
        <w:trPr>
          <w:trHeight w:val="275" w:hRule="exact"/>
        </w:trPr>
        <w:tc>
          <w:tcPr>
            <w:tcW w:w="1287"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债券</w:t>
            </w:r>
          </w:p>
        </w:tc>
        <w:tc>
          <w:tcPr>
            <w:tcW w:w="1657" w:type="dxa"/>
            <w:tcBorders>
              <w:top w:val="nil" w:sz="6" w:space="0" w:color="auto"/>
              <w:left w:val="nil" w:sz="6" w:space="0" w:color="auto"/>
              <w:bottom w:val="nil" w:sz="6" w:space="0" w:color="auto"/>
              <w:right w:val="nil" w:sz="6" w:space="0" w:color="auto"/>
            </w:tcBorders>
          </w:tcPr>
          <w:p>
            <w:pPr/>
          </w:p>
        </w:tc>
        <w:tc>
          <w:tcPr>
            <w:tcW w:w="1922" w:type="dxa"/>
            <w:tcBorders>
              <w:top w:val="nil" w:sz="6" w:space="0" w:color="auto"/>
              <w:left w:val="nil" w:sz="6" w:space="0" w:color="auto"/>
              <w:bottom w:val="nil" w:sz="6" w:space="0" w:color="auto"/>
              <w:right w:val="nil" w:sz="6" w:space="0" w:color="auto"/>
            </w:tcBorders>
          </w:tcPr>
          <w:p>
            <w:pPr>
              <w:pStyle w:val="TableParagraph"/>
              <w:spacing w:line="180" w:lineRule="exact"/>
              <w:ind w:right="5"/>
              <w:jc w:val="center"/>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739" w:type="dxa"/>
            <w:tcBorders>
              <w:top w:val="nil" w:sz="6" w:space="0" w:color="auto"/>
              <w:left w:val="nil" w:sz="6" w:space="0" w:color="auto"/>
              <w:bottom w:val="nil" w:sz="6" w:space="0" w:color="auto"/>
              <w:right w:val="nil" w:sz="6" w:space="0" w:color="auto"/>
            </w:tcBorders>
          </w:tcPr>
          <w:p>
            <w:pPr/>
          </w:p>
        </w:tc>
        <w:tc>
          <w:tcPr>
            <w:tcW w:w="1683" w:type="dxa"/>
            <w:tcBorders>
              <w:top w:val="nil" w:sz="6" w:space="0" w:color="auto"/>
              <w:left w:val="nil" w:sz="6" w:space="0" w:color="auto"/>
              <w:bottom w:val="nil" w:sz="6" w:space="0" w:color="auto"/>
              <w:right w:val="nil" w:sz="6" w:space="0" w:color="auto"/>
            </w:tcBorders>
          </w:tcPr>
          <w:p>
            <w:pPr/>
          </w:p>
        </w:tc>
        <w:tc>
          <w:tcPr>
            <w:tcW w:w="1365" w:type="dxa"/>
            <w:tcBorders>
              <w:top w:val="nil" w:sz="6" w:space="0" w:color="auto"/>
              <w:left w:val="nil" w:sz="6" w:space="0" w:color="auto"/>
              <w:bottom w:val="nil" w:sz="6" w:space="0" w:color="auto"/>
              <w:right w:val="nil" w:sz="6" w:space="0" w:color="auto"/>
            </w:tcBorders>
          </w:tcPr>
          <w:p>
            <w:pPr/>
          </w:p>
        </w:tc>
      </w:tr>
      <w:tr>
        <w:trPr>
          <w:trHeight w:val="370" w:hRule="exact"/>
        </w:trPr>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短期融资券</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800,000,000.00</w:t>
            </w:r>
          </w:p>
        </w:tc>
        <w:tc>
          <w:tcPr>
            <w:tcW w:w="192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日</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365</w:t>
            </w:r>
            <w:r>
              <w:rPr>
                <w:rFonts w:ascii="宋体" w:hAnsi="宋体" w:cs="宋体" w:eastAsia="宋体" w:hint="default"/>
                <w:spacing w:val="-46"/>
                <w:sz w:val="18"/>
                <w:szCs w:val="18"/>
              </w:rPr>
              <w:t> </w:t>
            </w:r>
            <w:r>
              <w:rPr>
                <w:rFonts w:ascii="宋体" w:hAnsi="宋体" w:cs="宋体" w:eastAsia="宋体" w:hint="default"/>
                <w:sz w:val="18"/>
                <w:szCs w:val="18"/>
              </w:rPr>
              <w:t>天</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800,000,000.00</w:t>
            </w:r>
          </w:p>
        </w:tc>
        <w:tc>
          <w:tcPr>
            <w:tcW w:w="1365" w:type="dxa"/>
            <w:tcBorders>
              <w:top w:val="nil" w:sz="6" w:space="0" w:color="auto"/>
              <w:left w:val="nil" w:sz="6" w:space="0" w:color="auto"/>
              <w:bottom w:val="nil" w:sz="6" w:space="0" w:color="auto"/>
              <w:right w:val="nil" w:sz="6" w:space="0" w:color="auto"/>
            </w:tcBorders>
          </w:tcPr>
          <w:p>
            <w:pPr/>
          </w:p>
        </w:tc>
      </w:tr>
      <w:tr>
        <w:trPr>
          <w:trHeight w:val="338" w:hRule="exact"/>
        </w:trPr>
        <w:tc>
          <w:tcPr>
            <w:tcW w:w="12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5"/>
              <w:jc w:val="right"/>
              <w:rPr>
                <w:rFonts w:ascii="宋体" w:hAnsi="宋体" w:cs="宋体" w:eastAsia="宋体" w:hint="default"/>
                <w:sz w:val="18"/>
                <w:szCs w:val="18"/>
              </w:rPr>
            </w:pPr>
            <w:r>
              <w:rPr>
                <w:rFonts w:ascii="宋体"/>
                <w:sz w:val="18"/>
              </w:rPr>
              <w:t>2,300,000,000.00</w:t>
            </w:r>
          </w:p>
        </w:tc>
        <w:tc>
          <w:tcPr>
            <w:tcW w:w="1922" w:type="dxa"/>
            <w:tcBorders>
              <w:top w:val="nil" w:sz="6" w:space="0" w:color="auto"/>
              <w:left w:val="nil" w:sz="6" w:space="0" w:color="auto"/>
              <w:bottom w:val="single" w:sz="12" w:space="0" w:color="000000"/>
              <w:right w:val="nil" w:sz="6" w:space="0" w:color="auto"/>
            </w:tcBorders>
          </w:tcPr>
          <w:p>
            <w:pPr/>
          </w:p>
        </w:tc>
        <w:tc>
          <w:tcPr>
            <w:tcW w:w="739" w:type="dxa"/>
            <w:tcBorders>
              <w:top w:val="nil" w:sz="6" w:space="0" w:color="auto"/>
              <w:left w:val="nil" w:sz="6" w:space="0" w:color="auto"/>
              <w:bottom w:val="single" w:sz="12" w:space="0" w:color="000000"/>
              <w:right w:val="nil" w:sz="6" w:space="0" w:color="auto"/>
            </w:tcBorders>
          </w:tcPr>
          <w:p>
            <w:pPr/>
          </w:p>
        </w:tc>
        <w:tc>
          <w:tcPr>
            <w:tcW w:w="168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28"/>
              <w:jc w:val="right"/>
              <w:rPr>
                <w:rFonts w:ascii="宋体" w:hAnsi="宋体" w:cs="宋体" w:eastAsia="宋体" w:hint="default"/>
                <w:sz w:val="18"/>
                <w:szCs w:val="18"/>
              </w:rPr>
            </w:pPr>
            <w:r>
              <w:rPr>
                <w:rFonts w:ascii="宋体"/>
                <w:sz w:val="18"/>
              </w:rPr>
              <w:t>2,300,000,000.00</w:t>
            </w:r>
          </w:p>
        </w:tc>
        <w:tc>
          <w:tcPr>
            <w:tcW w:w="136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466,402.70</w:t>
            </w:r>
          </w:p>
        </w:tc>
      </w:tr>
    </w:tbl>
    <w:p>
      <w:pPr>
        <w:spacing w:line="240" w:lineRule="auto" w:before="5"/>
        <w:rPr>
          <w:rFonts w:ascii="宋体" w:hAnsi="宋体" w:cs="宋体" w:eastAsia="宋体" w:hint="default"/>
          <w:sz w:val="26"/>
          <w:szCs w:val="26"/>
        </w:rPr>
      </w:pPr>
    </w:p>
    <w:p>
      <w:pPr>
        <w:pStyle w:val="BodyText"/>
        <w:spacing w:line="240" w:lineRule="auto"/>
        <w:ind w:left="643" w:right="210"/>
        <w:jc w:val="left"/>
      </w:pPr>
      <w:r>
        <w:rPr/>
        <w:pict>
          <v:group style="position:absolute;margin-left:81.420006pt;margin-top:35.998535pt;width:432.5pt;height:93.1pt;mso-position-horizontal-relative:page;mso-position-vertical-relative:paragraph;z-index:-922480" coordorigin="1628,720" coordsize="8650,1862">
            <v:group style="position:absolute;left:1648;top:725;width:1319;height:2" coordorigin="1648,725" coordsize="1319,2">
              <v:shape style="position:absolute;left:1648;top:725;width:1319;height:2" coordorigin="1648,725" coordsize="1319,0" path="m1648,725l2966,725e" filled="false" stroked="true" strokeweight=".48pt" strokecolor="#000000">
                <v:path arrowok="t"/>
              </v:shape>
            </v:group>
            <v:group style="position:absolute;left:1648;top:744;width:1319;height:2" coordorigin="1648,744" coordsize="1319,2">
              <v:shape style="position:absolute;left:1648;top:744;width:1319;height:2" coordorigin="1648,744" coordsize="1319,0" path="m1648,744l2966,744e" filled="false" stroked="true" strokeweight=".48pt" strokecolor="#000000">
                <v:path arrowok="t"/>
              </v:shape>
              <v:shape style="position:absolute;left:2966;top:749;width:10;height:2" type="#_x0000_t75" stroked="false">
                <v:imagedata r:id="rId25" o:title=""/>
              </v:shape>
            </v:group>
            <v:group style="position:absolute;left:2966;top:725;width:29;height:2" coordorigin="2966,725" coordsize="29,2">
              <v:shape style="position:absolute;left:2966;top:725;width:29;height:2" coordorigin="2966,725" coordsize="29,0" path="m2966,725l2995,725e" filled="false" stroked="true" strokeweight=".48pt" strokecolor="#000000">
                <v:path arrowok="t"/>
              </v:shape>
            </v:group>
            <v:group style="position:absolute;left:2966;top:744;width:29;height:2" coordorigin="2966,744" coordsize="29,2">
              <v:shape style="position:absolute;left:2966;top:744;width:29;height:2" coordorigin="2966,744" coordsize="29,0" path="m2966,744l2995,744e" filled="false" stroked="true" strokeweight=".48pt" strokecolor="#000000">
                <v:path arrowok="t"/>
              </v:shape>
            </v:group>
            <v:group style="position:absolute;left:2995;top:725;width:1628;height:2" coordorigin="2995,725" coordsize="1628,2">
              <v:shape style="position:absolute;left:2995;top:725;width:1628;height:2" coordorigin="2995,725" coordsize="1628,0" path="m2995,725l4622,725e" filled="false" stroked="true" strokeweight=".48pt" strokecolor="#000000">
                <v:path arrowok="t"/>
              </v:shape>
            </v:group>
            <v:group style="position:absolute;left:2995;top:744;width:1628;height:2" coordorigin="2995,744" coordsize="1628,2">
              <v:shape style="position:absolute;left:2995;top:744;width:1628;height:2" coordorigin="2995,744" coordsize="1628,0" path="m2995,744l4622,744e" filled="false" stroked="true" strokeweight=".48pt" strokecolor="#000000">
                <v:path arrowok="t"/>
              </v:shape>
              <v:shape style="position:absolute;left:4622;top:749;width:10;height:2" type="#_x0000_t75" stroked="false">
                <v:imagedata r:id="rId25" o:title=""/>
              </v:shape>
            </v:group>
            <v:group style="position:absolute;left:4622;top:725;width:29;height:2" coordorigin="4622,725" coordsize="29,2">
              <v:shape style="position:absolute;left:4622;top:725;width:29;height:2" coordorigin="4622,725" coordsize="29,0" path="m4622,725l4651,725e" filled="false" stroked="true" strokeweight=".48pt" strokecolor="#000000">
                <v:path arrowok="t"/>
              </v:shape>
            </v:group>
            <v:group style="position:absolute;left:4622;top:744;width:29;height:2" coordorigin="4622,744" coordsize="29,2">
              <v:shape style="position:absolute;left:4622;top:744;width:29;height:2" coordorigin="4622,744" coordsize="29,0" path="m4622,744l4651,744e" filled="false" stroked="true" strokeweight=".48pt" strokecolor="#000000">
                <v:path arrowok="t"/>
              </v:shape>
            </v:group>
            <v:group style="position:absolute;left:4651;top:725;width:1358;height:2" coordorigin="4651,725" coordsize="1358,2">
              <v:shape style="position:absolute;left:4651;top:725;width:1358;height:2" coordorigin="4651,725" coordsize="1358,0" path="m4651,725l6008,725e" filled="false" stroked="true" strokeweight=".48pt" strokecolor="#000000">
                <v:path arrowok="t"/>
              </v:shape>
            </v:group>
            <v:group style="position:absolute;left:4651;top:744;width:1358;height:2" coordorigin="4651,744" coordsize="1358,2">
              <v:shape style="position:absolute;left:4651;top:744;width:1358;height:2" coordorigin="4651,744" coordsize="1358,0" path="m4651,744l6008,744e" filled="false" stroked="true" strokeweight=".48pt" strokecolor="#000000">
                <v:path arrowok="t"/>
              </v:shape>
              <v:shape style="position:absolute;left:6008;top:749;width:10;height:2" type="#_x0000_t75" stroked="false">
                <v:imagedata r:id="rId25" o:title=""/>
              </v:shape>
            </v:group>
            <v:group style="position:absolute;left:6008;top:725;width:29;height:2" coordorigin="6008,725" coordsize="29,2">
              <v:shape style="position:absolute;left:6008;top:725;width:29;height:2" coordorigin="6008,725" coordsize="29,0" path="m6008,725l6037,725e" filled="false" stroked="true" strokeweight=".48pt" strokecolor="#000000">
                <v:path arrowok="t"/>
              </v:shape>
            </v:group>
            <v:group style="position:absolute;left:6008;top:744;width:29;height:2" coordorigin="6008,744" coordsize="29,2">
              <v:shape style="position:absolute;left:6008;top:744;width:29;height:2" coordorigin="6008,744" coordsize="29,0" path="m6008,744l6037,744e" filled="false" stroked="true" strokeweight=".48pt" strokecolor="#000000">
                <v:path arrowok="t"/>
              </v:shape>
            </v:group>
            <v:group style="position:absolute;left:6037;top:725;width:1358;height:2" coordorigin="6037,725" coordsize="1358,2">
              <v:shape style="position:absolute;left:6037;top:725;width:1358;height:2" coordorigin="6037,725" coordsize="1358,0" path="m6037,725l7394,725e" filled="false" stroked="true" strokeweight=".48pt" strokecolor="#000000">
                <v:path arrowok="t"/>
              </v:shape>
            </v:group>
            <v:group style="position:absolute;left:6037;top:744;width:1358;height:2" coordorigin="6037,744" coordsize="1358,2">
              <v:shape style="position:absolute;left:6037;top:744;width:1358;height:2" coordorigin="6037,744" coordsize="1358,0" path="m6037,744l7394,744e" filled="false" stroked="true" strokeweight=".48pt" strokecolor="#000000">
                <v:path arrowok="t"/>
              </v:shape>
              <v:shape style="position:absolute;left:7394;top:749;width:10;height:2" type="#_x0000_t75" stroked="false">
                <v:imagedata r:id="rId25" o:title=""/>
              </v:shape>
            </v:group>
            <v:group style="position:absolute;left:7394;top:725;width:29;height:2" coordorigin="7394,725" coordsize="29,2">
              <v:shape style="position:absolute;left:7394;top:725;width:29;height:2" coordorigin="7394,725" coordsize="29,0" path="m7394,725l7423,725e" filled="false" stroked="true" strokeweight=".48pt" strokecolor="#000000">
                <v:path arrowok="t"/>
              </v:shape>
            </v:group>
            <v:group style="position:absolute;left:7394;top:744;width:29;height:2" coordorigin="7394,744" coordsize="29,2">
              <v:shape style="position:absolute;left:7394;top:744;width:29;height:2" coordorigin="7394,744" coordsize="29,0" path="m7394,744l7423,744e" filled="false" stroked="true" strokeweight=".48pt" strokecolor="#000000">
                <v:path arrowok="t"/>
              </v:shape>
            </v:group>
            <v:group style="position:absolute;left:7423;top:725;width:1358;height:2" coordorigin="7423,725" coordsize="1358,2">
              <v:shape style="position:absolute;left:7423;top:725;width:1358;height:2" coordorigin="7423,725" coordsize="1358,0" path="m7423,725l8780,725e" filled="false" stroked="true" strokeweight=".48pt" strokecolor="#000000">
                <v:path arrowok="t"/>
              </v:shape>
            </v:group>
            <v:group style="position:absolute;left:7423;top:744;width:1358;height:2" coordorigin="7423,744" coordsize="1358,2">
              <v:shape style="position:absolute;left:7423;top:744;width:1358;height:2" coordorigin="7423,744" coordsize="1358,0" path="m7423,744l8780,744e" filled="false" stroked="true" strokeweight=".48pt" strokecolor="#000000">
                <v:path arrowok="t"/>
              </v:shape>
              <v:shape style="position:absolute;left:8780;top:749;width:10;height:2" type="#_x0000_t75" stroked="false">
                <v:imagedata r:id="rId25" o:title=""/>
              </v:shape>
            </v:group>
            <v:group style="position:absolute;left:8780;top:725;width:29;height:2" coordorigin="8780,725" coordsize="29,2">
              <v:shape style="position:absolute;left:8780;top:725;width:29;height:2" coordorigin="8780,725" coordsize="29,0" path="m8780,725l8809,725e" filled="false" stroked="true" strokeweight=".48pt" strokecolor="#000000">
                <v:path arrowok="t"/>
              </v:shape>
            </v:group>
            <v:group style="position:absolute;left:8780;top:744;width:29;height:2" coordorigin="8780,744" coordsize="29,2">
              <v:shape style="position:absolute;left:8780;top:744;width:29;height:2" coordorigin="8780,744" coordsize="29,0" path="m8780,744l8809,744e" filled="false" stroked="true" strokeweight=".48pt" strokecolor="#000000">
                <v:path arrowok="t"/>
              </v:shape>
            </v:group>
            <v:group style="position:absolute;left:8809;top:725;width:1446;height:2" coordorigin="8809,725" coordsize="1446,2">
              <v:shape style="position:absolute;left:8809;top:725;width:1446;height:2" coordorigin="8809,725" coordsize="1446,0" path="m8809,725l10255,725e" filled="false" stroked="true" strokeweight=".48pt" strokecolor="#000000">
                <v:path arrowok="t"/>
              </v:shape>
            </v:group>
            <v:group style="position:absolute;left:8809;top:744;width:1446;height:2" coordorigin="8809,744" coordsize="1446,2">
              <v:shape style="position:absolute;left:8809;top:744;width:1446;height:2" coordorigin="8809,744" coordsize="1446,0" path="m8809,744l10255,744e" filled="false" stroked="true" strokeweight=".48pt" strokecolor="#000000">
                <v:path arrowok="t"/>
              </v:shape>
              <v:shape style="position:absolute;left:2952;top:736;width:5852;height:389" type="#_x0000_t75" stroked="false">
                <v:imagedata r:id="rId174" o:title=""/>
              </v:shape>
              <v:shape style="position:absolute;left:1628;top:1091;width:8650;height:1490" type="#_x0000_t75" stroked="false">
                <v:imagedata r:id="rId175" o:titl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tbl>
      <w:tblPr>
        <w:tblW w:w="0" w:type="auto"/>
        <w:jc w:val="left"/>
        <w:tblInd w:w="133" w:type="dxa"/>
        <w:tblLayout w:type="fixed"/>
        <w:tblCellMar>
          <w:top w:w="0" w:type="dxa"/>
          <w:left w:w="0" w:type="dxa"/>
          <w:bottom w:w="0" w:type="dxa"/>
          <w:right w:w="0" w:type="dxa"/>
        </w:tblCellMar>
        <w:tblLook w:val="01E0"/>
      </w:tblPr>
      <w:tblGrid>
        <w:gridCol w:w="1341"/>
        <w:gridCol w:w="1652"/>
        <w:gridCol w:w="1387"/>
        <w:gridCol w:w="1387"/>
        <w:gridCol w:w="1387"/>
        <w:gridCol w:w="1477"/>
      </w:tblGrid>
      <w:tr>
        <w:trPr>
          <w:trHeight w:val="65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b/>
                <w:bCs/>
                <w:sz w:val="18"/>
                <w:szCs w:val="18"/>
              </w:rPr>
              <w:t>债券种类</w:t>
            </w:r>
            <w:r>
              <w:rPr>
                <w:rFonts w:ascii="宋体" w:hAnsi="宋体" w:cs="宋体" w:eastAsia="宋体" w:hint="default"/>
                <w:sz w:val="18"/>
                <w:szCs w:val="18"/>
              </w:rPr>
            </w:r>
          </w:p>
          <w:p>
            <w:pPr>
              <w:pStyle w:val="TableParagraph"/>
              <w:spacing w:line="240" w:lineRule="auto" w:before="134"/>
              <w:ind w:left="122" w:right="0"/>
              <w:jc w:val="left"/>
              <w:rPr>
                <w:rFonts w:ascii="宋体" w:hAnsi="宋体" w:cs="宋体" w:eastAsia="宋体" w:hint="default"/>
                <w:sz w:val="18"/>
                <w:szCs w:val="18"/>
              </w:rPr>
            </w:pPr>
            <w:r>
              <w:rPr>
                <w:rFonts w:ascii="宋体" w:hAnsi="宋体" w:cs="宋体" w:eastAsia="宋体" w:hint="default"/>
                <w:spacing w:val="5"/>
                <w:sz w:val="18"/>
                <w:szCs w:val="18"/>
              </w:rPr>
              <w:t>可转换公司债</w:t>
            </w:r>
            <w:r>
              <w:rPr>
                <w:rFonts w:ascii="宋体" w:hAnsi="宋体" w:cs="宋体" w:eastAsia="宋体" w:hint="default"/>
                <w:sz w:val="18"/>
                <w:szCs w:val="18"/>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
              <w:jc w:val="center"/>
              <w:rPr>
                <w:rFonts w:ascii="宋体" w:hAnsi="宋体" w:cs="宋体" w:eastAsia="宋体" w:hint="default"/>
                <w:sz w:val="18"/>
                <w:szCs w:val="18"/>
              </w:rPr>
            </w:pPr>
            <w:r>
              <w:rPr>
                <w:rFonts w:ascii="宋体" w:hAnsi="宋体" w:cs="宋体" w:eastAsia="宋体" w:hint="default"/>
                <w:b/>
                <w:bCs/>
                <w:sz w:val="18"/>
                <w:szCs w:val="18"/>
              </w:rPr>
              <w:t>面值总额</w:t>
            </w:r>
            <w:r>
              <w:rPr>
                <w:rFonts w:ascii="宋体" w:hAnsi="宋体" w:cs="宋体" w:eastAsia="宋体" w:hint="default"/>
                <w:sz w:val="18"/>
                <w:szCs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1" w:right="0"/>
              <w:jc w:val="left"/>
              <w:rPr>
                <w:rFonts w:ascii="宋体" w:hAnsi="宋体" w:cs="宋体" w:eastAsia="宋体" w:hint="default"/>
                <w:sz w:val="18"/>
                <w:szCs w:val="18"/>
              </w:rPr>
            </w:pPr>
            <w:r>
              <w:rPr>
                <w:rFonts w:ascii="宋体" w:hAnsi="宋体" w:cs="宋体" w:eastAsia="宋体" w:hint="default"/>
                <w:b/>
                <w:bCs/>
                <w:sz w:val="18"/>
                <w:szCs w:val="18"/>
              </w:rPr>
              <w:t>本年应计利息</w:t>
            </w:r>
            <w:r>
              <w:rPr>
                <w:rFonts w:ascii="宋体" w:hAnsi="宋体" w:cs="宋体" w:eastAsia="宋体" w:hint="default"/>
                <w:sz w:val="18"/>
                <w:szCs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9"/>
              <w:jc w:val="right"/>
              <w:rPr>
                <w:rFonts w:ascii="宋体" w:hAnsi="宋体" w:cs="宋体" w:eastAsia="宋体" w:hint="default"/>
                <w:sz w:val="18"/>
                <w:szCs w:val="18"/>
              </w:rPr>
            </w:pPr>
            <w:r>
              <w:rPr>
                <w:rFonts w:ascii="宋体" w:hAnsi="宋体" w:cs="宋体" w:eastAsia="宋体" w:hint="default"/>
                <w:b/>
                <w:bCs/>
                <w:w w:val="95"/>
                <w:sz w:val="18"/>
                <w:szCs w:val="18"/>
              </w:rPr>
              <w:t>本年已付利息</w:t>
            </w:r>
            <w:r>
              <w:rPr>
                <w:rFonts w:ascii="宋体" w:hAnsi="宋体" w:cs="宋体" w:eastAsia="宋体" w:hint="default"/>
                <w:sz w:val="18"/>
                <w:szCs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b/>
                <w:bCs/>
                <w:sz w:val="18"/>
                <w:szCs w:val="18"/>
              </w:rPr>
              <w:t>年末应付利息</w:t>
            </w:r>
            <w:r>
              <w:rPr>
                <w:rFonts w:ascii="宋体" w:hAnsi="宋体" w:cs="宋体" w:eastAsia="宋体" w:hint="default"/>
                <w:sz w:val="18"/>
                <w:szCs w:val="18"/>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180" w:hRule="exact"/>
        </w:trPr>
        <w:tc>
          <w:tcPr>
            <w:tcW w:w="1341"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180" w:lineRule="exact"/>
              <w:ind w:right="2"/>
              <w:jc w:val="center"/>
              <w:rPr>
                <w:rFonts w:ascii="宋体" w:hAnsi="宋体" w:cs="宋体" w:eastAsia="宋体" w:hint="default"/>
                <w:sz w:val="18"/>
                <w:szCs w:val="18"/>
              </w:rPr>
            </w:pPr>
            <w:r>
              <w:rPr>
                <w:rFonts w:ascii="宋体"/>
                <w:sz w:val="18"/>
              </w:rPr>
              <w:t>1,500,000,000.00</w:t>
            </w:r>
          </w:p>
        </w:tc>
        <w:tc>
          <w:tcPr>
            <w:tcW w:w="138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466,402.70</w:t>
            </w:r>
          </w:p>
        </w:tc>
        <w:tc>
          <w:tcPr>
            <w:tcW w:w="1387"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r>
      <w:tr>
        <w:trPr>
          <w:trHeight w:val="275"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券</w:t>
            </w:r>
          </w:p>
        </w:tc>
        <w:tc>
          <w:tcPr>
            <w:tcW w:w="1652"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r>
      <w:tr>
        <w:trPr>
          <w:trHeight w:val="370" w:hRule="exact"/>
        </w:trPr>
        <w:tc>
          <w:tcPr>
            <w:tcW w:w="134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短期融资券</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800,000,000.00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18"/>
                <w:szCs w:val="18"/>
              </w:rPr>
            </w:pPr>
            <w:r>
              <w:rPr>
                <w:rFonts w:ascii="宋体"/>
                <w:sz w:val="18"/>
              </w:rPr>
              <w:t>24,040,481.53</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10,886,986.30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13,153,495.23</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800,000,000.00</w:t>
            </w:r>
          </w:p>
        </w:tc>
      </w:tr>
      <w:tr>
        <w:trPr>
          <w:trHeight w:val="338" w:hRule="exact"/>
        </w:trPr>
        <w:tc>
          <w:tcPr>
            <w:tcW w:w="134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5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sz w:val="18"/>
              </w:rPr>
              <w:t>2,300,000,000.00</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07" w:right="0"/>
              <w:jc w:val="left"/>
              <w:rPr>
                <w:rFonts w:ascii="宋体" w:hAnsi="宋体" w:cs="宋体" w:eastAsia="宋体" w:hint="default"/>
                <w:sz w:val="18"/>
                <w:szCs w:val="18"/>
              </w:rPr>
            </w:pPr>
            <w:r>
              <w:rPr>
                <w:rFonts w:ascii="宋体"/>
                <w:sz w:val="18"/>
              </w:rPr>
              <w:t>24,040,481.53</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11,353,389.00</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13,153,495.23</w:t>
            </w:r>
          </w:p>
        </w:tc>
        <w:tc>
          <w:tcPr>
            <w:tcW w:w="147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0"/>
              <w:jc w:val="center"/>
              <w:rPr>
                <w:rFonts w:ascii="宋体" w:hAnsi="宋体" w:cs="宋体" w:eastAsia="宋体" w:hint="default"/>
                <w:sz w:val="18"/>
                <w:szCs w:val="18"/>
              </w:rPr>
            </w:pPr>
            <w:r>
              <w:rPr>
                <w:rFonts w:ascii="宋体"/>
                <w:sz w:val="18"/>
              </w:rPr>
              <w:t>800,000,000.00</w:t>
            </w:r>
          </w:p>
        </w:tc>
      </w:tr>
    </w:tbl>
    <w:p>
      <w:pPr>
        <w:spacing w:line="240" w:lineRule="auto" w:before="5"/>
        <w:rPr>
          <w:rFonts w:ascii="宋体" w:hAnsi="宋体" w:cs="宋体" w:eastAsia="宋体" w:hint="default"/>
          <w:sz w:val="26"/>
          <w:szCs w:val="26"/>
        </w:rPr>
      </w:pPr>
    </w:p>
    <w:p>
      <w:pPr>
        <w:pStyle w:val="BodyText"/>
        <w:spacing w:line="240" w:lineRule="auto"/>
        <w:ind w:left="643" w:right="22"/>
        <w:jc w:val="left"/>
      </w:pPr>
      <w:r>
        <w:rPr/>
        <w:t>（1）根据《发行可转换公司债券募集说明书》的约定，自</w:t>
      </w:r>
      <w:r>
        <w:rPr>
          <w:spacing w:val="-59"/>
        </w:rPr>
        <w:t> </w:t>
      </w:r>
      <w:r>
        <w:rPr/>
        <w:t>2008</w:t>
      </w:r>
      <w:r>
        <w:rPr>
          <w:spacing w:val="-59"/>
        </w:rPr>
        <w:t> </w:t>
      </w:r>
      <w:r>
        <w:rPr/>
        <w:t>年</w:t>
      </w:r>
      <w:r>
        <w:rPr>
          <w:spacing w:val="-59"/>
        </w:rPr>
        <w:t> </w:t>
      </w:r>
      <w:r>
        <w:rPr/>
        <w:t>6</w:t>
      </w:r>
      <w:r>
        <w:rPr>
          <w:spacing w:val="-59"/>
        </w:rPr>
        <w:t> </w:t>
      </w:r>
      <w:r>
        <w:rPr/>
        <w:t>月</w:t>
      </w:r>
      <w:r>
        <w:rPr>
          <w:spacing w:val="-60"/>
        </w:rPr>
        <w:t> </w:t>
      </w:r>
      <w:r>
        <w:rPr/>
        <w:t>19</w:t>
      </w:r>
      <w:r>
        <w:rPr>
          <w:spacing w:val="-59"/>
        </w:rPr>
        <w:t> </w:t>
      </w:r>
      <w:r>
        <w:rPr/>
        <w:t>日至</w:t>
      </w:r>
      <w:r>
        <w:rPr>
          <w:spacing w:val="-59"/>
        </w:rPr>
        <w:t> </w:t>
      </w:r>
      <w:r>
        <w:rPr/>
        <w:t>2012</w:t>
      </w:r>
    </w:p>
    <w:p>
      <w:pPr>
        <w:pStyle w:val="BodyText"/>
        <w:spacing w:line="240" w:lineRule="auto" w:before="72"/>
        <w:ind w:left="201" w:right="22"/>
        <w:jc w:val="left"/>
      </w:pPr>
      <w:r>
        <w:rPr/>
        <w:t>年</w:t>
      </w:r>
      <w:r>
        <w:rPr>
          <w:spacing w:val="-56"/>
        </w:rPr>
        <w:t> </w:t>
      </w:r>
      <w:r>
        <w:rPr/>
        <w:t>12</w:t>
      </w:r>
      <w:r>
        <w:rPr>
          <w:spacing w:val="-56"/>
        </w:rPr>
        <w:t> </w:t>
      </w:r>
      <w:r>
        <w:rPr/>
        <w:t>月</w:t>
      </w:r>
      <w:r>
        <w:rPr>
          <w:spacing w:val="-56"/>
        </w:rPr>
        <w:t> </w:t>
      </w:r>
      <w:r>
        <w:rPr/>
        <w:t>19</w:t>
      </w:r>
      <w:r>
        <w:rPr>
          <w:spacing w:val="-57"/>
        </w:rPr>
        <w:t> </w:t>
      </w:r>
      <w:r>
        <w:rPr>
          <w:spacing w:val="-3"/>
        </w:rPr>
        <w:t>日止，持有人可以在转股期内的转股申请时间内申请转股。截至</w:t>
      </w:r>
      <w:r>
        <w:rPr>
          <w:spacing w:val="-56"/>
        </w:rPr>
        <w:t> </w:t>
      </w:r>
      <w:r>
        <w:rPr/>
        <w:t>2010</w:t>
      </w:r>
      <w:r>
        <w:rPr>
          <w:spacing w:val="-57"/>
        </w:rPr>
        <w:t> </w:t>
      </w:r>
      <w:r>
        <w:rPr/>
        <w:t>年</w:t>
      </w:r>
      <w:r>
        <w:rPr>
          <w:spacing w:val="-56"/>
        </w:rPr>
        <w:t> </w:t>
      </w:r>
      <w:r>
        <w:rPr/>
        <w:t>12</w:t>
      </w:r>
      <w:r>
        <w:rPr>
          <w:spacing w:val="-57"/>
        </w:rPr>
        <w:t> </w:t>
      </w:r>
      <w:r>
        <w:rPr/>
        <w:t>月</w:t>
      </w:r>
    </w:p>
    <w:p>
      <w:pPr>
        <w:pStyle w:val="BodyText"/>
        <w:spacing w:line="240" w:lineRule="auto" w:before="72"/>
        <w:ind w:left="201" w:right="22"/>
        <w:jc w:val="left"/>
      </w:pPr>
      <w:r>
        <w:rPr/>
        <w:t>31</w:t>
      </w:r>
      <w:r>
        <w:rPr>
          <w:spacing w:val="-40"/>
        </w:rPr>
        <w:t> </w:t>
      </w:r>
      <w:r>
        <w:rPr/>
        <w:t>日，上述可转债中已有</w:t>
      </w:r>
      <w:r>
        <w:rPr>
          <w:spacing w:val="-40"/>
        </w:rPr>
        <w:t> </w:t>
      </w:r>
      <w:r>
        <w:rPr/>
        <w:t>1,496,544,000</w:t>
      </w:r>
      <w:r>
        <w:rPr>
          <w:spacing w:val="-41"/>
        </w:rPr>
        <w:t> </w:t>
      </w:r>
      <w:r>
        <w:rPr/>
        <w:t>元转为本公司</w:t>
      </w:r>
      <w:r>
        <w:rPr>
          <w:spacing w:val="-40"/>
        </w:rPr>
        <w:t> </w:t>
      </w:r>
      <w:r>
        <w:rPr/>
        <w:t>143,387,909</w:t>
      </w:r>
      <w:r>
        <w:rPr>
          <w:spacing w:val="-41"/>
        </w:rPr>
        <w:t> </w:t>
      </w:r>
      <w:r>
        <w:rPr/>
        <w:t>股股份，其中本年</w:t>
      </w:r>
    </w:p>
    <w:p>
      <w:pPr>
        <w:spacing w:after="0" w:line="240" w:lineRule="auto"/>
        <w:jc w:val="left"/>
        <w:sectPr>
          <w:pgSz w:w="11910" w:h="16840"/>
          <w:pgMar w:header="877" w:footer="837" w:top="1100" w:bottom="1020" w:left="1500" w:right="150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转股</w:t>
      </w:r>
      <w:r>
        <w:rPr>
          <w:spacing w:val="-57"/>
        </w:rPr>
        <w:t> </w:t>
      </w:r>
      <w:r>
        <w:rPr/>
        <w:t>63,198,109</w:t>
      </w:r>
      <w:r>
        <w:rPr>
          <w:spacing w:val="-57"/>
        </w:rPr>
        <w:t> </w:t>
      </w:r>
      <w:r>
        <w:rPr>
          <w:spacing w:val="-4"/>
        </w:rPr>
        <w:t>股，剩余余额</w:t>
      </w:r>
      <w:r>
        <w:rPr>
          <w:spacing w:val="-57"/>
        </w:rPr>
        <w:t> </w:t>
      </w:r>
      <w:r>
        <w:rPr/>
        <w:t>3,446,000</w:t>
      </w:r>
      <w:r>
        <w:rPr>
          <w:spacing w:val="-57"/>
        </w:rPr>
        <w:t> </w:t>
      </w:r>
      <w:r>
        <w:rPr/>
        <w:t>元因已触发可转债的提前赎回条款于</w:t>
      </w:r>
      <w:r>
        <w:rPr>
          <w:spacing w:val="-57"/>
        </w:rPr>
        <w:t> </w:t>
      </w:r>
      <w:r>
        <w:rPr/>
        <w:t>2010</w:t>
      </w:r>
      <w:r>
        <w:rPr>
          <w:spacing w:val="-57"/>
        </w:rPr>
        <w:t> </w:t>
      </w:r>
      <w:r>
        <w:rPr/>
        <w:t>年</w:t>
      </w:r>
      <w:r>
        <w:rPr>
          <w:spacing w:val="-57"/>
        </w:rPr>
        <w:t> </w:t>
      </w:r>
      <w:r>
        <w:rPr/>
        <w:t>3</w:t>
      </w:r>
    </w:p>
    <w:p>
      <w:pPr>
        <w:pStyle w:val="BodyText"/>
        <w:spacing w:line="240" w:lineRule="auto" w:before="72"/>
        <w:ind w:right="0"/>
        <w:jc w:val="left"/>
      </w:pPr>
      <w:r>
        <w:rPr/>
        <w:t>月</w:t>
      </w:r>
      <w:r>
        <w:rPr>
          <w:spacing w:val="-50"/>
        </w:rPr>
        <w:t> </w:t>
      </w:r>
      <w:r>
        <w:rPr/>
        <w:t>5</w:t>
      </w:r>
      <w:r>
        <w:rPr>
          <w:spacing w:val="-49"/>
        </w:rPr>
        <w:t> </w:t>
      </w:r>
      <w:r>
        <w:rPr/>
        <w:t>日收市后全部赎回。本年可转换公司债券</w:t>
      </w:r>
      <w:r>
        <w:rPr>
          <w:spacing w:val="-48"/>
        </w:rPr>
        <w:t> </w:t>
      </w:r>
      <w:r>
        <w:rPr/>
        <w:t>619,976,000.00</w:t>
      </w:r>
      <w:r>
        <w:rPr>
          <w:spacing w:val="-49"/>
        </w:rPr>
        <w:t> </w:t>
      </w:r>
      <w:r>
        <w:rPr/>
        <w:t>元转为公司股份，其中计</w:t>
      </w:r>
    </w:p>
    <w:p>
      <w:pPr>
        <w:pStyle w:val="BodyText"/>
        <w:spacing w:line="240" w:lineRule="auto" w:before="72"/>
        <w:ind w:right="0"/>
        <w:jc w:val="left"/>
      </w:pPr>
      <w:r>
        <w:rPr/>
        <w:t>入股本金额</w:t>
      </w:r>
      <w:r>
        <w:rPr>
          <w:spacing w:val="-48"/>
        </w:rPr>
        <w:t> </w:t>
      </w:r>
      <w:r>
        <w:rPr/>
        <w:t>63,198,109.00</w:t>
      </w:r>
      <w:r>
        <w:rPr>
          <w:spacing w:val="-49"/>
        </w:rPr>
        <w:t> </w:t>
      </w:r>
      <w:r>
        <w:rPr/>
        <w:t>元，计入资本公积股本溢价金额</w:t>
      </w:r>
      <w:r>
        <w:rPr>
          <w:spacing w:val="-48"/>
        </w:rPr>
        <w:t> </w:t>
      </w:r>
      <w:r>
        <w:rPr/>
        <w:t>486,594,397.69</w:t>
      </w:r>
      <w:r>
        <w:rPr>
          <w:spacing w:val="-49"/>
        </w:rPr>
        <w:t> </w:t>
      </w:r>
      <w:r>
        <w:rPr/>
        <w:t>元。相应可</w:t>
      </w:r>
    </w:p>
    <w:p>
      <w:pPr>
        <w:pStyle w:val="BodyText"/>
        <w:spacing w:line="240" w:lineRule="auto" w:before="72"/>
        <w:ind w:right="0"/>
        <w:jc w:val="left"/>
      </w:pPr>
      <w:r>
        <w:rPr/>
        <w:t>转债权益成份金额</w:t>
      </w:r>
      <w:r>
        <w:rPr>
          <w:spacing w:val="-62"/>
        </w:rPr>
        <w:t> </w:t>
      </w:r>
      <w:r>
        <w:rPr/>
        <w:t>111,281,629.33</w:t>
      </w:r>
      <w:r>
        <w:rPr>
          <w:spacing w:val="-63"/>
        </w:rPr>
        <w:t> </w:t>
      </w:r>
      <w:r>
        <w:rPr/>
        <w:t>元自其他资本公积全部转入股本溢价明细。</w:t>
      </w:r>
    </w:p>
    <w:p>
      <w:pPr>
        <w:spacing w:line="240" w:lineRule="auto" w:before="0"/>
        <w:rPr>
          <w:rFonts w:ascii="宋体" w:hAnsi="宋体" w:cs="宋体" w:eastAsia="宋体" w:hint="default"/>
          <w:sz w:val="22"/>
          <w:szCs w:val="22"/>
        </w:rPr>
      </w:pPr>
    </w:p>
    <w:p>
      <w:pPr>
        <w:pStyle w:val="BodyText"/>
        <w:spacing w:line="300" w:lineRule="auto" w:before="144"/>
        <w:ind w:right="0" w:firstLine="441"/>
        <w:jc w:val="left"/>
      </w:pPr>
      <w:r>
        <w:rPr/>
        <w:t>（2）随着本年度粮食购销业务规模扩大，为筹措购粮资金，本公司于本年发行了为</w:t>
      </w:r>
      <w:r>
        <w:rPr>
          <w:w w:val="99"/>
        </w:rPr>
        <w:t> 期</w:t>
      </w:r>
      <w:r>
        <w:rPr>
          <w:spacing w:val="-53"/>
          <w:w w:val="99"/>
        </w:rPr>
        <w:t> </w:t>
      </w:r>
      <w:r>
        <w:rPr>
          <w:w w:val="99"/>
        </w:rPr>
        <w:t>1</w:t>
      </w:r>
      <w:r>
        <w:rPr>
          <w:spacing w:val="-53"/>
          <w:w w:val="99"/>
        </w:rPr>
        <w:t> </w:t>
      </w:r>
      <w:r>
        <w:rPr>
          <w:w w:val="99"/>
        </w:rPr>
        <w:t>年的短期融资券</w:t>
      </w:r>
      <w:r>
        <w:rPr>
          <w:spacing w:val="-53"/>
          <w:w w:val="99"/>
        </w:rPr>
        <w:t> </w:t>
      </w:r>
      <w:r>
        <w:rPr>
          <w:w w:val="99"/>
        </w:rPr>
        <w:t>8</w:t>
      </w:r>
      <w:r>
        <w:rPr>
          <w:spacing w:val="-51"/>
          <w:w w:val="99"/>
        </w:rPr>
        <w:t> </w:t>
      </w:r>
      <w:r>
        <w:rPr>
          <w:spacing w:val="-9"/>
          <w:w w:val="99"/>
        </w:rPr>
        <w:t>亿元，详见附注“八、4”。</w:t>
      </w:r>
      <w:r>
        <w:rPr>
          <w:spacing w:val="-9"/>
        </w:rPr>
      </w:r>
    </w:p>
    <w:p>
      <w:pPr>
        <w:spacing w:line="240" w:lineRule="auto" w:before="11"/>
        <w:rPr>
          <w:rFonts w:ascii="宋体" w:hAnsi="宋体" w:cs="宋体" w:eastAsia="宋体" w:hint="default"/>
          <w:sz w:val="28"/>
          <w:szCs w:val="28"/>
        </w:rPr>
      </w:pPr>
    </w:p>
    <w:p>
      <w:pPr>
        <w:pStyle w:val="BodyText"/>
        <w:spacing w:line="240" w:lineRule="auto" w:before="0"/>
        <w:ind w:left="583" w:right="0"/>
        <w:jc w:val="left"/>
      </w:pPr>
      <w:r>
        <w:rPr/>
        <w:t>26.</w:t>
      </w:r>
      <w:r>
        <w:rPr>
          <w:spacing w:val="-84"/>
        </w:rPr>
        <w:t> </w:t>
      </w:r>
      <w:r>
        <w:rPr/>
        <w:t>长期应付款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819" w:lineRule="exact"/>
        <w:ind w:left="12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6.2pt;height:41pt;mso-position-horizontal-relative:char;mso-position-vertical-relative:line" coordorigin="0,0" coordsize="8524,820">
            <v:group style="position:absolute;left:19;top:5;width:2795;height:2" coordorigin="19,5" coordsize="2795,2">
              <v:shape style="position:absolute;left:19;top:5;width:2795;height:2" coordorigin="19,5" coordsize="2795,0" path="m19,5l2814,5e" filled="false" stroked="true" strokeweight=".47998pt" strokecolor="#000000">
                <v:path arrowok="t"/>
              </v:shape>
            </v:group>
            <v:group style="position:absolute;left:19;top:24;width:2795;height:2" coordorigin="19,24" coordsize="2795,2">
              <v:shape style="position:absolute;left:19;top:24;width:2795;height:2" coordorigin="19,24" coordsize="2795,0" path="m19,24l2814,24e" filled="false" stroked="true" strokeweight=".48004pt" strokecolor="#000000">
                <v:path arrowok="t"/>
              </v:shape>
              <v:shape style="position:absolute;left:2814;top:29;width:10;height:2" type="#_x0000_t75" stroked="false">
                <v:imagedata r:id="rId25" o:title=""/>
              </v:shape>
            </v:group>
            <v:group style="position:absolute;left:2814;top:5;width:29;height:2" coordorigin="2814,5" coordsize="29,2">
              <v:shape style="position:absolute;left:2814;top:5;width:29;height:2" coordorigin="2814,5" coordsize="29,0" path="m2814,5l2843,5e" filled="false" stroked="true" strokeweight=".47998pt" strokecolor="#000000">
                <v:path arrowok="t"/>
              </v:shape>
            </v:group>
            <v:group style="position:absolute;left:2814;top:24;width:29;height:2" coordorigin="2814,24" coordsize="29,2">
              <v:shape style="position:absolute;left:2814;top:24;width:29;height:2" coordorigin="2814,24" coordsize="29,0" path="m2814,24l2843,24e" filled="false" stroked="true" strokeweight=".48004pt" strokecolor="#000000">
                <v:path arrowok="t"/>
              </v:shape>
            </v:group>
            <v:group style="position:absolute;left:2843;top:5;width:2822;height:2" coordorigin="2843,5" coordsize="2822,2">
              <v:shape style="position:absolute;left:2843;top:5;width:2822;height:2" coordorigin="2843,5" coordsize="2822,0" path="m2843,5l5664,5e" filled="false" stroked="true" strokeweight=".47998pt" strokecolor="#000000">
                <v:path arrowok="t"/>
              </v:shape>
            </v:group>
            <v:group style="position:absolute;left:2843;top:24;width:2822;height:2" coordorigin="2843,24" coordsize="2822,2">
              <v:shape style="position:absolute;left:2843;top:24;width:2822;height:2" coordorigin="2843,24" coordsize="2822,0" path="m2843,24l5664,24e" filled="false" stroked="true" strokeweight=".48004pt" strokecolor="#000000">
                <v:path arrowok="t"/>
              </v:shape>
              <v:shape style="position:absolute;left:5664;top:29;width:10;height:2" type="#_x0000_t75" stroked="false">
                <v:imagedata r:id="rId25" o:title=""/>
              </v:shape>
            </v:group>
            <v:group style="position:absolute;left:5664;top:5;width:29;height:2" coordorigin="5664,5" coordsize="29,2">
              <v:shape style="position:absolute;left:5664;top:5;width:29;height:2" coordorigin="5664,5" coordsize="29,0" path="m5664,5l5693,5e" filled="false" stroked="true" strokeweight=".47998pt" strokecolor="#000000">
                <v:path arrowok="t"/>
              </v:shape>
            </v:group>
            <v:group style="position:absolute;left:5664;top:24;width:29;height:2" coordorigin="5664,24" coordsize="29,2">
              <v:shape style="position:absolute;left:5664;top:24;width:29;height:2" coordorigin="5664,24" coordsize="29,0" path="m5664,24l5693,24e" filled="false" stroked="true" strokeweight=".48004pt" strokecolor="#000000">
                <v:path arrowok="t"/>
              </v:shape>
            </v:group>
            <v:group style="position:absolute;left:5693;top:5;width:2819;height:2" coordorigin="5693,5" coordsize="2819,2">
              <v:shape style="position:absolute;left:5693;top:5;width:2819;height:2" coordorigin="5693,5" coordsize="2819,0" path="m5693,5l8512,5e" filled="false" stroked="true" strokeweight=".47998pt" strokecolor="#000000">
                <v:path arrowok="t"/>
              </v:shape>
            </v:group>
            <v:group style="position:absolute;left:5693;top:24;width:2819;height:2" coordorigin="5693,24" coordsize="2819,2">
              <v:shape style="position:absolute;left:5693;top:24;width:2819;height:2" coordorigin="5693,24" coordsize="2819,0" path="m5693,24l8512,24e" filled="false" stroked="true" strokeweight=".48004pt" strokecolor="#000000">
                <v:path arrowok="t"/>
              </v:shape>
            </v:group>
            <v:group style="position:absolute;left:5;top:815;width:2810;height:2" coordorigin="5,815" coordsize="2810,2">
              <v:shape style="position:absolute;left:5;top:815;width:2810;height:2" coordorigin="5,815" coordsize="2810,0" path="m5,815l2814,815e" filled="false" stroked="true" strokeweight=".47998pt" strokecolor="#000000">
                <v:path arrowok="t"/>
              </v:shape>
            </v:group>
            <v:group style="position:absolute;left:5;top:796;width:2810;height:2" coordorigin="5,796" coordsize="2810,2">
              <v:shape style="position:absolute;left:5;top:796;width:2810;height:2" coordorigin="5,796" coordsize="2810,0" path="m5,796l2814,796e" filled="false" stroked="true" strokeweight=".48004pt" strokecolor="#000000">
                <v:path arrowok="t"/>
              </v:shape>
            </v:group>
            <v:group style="position:absolute;left:2814;top:796;width:29;height:2" coordorigin="2814,796" coordsize="29,2">
              <v:shape style="position:absolute;left:2814;top:796;width:29;height:2" coordorigin="2814,796" coordsize="29,0" path="m2814,796l2843,796e" filled="false" stroked="true" strokeweight=".48004pt" strokecolor="#000000">
                <v:path arrowok="t"/>
              </v:shape>
            </v:group>
            <v:group style="position:absolute;left:2814;top:815;width:2850;height:2" coordorigin="2814,815" coordsize="2850,2">
              <v:shape style="position:absolute;left:2814;top:815;width:2850;height:2" coordorigin="2814,815" coordsize="2850,0" path="m2814,815l5664,815e" filled="false" stroked="true" strokeweight=".47998pt" strokecolor="#000000">
                <v:path arrowok="t"/>
              </v:shape>
            </v:group>
            <v:group style="position:absolute;left:2843;top:796;width:2822;height:2" coordorigin="2843,796" coordsize="2822,2">
              <v:shape style="position:absolute;left:2843;top:796;width:2822;height:2" coordorigin="2843,796" coordsize="2822,0" path="m2843,796l5664,796e" filled="false" stroked="true" strokeweight=".48004pt" strokecolor="#000000">
                <v:path arrowok="t"/>
              </v:shape>
              <v:shape style="position:absolute;left:0;top:11;width:8515;height:780" type="#_x0000_t75" stroked="false">
                <v:imagedata r:id="rId176" o:title=""/>
              </v:shape>
            </v:group>
            <v:group style="position:absolute;left:5664;top:796;width:29;height:2" coordorigin="5664,796" coordsize="29,2">
              <v:shape style="position:absolute;left:5664;top:796;width:29;height:2" coordorigin="5664,796" coordsize="29,0" path="m5664,796l5693,796e" filled="false" stroked="true" strokeweight=".48004pt" strokecolor="#000000">
                <v:path arrowok="t"/>
              </v:shape>
            </v:group>
            <v:group style="position:absolute;left:5664;top:815;width:2855;height:2" coordorigin="5664,815" coordsize="2855,2">
              <v:shape style="position:absolute;left:5664;top:815;width:2855;height:2" coordorigin="5664,815" coordsize="2855,0" path="m5664,815l8519,815e" filled="false" stroked="true" strokeweight=".47998pt" strokecolor="#000000">
                <v:path arrowok="t"/>
              </v:shape>
            </v:group>
            <v:group style="position:absolute;left:5693;top:796;width:2826;height:2" coordorigin="5693,796" coordsize="2826,2">
              <v:shape style="position:absolute;left:5693;top:796;width:2826;height:2" coordorigin="5693,796" coordsize="2826,0" path="m5693,796l8519,796e" filled="false" stroked="true" strokeweight=".48004pt" strokecolor="#000000">
                <v:path arrowok="t"/>
              </v:shape>
              <v:shape style="position:absolute;left:126;top:111;width:841;height:6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60"/>
                        <w:ind w:left="0" w:right="0" w:firstLine="0"/>
                        <w:jc w:val="left"/>
                        <w:rPr>
                          <w:rFonts w:ascii="宋体" w:hAnsi="宋体" w:cs="宋体" w:eastAsia="宋体" w:hint="default"/>
                          <w:sz w:val="21"/>
                          <w:szCs w:val="21"/>
                        </w:rPr>
                      </w:pPr>
                      <w:r>
                        <w:rPr>
                          <w:rFonts w:ascii="宋体" w:hAnsi="宋体" w:cs="宋体" w:eastAsia="宋体" w:hint="default"/>
                          <w:sz w:val="21"/>
                          <w:szCs w:val="21"/>
                        </w:rPr>
                        <w:t>日棉借款</w:t>
                      </w:r>
                    </w:p>
                  </w:txbxContent>
                </v:textbox>
                <w10:wrap type="none"/>
              </v:shape>
              <v:shape style="position:absolute;left:3820;top:145;width:1742;height:61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27"/>
                        <w:ind w:left="690" w:right="0" w:firstLine="0"/>
                        <w:jc w:val="left"/>
                        <w:rPr>
                          <w:rFonts w:ascii="宋体" w:hAnsi="宋体" w:cs="宋体" w:eastAsia="宋体" w:hint="default"/>
                          <w:sz w:val="21"/>
                          <w:szCs w:val="21"/>
                        </w:rPr>
                      </w:pPr>
                      <w:r>
                        <w:rPr>
                          <w:rFonts w:ascii="宋体"/>
                          <w:sz w:val="21"/>
                        </w:rPr>
                        <w:t>137,271.31</w:t>
                      </w:r>
                    </w:p>
                  </w:txbxContent>
                </v:textbox>
                <w10:wrap type="none"/>
              </v:shape>
              <v:shape style="position:absolute;left:6670;top:145;width:1742;height:61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7"/>
                        <w:ind w:left="689" w:right="0" w:firstLine="0"/>
                        <w:jc w:val="left"/>
                        <w:rPr>
                          <w:rFonts w:ascii="宋体" w:hAnsi="宋体" w:cs="宋体" w:eastAsia="宋体" w:hint="default"/>
                          <w:sz w:val="21"/>
                          <w:szCs w:val="21"/>
                        </w:rPr>
                      </w:pPr>
                      <w:r>
                        <w:rPr>
                          <w:rFonts w:ascii="宋体"/>
                          <w:sz w:val="21"/>
                        </w:rPr>
                        <w:t>137,271.31</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582" w:right="0"/>
        <w:jc w:val="left"/>
      </w:pPr>
      <w:r>
        <w:rPr/>
        <w:t>27.</w:t>
      </w:r>
      <w:r>
        <w:rPr>
          <w:spacing w:val="-83"/>
        </w:rPr>
        <w:t> </w:t>
      </w:r>
      <w:r>
        <w:rPr/>
        <w:t>其他非流动负债</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4.780006pt;margin-top:41.649429pt;width:425.4pt;height:75.1pt;mso-position-horizontal-relative:page;mso-position-vertical-relative:paragraph;z-index:-922072" coordorigin="1696,833" coordsize="8508,1502">
            <v:group style="position:absolute;left:1715;top:838;width:2979;height:2" coordorigin="1715,838" coordsize="2979,2">
              <v:shape style="position:absolute;left:1715;top:838;width:2979;height:2" coordorigin="1715,838" coordsize="2979,0" path="m1715,838l4693,838e" filled="false" stroked="true" strokeweight=".47998pt" strokecolor="#000000">
                <v:path arrowok="t"/>
              </v:shape>
            </v:group>
            <v:group style="position:absolute;left:1715;top:857;width:2979;height:2" coordorigin="1715,857" coordsize="2979,2">
              <v:shape style="position:absolute;left:1715;top:857;width:2979;height:2" coordorigin="1715,857" coordsize="2979,0" path="m1715,857l4693,857e" filled="false" stroked="true" strokeweight=".47998pt" strokecolor="#000000">
                <v:path arrowok="t"/>
              </v:shape>
              <v:shape style="position:absolute;left:4693;top:862;width:10;height:2" type="#_x0000_t75" stroked="false">
                <v:imagedata r:id="rId20" o:title=""/>
              </v:shape>
            </v:group>
            <v:group style="position:absolute;left:4693;top:838;width:29;height:2" coordorigin="4693,838" coordsize="29,2">
              <v:shape style="position:absolute;left:4693;top:838;width:29;height:2" coordorigin="4693,838" coordsize="29,0" path="m4693,838l4722,838e" filled="false" stroked="true" strokeweight=".47998pt" strokecolor="#000000">
                <v:path arrowok="t"/>
              </v:shape>
            </v:group>
            <v:group style="position:absolute;left:4693;top:857;width:29;height:2" coordorigin="4693,857" coordsize="29,2">
              <v:shape style="position:absolute;left:4693;top:857;width:29;height:2" coordorigin="4693,857" coordsize="29,0" path="m4693,857l4722,857e" filled="false" stroked="true" strokeweight=".47998pt" strokecolor="#000000">
                <v:path arrowok="t"/>
              </v:shape>
            </v:group>
            <v:group style="position:absolute;left:4722;top:838;width:2855;height:2" coordorigin="4722,838" coordsize="2855,2">
              <v:shape style="position:absolute;left:4722;top:838;width:2855;height:2" coordorigin="4722,838" coordsize="2855,0" path="m4722,838l7577,838e" filled="false" stroked="true" strokeweight=".47998pt" strokecolor="#000000">
                <v:path arrowok="t"/>
              </v:shape>
            </v:group>
            <v:group style="position:absolute;left:4722;top:857;width:2855;height:2" coordorigin="4722,857" coordsize="2855,2">
              <v:shape style="position:absolute;left:4722;top:857;width:2855;height:2" coordorigin="4722,857" coordsize="2855,0" path="m4722,857l7577,857e" filled="false" stroked="true" strokeweight=".47998pt" strokecolor="#000000">
                <v:path arrowok="t"/>
              </v:shape>
              <v:shape style="position:absolute;left:7577;top:862;width:10;height:2" type="#_x0000_t75" stroked="false">
                <v:imagedata r:id="rId20" o:title=""/>
              </v:shape>
            </v:group>
            <v:group style="position:absolute;left:7577;top:838;width:29;height:2" coordorigin="7577,838" coordsize="29,2">
              <v:shape style="position:absolute;left:7577;top:838;width:29;height:2" coordorigin="7577,838" coordsize="29,0" path="m7577,838l7606,838e" filled="false" stroked="true" strokeweight=".47998pt" strokecolor="#000000">
                <v:path arrowok="t"/>
              </v:shape>
            </v:group>
            <v:group style="position:absolute;left:7577;top:857;width:29;height:2" coordorigin="7577,857" coordsize="29,2">
              <v:shape style="position:absolute;left:7577;top:857;width:29;height:2" coordorigin="7577,857" coordsize="29,0" path="m7577,857l7606,857e" filled="false" stroked="true" strokeweight=".47998pt" strokecolor="#000000">
                <v:path arrowok="t"/>
              </v:shape>
            </v:group>
            <v:group style="position:absolute;left:7606;top:838;width:2583;height:2" coordorigin="7606,838" coordsize="2583,2">
              <v:shape style="position:absolute;left:7606;top:838;width:2583;height:2" coordorigin="7606,838" coordsize="2583,0" path="m7606,838l10188,838e" filled="false" stroked="true" strokeweight=".47998pt" strokecolor="#000000">
                <v:path arrowok="t"/>
              </v:shape>
            </v:group>
            <v:group style="position:absolute;left:7606;top:857;width:2583;height:2" coordorigin="7606,857" coordsize="2583,2">
              <v:shape style="position:absolute;left:7606;top:857;width:2583;height:2" coordorigin="7606,857" coordsize="2583,0" path="m7606,857l10188,857e" filled="false" stroked="true" strokeweight=".47998pt" strokecolor="#000000">
                <v:path arrowok="t"/>
              </v:shape>
              <v:shape style="position:absolute;left:4679;top:849;width:2922;height:389" type="#_x0000_t75" stroked="false">
                <v:imagedata r:id="rId177" o:title=""/>
              </v:shape>
              <v:shape style="position:absolute;left:1696;top:1209;width:8508;height:1126" type="#_x0000_t75" stroked="false">
                <v:imagedata r:id="rId178" o:title=""/>
              </v:shape>
            </v:group>
            <w10:wrap type="none"/>
          </v:group>
        </w:pict>
      </w:r>
      <w:r>
        <w:rPr/>
        <w:t>（1）其他非流动负债分类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3014"/>
        <w:gridCol w:w="3254"/>
        <w:gridCol w:w="2226"/>
      </w:tblGrid>
      <w:tr>
        <w:trPr>
          <w:trHeight w:val="764" w:hRule="exact"/>
        </w:trPr>
        <w:tc>
          <w:tcPr>
            <w:tcW w:w="3014"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22" w:right="1001"/>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与资产相关政府补助</w:t>
            </w:r>
          </w:p>
        </w:tc>
        <w:tc>
          <w:tcPr>
            <w:tcW w:w="32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01"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106"/>
              <w:ind w:left="1458" w:right="0"/>
              <w:jc w:val="left"/>
              <w:rPr>
                <w:rFonts w:ascii="宋体" w:hAnsi="宋体" w:cs="宋体" w:eastAsia="宋体" w:hint="default"/>
                <w:sz w:val="20"/>
                <w:szCs w:val="20"/>
              </w:rPr>
            </w:pPr>
            <w:r>
              <w:rPr>
                <w:rFonts w:ascii="宋体"/>
                <w:sz w:val="20"/>
              </w:rPr>
              <w:t>58,042,571.43</w:t>
            </w:r>
          </w:p>
        </w:tc>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9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104"/>
              <w:ind w:left="751" w:right="0"/>
              <w:jc w:val="left"/>
              <w:rPr>
                <w:rFonts w:ascii="宋体" w:hAnsi="宋体" w:cs="宋体" w:eastAsia="宋体" w:hint="default"/>
                <w:sz w:val="21"/>
                <w:szCs w:val="21"/>
              </w:rPr>
            </w:pPr>
            <w:r>
              <w:rPr>
                <w:rFonts w:ascii="宋体"/>
                <w:sz w:val="21"/>
              </w:rPr>
              <w:t>47,917,000.00</w:t>
            </w:r>
          </w:p>
        </w:tc>
      </w:tr>
      <w:tr>
        <w:trPr>
          <w:trHeight w:val="370" w:hRule="exact"/>
        </w:trPr>
        <w:tc>
          <w:tcPr>
            <w:tcW w:w="301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93"/>
              <w:jc w:val="right"/>
              <w:rPr>
                <w:rFonts w:ascii="宋体" w:hAnsi="宋体" w:cs="宋体" w:eastAsia="宋体" w:hint="default"/>
                <w:sz w:val="21"/>
                <w:szCs w:val="21"/>
              </w:rPr>
            </w:pPr>
            <w:r>
              <w:rPr>
                <w:rFonts w:ascii="宋体"/>
                <w:spacing w:val="-1"/>
                <w:sz w:val="21"/>
              </w:rPr>
              <w:t>2,095,656.97</w:t>
            </w:r>
          </w:p>
        </w:tc>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7"/>
              <w:jc w:val="right"/>
              <w:rPr>
                <w:rFonts w:ascii="宋体" w:hAnsi="宋体" w:cs="宋体" w:eastAsia="宋体" w:hint="default"/>
                <w:sz w:val="21"/>
                <w:szCs w:val="21"/>
              </w:rPr>
            </w:pPr>
            <w:r>
              <w:rPr>
                <w:rFonts w:ascii="宋体"/>
                <w:spacing w:val="-1"/>
                <w:sz w:val="21"/>
              </w:rPr>
              <w:t>1,782,691.37</w:t>
            </w:r>
          </w:p>
        </w:tc>
      </w:tr>
      <w:tr>
        <w:trPr>
          <w:trHeight w:val="344" w:hRule="exact"/>
        </w:trPr>
        <w:tc>
          <w:tcPr>
            <w:tcW w:w="301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25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493"/>
              <w:jc w:val="right"/>
              <w:rPr>
                <w:rFonts w:ascii="宋体" w:hAnsi="宋体" w:cs="宋体" w:eastAsia="宋体" w:hint="default"/>
                <w:sz w:val="21"/>
                <w:szCs w:val="21"/>
              </w:rPr>
            </w:pPr>
            <w:r>
              <w:rPr>
                <w:rFonts w:ascii="宋体"/>
                <w:spacing w:val="-1"/>
                <w:sz w:val="21"/>
              </w:rPr>
              <w:t>60,138,228.40</w:t>
            </w:r>
          </w:p>
        </w:tc>
        <w:tc>
          <w:tcPr>
            <w:tcW w:w="2226"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49,699,691.37</w:t>
            </w:r>
          </w:p>
        </w:tc>
      </w:tr>
    </w:tbl>
    <w:p>
      <w:pPr>
        <w:spacing w:line="240" w:lineRule="auto" w:before="5"/>
        <w:rPr>
          <w:rFonts w:ascii="宋体" w:hAnsi="宋体" w:cs="宋体" w:eastAsia="宋体" w:hint="default"/>
          <w:sz w:val="26"/>
          <w:szCs w:val="26"/>
        </w:rPr>
      </w:pPr>
    </w:p>
    <w:p>
      <w:pPr>
        <w:pStyle w:val="BodyText"/>
        <w:spacing w:line="300" w:lineRule="auto"/>
        <w:ind w:right="0" w:firstLine="440"/>
        <w:jc w:val="left"/>
      </w:pPr>
      <w:r>
        <w:rPr/>
        <w:t>（2）其他流动负债余额较年初增加较多，其原因是：本公司下属子公司收到的投资</w:t>
      </w:r>
      <w:r>
        <w:rPr>
          <w:w w:val="99"/>
        </w:rPr>
        <w:t> </w:t>
      </w:r>
      <w:r>
        <w:rPr/>
        <w:t>建设补贴较多所致。</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（3）政府补助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989" w:lineRule="exact"/>
        <w:ind w:left="118"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7.6pt;height:149.5pt;mso-position-horizontal-relative:char;mso-position-vertical-relative:line" coordorigin="0,0" coordsize="8552,2990">
            <v:group style="position:absolute;left:30;top:5;width:1415;height:2" coordorigin="30,5" coordsize="1415,2">
              <v:shape style="position:absolute;left:30;top:5;width:1415;height:2" coordorigin="30,5" coordsize="1415,0" path="m30,5l1445,5e" filled="false" stroked="true" strokeweight=".47998pt" strokecolor="#000000">
                <v:path arrowok="t"/>
              </v:shape>
            </v:group>
            <v:group style="position:absolute;left:30;top:24;width:1415;height:2" coordorigin="30,24" coordsize="1415,2">
              <v:shape style="position:absolute;left:30;top:24;width:1415;height:2" coordorigin="30,24" coordsize="1415,0" path="m30,24l1445,24e" filled="false" stroked="true" strokeweight=".48001pt" strokecolor="#000000">
                <v:path arrowok="t"/>
              </v:shape>
              <v:shape style="position:absolute;left:1445;top:29;width:10;height:2" type="#_x0000_t75" stroked="false">
                <v:imagedata r:id="rId25" o:title=""/>
              </v:shape>
            </v:group>
            <v:group style="position:absolute;left:1445;top:5;width:29;height:2" coordorigin="1445,5" coordsize="29,2">
              <v:shape style="position:absolute;left:1445;top:5;width:29;height:2" coordorigin="1445,5" coordsize="29,0" path="m1445,5l1474,5e" filled="false" stroked="true" strokeweight=".47998pt" strokecolor="#000000">
                <v:path arrowok="t"/>
              </v:shape>
            </v:group>
            <v:group style="position:absolute;left:1445;top:24;width:29;height:2" coordorigin="1445,24" coordsize="29,2">
              <v:shape style="position:absolute;left:1445;top:24;width:29;height:2" coordorigin="1445,24" coordsize="29,0" path="m1445,24l1474,24e" filled="false" stroked="true" strokeweight=".48001pt" strokecolor="#000000">
                <v:path arrowok="t"/>
              </v:shape>
            </v:group>
            <v:group style="position:absolute;left:1474;top:5;width:3028;height:2" coordorigin="1474,5" coordsize="3028,2">
              <v:shape style="position:absolute;left:1474;top:5;width:3028;height:2" coordorigin="1474,5" coordsize="3028,0" path="m1474,5l4501,5e" filled="false" stroked="true" strokeweight=".47998pt" strokecolor="#000000">
                <v:path arrowok="t"/>
              </v:shape>
            </v:group>
            <v:group style="position:absolute;left:1474;top:24;width:3028;height:2" coordorigin="1474,24" coordsize="3028,2">
              <v:shape style="position:absolute;left:1474;top:24;width:3028;height:2" coordorigin="1474,24" coordsize="3028,0" path="m1474,24l4501,24e" filled="false" stroked="true" strokeweight=".48001pt" strokecolor="#000000">
                <v:path arrowok="t"/>
              </v:shape>
              <v:shape style="position:absolute;left:4501;top:29;width:10;height:2" type="#_x0000_t75" stroked="false">
                <v:imagedata r:id="rId25" o:title=""/>
              </v:shape>
            </v:group>
            <v:group style="position:absolute;left:4501;top:5;width:29;height:2" coordorigin="4501,5" coordsize="29,2">
              <v:shape style="position:absolute;left:4501;top:5;width:29;height:2" coordorigin="4501,5" coordsize="29,0" path="m4501,5l4530,5e" filled="false" stroked="true" strokeweight=".47998pt" strokecolor="#000000">
                <v:path arrowok="t"/>
              </v:shape>
            </v:group>
            <v:group style="position:absolute;left:4501;top:24;width:29;height:2" coordorigin="4501,24" coordsize="29,2">
              <v:shape style="position:absolute;left:4501;top:24;width:29;height:2" coordorigin="4501,24" coordsize="29,0" path="m4501,24l4530,24e" filled="false" stroked="true" strokeweight=".48001pt" strokecolor="#000000">
                <v:path arrowok="t"/>
              </v:shape>
            </v:group>
            <v:group style="position:absolute;left:4530;top:5;width:1340;height:2" coordorigin="4530,5" coordsize="1340,2">
              <v:shape style="position:absolute;left:4530;top:5;width:1340;height:2" coordorigin="4530,5" coordsize="1340,0" path="m4530,5l5869,5e" filled="false" stroked="true" strokeweight=".47998pt" strokecolor="#000000">
                <v:path arrowok="t"/>
              </v:shape>
            </v:group>
            <v:group style="position:absolute;left:4530;top:24;width:1340;height:2" coordorigin="4530,24" coordsize="1340,2">
              <v:shape style="position:absolute;left:4530;top:24;width:1340;height:2" coordorigin="4530,24" coordsize="1340,0" path="m4530,24l5869,24e" filled="false" stroked="true" strokeweight=".48001pt" strokecolor="#000000">
                <v:path arrowok="t"/>
              </v:shape>
              <v:shape style="position:absolute;left:5869;top:29;width:10;height:2" type="#_x0000_t75" stroked="false">
                <v:imagedata r:id="rId25" o:title=""/>
              </v:shape>
            </v:group>
            <v:group style="position:absolute;left:5869;top:5;width:29;height:2" coordorigin="5869,5" coordsize="29,2">
              <v:shape style="position:absolute;left:5869;top:5;width:29;height:2" coordorigin="5869,5" coordsize="29,0" path="m5869,5l5898,5e" filled="false" stroked="true" strokeweight=".47998pt" strokecolor="#000000">
                <v:path arrowok="t"/>
              </v:shape>
            </v:group>
            <v:group style="position:absolute;left:5869;top:24;width:29;height:2" coordorigin="5869,24" coordsize="29,2">
              <v:shape style="position:absolute;left:5869;top:24;width:29;height:2" coordorigin="5869,24" coordsize="29,0" path="m5869,24l5898,24e" filled="false" stroked="true" strokeweight=".48001pt" strokecolor="#000000">
                <v:path arrowok="t"/>
              </v:shape>
            </v:group>
            <v:group style="position:absolute;left:5898;top:5;width:1552;height:2" coordorigin="5898,5" coordsize="1552,2">
              <v:shape style="position:absolute;left:5898;top:5;width:1552;height:2" coordorigin="5898,5" coordsize="1552,0" path="m5898,5l7450,5e" filled="false" stroked="true" strokeweight=".48pt" strokecolor="#000000">
                <v:path arrowok="t"/>
              </v:shape>
            </v:group>
            <v:group style="position:absolute;left:5898;top:24;width:1552;height:2" coordorigin="5898,24" coordsize="1552,2">
              <v:shape style="position:absolute;left:5898;top:24;width:1552;height:2" coordorigin="5898,24" coordsize="1552,0" path="m5898,24l7450,24e" filled="false" stroked="true" strokeweight=".48pt" strokecolor="#000000">
                <v:path arrowok="t"/>
              </v:shape>
              <v:shape style="position:absolute;left:7450;top:29;width:10;height:2" type="#_x0000_t75" stroked="false">
                <v:imagedata r:id="rId25" o:title=""/>
              </v:shape>
            </v:group>
            <v:group style="position:absolute;left:7450;top:5;width:29;height:2" coordorigin="7450,5" coordsize="29,2">
              <v:shape style="position:absolute;left:7450;top:5;width:29;height:2" coordorigin="7450,5" coordsize="29,0" path="m7450,5l7478,5e" filled="false" stroked="true" strokeweight=".47998pt" strokecolor="#000000">
                <v:path arrowok="t"/>
              </v:shape>
            </v:group>
            <v:group style="position:absolute;left:7450;top:24;width:29;height:2" coordorigin="7450,24" coordsize="29,2">
              <v:shape style="position:absolute;left:7450;top:24;width:29;height:2" coordorigin="7450,24" coordsize="29,0" path="m7450,24l7478,24e" filled="false" stroked="true" strokeweight=".48001pt" strokecolor="#000000">
                <v:path arrowok="t"/>
              </v:shape>
            </v:group>
            <v:group style="position:absolute;left:7478;top:5;width:1047;height:2" coordorigin="7478,5" coordsize="1047,2">
              <v:shape style="position:absolute;left:7478;top:5;width:1047;height:2" coordorigin="7478,5" coordsize="1047,0" path="m7478,5l8525,5e" filled="false" stroked="true" strokeweight=".47998pt" strokecolor="#000000">
                <v:path arrowok="t"/>
              </v:shape>
            </v:group>
            <v:group style="position:absolute;left:7478;top:24;width:1047;height:2" coordorigin="7478,24" coordsize="1047,2">
              <v:shape style="position:absolute;left:7478;top:24;width:1047;height:2" coordorigin="7478,24" coordsize="1047,0" path="m7478,24l8525,24e" filled="false" stroked="true" strokeweight=".48001pt" strokecolor="#000000">
                <v:path arrowok="t"/>
              </v:shape>
              <v:shape style="position:absolute;left:1426;top:11;width:6053;height:758" type="#_x0000_t75" stroked="false">
                <v:imagedata r:id="rId179" o:title=""/>
              </v:shape>
            </v:group>
            <v:group style="position:absolute;left:16;top:2984;width:1430;height:2" coordorigin="16,2984" coordsize="1430,2">
              <v:shape style="position:absolute;left:16;top:2984;width:1430;height:2" coordorigin="16,2984" coordsize="1430,0" path="m16,2984l1445,2984e" filled="false" stroked="true" strokeweight=".47998pt" strokecolor="#000000">
                <v:path arrowok="t"/>
              </v:shape>
            </v:group>
            <v:group style="position:absolute;left:16;top:2965;width:1430;height:2" coordorigin="16,2965" coordsize="1430,2">
              <v:shape style="position:absolute;left:16;top:2965;width:1430;height:2" coordorigin="16,2965" coordsize="1430,0" path="m16,2965l1445,2965e" filled="false" stroked="true" strokeweight=".48001pt" strokecolor="#000000">
                <v:path arrowok="t"/>
              </v:shape>
              <v:shape style="position:absolute;left:0;top:731;width:8551;height:2249" type="#_x0000_t75" stroked="false">
                <v:imagedata r:id="rId180" o:title=""/>
              </v:shape>
            </v:group>
            <v:group style="position:absolute;left:1445;top:2965;width:29;height:2" coordorigin="1445,2965" coordsize="29,2">
              <v:shape style="position:absolute;left:1445;top:2965;width:29;height:2" coordorigin="1445,2965" coordsize="29,0" path="m1445,2965l1474,2965e" filled="false" stroked="true" strokeweight=".48001pt" strokecolor="#000000">
                <v:path arrowok="t"/>
              </v:shape>
            </v:group>
            <v:group style="position:absolute;left:1445;top:2984;width:1698;height:2" coordorigin="1445,2984" coordsize="1698,2">
              <v:shape style="position:absolute;left:1445;top:2984;width:1698;height:2" coordorigin="1445,2984" coordsize="1698,0" path="m1445,2984l3143,2984e" filled="false" stroked="true" strokeweight=".47998pt" strokecolor="#000000">
                <v:path arrowok="t"/>
              </v:shape>
            </v:group>
            <v:group style="position:absolute;left:1474;top:2965;width:1670;height:2" coordorigin="1474,2965" coordsize="1670,2">
              <v:shape style="position:absolute;left:1474;top:2965;width:1670;height:2" coordorigin="1474,2965" coordsize="1670,0" path="m1474,2965l3143,2965e" filled="false" stroked="true" strokeweight=".48001pt" strokecolor="#000000">
                <v:path arrowok="t"/>
              </v:shape>
              <v:shape style="position:absolute;left:3124;top:2394;width:48;height:586" type="#_x0000_t75" stroked="false">
                <v:imagedata r:id="rId181" o:title=""/>
              </v:shape>
            </v:group>
            <v:group style="position:absolute;left:3143;top:2965;width:29;height:2" coordorigin="3143,2965" coordsize="29,2">
              <v:shape style="position:absolute;left:3143;top:2965;width:29;height:2" coordorigin="3143,2965" coordsize="29,0" path="m3143,2965l3172,2965e" filled="false" stroked="true" strokeweight=".48001pt" strokecolor="#000000">
                <v:path arrowok="t"/>
              </v:shape>
            </v:group>
            <v:group style="position:absolute;left:3143;top:2984;width:1359;height:2" coordorigin="3143,2984" coordsize="1359,2">
              <v:shape style="position:absolute;left:3143;top:2984;width:1359;height:2" coordorigin="3143,2984" coordsize="1359,0" path="m3143,2984l4501,2984e" filled="false" stroked="true" strokeweight=".47998pt" strokecolor="#000000">
                <v:path arrowok="t"/>
              </v:shape>
            </v:group>
            <v:group style="position:absolute;left:3172;top:2965;width:1330;height:2" coordorigin="3172,2965" coordsize="1330,2">
              <v:shape style="position:absolute;left:3172;top:2965;width:1330;height:2" coordorigin="3172,2965" coordsize="1330,0" path="m3172,2965l4501,2965e" filled="false" stroked="true" strokeweight=".48001pt" strokecolor="#000000">
                <v:path arrowok="t"/>
              </v:shape>
              <v:shape style="position:absolute;left:4482;top:2394;width:48;height:586" type="#_x0000_t75" stroked="false">
                <v:imagedata r:id="rId181" o:title=""/>
              </v:shape>
            </v:group>
            <v:group style="position:absolute;left:4501;top:2965;width:29;height:2" coordorigin="4501,2965" coordsize="29,2">
              <v:shape style="position:absolute;left:4501;top:2965;width:29;height:2" coordorigin="4501,2965" coordsize="29,0" path="m4501,2965l4530,2965e" filled="false" stroked="true" strokeweight=".48001pt" strokecolor="#000000">
                <v:path arrowok="t"/>
              </v:shape>
            </v:group>
            <v:group style="position:absolute;left:4501;top:2984;width:1368;height:2" coordorigin="4501,2984" coordsize="1368,2">
              <v:shape style="position:absolute;left:4501;top:2984;width:1368;height:2" coordorigin="4501,2984" coordsize="1368,0" path="m4501,2984l5869,2984e" filled="false" stroked="true" strokeweight=".47998pt" strokecolor="#000000">
                <v:path arrowok="t"/>
              </v:shape>
            </v:group>
            <v:group style="position:absolute;left:4530;top:2965;width:1340;height:2" coordorigin="4530,2965" coordsize="1340,2">
              <v:shape style="position:absolute;left:4530;top:2965;width:1340;height:2" coordorigin="4530,2965" coordsize="1340,0" path="m4530,2965l5869,2965e" filled="false" stroked="true" strokeweight=".48001pt" strokecolor="#000000">
                <v:path arrowok="t"/>
              </v:shape>
              <v:shape style="position:absolute;left:5850;top:2394;width:48;height:586" type="#_x0000_t75" stroked="false">
                <v:imagedata r:id="rId181" o:title=""/>
              </v:shape>
            </v:group>
            <v:group style="position:absolute;left:5869;top:2965;width:29;height:2" coordorigin="5869,2965" coordsize="29,2">
              <v:shape style="position:absolute;left:5869;top:2965;width:29;height:2" coordorigin="5869,2965" coordsize="29,0" path="m5869,2965l5898,2965e" filled="false" stroked="true" strokeweight=".48001pt" strokecolor="#000000">
                <v:path arrowok="t"/>
              </v:shape>
            </v:group>
            <v:group style="position:absolute;left:5869;top:2984;width:29;height:2" coordorigin="5869,2984" coordsize="29,2">
              <v:shape style="position:absolute;left:5869;top:2984;width:29;height:2" coordorigin="5869,2984" coordsize="29,0" path="m5869,2984l5898,2984e" filled="false" stroked="true" strokeweight=".47998pt" strokecolor="#000000">
                <v:path arrowok="t"/>
              </v:shape>
            </v:group>
            <v:group style="position:absolute;left:5898;top:2984;width:1552;height:2" coordorigin="5898,2984" coordsize="1552,2">
              <v:shape style="position:absolute;left:5898;top:2984;width:1552;height:2" coordorigin="5898,2984" coordsize="1552,0" path="m5898,2984l7450,2984e" filled="false" stroked="true" strokeweight=".48pt" strokecolor="#000000">
                <v:path arrowok="t"/>
              </v:shape>
            </v:group>
            <v:group style="position:absolute;left:5898;top:2965;width:1552;height:2" coordorigin="5898,2965" coordsize="1552,2">
              <v:shape style="position:absolute;left:5898;top:2965;width:1552;height:2" coordorigin="5898,2965" coordsize="1552,0" path="m5898,2965l7450,2965e" filled="false" stroked="true" strokeweight=".48pt" strokecolor="#000000">
                <v:path arrowok="t"/>
              </v:shape>
              <v:shape style="position:absolute;left:7430;top:2394;width:48;height:586" type="#_x0000_t75" stroked="false">
                <v:imagedata r:id="rId181" o:title=""/>
              </v:shape>
            </v:group>
            <v:group style="position:absolute;left:7450;top:2965;width:29;height:2" coordorigin="7450,2965" coordsize="29,2">
              <v:shape style="position:absolute;left:7450;top:2965;width:29;height:2" coordorigin="7450,2965" coordsize="29,0" path="m7450,2965l7478,2965e" filled="false" stroked="true" strokeweight=".48001pt" strokecolor="#000000">
                <v:path arrowok="t"/>
              </v:shape>
            </v:group>
            <v:group style="position:absolute;left:7450;top:2984;width:1083;height:2" coordorigin="7450,2984" coordsize="1083,2">
              <v:shape style="position:absolute;left:7450;top:2984;width:1083;height:2" coordorigin="7450,2984" coordsize="1083,0" path="m7450,2984l8532,2984e" filled="false" stroked="true" strokeweight=".47998pt" strokecolor="#000000">
                <v:path arrowok="t"/>
              </v:shape>
            </v:group>
            <v:group style="position:absolute;left:7478;top:2965;width:1054;height:2" coordorigin="7478,2965" coordsize="1054,2">
              <v:shape style="position:absolute;left:7478;top:2965;width:1054;height:2" coordorigin="7478,2965" coordsize="1054,0" path="m7478,2965l8532,2965e" filled="false" stroked="true" strokeweight=".48001pt" strokecolor="#000000">
                <v:path arrowok="t"/>
              </v:shape>
              <v:shape style="position:absolute;left:138;top:138;width:1243;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0"/>
                          <w:sz w:val="21"/>
                          <w:szCs w:val="21"/>
                        </w:rPr>
                        <w:t>政府补助种</w:t>
                      </w:r>
                      <w:r>
                        <w:rPr>
                          <w:rFonts w:ascii="宋体" w:hAnsi="宋体" w:cs="宋体" w:eastAsia="宋体" w:hint="default"/>
                          <w:b/>
                          <w:bCs/>
                          <w:spacing w:val="-68"/>
                          <w:sz w:val="21"/>
                          <w:szCs w:val="21"/>
                        </w:rPr>
                        <w:t> </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2345;top:283;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年末账面余额</w:t>
                      </w:r>
                      <w:r>
                        <w:rPr>
                          <w:rFonts w:ascii="宋体" w:hAnsi="宋体" w:cs="宋体" w:eastAsia="宋体" w:hint="default"/>
                          <w:sz w:val="21"/>
                          <w:szCs w:val="21"/>
                        </w:rPr>
                      </w:r>
                    </w:p>
                  </w:txbxContent>
                </v:textbox>
                <w10:wrap type="none"/>
              </v:shape>
              <v:shape style="position:absolute;left:4663;top:147;width:105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计入当年损</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益金额</w:t>
                      </w:r>
                      <w:r>
                        <w:rPr>
                          <w:rFonts w:ascii="宋体" w:hAnsi="宋体" w:cs="宋体" w:eastAsia="宋体" w:hint="default"/>
                          <w:sz w:val="21"/>
                          <w:szCs w:val="21"/>
                        </w:rPr>
                      </w:r>
                    </w:p>
                  </w:txbxContent>
                </v:textbox>
                <w10:wrap type="none"/>
              </v:shape>
              <v:shape style="position:absolute;left:7782;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文号</w:t>
                      </w:r>
                      <w:r>
                        <w:rPr>
                          <w:rFonts w:ascii="宋体" w:hAnsi="宋体" w:cs="宋体" w:eastAsia="宋体" w:hint="default"/>
                          <w:sz w:val="21"/>
                          <w:szCs w:val="21"/>
                        </w:rPr>
                      </w:r>
                    </w:p>
                  </w:txbxContent>
                </v:textbox>
                <w10:wrap type="none"/>
              </v:shape>
              <v:shape style="position:absolute;left:6242;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返还金额</w:t>
                      </w:r>
                      <w:r>
                        <w:rPr>
                          <w:rFonts w:ascii="宋体" w:hAnsi="宋体" w:cs="宋体" w:eastAsia="宋体" w:hint="default"/>
                          <w:sz w:val="21"/>
                          <w:szCs w:val="21"/>
                        </w:rPr>
                      </w:r>
                    </w:p>
                  </w:txbxContent>
                </v:textbox>
                <w10:wrap type="none"/>
              </v:shape>
              <v:shape style="position:absolute;left:1548;top:789;width:2799;height:483" type="#_x0000_t202" filled="false" stroked="false">
                <v:textbox inset="0,0,0,0">
                  <w:txbxContent>
                    <w:p>
                      <w:pPr>
                        <w:tabs>
                          <w:tab w:pos="1744" w:val="left" w:leader="none"/>
                        </w:tabs>
                        <w:spacing w:line="209" w:lineRule="exact" w:before="0"/>
                        <w:ind w:left="314" w:right="0" w:hanging="315"/>
                        <w:jc w:val="left"/>
                        <w:rPr>
                          <w:rFonts w:ascii="宋体" w:hAnsi="宋体" w:cs="宋体" w:eastAsia="宋体" w:hint="default"/>
                          <w:sz w:val="21"/>
                          <w:szCs w:val="21"/>
                        </w:rPr>
                      </w:pPr>
                      <w:r>
                        <w:rPr>
                          <w:rFonts w:ascii="宋体" w:hAnsi="宋体" w:cs="宋体" w:eastAsia="宋体" w:hint="default"/>
                          <w:b/>
                          <w:bCs/>
                          <w:w w:val="95"/>
                          <w:sz w:val="21"/>
                          <w:szCs w:val="21"/>
                        </w:rPr>
                        <w:t>列入其他非流动</w:t>
                        <w:tab/>
                      </w:r>
                      <w:r>
                        <w:rPr>
                          <w:rFonts w:ascii="宋体" w:hAnsi="宋体" w:cs="宋体" w:eastAsia="宋体" w:hint="default"/>
                          <w:b/>
                          <w:bCs/>
                          <w:sz w:val="21"/>
                          <w:szCs w:val="21"/>
                        </w:rPr>
                        <w:t>列入其他流</w:t>
                      </w:r>
                      <w:r>
                        <w:rPr>
                          <w:rFonts w:ascii="宋体" w:hAnsi="宋体" w:cs="宋体" w:eastAsia="宋体" w:hint="default"/>
                          <w:sz w:val="21"/>
                          <w:szCs w:val="21"/>
                        </w:rPr>
                      </w:r>
                    </w:p>
                    <w:p>
                      <w:pPr>
                        <w:tabs>
                          <w:tab w:pos="1744" w:val="left" w:leader="none"/>
                        </w:tabs>
                        <w:spacing w:line="274" w:lineRule="exact" w:before="0"/>
                        <w:ind w:left="314" w:right="0" w:firstLine="0"/>
                        <w:jc w:val="left"/>
                        <w:rPr>
                          <w:rFonts w:ascii="宋体" w:hAnsi="宋体" w:cs="宋体" w:eastAsia="宋体" w:hint="default"/>
                          <w:sz w:val="21"/>
                          <w:szCs w:val="21"/>
                        </w:rPr>
                      </w:pPr>
                      <w:r>
                        <w:rPr>
                          <w:rFonts w:ascii="宋体" w:hAnsi="宋体" w:cs="宋体" w:eastAsia="宋体" w:hint="default"/>
                          <w:b/>
                          <w:bCs/>
                          <w:w w:val="95"/>
                          <w:sz w:val="21"/>
                          <w:szCs w:val="21"/>
                        </w:rPr>
                        <w:t>负债金额</w:t>
                        <w:tab/>
                      </w:r>
                      <w:r>
                        <w:rPr>
                          <w:rFonts w:ascii="宋体" w:hAnsi="宋体" w:cs="宋体" w:eastAsia="宋体" w:hint="default"/>
                          <w:b/>
                          <w:bCs/>
                          <w:sz w:val="21"/>
                          <w:szCs w:val="21"/>
                        </w:rPr>
                        <w:t>动负债金额</w:t>
                      </w:r>
                      <w:r>
                        <w:rPr>
                          <w:rFonts w:ascii="宋体" w:hAnsi="宋体" w:cs="宋体" w:eastAsia="宋体" w:hint="default"/>
                          <w:sz w:val="21"/>
                          <w:szCs w:val="21"/>
                        </w:rPr>
                      </w:r>
                    </w:p>
                  </w:txbxContent>
                </v:textbox>
                <w10:wrap type="none"/>
              </v:shape>
              <v:shape style="position:absolute;left:138;top:1344;width:1316;height:1582"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8"/>
                          <w:sz w:val="21"/>
                          <w:szCs w:val="21"/>
                        </w:rPr>
                        <w:t>开发区哈平路</w:t>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8"/>
                          <w:sz w:val="21"/>
                          <w:szCs w:val="21"/>
                        </w:rPr>
                        <w:t>集中区投资兴</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8"/>
                          <w:sz w:val="21"/>
                          <w:szCs w:val="21"/>
                        </w:rPr>
                        <w:t>建项目的建设</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成本补贴</w:t>
                      </w:r>
                    </w:p>
                    <w:p>
                      <w:pPr>
                        <w:spacing w:line="272" w:lineRule="exact" w:before="10"/>
                        <w:ind w:left="0" w:right="71" w:firstLine="0"/>
                        <w:jc w:val="both"/>
                        <w:rPr>
                          <w:rFonts w:ascii="宋体" w:hAnsi="宋体" w:cs="宋体" w:eastAsia="宋体" w:hint="default"/>
                          <w:sz w:val="21"/>
                          <w:szCs w:val="21"/>
                        </w:rPr>
                      </w:pPr>
                      <w:r>
                        <w:rPr>
                          <w:rFonts w:ascii="宋体" w:hAnsi="宋体" w:cs="宋体" w:eastAsia="宋体" w:hint="default"/>
                          <w:spacing w:val="30"/>
                          <w:sz w:val="21"/>
                          <w:szCs w:val="21"/>
                        </w:rPr>
                        <w:t>纸业节水型</w:t>
                      </w:r>
                      <w:r>
                        <w:rPr>
                          <w:rFonts w:ascii="宋体" w:hAnsi="宋体" w:cs="宋体" w:eastAsia="宋体" w:hint="default"/>
                          <w:spacing w:val="-67"/>
                          <w:sz w:val="21"/>
                          <w:szCs w:val="21"/>
                        </w:rPr>
                        <w:t> </w:t>
                      </w:r>
                      <w:r>
                        <w:rPr>
                          <w:rFonts w:ascii="宋体" w:hAnsi="宋体" w:cs="宋体" w:eastAsia="宋体" w:hint="default"/>
                          <w:sz w:val="21"/>
                          <w:szCs w:val="21"/>
                        </w:rPr>
                        <w:t>生产线项目</w:t>
                      </w:r>
                    </w:p>
                  </w:txbxContent>
                </v:textbox>
                <w10:wrap type="none"/>
              </v:shape>
              <v:shape style="position:absolute;left:1674;top:175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40,012,571.43</w:t>
                      </w:r>
                    </w:p>
                  </w:txbxContent>
                </v:textbox>
                <w10:wrap type="none"/>
              </v:shape>
              <v:shape style="position:absolute;left:4506;top:1751;width:2841;height:210" type="#_x0000_t202" filled="false" stroked="false">
                <v:textbox inset="0,0,0,0">
                  <w:txbxContent>
                    <w:p>
                      <w:pPr>
                        <w:tabs>
                          <w:tab w:pos="158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1,157,428.57</w:t>
                        <w:tab/>
                        <w:t>7,680,000.00</w:t>
                      </w:r>
                    </w:p>
                  </w:txbxContent>
                </v:textbox>
                <w10:wrap type="none"/>
              </v:shape>
              <v:shape style="position:absolute;left:1780;top:25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w:t>
                      </w:r>
                    </w:p>
                  </w:txbxContent>
                </v:textbox>
                <w10:wrap type="none"/>
              </v:shape>
              <v:shape style="position:absolute;left:7450;top:1479;width:1018;height:1446"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3"/>
                          <w:sz w:val="21"/>
                          <w:szCs w:val="21"/>
                        </w:rPr>
                        <w:t>哈尔滨开</w:t>
                      </w:r>
                      <w:r>
                        <w:rPr>
                          <w:rFonts w:ascii="宋体" w:hAnsi="宋体" w:cs="宋体" w:eastAsia="宋体" w:hint="default"/>
                          <w:spacing w:val="-61"/>
                          <w:sz w:val="21"/>
                          <w:szCs w:val="21"/>
                        </w:rPr>
                        <w:t> </w:t>
                      </w:r>
                      <w:r>
                        <w:rPr>
                          <w:rFonts w:ascii="宋体" w:hAnsi="宋体" w:cs="宋体" w:eastAsia="宋体" w:hint="default"/>
                          <w:sz w:val="21"/>
                          <w:szCs w:val="21"/>
                        </w:rPr>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33"/>
                          <w:sz w:val="21"/>
                          <w:szCs w:val="21"/>
                        </w:rPr>
                        <w:t>发区财政</w:t>
                      </w:r>
                      <w:r>
                        <w:rPr>
                          <w:rFonts w:ascii="宋体" w:hAnsi="宋体" w:cs="宋体" w:eastAsia="宋体" w:hint="default"/>
                          <w:spacing w:val="-61"/>
                          <w:sz w:val="21"/>
                          <w:szCs w:val="21"/>
                        </w:rPr>
                        <w:t> </w:t>
                      </w:r>
                      <w:r>
                        <w:rPr>
                          <w:rFonts w:ascii="宋体" w:hAnsi="宋体" w:cs="宋体" w:eastAsia="宋体" w:hint="default"/>
                          <w:sz w:val="21"/>
                          <w:szCs w:val="21"/>
                        </w:rPr>
                        <w:t>局拨款</w:t>
                      </w:r>
                    </w:p>
                    <w:p>
                      <w:pPr>
                        <w:spacing w:line="272" w:lineRule="exact" w:before="146"/>
                        <w:ind w:left="0" w:right="0" w:firstLine="0"/>
                        <w:jc w:val="left"/>
                        <w:rPr>
                          <w:rFonts w:ascii="宋体" w:hAnsi="宋体" w:cs="宋体" w:eastAsia="宋体" w:hint="default"/>
                          <w:sz w:val="21"/>
                          <w:szCs w:val="21"/>
                        </w:rPr>
                      </w:pPr>
                      <w:r>
                        <w:rPr>
                          <w:rFonts w:ascii="宋体" w:hAnsi="宋体" w:cs="宋体" w:eastAsia="宋体" w:hint="default"/>
                          <w:sz w:val="21"/>
                          <w:szCs w:val="21"/>
                        </w:rPr>
                        <w:t>财</w:t>
                      </w:r>
                      <w:r>
                        <w:rPr>
                          <w:rFonts w:ascii="宋体" w:hAnsi="宋体" w:cs="宋体" w:eastAsia="宋体" w:hint="default"/>
                          <w:spacing w:val="-61"/>
                          <w:sz w:val="21"/>
                          <w:szCs w:val="21"/>
                        </w:rPr>
                        <w:t> </w:t>
                      </w:r>
                      <w:r>
                        <w:rPr>
                          <w:rFonts w:ascii="宋体" w:hAnsi="宋体" w:cs="宋体" w:eastAsia="宋体" w:hint="default"/>
                          <w:spacing w:val="29"/>
                          <w:sz w:val="21"/>
                          <w:szCs w:val="21"/>
                        </w:rPr>
                        <w:t>政国债</w:t>
                      </w:r>
                      <w:r>
                        <w:rPr>
                          <w:rFonts w:ascii="宋体" w:hAnsi="宋体" w:cs="宋体" w:eastAsia="宋体" w:hint="default"/>
                          <w:spacing w:val="-61"/>
                          <w:sz w:val="21"/>
                          <w:szCs w:val="21"/>
                        </w:rPr>
                        <w:t> </w:t>
                      </w:r>
                      <w:r>
                        <w:rPr>
                          <w:rFonts w:ascii="宋体" w:hAnsi="宋体" w:cs="宋体" w:eastAsia="宋体" w:hint="default"/>
                          <w:sz w:val="21"/>
                          <w:szCs w:val="21"/>
                        </w:rPr>
                        <w:t>资金</w:t>
                      </w:r>
                    </w:p>
                  </w:txbxContent>
                </v:textbox>
                <w10:wrap type="none"/>
              </v:shape>
            </v:group>
          </v:group>
        </w:pict>
      </w:r>
      <w:r>
        <w:rPr>
          <w:rFonts w:ascii="宋体" w:hAnsi="宋体" w:cs="宋体" w:eastAsia="宋体" w:hint="default"/>
          <w:position w:val="-59"/>
          <w:sz w:val="20"/>
          <w:szCs w:val="20"/>
        </w:rPr>
      </w:r>
    </w:p>
    <w:p>
      <w:pPr>
        <w:spacing w:after="0" w:line="2989"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134" w:type="dxa"/>
        <w:tblLayout w:type="fixed"/>
        <w:tblCellMar>
          <w:top w:w="0" w:type="dxa"/>
          <w:left w:w="0" w:type="dxa"/>
          <w:bottom w:w="0" w:type="dxa"/>
          <w:right w:w="0" w:type="dxa"/>
        </w:tblCellMar>
        <w:tblLook w:val="01E0"/>
      </w:tblPr>
      <w:tblGrid>
        <w:gridCol w:w="1497"/>
        <w:gridCol w:w="2260"/>
        <w:gridCol w:w="2101"/>
        <w:gridCol w:w="1525"/>
        <w:gridCol w:w="1133"/>
      </w:tblGrid>
      <w:tr>
        <w:trPr>
          <w:trHeight w:val="524"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研发费</w:t>
            </w:r>
          </w:p>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卫星 30</w:t>
            </w:r>
            <w:r>
              <w:rPr>
                <w:rFonts w:ascii="宋体" w:hAnsi="宋体" w:cs="宋体" w:eastAsia="宋体" w:hint="default"/>
                <w:spacing w:val="-57"/>
                <w:sz w:val="21"/>
                <w:szCs w:val="21"/>
              </w:rPr>
              <w:t> </w:t>
            </w:r>
            <w:r>
              <w:rPr>
                <w:rFonts w:ascii="宋体" w:hAnsi="宋体" w:cs="宋体" w:eastAsia="宋体" w:hint="default"/>
                <w:sz w:val="21"/>
                <w:szCs w:val="21"/>
              </w:rPr>
              <w:t>万吨</w:t>
            </w:r>
          </w:p>
        </w:tc>
        <w:tc>
          <w:tcPr>
            <w:tcW w:w="2260" w:type="dxa"/>
            <w:tcBorders>
              <w:top w:val="nil" w:sz="6" w:space="0" w:color="auto"/>
              <w:left w:val="nil" w:sz="6" w:space="0" w:color="auto"/>
              <w:bottom w:val="nil" w:sz="6" w:space="0" w:color="auto"/>
              <w:right w:val="nil" w:sz="6" w:space="0" w:color="auto"/>
            </w:tcBorders>
          </w:tcPr>
          <w:p>
            <w:pPr/>
          </w:p>
        </w:tc>
        <w:tc>
          <w:tcPr>
            <w:tcW w:w="2101"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10" w:lineRule="exact"/>
              <w:ind w:left="50" w:right="0"/>
              <w:jc w:val="left"/>
              <w:rPr>
                <w:rFonts w:ascii="宋体" w:hAnsi="宋体" w:cs="宋体" w:eastAsia="宋体" w:hint="default"/>
                <w:sz w:val="21"/>
                <w:szCs w:val="21"/>
              </w:rPr>
            </w:pPr>
            <w:r>
              <w:rPr>
                <w:rFonts w:ascii="宋体" w:hAnsi="宋体" w:cs="宋体" w:eastAsia="宋体" w:hint="default"/>
                <w:sz w:val="21"/>
                <w:szCs w:val="21"/>
              </w:rPr>
              <w:t>局科学院</w:t>
            </w:r>
          </w:p>
          <w:p>
            <w:pPr>
              <w:pStyle w:val="TableParagraph"/>
              <w:spacing w:line="240" w:lineRule="auto" w:before="8"/>
              <w:ind w:left="50" w:right="0"/>
              <w:jc w:val="left"/>
              <w:rPr>
                <w:rFonts w:ascii="宋体" w:hAnsi="宋体" w:cs="宋体" w:eastAsia="宋体" w:hint="default"/>
                <w:sz w:val="21"/>
                <w:szCs w:val="21"/>
              </w:rPr>
            </w:pPr>
            <w:r>
              <w:rPr>
                <w:rFonts w:ascii="宋体" w:hAnsi="宋体" w:cs="宋体" w:eastAsia="宋体" w:hint="default"/>
                <w:sz w:val="21"/>
                <w:szCs w:val="21"/>
              </w:rPr>
              <w:t>黑  垦</w:t>
            </w:r>
            <w:r>
              <w:rPr>
                <w:rFonts w:ascii="宋体" w:hAnsi="宋体" w:cs="宋体" w:eastAsia="宋体" w:hint="default"/>
                <w:spacing w:val="27"/>
                <w:sz w:val="21"/>
                <w:szCs w:val="21"/>
              </w:rPr>
              <w:t> </w:t>
            </w:r>
            <w:r>
              <w:rPr>
                <w:rFonts w:ascii="宋体" w:hAnsi="宋体" w:cs="宋体" w:eastAsia="宋体" w:hint="default"/>
                <w:sz w:val="21"/>
                <w:szCs w:val="21"/>
              </w:rPr>
              <w:t>局</w:t>
            </w:r>
          </w:p>
        </w:tc>
      </w:tr>
      <w:tr>
        <w:trPr>
          <w:trHeight w:val="571" w:hRule="exact"/>
        </w:trPr>
        <w:tc>
          <w:tcPr>
            <w:tcW w:w="1497"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9"/>
                <w:sz w:val="21"/>
                <w:szCs w:val="21"/>
              </w:rPr>
              <w:t>稻谷/年综合</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加工项目</w:t>
            </w:r>
          </w:p>
        </w:tc>
        <w:tc>
          <w:tcPr>
            <w:tcW w:w="2260" w:type="dxa"/>
            <w:tcBorders>
              <w:top w:val="nil" w:sz="6" w:space="0" w:color="auto"/>
              <w:left w:val="nil" w:sz="6" w:space="0" w:color="auto"/>
              <w:bottom w:val="nil" w:sz="6" w:space="0" w:color="auto"/>
              <w:right w:val="nil" w:sz="6" w:space="0" w:color="auto"/>
            </w:tcBorders>
          </w:tcPr>
          <w:p>
            <w:pPr>
              <w:pStyle w:val="TableParagraph"/>
              <w:spacing w:line="241" w:lineRule="exact"/>
              <w:ind w:left="266" w:right="0"/>
              <w:jc w:val="left"/>
              <w:rPr>
                <w:rFonts w:ascii="宋体" w:hAnsi="宋体" w:cs="宋体" w:eastAsia="宋体" w:hint="default"/>
                <w:sz w:val="21"/>
                <w:szCs w:val="21"/>
              </w:rPr>
            </w:pPr>
            <w:r>
              <w:rPr>
                <w:rFonts w:ascii="宋体"/>
                <w:sz w:val="21"/>
              </w:rPr>
              <w:t>2,510,000.00</w:t>
            </w:r>
          </w:p>
        </w:tc>
        <w:tc>
          <w:tcPr>
            <w:tcW w:w="2101"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Style w:val="TableParagraph"/>
              <w:spacing w:line="241" w:lineRule="exact"/>
              <w:ind w:right="50"/>
              <w:jc w:val="right"/>
              <w:rPr>
                <w:rFonts w:ascii="宋体" w:hAnsi="宋体" w:cs="宋体" w:eastAsia="宋体" w:hint="default"/>
                <w:sz w:val="21"/>
                <w:szCs w:val="21"/>
              </w:rPr>
            </w:pPr>
            <w:r>
              <w:rPr>
                <w:rFonts w:ascii="宋体"/>
                <w:spacing w:val="-1"/>
                <w:sz w:val="21"/>
              </w:rPr>
              <w:t>2,510,000.00</w:t>
            </w:r>
            <w:r>
              <w:rPr>
                <w:rFonts w:ascii="宋体"/>
                <w:sz w:val="21"/>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exact"/>
              <w:ind w:left="50"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7"/>
                <w:sz w:val="21"/>
                <w:szCs w:val="21"/>
              </w:rPr>
              <w:t> </w:t>
            </w:r>
            <w:r>
              <w:rPr>
                <w:rFonts w:ascii="宋体" w:hAnsi="宋体" w:cs="宋体" w:eastAsia="宋体" w:hint="default"/>
                <w:spacing w:val="13"/>
                <w:sz w:val="21"/>
                <w:szCs w:val="21"/>
              </w:rPr>
              <w:t>2009】</w:t>
            </w:r>
            <w:r>
              <w:rPr>
                <w:rFonts w:ascii="宋体" w:hAnsi="宋体" w:cs="宋体" w:eastAsia="宋体" w:hint="default"/>
                <w:spacing w:val="-38"/>
                <w:sz w:val="21"/>
                <w:szCs w:val="21"/>
              </w:rPr>
              <w:t> </w:t>
            </w:r>
            <w:r>
              <w:rPr>
                <w:rFonts w:ascii="宋体" w:hAnsi="宋体" w:cs="宋体" w:eastAsia="宋体" w:hint="default"/>
                <w:sz w:val="21"/>
                <w:szCs w:val="21"/>
              </w:rPr>
            </w:r>
          </w:p>
          <w:p>
            <w:pPr>
              <w:pStyle w:val="TableParagraph"/>
              <w:spacing w:line="274" w:lineRule="exact"/>
              <w:ind w:left="50" w:right="0"/>
              <w:jc w:val="left"/>
              <w:rPr>
                <w:rFonts w:ascii="宋体" w:hAnsi="宋体" w:cs="宋体" w:eastAsia="宋体" w:hint="default"/>
                <w:sz w:val="21"/>
                <w:szCs w:val="21"/>
              </w:rPr>
            </w:pPr>
            <w:r>
              <w:rPr>
                <w:rFonts w:ascii="宋体" w:hAnsi="宋体" w:cs="宋体" w:eastAsia="宋体" w:hint="default"/>
                <w:sz w:val="21"/>
                <w:szCs w:val="21"/>
              </w:rPr>
              <w:t>262</w:t>
            </w:r>
            <w:r>
              <w:rPr>
                <w:rFonts w:ascii="宋体" w:hAnsi="宋体" w:cs="宋体" w:eastAsia="宋体" w:hint="default"/>
                <w:spacing w:val="-52"/>
                <w:sz w:val="21"/>
                <w:szCs w:val="21"/>
              </w:rPr>
              <w:t> </w:t>
            </w:r>
            <w:r>
              <w:rPr>
                <w:rFonts w:ascii="宋体" w:hAnsi="宋体" w:cs="宋体" w:eastAsia="宋体" w:hint="default"/>
                <w:sz w:val="21"/>
                <w:szCs w:val="21"/>
              </w:rPr>
              <w:t>号文</w:t>
            </w:r>
          </w:p>
        </w:tc>
      </w:tr>
      <w:tr>
        <w:trPr>
          <w:trHeight w:val="360" w:hRule="exact"/>
        </w:trPr>
        <w:tc>
          <w:tcPr>
            <w:tcW w:w="1497"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60" w:type="dxa"/>
            <w:tcBorders>
              <w:top w:val="nil" w:sz="6" w:space="0" w:color="auto"/>
              <w:left w:val="nil" w:sz="6" w:space="0" w:color="auto"/>
              <w:bottom w:val="single" w:sz="12" w:space="0" w:color="000000"/>
              <w:right w:val="nil" w:sz="6" w:space="0" w:color="auto"/>
            </w:tcBorders>
          </w:tcPr>
          <w:p>
            <w:pPr>
              <w:pStyle w:val="TableParagraph"/>
              <w:spacing w:line="268" w:lineRule="exact"/>
              <w:ind w:left="161" w:right="0"/>
              <w:jc w:val="left"/>
              <w:rPr>
                <w:rFonts w:ascii="宋体" w:hAnsi="宋体" w:cs="宋体" w:eastAsia="宋体" w:hint="default"/>
                <w:sz w:val="21"/>
                <w:szCs w:val="21"/>
              </w:rPr>
            </w:pPr>
            <w:r>
              <w:rPr>
                <w:rFonts w:ascii="宋体"/>
                <w:sz w:val="21"/>
              </w:rPr>
              <w:t>58,042,571.43</w:t>
            </w:r>
          </w:p>
        </w:tc>
        <w:tc>
          <w:tcPr>
            <w:tcW w:w="2101" w:type="dxa"/>
            <w:tcBorders>
              <w:top w:val="nil" w:sz="6" w:space="0" w:color="auto"/>
              <w:left w:val="nil" w:sz="6" w:space="0" w:color="auto"/>
              <w:bottom w:val="single" w:sz="12" w:space="0" w:color="000000"/>
              <w:right w:val="nil" w:sz="6" w:space="0" w:color="auto"/>
            </w:tcBorders>
          </w:tcPr>
          <w:p>
            <w:pPr>
              <w:pStyle w:val="TableParagraph"/>
              <w:spacing w:line="268" w:lineRule="exact"/>
              <w:ind w:left="733" w:right="0"/>
              <w:jc w:val="left"/>
              <w:rPr>
                <w:rFonts w:ascii="宋体" w:hAnsi="宋体" w:cs="宋体" w:eastAsia="宋体" w:hint="default"/>
                <w:sz w:val="21"/>
                <w:szCs w:val="21"/>
              </w:rPr>
            </w:pPr>
            <w:r>
              <w:rPr>
                <w:rFonts w:ascii="宋体"/>
                <w:sz w:val="21"/>
              </w:rPr>
              <w:t>1,157,428.57</w:t>
            </w:r>
          </w:p>
        </w:tc>
        <w:tc>
          <w:tcPr>
            <w:tcW w:w="1525" w:type="dxa"/>
            <w:tcBorders>
              <w:top w:val="nil" w:sz="6" w:space="0" w:color="auto"/>
              <w:left w:val="nil" w:sz="6" w:space="0" w:color="auto"/>
              <w:bottom w:val="single" w:sz="12" w:space="0" w:color="000000"/>
              <w:right w:val="nil" w:sz="6" w:space="0" w:color="auto"/>
            </w:tcBorders>
          </w:tcPr>
          <w:p>
            <w:pPr>
              <w:pStyle w:val="TableParagraph"/>
              <w:spacing w:line="268" w:lineRule="exact"/>
              <w:ind w:right="50"/>
              <w:jc w:val="right"/>
              <w:rPr>
                <w:rFonts w:ascii="宋体" w:hAnsi="宋体" w:cs="宋体" w:eastAsia="宋体" w:hint="default"/>
                <w:sz w:val="21"/>
                <w:szCs w:val="21"/>
              </w:rPr>
            </w:pPr>
            <w:r>
              <w:rPr>
                <w:rFonts w:ascii="宋体"/>
                <w:spacing w:val="-1"/>
                <w:sz w:val="21"/>
              </w:rPr>
              <w:t>11,270,000.00</w:t>
            </w:r>
          </w:p>
        </w:tc>
        <w:tc>
          <w:tcPr>
            <w:tcW w:w="1133"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3.940002pt;margin-top:-309.961548pt;width:427.6pt;height:290.55pt;mso-position-horizontal-relative:page;mso-position-vertical-relative:paragraph;z-index:-921424" coordorigin="1679,-6199" coordsize="8552,5811">
            <v:group style="position:absolute;left:1709;top:-6194;width:1415;height:2" coordorigin="1709,-6194" coordsize="1415,2">
              <v:shape style="position:absolute;left:1709;top:-6194;width:1415;height:2" coordorigin="1709,-6194" coordsize="1415,0" path="m1709,-6194l3124,-6194e" filled="false" stroked="true" strokeweight=".47998pt" strokecolor="#000000">
                <v:path arrowok="t"/>
              </v:shape>
            </v:group>
            <v:group style="position:absolute;left:1709;top:-6175;width:1415;height:2" coordorigin="1709,-6175" coordsize="1415,2">
              <v:shape style="position:absolute;left:1709;top:-6175;width:1415;height:2" coordorigin="1709,-6175" coordsize="1415,0" path="m1709,-6175l3124,-6175e" filled="false" stroked="true" strokeweight=".47998pt" strokecolor="#000000">
                <v:path arrowok="t"/>
              </v:shape>
              <v:shape style="position:absolute;left:3124;top:-6170;width:10;height:2" type="#_x0000_t75" stroked="false">
                <v:imagedata r:id="rId20" o:title=""/>
              </v:shape>
            </v:group>
            <v:group style="position:absolute;left:3124;top:-6194;width:29;height:2" coordorigin="3124,-6194" coordsize="29,2">
              <v:shape style="position:absolute;left:3124;top:-6194;width:29;height:2" coordorigin="3124,-6194" coordsize="29,0" path="m3124,-6194l3152,-6194e" filled="false" stroked="true" strokeweight=".47998pt" strokecolor="#000000">
                <v:path arrowok="t"/>
              </v:shape>
            </v:group>
            <v:group style="position:absolute;left:3124;top:-6175;width:29;height:2" coordorigin="3124,-6175" coordsize="29,2">
              <v:shape style="position:absolute;left:3124;top:-6175;width:29;height:2" coordorigin="3124,-6175" coordsize="29,0" path="m3124,-6175l3152,-6175e" filled="false" stroked="true" strokeweight=".47998pt" strokecolor="#000000">
                <v:path arrowok="t"/>
              </v:shape>
            </v:group>
            <v:group style="position:absolute;left:3152;top:-6194;width:3028;height:2" coordorigin="3152,-6194" coordsize="3028,2">
              <v:shape style="position:absolute;left:3152;top:-6194;width:3028;height:2" coordorigin="3152,-6194" coordsize="3028,0" path="m3152,-6194l6180,-6194e" filled="false" stroked="true" strokeweight=".47998pt" strokecolor="#000000">
                <v:path arrowok="t"/>
              </v:shape>
            </v:group>
            <v:group style="position:absolute;left:3152;top:-6175;width:3028;height:2" coordorigin="3152,-6175" coordsize="3028,2">
              <v:shape style="position:absolute;left:3152;top:-6175;width:3028;height:2" coordorigin="3152,-6175" coordsize="3028,0" path="m3152,-6175l6180,-6175e" filled="false" stroked="true" strokeweight=".47998pt" strokecolor="#000000">
                <v:path arrowok="t"/>
              </v:shape>
              <v:shape style="position:absolute;left:6180;top:-6170;width:10;height:2" type="#_x0000_t75" stroked="false">
                <v:imagedata r:id="rId20" o:title=""/>
              </v:shape>
            </v:group>
            <v:group style="position:absolute;left:6180;top:-6194;width:29;height:2" coordorigin="6180,-6194" coordsize="29,2">
              <v:shape style="position:absolute;left:6180;top:-6194;width:29;height:2" coordorigin="6180,-6194" coordsize="29,0" path="m6180,-6194l6209,-6194e" filled="false" stroked="true" strokeweight=".47998pt" strokecolor="#000000">
                <v:path arrowok="t"/>
              </v:shape>
            </v:group>
            <v:group style="position:absolute;left:6180;top:-6175;width:29;height:2" coordorigin="6180,-6175" coordsize="29,2">
              <v:shape style="position:absolute;left:6180;top:-6175;width:29;height:2" coordorigin="6180,-6175" coordsize="29,0" path="m6180,-6175l6209,-6175e" filled="false" stroked="true" strokeweight=".47998pt" strokecolor="#000000">
                <v:path arrowok="t"/>
              </v:shape>
            </v:group>
            <v:group style="position:absolute;left:6209;top:-6194;width:1340;height:2" coordorigin="6209,-6194" coordsize="1340,2">
              <v:shape style="position:absolute;left:6209;top:-6194;width:1340;height:2" coordorigin="6209,-6194" coordsize="1340,0" path="m6209,-6194l7548,-6194e" filled="false" stroked="true" strokeweight=".47998pt" strokecolor="#000000">
                <v:path arrowok="t"/>
              </v:shape>
            </v:group>
            <v:group style="position:absolute;left:6209;top:-6175;width:1340;height:2" coordorigin="6209,-6175" coordsize="1340,2">
              <v:shape style="position:absolute;left:6209;top:-6175;width:1340;height:2" coordorigin="6209,-6175" coordsize="1340,0" path="m6209,-6175l7548,-6175e" filled="false" stroked="true" strokeweight=".47998pt" strokecolor="#000000">
                <v:path arrowok="t"/>
              </v:shape>
              <v:shape style="position:absolute;left:7548;top:-6170;width:10;height:2" type="#_x0000_t75" stroked="false">
                <v:imagedata r:id="rId20" o:title=""/>
              </v:shape>
            </v:group>
            <v:group style="position:absolute;left:7548;top:-6194;width:29;height:2" coordorigin="7548,-6194" coordsize="29,2">
              <v:shape style="position:absolute;left:7548;top:-6194;width:29;height:2" coordorigin="7548,-6194" coordsize="29,0" path="m7548,-6194l7577,-6194e" filled="false" stroked="true" strokeweight=".47998pt" strokecolor="#000000">
                <v:path arrowok="t"/>
              </v:shape>
            </v:group>
            <v:group style="position:absolute;left:7548;top:-6175;width:29;height:2" coordorigin="7548,-6175" coordsize="29,2">
              <v:shape style="position:absolute;left:7548;top:-6175;width:29;height:2" coordorigin="7548,-6175" coordsize="29,0" path="m7548,-6175l7577,-6175e" filled="false" stroked="true" strokeweight=".47998pt" strokecolor="#000000">
                <v:path arrowok="t"/>
              </v:shape>
            </v:group>
            <v:group style="position:absolute;left:7577;top:-6194;width:1552;height:2" coordorigin="7577,-6194" coordsize="1552,2">
              <v:shape style="position:absolute;left:7577;top:-6194;width:1552;height:2" coordorigin="7577,-6194" coordsize="1552,0" path="m7577,-6194l9128,-6194e" filled="false" stroked="true" strokeweight=".48pt" strokecolor="#000000">
                <v:path arrowok="t"/>
              </v:shape>
            </v:group>
            <v:group style="position:absolute;left:7577;top:-6175;width:1552;height:2" coordorigin="7577,-6175" coordsize="1552,2">
              <v:shape style="position:absolute;left:7577;top:-6175;width:1552;height:2" coordorigin="7577,-6175" coordsize="1552,0" path="m7577,-6175l9128,-6175e" filled="false" stroked="true" strokeweight=".48pt" strokecolor="#000000">
                <v:path arrowok="t"/>
              </v:shape>
              <v:shape style="position:absolute;left:9128;top:-6170;width:10;height:2" type="#_x0000_t75" stroked="false">
                <v:imagedata r:id="rId20" o:title=""/>
              </v:shape>
            </v:group>
            <v:group style="position:absolute;left:9128;top:-6194;width:29;height:2" coordorigin="9128,-6194" coordsize="29,2">
              <v:shape style="position:absolute;left:9128;top:-6194;width:29;height:2" coordorigin="9128,-6194" coordsize="29,0" path="m9128,-6194l9157,-6194e" filled="false" stroked="true" strokeweight=".47998pt" strokecolor="#000000">
                <v:path arrowok="t"/>
              </v:shape>
            </v:group>
            <v:group style="position:absolute;left:9128;top:-6175;width:29;height:2" coordorigin="9128,-6175" coordsize="29,2">
              <v:shape style="position:absolute;left:9128;top:-6175;width:29;height:2" coordorigin="9128,-6175" coordsize="29,0" path="m9128,-6175l9157,-6175e" filled="false" stroked="true" strokeweight=".47998pt" strokecolor="#000000">
                <v:path arrowok="t"/>
              </v:shape>
            </v:group>
            <v:group style="position:absolute;left:9157;top:-6194;width:1047;height:2" coordorigin="9157,-6194" coordsize="1047,2">
              <v:shape style="position:absolute;left:9157;top:-6194;width:1047;height:2" coordorigin="9157,-6194" coordsize="1047,0" path="m9157,-6194l10204,-6194e" filled="false" stroked="true" strokeweight=".47998pt" strokecolor="#000000">
                <v:path arrowok="t"/>
              </v:shape>
            </v:group>
            <v:group style="position:absolute;left:9157;top:-6175;width:1047;height:2" coordorigin="9157,-6175" coordsize="1047,2">
              <v:shape style="position:absolute;left:9157;top:-6175;width:1047;height:2" coordorigin="9157,-6175" coordsize="1047,0" path="m9157,-6175l10204,-6175e" filled="false" stroked="true" strokeweight=".47998pt" strokecolor="#000000">
                <v:path arrowok="t"/>
              </v:shape>
              <v:shape style="position:absolute;left:3104;top:-6188;width:6053;height:758" type="#_x0000_t75" stroked="false">
                <v:imagedata r:id="rId182" o:title=""/>
              </v:shape>
              <v:shape style="position:absolute;left:1679;top:-5468;width:8551;height:5080" type="#_x0000_t75" stroked="false">
                <v:imagedata r:id="rId183" o:title=""/>
              </v:shape>
              <v:shape style="position:absolute;left:1817;top:-6062;width:1243;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30"/>
                          <w:sz w:val="21"/>
                          <w:szCs w:val="21"/>
                        </w:rPr>
                        <w:t>政府补助种</w:t>
                      </w:r>
                      <w:r>
                        <w:rPr>
                          <w:rFonts w:ascii="宋体" w:hAnsi="宋体" w:cs="宋体" w:eastAsia="宋体" w:hint="default"/>
                          <w:b/>
                          <w:bCs/>
                          <w:spacing w:val="-68"/>
                          <w:sz w:val="21"/>
                          <w:szCs w:val="21"/>
                        </w:rPr>
                        <w:t> </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4024;top:-5917;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年末账面余额</w:t>
                      </w:r>
                      <w:r>
                        <w:rPr>
                          <w:rFonts w:ascii="宋体" w:hAnsi="宋体" w:cs="宋体" w:eastAsia="宋体" w:hint="default"/>
                          <w:sz w:val="21"/>
                          <w:szCs w:val="21"/>
                        </w:rPr>
                      </w:r>
                    </w:p>
                  </w:txbxContent>
                </v:textbox>
                <w10:wrap type="none"/>
              </v:shape>
              <v:shape style="position:absolute;left:6342;top:-6052;width:105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计入当年损</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益金额</w:t>
                      </w:r>
                      <w:r>
                        <w:rPr>
                          <w:rFonts w:ascii="宋体" w:hAnsi="宋体" w:cs="宋体" w:eastAsia="宋体" w:hint="default"/>
                          <w:sz w:val="21"/>
                          <w:szCs w:val="21"/>
                        </w:rPr>
                      </w:r>
                    </w:p>
                  </w:txbxContent>
                </v:textbox>
                <w10:wrap type="none"/>
              </v:shape>
              <v:shape style="position:absolute;left:9461;top:-606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文号</w:t>
                      </w:r>
                      <w:r>
                        <w:rPr>
                          <w:rFonts w:ascii="宋体" w:hAnsi="宋体" w:cs="宋体" w:eastAsia="宋体" w:hint="default"/>
                          <w:sz w:val="21"/>
                          <w:szCs w:val="21"/>
                        </w:rPr>
                      </w:r>
                    </w:p>
                  </w:txbxContent>
                </v:textbox>
                <w10:wrap type="none"/>
              </v:shape>
              <v:shape style="position:absolute;left:7921;top:-588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返还金额</w:t>
                      </w:r>
                      <w:r>
                        <w:rPr>
                          <w:rFonts w:ascii="宋体" w:hAnsi="宋体" w:cs="宋体" w:eastAsia="宋体" w:hint="default"/>
                          <w:sz w:val="21"/>
                          <w:szCs w:val="21"/>
                        </w:rPr>
                      </w:r>
                    </w:p>
                  </w:txbxContent>
                </v:textbox>
                <w10:wrap type="none"/>
              </v:shape>
              <v:shape style="position:absolute;left:3227;top:-5410;width:2799;height:483" type="#_x0000_t202" filled="false" stroked="false">
                <v:textbox inset="0,0,0,0">
                  <w:txbxContent>
                    <w:p>
                      <w:pPr>
                        <w:tabs>
                          <w:tab w:pos="1744" w:val="left" w:leader="none"/>
                        </w:tabs>
                        <w:spacing w:line="209" w:lineRule="exact" w:before="0"/>
                        <w:ind w:left="314" w:right="0" w:hanging="315"/>
                        <w:jc w:val="left"/>
                        <w:rPr>
                          <w:rFonts w:ascii="宋体" w:hAnsi="宋体" w:cs="宋体" w:eastAsia="宋体" w:hint="default"/>
                          <w:sz w:val="21"/>
                          <w:szCs w:val="21"/>
                        </w:rPr>
                      </w:pPr>
                      <w:r>
                        <w:rPr>
                          <w:rFonts w:ascii="宋体" w:hAnsi="宋体" w:cs="宋体" w:eastAsia="宋体" w:hint="default"/>
                          <w:b/>
                          <w:bCs/>
                          <w:w w:val="95"/>
                          <w:sz w:val="21"/>
                          <w:szCs w:val="21"/>
                        </w:rPr>
                        <w:t>列入其他非流动</w:t>
                        <w:tab/>
                      </w:r>
                      <w:r>
                        <w:rPr>
                          <w:rFonts w:ascii="宋体" w:hAnsi="宋体" w:cs="宋体" w:eastAsia="宋体" w:hint="default"/>
                          <w:b/>
                          <w:bCs/>
                          <w:sz w:val="21"/>
                          <w:szCs w:val="21"/>
                        </w:rPr>
                        <w:t>列入其他流</w:t>
                      </w:r>
                      <w:r>
                        <w:rPr>
                          <w:rFonts w:ascii="宋体" w:hAnsi="宋体" w:cs="宋体" w:eastAsia="宋体" w:hint="default"/>
                          <w:sz w:val="21"/>
                          <w:szCs w:val="21"/>
                        </w:rPr>
                      </w:r>
                    </w:p>
                    <w:p>
                      <w:pPr>
                        <w:tabs>
                          <w:tab w:pos="1744" w:val="left" w:leader="none"/>
                        </w:tabs>
                        <w:spacing w:line="274" w:lineRule="exact" w:before="0"/>
                        <w:ind w:left="314" w:right="0" w:firstLine="0"/>
                        <w:jc w:val="left"/>
                        <w:rPr>
                          <w:rFonts w:ascii="宋体" w:hAnsi="宋体" w:cs="宋体" w:eastAsia="宋体" w:hint="default"/>
                          <w:sz w:val="21"/>
                          <w:szCs w:val="21"/>
                        </w:rPr>
                      </w:pPr>
                      <w:r>
                        <w:rPr>
                          <w:rFonts w:ascii="宋体" w:hAnsi="宋体" w:cs="宋体" w:eastAsia="宋体" w:hint="default"/>
                          <w:b/>
                          <w:bCs/>
                          <w:w w:val="95"/>
                          <w:sz w:val="21"/>
                          <w:szCs w:val="21"/>
                        </w:rPr>
                        <w:t>负债金额</w:t>
                        <w:tab/>
                      </w:r>
                      <w:r>
                        <w:rPr>
                          <w:rFonts w:ascii="宋体" w:hAnsi="宋体" w:cs="宋体" w:eastAsia="宋体" w:hint="default"/>
                          <w:b/>
                          <w:bCs/>
                          <w:sz w:val="21"/>
                          <w:szCs w:val="21"/>
                        </w:rPr>
                        <w:t>动负债金额</w:t>
                      </w:r>
                      <w:r>
                        <w:rPr>
                          <w:rFonts w:ascii="宋体" w:hAnsi="宋体" w:cs="宋体" w:eastAsia="宋体" w:hint="default"/>
                          <w:sz w:val="21"/>
                          <w:szCs w:val="21"/>
                        </w:rPr>
                      </w:r>
                    </w:p>
                  </w:txbxContent>
                </v:textbox>
                <w10:wrap type="none"/>
              </v:shape>
              <v:shape style="position:absolute;left:1817;top:-4856;width:1243;height:2963"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30"/>
                          <w:sz w:val="21"/>
                          <w:szCs w:val="21"/>
                        </w:rPr>
                        <w:t>纯燃煤热风</w:t>
                      </w:r>
                      <w:r>
                        <w:rPr>
                          <w:rFonts w:ascii="宋体" w:hAnsi="宋体" w:cs="宋体" w:eastAsia="宋体" w:hint="default"/>
                          <w:spacing w:val="-67"/>
                          <w:sz w:val="21"/>
                          <w:szCs w:val="21"/>
                        </w:rPr>
                        <w:t> </w:t>
                      </w:r>
                      <w:r>
                        <w:rPr>
                          <w:rFonts w:ascii="宋体" w:hAnsi="宋体" w:cs="宋体" w:eastAsia="宋体" w:hint="default"/>
                          <w:sz w:val="21"/>
                          <w:szCs w:val="21"/>
                        </w:rPr>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30"/>
                          <w:sz w:val="21"/>
                          <w:szCs w:val="21"/>
                        </w:rPr>
                        <w:t>炉替换纯燃</w:t>
                      </w:r>
                      <w:r>
                        <w:rPr>
                          <w:rFonts w:ascii="宋体" w:hAnsi="宋体" w:cs="宋体" w:eastAsia="宋体" w:hint="default"/>
                          <w:spacing w:val="-67"/>
                          <w:sz w:val="21"/>
                          <w:szCs w:val="21"/>
                        </w:rPr>
                        <w:t> </w:t>
                      </w:r>
                      <w:r>
                        <w:rPr>
                          <w:rFonts w:ascii="宋体" w:hAnsi="宋体" w:cs="宋体" w:eastAsia="宋体" w:hint="default"/>
                          <w:spacing w:val="30"/>
                          <w:sz w:val="21"/>
                          <w:szCs w:val="21"/>
                        </w:rPr>
                        <w:t>稻壳烘干炉</w:t>
                      </w:r>
                      <w:r>
                        <w:rPr>
                          <w:rFonts w:ascii="宋体" w:hAnsi="宋体" w:cs="宋体" w:eastAsia="宋体" w:hint="default"/>
                          <w:spacing w:val="-67"/>
                          <w:sz w:val="21"/>
                          <w:szCs w:val="21"/>
                        </w:rPr>
                        <w:t> </w:t>
                      </w:r>
                      <w:r>
                        <w:rPr>
                          <w:rFonts w:ascii="宋体" w:hAnsi="宋体" w:cs="宋体" w:eastAsia="宋体" w:hint="default"/>
                          <w:sz w:val="21"/>
                          <w:szCs w:val="21"/>
                        </w:rPr>
                        <w:t>改造项目</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30"/>
                          <w:sz w:val="21"/>
                          <w:szCs w:val="21"/>
                        </w:rPr>
                        <w:t>纯燃煤热风</w:t>
                      </w:r>
                      <w:r>
                        <w:rPr>
                          <w:rFonts w:ascii="宋体" w:hAnsi="宋体" w:cs="宋体" w:eastAsia="宋体" w:hint="default"/>
                          <w:spacing w:val="-67"/>
                          <w:sz w:val="21"/>
                          <w:szCs w:val="21"/>
                        </w:rPr>
                        <w:t> </w:t>
                      </w:r>
                      <w:r>
                        <w:rPr>
                          <w:rFonts w:ascii="宋体" w:hAnsi="宋体" w:cs="宋体" w:eastAsia="宋体" w:hint="default"/>
                          <w:spacing w:val="30"/>
                          <w:sz w:val="21"/>
                          <w:szCs w:val="21"/>
                        </w:rPr>
                        <w:t>炉替换纯燃</w:t>
                      </w:r>
                      <w:r>
                        <w:rPr>
                          <w:rFonts w:ascii="宋体" w:hAnsi="宋体" w:cs="宋体" w:eastAsia="宋体" w:hint="default"/>
                          <w:spacing w:val="-67"/>
                          <w:sz w:val="21"/>
                          <w:szCs w:val="21"/>
                        </w:rPr>
                        <w:t> </w:t>
                      </w:r>
                      <w:r>
                        <w:rPr>
                          <w:rFonts w:ascii="宋体" w:hAnsi="宋体" w:cs="宋体" w:eastAsia="宋体" w:hint="default"/>
                          <w:spacing w:val="30"/>
                          <w:sz w:val="21"/>
                          <w:szCs w:val="21"/>
                        </w:rPr>
                        <w:t>稻壳烘干炉</w:t>
                      </w:r>
                      <w:r>
                        <w:rPr>
                          <w:rFonts w:ascii="宋体" w:hAnsi="宋体" w:cs="宋体" w:eastAsia="宋体" w:hint="default"/>
                          <w:spacing w:val="-67"/>
                          <w:sz w:val="21"/>
                          <w:szCs w:val="21"/>
                        </w:rPr>
                        <w:t> </w:t>
                      </w:r>
                      <w:r>
                        <w:rPr>
                          <w:rFonts w:ascii="宋体" w:hAnsi="宋体" w:cs="宋体" w:eastAsia="宋体" w:hint="default"/>
                          <w:sz w:val="21"/>
                          <w:szCs w:val="21"/>
                        </w:rPr>
                        <w:t>改造项目</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30"/>
                          <w:sz w:val="21"/>
                          <w:szCs w:val="21"/>
                        </w:rPr>
                        <w:t>农业技术推</w:t>
                      </w:r>
                      <w:r>
                        <w:rPr>
                          <w:rFonts w:ascii="宋体" w:hAnsi="宋体" w:cs="宋体" w:eastAsia="宋体" w:hint="default"/>
                          <w:spacing w:val="-67"/>
                          <w:sz w:val="21"/>
                          <w:szCs w:val="21"/>
                        </w:rPr>
                        <w:t> </w:t>
                      </w:r>
                      <w:r>
                        <w:rPr>
                          <w:rFonts w:ascii="宋体" w:hAnsi="宋体" w:cs="宋体" w:eastAsia="宋体" w:hint="default"/>
                          <w:sz w:val="21"/>
                          <w:szCs w:val="21"/>
                        </w:rPr>
                        <w:t>广经费</w:t>
                      </w:r>
                    </w:p>
                    <w:p>
                      <w:pPr>
                        <w:spacing w:line="257" w:lineRule="exact" w:before="0"/>
                        <w:ind w:left="0" w:right="0" w:firstLine="0"/>
                        <w:jc w:val="both"/>
                        <w:rPr>
                          <w:rFonts w:ascii="宋体" w:hAnsi="宋体" w:cs="宋体" w:eastAsia="宋体" w:hint="default"/>
                          <w:sz w:val="21"/>
                          <w:szCs w:val="21"/>
                        </w:rPr>
                      </w:pPr>
                      <w:r>
                        <w:rPr>
                          <w:rFonts w:ascii="宋体" w:hAnsi="宋体" w:cs="宋体" w:eastAsia="宋体" w:hint="default"/>
                          <w:spacing w:val="30"/>
                          <w:sz w:val="21"/>
                          <w:szCs w:val="21"/>
                        </w:rPr>
                        <w:t>米糠油胶囊</w:t>
                      </w:r>
                      <w:r>
                        <w:rPr>
                          <w:rFonts w:ascii="宋体" w:hAnsi="宋体" w:cs="宋体" w:eastAsia="宋体" w:hint="default"/>
                          <w:spacing w:val="-67"/>
                          <w:sz w:val="21"/>
                          <w:szCs w:val="21"/>
                        </w:rPr>
                        <w:t> </w:t>
                      </w:r>
                      <w:r>
                        <w:rPr>
                          <w:rFonts w:ascii="宋体" w:hAnsi="宋体" w:cs="宋体" w:eastAsia="宋体" w:hint="default"/>
                          <w:sz w:val="21"/>
                          <w:szCs w:val="21"/>
                        </w:rPr>
                      </w:r>
                    </w:p>
                  </w:txbxContent>
                </v:textbox>
                <w10:wrap type="none"/>
              </v:shape>
              <v:shape style="position:absolute;left:3458;top:-444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6,300,000.00</w:t>
                      </w:r>
                    </w:p>
                  </w:txbxContent>
                </v:textbox>
                <w10:wrap type="none"/>
              </v:shape>
              <v:shape style="position:absolute;left:9128;top:-4720;width:1044;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  垦</w:t>
                      </w:r>
                      <w:r>
                        <w:rPr>
                          <w:rFonts w:ascii="宋体" w:hAnsi="宋体" w:cs="宋体" w:eastAsia="宋体" w:hint="default"/>
                          <w:spacing w:val="27"/>
                          <w:sz w:val="21"/>
                          <w:szCs w:val="21"/>
                        </w:rPr>
                        <w:t> </w:t>
                      </w:r>
                      <w:r>
                        <w:rPr>
                          <w:rFonts w:ascii="宋体" w:hAnsi="宋体" w:cs="宋体" w:eastAsia="宋体" w:hint="default"/>
                          <w:sz w:val="21"/>
                          <w:szCs w:val="21"/>
                        </w:rPr>
                        <w:t>局</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8"/>
                          <w:sz w:val="21"/>
                          <w:szCs w:val="21"/>
                        </w:rPr>
                        <w:t> </w:t>
                      </w:r>
                      <w:r>
                        <w:rPr>
                          <w:rFonts w:ascii="宋体" w:hAnsi="宋体" w:cs="宋体" w:eastAsia="宋体" w:hint="default"/>
                          <w:spacing w:val="13"/>
                          <w:sz w:val="21"/>
                          <w:szCs w:val="21"/>
                        </w:rPr>
                        <w:t>2007】</w:t>
                      </w:r>
                      <w:r>
                        <w:rPr>
                          <w:rFonts w:ascii="宋体" w:hAnsi="宋体" w:cs="宋体" w:eastAsia="宋体" w:hint="default"/>
                          <w:spacing w:val="-38"/>
                          <w:sz w:val="21"/>
                          <w:szCs w:val="21"/>
                        </w:rPr>
                        <w:t> </w:t>
                      </w:r>
                      <w:r>
                        <w:rPr>
                          <w:rFonts w:ascii="宋体" w:hAnsi="宋体" w:cs="宋体" w:eastAsia="宋体" w:hint="default"/>
                          <w:sz w:val="21"/>
                          <w:szCs w:val="21"/>
                        </w:rPr>
                        <w:t>193</w:t>
                      </w:r>
                      <w:r>
                        <w:rPr>
                          <w:rFonts w:ascii="宋体" w:hAnsi="宋体" w:cs="宋体" w:eastAsia="宋体" w:hint="default"/>
                          <w:spacing w:val="-52"/>
                          <w:sz w:val="21"/>
                          <w:szCs w:val="21"/>
                        </w:rPr>
                        <w:t> </w:t>
                      </w:r>
                      <w:r>
                        <w:rPr>
                          <w:rFonts w:ascii="宋体" w:hAnsi="宋体" w:cs="宋体" w:eastAsia="宋体" w:hint="default"/>
                          <w:sz w:val="21"/>
                          <w:szCs w:val="21"/>
                        </w:rPr>
                        <w:t>号文</w:t>
                      </w:r>
                    </w:p>
                  </w:txbxContent>
                </v:textbox>
                <w10:wrap type="none"/>
              </v:shape>
              <v:shape style="position:absolute;left:3458;top:-33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2,140,000.00</w:t>
                      </w:r>
                    </w:p>
                  </w:txbxContent>
                </v:textbox>
                <w10:wrap type="none"/>
              </v:shape>
              <v:shape style="position:absolute;left:9128;top:-3621;width:1044;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  财</w:t>
                      </w:r>
                      <w:r>
                        <w:rPr>
                          <w:rFonts w:ascii="宋体" w:hAnsi="宋体" w:cs="宋体" w:eastAsia="宋体" w:hint="default"/>
                          <w:spacing w:val="27"/>
                          <w:sz w:val="21"/>
                          <w:szCs w:val="21"/>
                        </w:rPr>
                        <w:t> </w:t>
                      </w:r>
                      <w:r>
                        <w:rPr>
                          <w:rFonts w:ascii="宋体" w:hAnsi="宋体" w:cs="宋体" w:eastAsia="宋体" w:hint="default"/>
                          <w:sz w:val="21"/>
                          <w:szCs w:val="21"/>
                        </w:rPr>
                        <w:t>发</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8"/>
                          <w:sz w:val="21"/>
                          <w:szCs w:val="21"/>
                        </w:rPr>
                        <w:t> </w:t>
                      </w:r>
                      <w:r>
                        <w:rPr>
                          <w:rFonts w:ascii="宋体" w:hAnsi="宋体" w:cs="宋体" w:eastAsia="宋体" w:hint="default"/>
                          <w:spacing w:val="13"/>
                          <w:sz w:val="21"/>
                          <w:szCs w:val="21"/>
                        </w:rPr>
                        <w:t>2009】</w:t>
                      </w:r>
                      <w:r>
                        <w:rPr>
                          <w:rFonts w:ascii="宋体" w:hAnsi="宋体" w:cs="宋体" w:eastAsia="宋体" w:hint="default"/>
                          <w:spacing w:val="-38"/>
                          <w:sz w:val="21"/>
                          <w:szCs w:val="21"/>
                        </w:rPr>
                        <w:t> </w:t>
                      </w:r>
                      <w:r>
                        <w:rPr>
                          <w:rFonts w:ascii="宋体" w:hAnsi="宋体" w:cs="宋体" w:eastAsia="宋体" w:hint="default"/>
                          <w:sz w:val="21"/>
                          <w:szCs w:val="21"/>
                        </w:rPr>
                        <w:t>190</w:t>
                      </w:r>
                      <w:r>
                        <w:rPr>
                          <w:rFonts w:ascii="宋体" w:hAnsi="宋体" w:cs="宋体" w:eastAsia="宋体" w:hint="default"/>
                          <w:spacing w:val="-52"/>
                          <w:sz w:val="21"/>
                          <w:szCs w:val="21"/>
                        </w:rPr>
                        <w:t> </w:t>
                      </w:r>
                      <w:r>
                        <w:rPr>
                          <w:rFonts w:ascii="宋体" w:hAnsi="宋体" w:cs="宋体" w:eastAsia="宋体" w:hint="default"/>
                          <w:sz w:val="21"/>
                          <w:szCs w:val="21"/>
                        </w:rPr>
                        <w:t>号文</w:t>
                      </w:r>
                    </w:p>
                  </w:txbxContent>
                </v:textbox>
                <w10:wrap type="none"/>
              </v:shape>
              <v:shape style="position:absolute;left:3458;top:-2522;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w:t>
                      </w:r>
                      <w:r>
                        <w:rPr>
                          <w:rFonts w:ascii="宋体"/>
                          <w:sz w:val="21"/>
                        </w:rPr>
                      </w:r>
                    </w:p>
                  </w:txbxContent>
                </v:textbox>
                <w10:wrap type="none"/>
              </v:shape>
              <v:shape style="position:absolute;left:7766;top:-2522;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w:t>
                      </w:r>
                      <w:r>
                        <w:rPr>
                          <w:rFonts w:ascii="宋体"/>
                          <w:sz w:val="21"/>
                        </w:rPr>
                      </w:r>
                    </w:p>
                  </w:txbxContent>
                </v:textbox>
                <w10:wrap type="none"/>
              </v:shape>
              <v:shape style="position:absolute;left:3773;top:-1967;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80,000.00</w:t>
                      </w:r>
                    </w:p>
                  </w:txbxContent>
                </v:textbox>
                <w10:wrap type="none"/>
              </v:shape>
              <v:shape style="position:absolute;left:8081;top:-1967;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80,000.00</w:t>
                      </w:r>
                    </w:p>
                  </w:txbxContent>
                </v:textbox>
                <w10:wrap type="none"/>
              </v:shape>
              <v:shape style="position:absolute;left:9128;top:-2657;width:1018;height:76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3"/>
                          <w:sz w:val="21"/>
                          <w:szCs w:val="21"/>
                        </w:rPr>
                        <w:t>黑龙江省</w:t>
                      </w:r>
                      <w:r>
                        <w:rPr>
                          <w:rFonts w:ascii="宋体" w:hAnsi="宋体" w:cs="宋体" w:eastAsia="宋体" w:hint="default"/>
                          <w:spacing w:val="-61"/>
                          <w:sz w:val="21"/>
                          <w:szCs w:val="21"/>
                        </w:rPr>
                        <w:t> </w:t>
                      </w:r>
                      <w:r>
                        <w:rPr>
                          <w:rFonts w:ascii="宋体" w:hAnsi="宋体" w:cs="宋体" w:eastAsia="宋体" w:hint="default"/>
                          <w:sz w:val="21"/>
                          <w:szCs w:val="21"/>
                        </w:rPr>
                      </w:r>
                    </w:p>
                    <w:p>
                      <w:pPr>
                        <w:spacing w:line="247" w:lineRule="auto" w:before="0"/>
                        <w:ind w:left="0" w:right="0" w:hanging="1"/>
                        <w:jc w:val="left"/>
                        <w:rPr>
                          <w:rFonts w:ascii="宋体" w:hAnsi="宋体" w:cs="宋体" w:eastAsia="宋体" w:hint="default"/>
                          <w:sz w:val="21"/>
                          <w:szCs w:val="21"/>
                        </w:rPr>
                      </w:pPr>
                      <w:r>
                        <w:rPr>
                          <w:rFonts w:ascii="宋体" w:hAnsi="宋体" w:cs="宋体" w:eastAsia="宋体" w:hint="default"/>
                          <w:sz w:val="21"/>
                          <w:szCs w:val="21"/>
                        </w:rPr>
                        <w:t>农垦总局 </w:t>
                      </w:r>
                      <w:r>
                        <w:rPr>
                          <w:rFonts w:ascii="宋体" w:hAnsi="宋体" w:cs="宋体" w:eastAsia="宋体" w:hint="default"/>
                          <w:spacing w:val="33"/>
                          <w:sz w:val="21"/>
                          <w:szCs w:val="21"/>
                        </w:rPr>
                        <w:t>国家粮食</w:t>
                      </w:r>
                      <w:r>
                        <w:rPr>
                          <w:rFonts w:ascii="宋体" w:hAnsi="宋体" w:cs="宋体" w:eastAsia="宋体" w:hint="default"/>
                          <w:spacing w:val="-61"/>
                          <w:sz w:val="21"/>
                          <w:szCs w:val="21"/>
                        </w:rPr>
                        <w:t> </w:t>
                      </w:r>
                      <w:r>
                        <w:rPr>
                          <w:rFonts w:ascii="宋体" w:hAnsi="宋体" w:cs="宋体" w:eastAsia="宋体" w:hint="default"/>
                          <w:sz w:val="21"/>
                          <w:szCs w:val="21"/>
                        </w:rPr>
                      </w:r>
                    </w:p>
                  </w:txbxContent>
                </v:textbox>
                <w10:wrap type="none"/>
              </v:shape>
            </v:group>
            <w10:wrap type="none"/>
          </v:group>
        </w:pict>
      </w:r>
      <w:r>
        <w:rPr/>
        <w:pict>
          <v:group style="position:absolute;margin-left:83.959999pt;margin-top:35.99844pt;width:426.6pt;height:204.1pt;mso-position-horizontal-relative:page;mso-position-vertical-relative:paragraph;z-index:-921352" coordorigin="1679,720" coordsize="8532,4082">
            <v:group style="position:absolute;left:1699;top:725;width:1841;height:2" coordorigin="1699,725" coordsize="1841,2">
              <v:shape style="position:absolute;left:1699;top:725;width:1841;height:2" coordorigin="1699,725" coordsize="1841,0" path="m1699,725l3540,725e" filled="false" stroked="true" strokeweight=".48001pt" strokecolor="#000000">
                <v:path arrowok="t"/>
              </v:shape>
            </v:group>
            <v:group style="position:absolute;left:1699;top:744;width:1841;height:2" coordorigin="1699,744" coordsize="1841,2">
              <v:shape style="position:absolute;left:1699;top:744;width:1841;height:2" coordorigin="1699,744" coordsize="1841,0" path="m1699,744l3540,744e" filled="false" stroked="true" strokeweight=".47998pt" strokecolor="#000000">
                <v:path arrowok="t"/>
              </v:shape>
              <v:shape style="position:absolute;left:3540;top:749;width:10;height:2" type="#_x0000_t75" stroked="false">
                <v:imagedata r:id="rId25" o:title=""/>
              </v:shape>
            </v:group>
            <v:group style="position:absolute;left:3540;top:725;width:29;height:2" coordorigin="3540,725" coordsize="29,2">
              <v:shape style="position:absolute;left:3540;top:725;width:29;height:2" coordorigin="3540,725" coordsize="29,0" path="m3540,725l3569,725e" filled="false" stroked="true" strokeweight=".48001pt" strokecolor="#000000">
                <v:path arrowok="t"/>
              </v:shape>
            </v:group>
            <v:group style="position:absolute;left:3540;top:744;width:29;height:2" coordorigin="3540,744" coordsize="29,2">
              <v:shape style="position:absolute;left:3540;top:744;width:29;height:2" coordorigin="3540,744" coordsize="29,0" path="m3540,744l3569,744e" filled="false" stroked="true" strokeweight=".47998pt" strokecolor="#000000">
                <v:path arrowok="t"/>
              </v:shape>
            </v:group>
            <v:group style="position:absolute;left:3569;top:725;width:2428;height:2" coordorigin="3569,725" coordsize="2428,2">
              <v:shape style="position:absolute;left:3569;top:725;width:2428;height:2" coordorigin="3569,725" coordsize="2428,0" path="m3569,725l5996,725e" filled="false" stroked="true" strokeweight=".48001pt" strokecolor="#000000">
                <v:path arrowok="t"/>
              </v:shape>
            </v:group>
            <v:group style="position:absolute;left:3569;top:744;width:2428;height:2" coordorigin="3569,744" coordsize="2428,2">
              <v:shape style="position:absolute;left:3569;top:744;width:2428;height:2" coordorigin="3569,744" coordsize="2428,0" path="m3569,744l5996,744e" filled="false" stroked="true" strokeweight=".47998pt" strokecolor="#000000">
                <v:path arrowok="t"/>
              </v:shape>
              <v:shape style="position:absolute;left:5996;top:749;width:10;height:2" type="#_x0000_t75" stroked="false">
                <v:imagedata r:id="rId25" o:title=""/>
              </v:shape>
            </v:group>
            <v:group style="position:absolute;left:5996;top:725;width:29;height:2" coordorigin="5996,725" coordsize="29,2">
              <v:shape style="position:absolute;left:5996;top:725;width:29;height:2" coordorigin="5996,725" coordsize="29,0" path="m5996,725l6025,725e" filled="false" stroked="true" strokeweight=".48001pt" strokecolor="#000000">
                <v:path arrowok="t"/>
              </v:shape>
            </v:group>
            <v:group style="position:absolute;left:5996;top:744;width:29;height:2" coordorigin="5996,744" coordsize="29,2">
              <v:shape style="position:absolute;left:5996;top:744;width:29;height:2" coordorigin="5996,744" coordsize="29,0" path="m5996,744l6025,744e" filled="false" stroked="true" strokeweight=".47998pt" strokecolor="#000000">
                <v:path arrowok="t"/>
              </v:shape>
            </v:group>
            <v:group style="position:absolute;left:6025;top:725;width:1773;height:2" coordorigin="6025,725" coordsize="1773,2">
              <v:shape style="position:absolute;left:6025;top:725;width:1773;height:2" coordorigin="6025,725" coordsize="1773,0" path="m6025,725l7798,725e" filled="false" stroked="true" strokeweight=".48001pt" strokecolor="#000000">
                <v:path arrowok="t"/>
              </v:shape>
            </v:group>
            <v:group style="position:absolute;left:6025;top:744;width:1773;height:2" coordorigin="6025,744" coordsize="1773,2">
              <v:shape style="position:absolute;left:6025;top:744;width:1773;height:2" coordorigin="6025,744" coordsize="1773,0" path="m6025,744l7798,744e" filled="false" stroked="true" strokeweight=".47998pt" strokecolor="#000000">
                <v:path arrowok="t"/>
              </v:shape>
              <v:shape style="position:absolute;left:7798;top:749;width:10;height:2" type="#_x0000_t75" stroked="false">
                <v:imagedata r:id="rId25" o:title=""/>
              </v:shape>
            </v:group>
            <v:group style="position:absolute;left:7798;top:725;width:29;height:2" coordorigin="7798,725" coordsize="29,2">
              <v:shape style="position:absolute;left:7798;top:725;width:29;height:2" coordorigin="7798,725" coordsize="29,0" path="m7798,725l7826,725e" filled="false" stroked="true" strokeweight=".48001pt" strokecolor="#000000">
                <v:path arrowok="t"/>
              </v:shape>
            </v:group>
            <v:group style="position:absolute;left:7798;top:744;width:29;height:2" coordorigin="7798,744" coordsize="29,2">
              <v:shape style="position:absolute;left:7798;top:744;width:29;height:2" coordorigin="7798,744" coordsize="29,0" path="m7798,744l7826,744e" filled="false" stroked="true" strokeweight=".47998pt" strokecolor="#000000">
                <v:path arrowok="t"/>
              </v:shape>
            </v:group>
            <v:group style="position:absolute;left:7826;top:725;width:2368;height:2" coordorigin="7826,725" coordsize="2368,2">
              <v:shape style="position:absolute;left:7826;top:725;width:2368;height:2" coordorigin="7826,725" coordsize="2368,0" path="m7826,725l10194,725e" filled="false" stroked="true" strokeweight=".48001pt" strokecolor="#000000">
                <v:path arrowok="t"/>
              </v:shape>
            </v:group>
            <v:group style="position:absolute;left:7826;top:744;width:2368;height:2" coordorigin="7826,744" coordsize="2368,2">
              <v:shape style="position:absolute;left:7826;top:744;width:2368;height:2" coordorigin="7826,744" coordsize="2368,0" path="m7826,744l10194,744e" filled="false" stroked="true" strokeweight=".47998pt" strokecolor="#000000">
                <v:path arrowok="t"/>
              </v:shape>
              <v:shape style="position:absolute;left:3521;top:731;width:4306;height:349" type="#_x0000_t75" stroked="false">
                <v:imagedata r:id="rId184" o:title=""/>
              </v:shape>
              <v:shape style="position:absolute;left:3527;top:1048;width:6683;height:365" type="#_x0000_t75" stroked="false">
                <v:imagedata r:id="rId185" o:title=""/>
              </v:shape>
              <v:shape style="position:absolute;left:1679;top:1388;width:8531;height:3414" type="#_x0000_t75" stroked="false">
                <v:imagedata r:id="rId186" o:title=""/>
              </v:shape>
              <v:shape style="position:absolute;left:4411;top:81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8639;top:81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group>
            <w10:wrap type="none"/>
          </v:group>
        </w:pict>
      </w:r>
      <w:r>
        <w:rPr/>
        <w:t>28.</w:t>
      </w:r>
      <w:r>
        <w:rPr>
          <w:spacing w:val="-83"/>
        </w:rPr>
        <w:t> </w:t>
      </w:r>
      <w:r>
        <w:rPr/>
        <w:t>股本</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tbl>
      <w:tblPr>
        <w:tblW w:w="0" w:type="auto"/>
        <w:jc w:val="left"/>
        <w:tblInd w:w="117" w:type="dxa"/>
        <w:tblLayout w:type="fixed"/>
        <w:tblCellMar>
          <w:top w:w="0" w:type="dxa"/>
          <w:left w:w="0" w:type="dxa"/>
          <w:bottom w:w="0" w:type="dxa"/>
          <w:right w:w="0" w:type="dxa"/>
        </w:tblCellMar>
        <w:tblLook w:val="01E0"/>
      </w:tblPr>
      <w:tblGrid>
        <w:gridCol w:w="1863"/>
        <w:gridCol w:w="1694"/>
        <w:gridCol w:w="973"/>
        <w:gridCol w:w="1615"/>
        <w:gridCol w:w="1685"/>
        <w:gridCol w:w="694"/>
      </w:tblGrid>
      <w:tr>
        <w:trPr>
          <w:trHeight w:val="46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180" w:lineRule="exact"/>
              <w:ind w:left="121" w:right="0"/>
              <w:jc w:val="left"/>
              <w:rPr>
                <w:rFonts w:ascii="宋体" w:hAnsi="宋体" w:cs="宋体" w:eastAsia="宋体" w:hint="default"/>
                <w:sz w:val="18"/>
                <w:szCs w:val="18"/>
              </w:rPr>
            </w:pPr>
            <w:r>
              <w:rPr>
                <w:rFonts w:ascii="宋体" w:hAnsi="宋体" w:cs="宋体" w:eastAsia="宋体" w:hint="default"/>
                <w:b/>
                <w:bCs/>
                <w:sz w:val="18"/>
                <w:szCs w:val="18"/>
              </w:rPr>
              <w:t>股东名称/类别</w:t>
            </w:r>
            <w:r>
              <w:rPr>
                <w:rFonts w:ascii="宋体" w:hAnsi="宋体" w:cs="宋体" w:eastAsia="宋体" w:hint="default"/>
                <w:sz w:val="18"/>
                <w:szCs w:val="18"/>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5"/>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3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615" w:type="dxa"/>
            <w:tcBorders>
              <w:top w:val="nil" w:sz="6" w:space="0" w:color="auto"/>
              <w:left w:val="nil" w:sz="6" w:space="0" w:color="auto"/>
              <w:bottom w:val="nil" w:sz="6" w:space="0" w:color="auto"/>
              <w:right w:val="nil" w:sz="6" w:space="0" w:color="auto"/>
            </w:tcBorders>
          </w:tcPr>
          <w:p>
            <w:pPr>
              <w:pStyle w:val="TableParagraph"/>
              <w:spacing w:line="180" w:lineRule="exact"/>
              <w:ind w:left="330" w:right="0"/>
              <w:jc w:val="left"/>
              <w:rPr>
                <w:rFonts w:ascii="宋体" w:hAnsi="宋体" w:cs="宋体" w:eastAsia="宋体" w:hint="default"/>
                <w:sz w:val="18"/>
                <w:szCs w:val="18"/>
              </w:rPr>
            </w:pPr>
            <w:r>
              <w:rPr>
                <w:rFonts w:ascii="宋体" w:hAnsi="宋体" w:cs="宋体" w:eastAsia="宋体" w:hint="default"/>
                <w:b/>
                <w:bCs/>
                <w:sz w:val="18"/>
                <w:szCs w:val="18"/>
              </w:rPr>
              <w:t>本年变动</w:t>
            </w:r>
            <w:r>
              <w:rPr>
                <w:rFonts w:ascii="宋体" w:hAnsi="宋体" w:cs="宋体" w:eastAsia="宋体" w:hint="default"/>
                <w:sz w:val="18"/>
                <w:szCs w:val="18"/>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2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22"/>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2065"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345" w:lineRule="auto" w:before="49"/>
              <w:ind w:left="121" w:right="112"/>
              <w:jc w:val="left"/>
              <w:rPr>
                <w:rFonts w:ascii="宋体" w:hAnsi="宋体" w:cs="宋体" w:eastAsia="宋体" w:hint="default"/>
                <w:sz w:val="18"/>
                <w:szCs w:val="18"/>
              </w:rPr>
            </w:pPr>
            <w:r>
              <w:rPr>
                <w:rFonts w:ascii="宋体" w:hAnsi="宋体" w:cs="宋体" w:eastAsia="宋体" w:hint="default"/>
                <w:sz w:val="18"/>
                <w:szCs w:val="18"/>
              </w:rPr>
              <w:t>有限售条件股份 国家持有股 其中：农垦集团 </w:t>
            </w:r>
            <w:r>
              <w:rPr>
                <w:rFonts w:ascii="宋体" w:hAnsi="宋体" w:cs="宋体" w:eastAsia="宋体" w:hint="default"/>
                <w:b/>
                <w:bCs/>
                <w:sz w:val="18"/>
                <w:szCs w:val="18"/>
              </w:rPr>
              <w:t>有限售条件股份合计</w:t>
            </w:r>
            <w:r>
              <w:rPr>
                <w:rFonts w:ascii="宋体" w:hAnsi="宋体" w:cs="宋体" w:eastAsia="宋体" w:hint="default"/>
                <w:b/>
                <w:bCs/>
                <w:spacing w:val="1"/>
                <w:w w:val="99"/>
                <w:sz w:val="18"/>
                <w:szCs w:val="18"/>
              </w:rPr>
              <w:t> </w:t>
            </w:r>
            <w:r>
              <w:rPr>
                <w:rFonts w:ascii="宋体" w:hAnsi="宋体" w:cs="宋体" w:eastAsia="宋体" w:hint="default"/>
                <w:sz w:val="18"/>
                <w:szCs w:val="18"/>
              </w:rPr>
              <w:t>无限售条件股份 人民币普通股</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137"/>
              <w:jc w:val="right"/>
              <w:rPr>
                <w:rFonts w:ascii="宋体" w:hAnsi="宋体" w:cs="宋体" w:eastAsia="宋体" w:hint="default"/>
                <w:sz w:val="18"/>
                <w:szCs w:val="18"/>
              </w:rPr>
            </w:pPr>
            <w:r>
              <w:rPr>
                <w:rFonts w:ascii="宋体"/>
                <w:sz w:val="18"/>
              </w:rPr>
              <w:t>1,714,481,800.00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313"/>
              <w:jc w:val="right"/>
              <w:rPr>
                <w:rFonts w:ascii="宋体" w:hAnsi="宋体" w:cs="宋体" w:eastAsia="宋体" w:hint="default"/>
                <w:sz w:val="18"/>
                <w:szCs w:val="18"/>
              </w:rPr>
            </w:pPr>
            <w:r>
              <w:rPr>
                <w:rFonts w:ascii="宋体"/>
                <w:sz w:val="18"/>
              </w:rPr>
              <w:t>100</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314" w:right="0"/>
              <w:jc w:val="left"/>
              <w:rPr>
                <w:rFonts w:ascii="宋体" w:hAnsi="宋体" w:cs="宋体" w:eastAsia="宋体" w:hint="default"/>
                <w:sz w:val="18"/>
                <w:szCs w:val="18"/>
              </w:rPr>
            </w:pPr>
            <w:r>
              <w:rPr>
                <w:rFonts w:ascii="宋体"/>
                <w:sz w:val="18"/>
              </w:rPr>
              <w:t>63,198,109.00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113"/>
              <w:jc w:val="right"/>
              <w:rPr>
                <w:rFonts w:ascii="宋体" w:hAnsi="宋体" w:cs="宋体" w:eastAsia="宋体" w:hint="default"/>
                <w:sz w:val="18"/>
                <w:szCs w:val="18"/>
              </w:rPr>
            </w:pPr>
            <w:r>
              <w:rPr>
                <w:rFonts w:ascii="宋体"/>
                <w:sz w:val="18"/>
              </w:rPr>
              <w:t>1,777,679,909.00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107"/>
              <w:jc w:val="right"/>
              <w:rPr>
                <w:rFonts w:ascii="宋体" w:hAnsi="宋体" w:cs="宋体" w:eastAsia="宋体" w:hint="default"/>
                <w:sz w:val="18"/>
                <w:szCs w:val="18"/>
              </w:rPr>
            </w:pPr>
            <w:r>
              <w:rPr>
                <w:rFonts w:ascii="宋体"/>
                <w:sz w:val="18"/>
              </w:rPr>
              <w:t>100</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18"/>
                <w:szCs w:val="18"/>
              </w:rPr>
            </w:pPr>
            <w:r>
              <w:rPr>
                <w:rFonts w:ascii="宋体" w:hAnsi="宋体" w:cs="宋体" w:eastAsia="宋体" w:hint="default"/>
                <w:sz w:val="18"/>
                <w:szCs w:val="18"/>
              </w:rPr>
              <w:t>其中：农垦集团</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1,140,262,121.00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3"/>
              <w:jc w:val="right"/>
              <w:rPr>
                <w:rFonts w:ascii="宋体" w:hAnsi="宋体" w:cs="宋体" w:eastAsia="宋体" w:hint="default"/>
                <w:sz w:val="18"/>
                <w:szCs w:val="18"/>
              </w:rPr>
            </w:pPr>
            <w:r>
              <w:rPr>
                <w:rFonts w:ascii="宋体"/>
                <w:sz w:val="18"/>
              </w:rPr>
              <w:t>66.51</w:t>
            </w:r>
          </w:p>
        </w:tc>
        <w:tc>
          <w:tcPr>
            <w:tcW w:w="1615" w:type="dxa"/>
            <w:tcBorders>
              <w:top w:val="nil" w:sz="6" w:space="0" w:color="auto"/>
              <w:left w:val="nil" w:sz="6" w:space="0" w:color="auto"/>
              <w:bottom w:val="nil" w:sz="6" w:space="0" w:color="auto"/>
              <w:right w:val="nil" w:sz="6" w:space="0" w:color="auto"/>
            </w:tcBorders>
          </w:tcPr>
          <w:p>
            <w:pP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1,140,262,121.00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64.14</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1" w:right="0"/>
              <w:jc w:val="left"/>
              <w:rPr>
                <w:rFonts w:ascii="宋体" w:hAnsi="宋体" w:cs="宋体" w:eastAsia="宋体" w:hint="default"/>
                <w:sz w:val="18"/>
                <w:szCs w:val="18"/>
              </w:rPr>
            </w:pPr>
            <w:r>
              <w:rPr>
                <w:rFonts w:ascii="宋体" w:hAnsi="宋体" w:cs="宋体" w:eastAsia="宋体" w:hint="default"/>
                <w:sz w:val="18"/>
                <w:szCs w:val="18"/>
              </w:rPr>
              <w:t>社会公众</w:t>
            </w:r>
            <w:r>
              <w:rPr>
                <w:rFonts w:ascii="宋体" w:hAnsi="宋体" w:cs="宋体" w:eastAsia="宋体" w:hint="default"/>
                <w:spacing w:val="-46"/>
                <w:sz w:val="18"/>
                <w:szCs w:val="18"/>
              </w:rPr>
              <w:t> </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股股东</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574,219,679.00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4"/>
              <w:jc w:val="right"/>
              <w:rPr>
                <w:rFonts w:ascii="宋体" w:hAnsi="宋体" w:cs="宋体" w:eastAsia="宋体" w:hint="default"/>
                <w:sz w:val="18"/>
                <w:szCs w:val="18"/>
              </w:rPr>
            </w:pPr>
            <w:r>
              <w:rPr>
                <w:rFonts w:ascii="宋体"/>
                <w:sz w:val="18"/>
              </w:rPr>
              <w:t>33.49</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15" w:right="0"/>
              <w:jc w:val="left"/>
              <w:rPr>
                <w:rFonts w:ascii="宋体" w:hAnsi="宋体" w:cs="宋体" w:eastAsia="宋体" w:hint="default"/>
                <w:sz w:val="18"/>
                <w:szCs w:val="18"/>
              </w:rPr>
            </w:pPr>
            <w:r>
              <w:rPr>
                <w:rFonts w:ascii="宋体"/>
                <w:sz w:val="18"/>
              </w:rPr>
              <w:t>63,198,109.00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637,417,788.00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35.86</w:t>
            </w:r>
          </w:p>
        </w:tc>
      </w:tr>
      <w:tr>
        <w:trPr>
          <w:trHeight w:val="340" w:hRule="exact"/>
        </w:trPr>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1" w:right="0"/>
              <w:jc w:val="left"/>
              <w:rPr>
                <w:rFonts w:ascii="宋体" w:hAnsi="宋体" w:cs="宋体" w:eastAsia="宋体" w:hint="default"/>
                <w:sz w:val="18"/>
                <w:szCs w:val="18"/>
              </w:rPr>
            </w:pPr>
            <w:r>
              <w:rPr>
                <w:rFonts w:ascii="宋体" w:hAnsi="宋体" w:cs="宋体" w:eastAsia="宋体" w:hint="default"/>
                <w:b/>
                <w:bCs/>
                <w:sz w:val="18"/>
                <w:szCs w:val="18"/>
              </w:rPr>
              <w:t>无限售条件股份合计</w:t>
            </w:r>
            <w:r>
              <w:rPr>
                <w:rFonts w:ascii="宋体" w:hAnsi="宋体" w:cs="宋体" w:eastAsia="宋体" w:hint="default"/>
                <w:sz w:val="18"/>
                <w:szCs w:val="18"/>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7"/>
              <w:jc w:val="right"/>
              <w:rPr>
                <w:rFonts w:ascii="宋体" w:hAnsi="宋体" w:cs="宋体" w:eastAsia="宋体" w:hint="default"/>
                <w:sz w:val="18"/>
                <w:szCs w:val="18"/>
              </w:rPr>
            </w:pPr>
            <w:r>
              <w:rPr>
                <w:rFonts w:ascii="宋体"/>
                <w:sz w:val="18"/>
              </w:rPr>
              <w:t>1,714,481,800.00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3"/>
              <w:jc w:val="right"/>
              <w:rPr>
                <w:rFonts w:ascii="宋体" w:hAnsi="宋体" w:cs="宋体" w:eastAsia="宋体" w:hint="default"/>
                <w:sz w:val="18"/>
                <w:szCs w:val="18"/>
              </w:rPr>
            </w:pPr>
            <w:r>
              <w:rPr>
                <w:rFonts w:ascii="宋体"/>
                <w:sz w:val="18"/>
              </w:rPr>
              <w:t>100</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14" w:right="0"/>
              <w:jc w:val="left"/>
              <w:rPr>
                <w:rFonts w:ascii="宋体" w:hAnsi="宋体" w:cs="宋体" w:eastAsia="宋体" w:hint="default"/>
                <w:sz w:val="18"/>
                <w:szCs w:val="18"/>
              </w:rPr>
            </w:pPr>
            <w:r>
              <w:rPr>
                <w:rFonts w:ascii="宋体"/>
                <w:sz w:val="18"/>
              </w:rPr>
              <w:t>63,198,109.00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3"/>
              <w:jc w:val="right"/>
              <w:rPr>
                <w:rFonts w:ascii="宋体" w:hAnsi="宋体" w:cs="宋体" w:eastAsia="宋体" w:hint="default"/>
                <w:sz w:val="18"/>
                <w:szCs w:val="18"/>
              </w:rPr>
            </w:pPr>
            <w:r>
              <w:rPr>
                <w:rFonts w:ascii="宋体"/>
                <w:sz w:val="18"/>
              </w:rPr>
              <w:t>1,777,679,909.00</w:t>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100</w:t>
            </w:r>
          </w:p>
        </w:tc>
      </w:tr>
      <w:tr>
        <w:trPr>
          <w:trHeight w:val="303" w:hRule="exact"/>
        </w:trPr>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1" w:right="0"/>
              <w:jc w:val="left"/>
              <w:rPr>
                <w:rFonts w:ascii="宋体" w:hAnsi="宋体" w:cs="宋体" w:eastAsia="宋体" w:hint="default"/>
                <w:sz w:val="18"/>
                <w:szCs w:val="18"/>
              </w:rPr>
            </w:pPr>
            <w:r>
              <w:rPr>
                <w:rFonts w:ascii="宋体" w:hAnsi="宋体" w:cs="宋体" w:eastAsia="宋体" w:hint="default"/>
                <w:b/>
                <w:bCs/>
                <w:sz w:val="18"/>
                <w:szCs w:val="18"/>
              </w:rPr>
              <w:t>股份总额</w:t>
            </w:r>
            <w:r>
              <w:rPr>
                <w:rFonts w:ascii="宋体" w:hAnsi="宋体" w:cs="宋体" w:eastAsia="宋体" w:hint="default"/>
                <w:sz w:val="18"/>
                <w:szCs w:val="18"/>
              </w:rPr>
            </w:r>
          </w:p>
        </w:tc>
        <w:tc>
          <w:tcPr>
            <w:tcW w:w="16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37"/>
              <w:jc w:val="right"/>
              <w:rPr>
                <w:rFonts w:ascii="宋体" w:hAnsi="宋体" w:cs="宋体" w:eastAsia="宋体" w:hint="default"/>
                <w:sz w:val="18"/>
                <w:szCs w:val="18"/>
              </w:rPr>
            </w:pPr>
            <w:r>
              <w:rPr>
                <w:rFonts w:ascii="宋体"/>
                <w:sz w:val="18"/>
              </w:rPr>
              <w:t>1,714,481,800.00</w:t>
            </w:r>
          </w:p>
        </w:tc>
        <w:tc>
          <w:tcPr>
            <w:tcW w:w="97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13"/>
              <w:jc w:val="right"/>
              <w:rPr>
                <w:rFonts w:ascii="宋体" w:hAnsi="宋体" w:cs="宋体" w:eastAsia="宋体" w:hint="default"/>
                <w:sz w:val="18"/>
                <w:szCs w:val="18"/>
              </w:rPr>
            </w:pPr>
            <w:r>
              <w:rPr>
                <w:rFonts w:ascii="宋体"/>
                <w:sz w:val="18"/>
              </w:rPr>
              <w:t>100</w:t>
            </w:r>
          </w:p>
        </w:tc>
        <w:tc>
          <w:tcPr>
            <w:tcW w:w="161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14" w:right="0"/>
              <w:jc w:val="left"/>
              <w:rPr>
                <w:rFonts w:ascii="宋体" w:hAnsi="宋体" w:cs="宋体" w:eastAsia="宋体" w:hint="default"/>
                <w:sz w:val="18"/>
                <w:szCs w:val="18"/>
              </w:rPr>
            </w:pPr>
            <w:r>
              <w:rPr>
                <w:rFonts w:ascii="宋体"/>
                <w:sz w:val="18"/>
              </w:rPr>
              <w:t>63,198,109.00</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13"/>
              <w:jc w:val="right"/>
              <w:rPr>
                <w:rFonts w:ascii="宋体" w:hAnsi="宋体" w:cs="宋体" w:eastAsia="宋体" w:hint="default"/>
                <w:sz w:val="18"/>
                <w:szCs w:val="18"/>
              </w:rPr>
            </w:pPr>
            <w:r>
              <w:rPr>
                <w:rFonts w:ascii="宋体"/>
                <w:sz w:val="18"/>
              </w:rPr>
              <w:t>1,777,679,909.00</w:t>
            </w:r>
          </w:p>
        </w:tc>
        <w:tc>
          <w:tcPr>
            <w:tcW w:w="69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100</w:t>
            </w:r>
          </w:p>
        </w:tc>
      </w:tr>
    </w:tbl>
    <w:p>
      <w:pPr>
        <w:spacing w:line="240" w:lineRule="auto" w:before="5"/>
        <w:rPr>
          <w:rFonts w:ascii="宋体" w:hAnsi="宋体" w:cs="宋体" w:eastAsia="宋体" w:hint="default"/>
          <w:sz w:val="26"/>
          <w:szCs w:val="26"/>
        </w:rPr>
      </w:pPr>
    </w:p>
    <w:p>
      <w:pPr>
        <w:pStyle w:val="BodyText"/>
        <w:spacing w:line="600" w:lineRule="auto"/>
        <w:ind w:left="581" w:right="3916"/>
        <w:jc w:val="left"/>
      </w:pPr>
      <w:r>
        <w:rPr>
          <w:spacing w:val="-5"/>
          <w:w w:val="99"/>
        </w:rPr>
        <w:t>人民币普通股其他增加详见附注“八、25”。</w:t>
      </w:r>
      <w:r>
        <w:rPr>
          <w:w w:val="99"/>
        </w:rPr>
        <w:t> </w:t>
      </w:r>
      <w:r>
        <w:rPr/>
        <w:t>29.</w:t>
      </w:r>
      <w:r>
        <w:rPr>
          <w:spacing w:val="-84"/>
        </w:rPr>
        <w:t> </w:t>
      </w:r>
      <w:r>
        <w:rPr/>
        <w:t>资本公积</w:t>
      </w:r>
    </w:p>
    <w:p>
      <w:pPr>
        <w:spacing w:line="240" w:lineRule="auto" w:before="6"/>
        <w:rPr>
          <w:rFonts w:ascii="宋体" w:hAnsi="宋体" w:cs="宋体" w:eastAsia="宋体" w:hint="default"/>
          <w:sz w:val="5"/>
          <w:szCs w:val="5"/>
        </w:rPr>
      </w:pPr>
    </w:p>
    <w:p>
      <w:pPr>
        <w:spacing w:line="1160" w:lineRule="exact"/>
        <w:ind w:left="108"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2pt;height:58.05pt;mso-position-horizontal-relative:char;mso-position-vertical-relative:line" coordorigin="0,0" coordsize="8564,1161">
            <v:group style="position:absolute;left:19;top:5;width:2010;height:2" coordorigin="19,5" coordsize="2010,2">
              <v:shape style="position:absolute;left:19;top:5;width:2010;height:2" coordorigin="19,5" coordsize="2010,0" path="m19,5l2029,5e" filled="false" stroked="true" strokeweight=".47998pt" strokecolor="#000000">
                <v:path arrowok="t"/>
              </v:shape>
            </v:group>
            <v:group style="position:absolute;left:19;top:24;width:2010;height:2" coordorigin="19,24" coordsize="2010,2">
              <v:shape style="position:absolute;left:19;top:24;width:2010;height:2" coordorigin="19,24" coordsize="2010,0" path="m19,24l2029,24e" filled="false" stroked="true" strokeweight=".48001pt" strokecolor="#000000">
                <v:path arrowok="t"/>
              </v:shape>
              <v:shape style="position:absolute;left:2029;top:29;width:10;height:2" type="#_x0000_t75" stroked="false">
                <v:imagedata r:id="rId25" o:title=""/>
              </v:shape>
            </v:group>
            <v:group style="position:absolute;left:2029;top:5;width:29;height:2" coordorigin="2029,5" coordsize="29,2">
              <v:shape style="position:absolute;left:2029;top:5;width:29;height:2" coordorigin="2029,5" coordsize="29,0" path="m2029,5l2058,5e" filled="false" stroked="true" strokeweight=".47998pt" strokecolor="#000000">
                <v:path arrowok="t"/>
              </v:shape>
            </v:group>
            <v:group style="position:absolute;left:2029;top:24;width:29;height:2" coordorigin="2029,24" coordsize="29,2">
              <v:shape style="position:absolute;left:2029;top:24;width:29;height:2" coordorigin="2029,24" coordsize="29,0" path="m2029,24l2058,24e" filled="false" stroked="true" strokeweight=".48001pt" strokecolor="#000000">
                <v:path arrowok="t"/>
              </v:shape>
            </v:group>
            <v:group style="position:absolute;left:2058;top:5;width:1671;height:2" coordorigin="2058,5" coordsize="1671,2">
              <v:shape style="position:absolute;left:2058;top:5;width:1671;height:2" coordorigin="2058,5" coordsize="1671,0" path="m2058,5l3728,5e" filled="false" stroked="true" strokeweight=".47998pt" strokecolor="#000000">
                <v:path arrowok="t"/>
              </v:shape>
            </v:group>
            <v:group style="position:absolute;left:2058;top:24;width:1671;height:2" coordorigin="2058,24" coordsize="1671,2">
              <v:shape style="position:absolute;left:2058;top:24;width:1671;height:2" coordorigin="2058,24" coordsize="1671,0" path="m2058,24l3728,24e" filled="false" stroked="true" strokeweight=".48001pt" strokecolor="#000000">
                <v:path arrowok="t"/>
              </v:shape>
              <v:shape style="position:absolute;left:3728;top:29;width:10;height:2" type="#_x0000_t75" stroked="false">
                <v:imagedata r:id="rId25" o:title=""/>
              </v:shape>
            </v:group>
            <v:group style="position:absolute;left:3728;top:5;width:29;height:2" coordorigin="3728,5" coordsize="29,2">
              <v:shape style="position:absolute;left:3728;top:5;width:29;height:2" coordorigin="3728,5" coordsize="29,0" path="m3728,5l3757,5e" filled="false" stroked="true" strokeweight=".47998pt" strokecolor="#000000">
                <v:path arrowok="t"/>
              </v:shape>
            </v:group>
            <v:group style="position:absolute;left:3728;top:24;width:29;height:2" coordorigin="3728,24" coordsize="29,2">
              <v:shape style="position:absolute;left:3728;top:24;width:29;height:2" coordorigin="3728,24" coordsize="29,0" path="m3728,24l3757,24e" filled="false" stroked="true" strokeweight=".48001pt" strokecolor="#000000">
                <v:path arrowok="t"/>
              </v:shape>
            </v:group>
            <v:group style="position:absolute;left:3757;top:5;width:1572;height:2" coordorigin="3757,5" coordsize="1572,2">
              <v:shape style="position:absolute;left:3757;top:5;width:1572;height:2" coordorigin="3757,5" coordsize="1572,0" path="m3757,5l5329,5e" filled="false" stroked="true" strokeweight=".47998pt" strokecolor="#000000">
                <v:path arrowok="t"/>
              </v:shape>
            </v:group>
            <v:group style="position:absolute;left:3757;top:24;width:1572;height:2" coordorigin="3757,24" coordsize="1572,2">
              <v:shape style="position:absolute;left:3757;top:24;width:1572;height:2" coordorigin="3757,24" coordsize="1572,0" path="m3757,24l5329,24e" filled="false" stroked="true" strokeweight=".48001pt" strokecolor="#000000">
                <v:path arrowok="t"/>
              </v:shape>
              <v:shape style="position:absolute;left:5329;top:29;width:10;height:2" type="#_x0000_t75" stroked="false">
                <v:imagedata r:id="rId25" o:title=""/>
              </v:shape>
            </v:group>
            <v:group style="position:absolute;left:5329;top:5;width:29;height:2" coordorigin="5329,5" coordsize="29,2">
              <v:shape style="position:absolute;left:5329;top:5;width:29;height:2" coordorigin="5329,5" coordsize="29,0" path="m5329,5l5358,5e" filled="false" stroked="true" strokeweight=".47998pt" strokecolor="#000000">
                <v:path arrowok="t"/>
              </v:shape>
            </v:group>
            <v:group style="position:absolute;left:5329;top:24;width:29;height:2" coordorigin="5329,24" coordsize="29,2">
              <v:shape style="position:absolute;left:5329;top:24;width:29;height:2" coordorigin="5329,24" coordsize="29,0" path="m5329,24l5358,24e" filled="false" stroked="true" strokeweight=".48001pt" strokecolor="#000000">
                <v:path arrowok="t"/>
              </v:shape>
            </v:group>
            <v:group style="position:absolute;left:5358;top:5;width:1472;height:2" coordorigin="5358,5" coordsize="1472,2">
              <v:shape style="position:absolute;left:5358;top:5;width:1472;height:2" coordorigin="5358,5" coordsize="1472,0" path="m5358,5l6829,5e" filled="false" stroked="true" strokeweight=".47998pt" strokecolor="#000000">
                <v:path arrowok="t"/>
              </v:shape>
            </v:group>
            <v:group style="position:absolute;left:5358;top:24;width:1472;height:2" coordorigin="5358,24" coordsize="1472,2">
              <v:shape style="position:absolute;left:5358;top:24;width:1472;height:2" coordorigin="5358,24" coordsize="1472,0" path="m5358,24l6829,24e" filled="false" stroked="true" strokeweight=".48001pt" strokecolor="#000000">
                <v:path arrowok="t"/>
              </v:shape>
              <v:shape style="position:absolute;left:6829;top:29;width:10;height:2" type="#_x0000_t75" stroked="false">
                <v:imagedata r:id="rId25" o:title=""/>
              </v:shape>
            </v:group>
            <v:group style="position:absolute;left:6829;top:5;width:29;height:2" coordorigin="6829,5" coordsize="29,2">
              <v:shape style="position:absolute;left:6829;top:5;width:29;height:2" coordorigin="6829,5" coordsize="29,0" path="m6829,5l6858,5e" filled="false" stroked="true" strokeweight=".47998pt" strokecolor="#000000">
                <v:path arrowok="t"/>
              </v:shape>
            </v:group>
            <v:group style="position:absolute;left:6829;top:24;width:29;height:2" coordorigin="6829,24" coordsize="29,2">
              <v:shape style="position:absolute;left:6829;top:24;width:29;height:2" coordorigin="6829,24" coordsize="29,0" path="m6829,24l6858,24e" filled="false" stroked="true" strokeweight=".48001pt" strokecolor="#000000">
                <v:path arrowok="t"/>
              </v:shape>
            </v:group>
            <v:group style="position:absolute;left:6858;top:5;width:1684;height:2" coordorigin="6858,5" coordsize="1684,2">
              <v:shape style="position:absolute;left:6858;top:5;width:1684;height:2" coordorigin="6858,5" coordsize="1684,0" path="m6858,5l8542,5e" filled="false" stroked="true" strokeweight=".47998pt" strokecolor="#000000">
                <v:path arrowok="t"/>
              </v:shape>
            </v:group>
            <v:group style="position:absolute;left:6858;top:24;width:1684;height:2" coordorigin="6858,24" coordsize="1684,2">
              <v:shape style="position:absolute;left:6858;top:24;width:1684;height:2" coordorigin="6858,24" coordsize="1684,0" path="m6858,24l8542,24e" filled="false" stroked="true" strokeweight=".48001pt" strokecolor="#000000">
                <v:path arrowok="t"/>
              </v:shape>
              <v:shape style="position:absolute;left:2015;top:16;width:4838;height:389" type="#_x0000_t75" stroked="false">
                <v:imagedata r:id="rId187" o:title=""/>
              </v:shape>
            </v:group>
            <v:group style="position:absolute;left:5;top:1156;width:2025;height:2" coordorigin="5,1156" coordsize="2025,2">
              <v:shape style="position:absolute;left:5;top:1156;width:2025;height:2" coordorigin="5,1156" coordsize="2025,0" path="m5,1156l2029,1156e" filled="false" stroked="true" strokeweight=".48001pt" strokecolor="#000000">
                <v:path arrowok="t"/>
              </v:shape>
            </v:group>
            <v:group style="position:absolute;left:5;top:1136;width:2025;height:2" coordorigin="5,1136" coordsize="2025,2">
              <v:shape style="position:absolute;left:5;top:1136;width:2025;height:2" coordorigin="5,1136" coordsize="2025,0" path="m5,1136l2029,1136e" filled="false" stroked="true" strokeweight=".48001pt" strokecolor="#000000">
                <v:path arrowok="t"/>
              </v:shape>
            </v:group>
            <v:group style="position:absolute;left:2029;top:1136;width:29;height:2" coordorigin="2029,1136" coordsize="29,2">
              <v:shape style="position:absolute;left:2029;top:1136;width:29;height:2" coordorigin="2029,1136" coordsize="29,0" path="m2029,1136l2058,1136e" filled="false" stroked="true" strokeweight=".48001pt" strokecolor="#000000">
                <v:path arrowok="t"/>
              </v:shape>
            </v:group>
            <v:group style="position:absolute;left:2029;top:1156;width:1700;height:2" coordorigin="2029,1156" coordsize="1700,2">
              <v:shape style="position:absolute;left:2029;top:1156;width:1700;height:2" coordorigin="2029,1156" coordsize="1700,0" path="m2029,1156l3728,1156e" filled="false" stroked="true" strokeweight=".48001pt" strokecolor="#000000">
                <v:path arrowok="t"/>
              </v:shape>
            </v:group>
            <v:group style="position:absolute;left:2058;top:1136;width:1671;height:2" coordorigin="2058,1136" coordsize="1671,2">
              <v:shape style="position:absolute;left:2058;top:1136;width:1671;height:2" coordorigin="2058,1136" coordsize="1671,0" path="m2058,1136l3728,1136e" filled="false" stroked="true" strokeweight=".48001pt" strokecolor="#000000">
                <v:path arrowok="t"/>
              </v:shape>
            </v:group>
            <v:group style="position:absolute;left:3728;top:1136;width:29;height:2" coordorigin="3728,1136" coordsize="29,2">
              <v:shape style="position:absolute;left:3728;top:1136;width:29;height:2" coordorigin="3728,1136" coordsize="29,0" path="m3728,1136l3757,1136e" filled="false" stroked="true" strokeweight=".48001pt" strokecolor="#000000">
                <v:path arrowok="t"/>
              </v:shape>
            </v:group>
            <v:group style="position:absolute;left:3728;top:1156;width:1601;height:2" coordorigin="3728,1156" coordsize="1601,2">
              <v:shape style="position:absolute;left:3728;top:1156;width:1601;height:2" coordorigin="3728,1156" coordsize="1601,0" path="m3728,1156l5329,1156e" filled="false" stroked="true" strokeweight=".48001pt" strokecolor="#000000">
                <v:path arrowok="t"/>
              </v:shape>
            </v:group>
            <v:group style="position:absolute;left:3757;top:1136;width:1572;height:2" coordorigin="3757,1136" coordsize="1572,2">
              <v:shape style="position:absolute;left:3757;top:1136;width:1572;height:2" coordorigin="3757,1136" coordsize="1572,0" path="m3757,1136l5329,1136e" filled="false" stroked="true" strokeweight=".48001pt" strokecolor="#000000">
                <v:path arrowok="t"/>
              </v:shape>
            </v:group>
            <v:group style="position:absolute;left:5329;top:1136;width:29;height:2" coordorigin="5329,1136" coordsize="29,2">
              <v:shape style="position:absolute;left:5329;top:1136;width:29;height:2" coordorigin="5329,1136" coordsize="29,0" path="m5329,1136l5358,1136e" filled="false" stroked="true" strokeweight=".48001pt" strokecolor="#000000">
                <v:path arrowok="t"/>
              </v:shape>
            </v:group>
            <v:group style="position:absolute;left:5329;top:1156;width:1500;height:2" coordorigin="5329,1156" coordsize="1500,2">
              <v:shape style="position:absolute;left:5329;top:1156;width:1500;height:2" coordorigin="5329,1156" coordsize="1500,0" path="m5329,1156l6829,1156e" filled="false" stroked="true" strokeweight=".48001pt" strokecolor="#000000">
                <v:path arrowok="t"/>
              </v:shape>
            </v:group>
            <v:group style="position:absolute;left:5358;top:1136;width:1472;height:2" coordorigin="5358,1136" coordsize="1472,2">
              <v:shape style="position:absolute;left:5358;top:1136;width:1472;height:2" coordorigin="5358,1136" coordsize="1472,0" path="m5358,1136l6829,1136e" filled="false" stroked="true" strokeweight=".48001pt" strokecolor="#000000">
                <v:path arrowok="t"/>
              </v:shape>
              <v:shape style="position:absolute;left:0;top:374;width:8563;height:757" type="#_x0000_t75" stroked="false">
                <v:imagedata r:id="rId188" o:title=""/>
              </v:shape>
            </v:group>
            <v:group style="position:absolute;left:6829;top:1136;width:29;height:2" coordorigin="6829,1136" coordsize="29,2">
              <v:shape style="position:absolute;left:6829;top:1136;width:29;height:2" coordorigin="6829,1136" coordsize="29,0" path="m6829,1136l6858,1136e" filled="false" stroked="true" strokeweight=".48001pt" strokecolor="#000000">
                <v:path arrowok="t"/>
              </v:shape>
            </v:group>
            <v:group style="position:absolute;left:6829;top:1156;width:1720;height:2" coordorigin="6829,1156" coordsize="1720,2">
              <v:shape style="position:absolute;left:6829;top:1156;width:1720;height:2" coordorigin="6829,1156" coordsize="1720,0" path="m6829,1156l8549,1156e" filled="false" stroked="true" strokeweight=".48001pt" strokecolor="#000000">
                <v:path arrowok="t"/>
              </v:shape>
            </v:group>
            <v:group style="position:absolute;left:6858;top:1136;width:1691;height:2" coordorigin="6858,1136" coordsize="1691,2">
              <v:shape style="position:absolute;left:6858;top:1136;width:1691;height:2" coordorigin="6858,1136" coordsize="1691,0" path="m6858,1136l8549,1136e" filled="false" stroked="true" strokeweight=".48001pt" strokecolor="#000000">
                <v:path arrowok="t"/>
              </v:shape>
              <v:shape style="position:absolute;left:126;top:147;width:720;height:58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股本溢价</w:t>
                      </w:r>
                    </w:p>
                  </w:txbxContent>
                </v:textbox>
                <w10:wrap type="none"/>
              </v:shape>
              <v:shape style="position:absolute;left:2185;top:147;width:1440;height:585" type="#_x0000_t202" filled="false" stroked="false">
                <v:textbox inset="0,0,0,0">
                  <w:txbxContent>
                    <w:p>
                      <w:pPr>
                        <w:spacing w:line="210" w:lineRule="exact" w:before="0"/>
                        <w:ind w:left="-46" w:right="0" w:firstLine="0"/>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39"/>
                        <w:ind w:left="-1" w:right="0" w:firstLine="0"/>
                        <w:jc w:val="center"/>
                        <w:rPr>
                          <w:rFonts w:ascii="宋体" w:hAnsi="宋体" w:cs="宋体" w:eastAsia="宋体" w:hint="default"/>
                          <w:sz w:val="18"/>
                          <w:szCs w:val="18"/>
                        </w:rPr>
                      </w:pPr>
                      <w:r>
                        <w:rPr>
                          <w:rFonts w:ascii="宋体"/>
                          <w:sz w:val="18"/>
                        </w:rPr>
                        <w:t>1,776,425,756.22</w:t>
                      </w:r>
                    </w:p>
                  </w:txbxContent>
                </v:textbox>
                <w10:wrap type="none"/>
              </v:shape>
              <v:shape style="position:absolute;left:3964;top:147;width:1260;height:585" type="#_x0000_t202" filled="false" stroked="false">
                <v:textbox inset="0,0,0,0">
                  <w:txbxContent>
                    <w:p>
                      <w:pPr>
                        <w:spacing w:line="210" w:lineRule="exact" w:before="0"/>
                        <w:ind w:left="92"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spacing w:before="139"/>
                        <w:ind w:left="0" w:right="0" w:firstLine="0"/>
                        <w:jc w:val="left"/>
                        <w:rPr>
                          <w:rFonts w:ascii="宋体" w:hAnsi="宋体" w:cs="宋体" w:eastAsia="宋体" w:hint="default"/>
                          <w:sz w:val="18"/>
                          <w:szCs w:val="18"/>
                        </w:rPr>
                      </w:pPr>
                      <w:r>
                        <w:rPr>
                          <w:rFonts w:ascii="宋体"/>
                          <w:sz w:val="18"/>
                        </w:rPr>
                        <w:t>597,876,027.02</w:t>
                      </w:r>
                    </w:p>
                  </w:txbxContent>
                </v:textbox>
                <w10:wrap type="none"/>
              </v:shape>
              <v:shape style="position:absolute;left:5660;top:14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000;top:147;width:1440;height:585" type="#_x0000_t202" filled="false" stroked="false">
                <v:textbox inset="0,0,0,0">
                  <w:txbxContent>
                    <w:p>
                      <w:pPr>
                        <w:spacing w:line="210" w:lineRule="exact" w:before="0"/>
                        <w:ind w:left="-60" w:right="0" w:firstLine="0"/>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39"/>
                        <w:ind w:left="0" w:right="0" w:firstLine="0"/>
                        <w:jc w:val="center"/>
                        <w:rPr>
                          <w:rFonts w:ascii="宋体" w:hAnsi="宋体" w:cs="宋体" w:eastAsia="宋体" w:hint="default"/>
                          <w:sz w:val="18"/>
                          <w:szCs w:val="18"/>
                        </w:rPr>
                      </w:pPr>
                      <w:r>
                        <w:rPr>
                          <w:rFonts w:ascii="宋体"/>
                          <w:sz w:val="18"/>
                        </w:rPr>
                        <w:t>2,374,301,783.24</w:t>
                      </w:r>
                    </w:p>
                  </w:txbxContent>
                </v:textbox>
                <w10:wrap type="none"/>
              </v:shape>
              <v:shape style="position:absolute;left:175;top:92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其他资本公积</w:t>
                      </w:r>
                    </w:p>
                  </w:txbxContent>
                </v:textbox>
                <w10:wrap type="none"/>
              </v:shape>
              <v:shape style="position:absolute;left:2365;top:9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164,492,717.86</w:t>
                      </w:r>
                    </w:p>
                  </w:txbxContent>
                </v:textbox>
                <w10:wrap type="none"/>
              </v:shape>
              <v:shape style="position:absolute;left:5465;top:9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111,281,629.33</w:t>
                      </w:r>
                    </w:p>
                  </w:txbxContent>
                </v:textbox>
                <w10:wrap type="none"/>
              </v:shape>
              <v:shape style="position:absolute;left:7270;top:923;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53,211,088.53</w:t>
                      </w:r>
                    </w:p>
                  </w:txbxContent>
                </v:textbox>
                <w10:wrap type="none"/>
              </v:shape>
            </v:group>
          </v:group>
        </w:pict>
      </w:r>
      <w:r>
        <w:rPr>
          <w:rFonts w:ascii="宋体" w:hAnsi="宋体" w:cs="宋体" w:eastAsia="宋体" w:hint="default"/>
          <w:position w:val="-22"/>
          <w:sz w:val="20"/>
          <w:szCs w:val="20"/>
        </w:rPr>
      </w:r>
    </w:p>
    <w:p>
      <w:pPr>
        <w:spacing w:after="0" w:line="116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
        <w:rPr>
          <w:rFonts w:ascii="宋体" w:hAnsi="宋体" w:cs="宋体" w:eastAsia="宋体" w:hint="default"/>
          <w:sz w:val="29"/>
          <w:szCs w:val="29"/>
        </w:rPr>
      </w:pPr>
    </w:p>
    <w:tbl>
      <w:tblPr>
        <w:tblW w:w="0" w:type="auto"/>
        <w:jc w:val="left"/>
        <w:tblInd w:w="112" w:type="dxa"/>
        <w:tblLayout w:type="fixed"/>
        <w:tblCellMar>
          <w:top w:w="0" w:type="dxa"/>
          <w:left w:w="0" w:type="dxa"/>
          <w:bottom w:w="0" w:type="dxa"/>
          <w:right w:w="0" w:type="dxa"/>
        </w:tblCellMar>
        <w:tblLook w:val="01E0"/>
      </w:tblPr>
      <w:tblGrid>
        <w:gridCol w:w="2050"/>
        <w:gridCol w:w="1740"/>
        <w:gridCol w:w="1550"/>
        <w:gridCol w:w="1518"/>
        <w:gridCol w:w="1687"/>
      </w:tblGrid>
      <w:tr>
        <w:trPr>
          <w:trHeight w:val="375"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其中:长期股权投资</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7"/>
              <w:jc w:val="right"/>
              <w:rPr>
                <w:rFonts w:ascii="宋体" w:hAnsi="宋体" w:cs="宋体" w:eastAsia="宋体" w:hint="default"/>
                <w:sz w:val="18"/>
                <w:szCs w:val="18"/>
              </w:rPr>
            </w:pPr>
            <w:r>
              <w:rPr>
                <w:rFonts w:ascii="宋体"/>
                <w:sz w:val="18"/>
              </w:rPr>
              <w:t>11,910,561.80</w:t>
            </w:r>
          </w:p>
        </w:tc>
        <w:tc>
          <w:tcPr>
            <w:tcW w:w="155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11,910,561.80</w:t>
            </w:r>
          </w:p>
        </w:tc>
      </w:tr>
      <w:tr>
        <w:trPr>
          <w:trHeight w:val="370"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71" w:right="0"/>
              <w:jc w:val="left"/>
              <w:rPr>
                <w:rFonts w:ascii="宋体" w:hAnsi="宋体" w:cs="宋体" w:eastAsia="宋体" w:hint="default"/>
                <w:sz w:val="18"/>
                <w:szCs w:val="18"/>
              </w:rPr>
            </w:pPr>
            <w:r>
              <w:rPr>
                <w:rFonts w:ascii="宋体" w:hAnsi="宋体" w:cs="宋体" w:eastAsia="宋体" w:hint="default"/>
                <w:sz w:val="18"/>
                <w:szCs w:val="18"/>
              </w:rPr>
              <w:t>关联交易差价</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7"/>
              <w:jc w:val="right"/>
              <w:rPr>
                <w:rFonts w:ascii="宋体" w:hAnsi="宋体" w:cs="宋体" w:eastAsia="宋体" w:hint="default"/>
                <w:sz w:val="18"/>
                <w:szCs w:val="18"/>
              </w:rPr>
            </w:pPr>
            <w:r>
              <w:rPr>
                <w:rFonts w:ascii="宋体"/>
                <w:sz w:val="18"/>
              </w:rPr>
              <w:t>19,255,305.00</w:t>
            </w:r>
          </w:p>
        </w:tc>
        <w:tc>
          <w:tcPr>
            <w:tcW w:w="155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19,255,305.00</w:t>
            </w:r>
          </w:p>
        </w:tc>
      </w:tr>
      <w:tr>
        <w:trPr>
          <w:trHeight w:val="306"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571" w:right="0"/>
              <w:jc w:val="left"/>
              <w:rPr>
                <w:rFonts w:ascii="宋体" w:hAnsi="宋体" w:cs="宋体" w:eastAsia="宋体" w:hint="default"/>
                <w:sz w:val="18"/>
                <w:szCs w:val="18"/>
              </w:rPr>
            </w:pPr>
            <w:r>
              <w:rPr>
                <w:rFonts w:ascii="宋体" w:hAnsi="宋体" w:cs="宋体" w:eastAsia="宋体" w:hint="default"/>
                <w:sz w:val="18"/>
                <w:szCs w:val="18"/>
              </w:rPr>
              <w:t>可转债权益成份</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7"/>
              <w:jc w:val="right"/>
              <w:rPr>
                <w:rFonts w:ascii="宋体" w:hAnsi="宋体" w:cs="宋体" w:eastAsia="宋体" w:hint="default"/>
                <w:sz w:val="18"/>
                <w:szCs w:val="18"/>
              </w:rPr>
            </w:pPr>
            <w:r>
              <w:rPr>
                <w:rFonts w:ascii="宋体"/>
                <w:sz w:val="18"/>
              </w:rPr>
              <w:t>111,281,629.33</w:t>
            </w:r>
          </w:p>
        </w:tc>
        <w:tc>
          <w:tcPr>
            <w:tcW w:w="155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0" w:right="0"/>
              <w:jc w:val="left"/>
              <w:rPr>
                <w:rFonts w:ascii="宋体" w:hAnsi="宋体" w:cs="宋体" w:eastAsia="宋体" w:hint="default"/>
                <w:sz w:val="18"/>
                <w:szCs w:val="18"/>
              </w:rPr>
            </w:pPr>
            <w:r>
              <w:rPr>
                <w:rFonts w:ascii="宋体"/>
                <w:sz w:val="18"/>
              </w:rPr>
              <w:t>111,281,629.33</w:t>
            </w:r>
          </w:p>
        </w:tc>
        <w:tc>
          <w:tcPr>
            <w:tcW w:w="1687" w:type="dxa"/>
            <w:tcBorders>
              <w:top w:val="nil" w:sz="6" w:space="0" w:color="auto"/>
              <w:left w:val="nil" w:sz="6" w:space="0" w:color="auto"/>
              <w:bottom w:val="nil" w:sz="6" w:space="0" w:color="auto"/>
              <w:right w:val="nil" w:sz="6" w:space="0" w:color="auto"/>
            </w:tcBorders>
          </w:tcPr>
          <w:p>
            <w:pPr/>
          </w:p>
        </w:tc>
      </w:tr>
      <w:tr>
        <w:trPr>
          <w:trHeight w:val="541"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10" w:lineRule="exact"/>
              <w:ind w:left="571" w:right="0"/>
              <w:jc w:val="left"/>
              <w:rPr>
                <w:rFonts w:ascii="宋体" w:hAnsi="宋体" w:cs="宋体" w:eastAsia="宋体" w:hint="default"/>
                <w:sz w:val="18"/>
                <w:szCs w:val="18"/>
              </w:rPr>
            </w:pPr>
            <w:r>
              <w:rPr>
                <w:rFonts w:ascii="宋体" w:hAnsi="宋体" w:cs="宋体" w:eastAsia="宋体" w:hint="default"/>
                <w:spacing w:val="12"/>
                <w:sz w:val="18"/>
                <w:szCs w:val="18"/>
              </w:rPr>
              <w:t>接受捐赠非现金</w:t>
            </w:r>
          </w:p>
          <w:p>
            <w:pPr>
              <w:pStyle w:val="TableParagraph"/>
              <w:spacing w:line="235" w:lineRule="exact"/>
              <w:ind w:left="121" w:right="0"/>
              <w:jc w:val="left"/>
              <w:rPr>
                <w:rFonts w:ascii="宋体" w:hAnsi="宋体" w:cs="宋体" w:eastAsia="宋体" w:hint="default"/>
                <w:sz w:val="18"/>
                <w:szCs w:val="18"/>
              </w:rPr>
            </w:pPr>
            <w:r>
              <w:rPr>
                <w:rFonts w:ascii="宋体" w:hAnsi="宋体" w:cs="宋体" w:eastAsia="宋体" w:hint="default"/>
                <w:sz w:val="18"/>
                <w:szCs w:val="18"/>
              </w:rPr>
              <w:t>资产准备</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67"/>
              <w:jc w:val="right"/>
              <w:rPr>
                <w:rFonts w:ascii="宋体" w:hAnsi="宋体" w:cs="宋体" w:eastAsia="宋体" w:hint="default"/>
                <w:sz w:val="18"/>
                <w:szCs w:val="18"/>
              </w:rPr>
            </w:pPr>
            <w:r>
              <w:rPr>
                <w:rFonts w:ascii="宋体"/>
                <w:sz w:val="18"/>
              </w:rPr>
              <w:t>838,873.50</w:t>
            </w:r>
          </w:p>
        </w:tc>
        <w:tc>
          <w:tcPr>
            <w:tcW w:w="155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07"/>
              <w:jc w:val="right"/>
              <w:rPr>
                <w:rFonts w:ascii="宋体" w:hAnsi="宋体" w:cs="宋体" w:eastAsia="宋体" w:hint="default"/>
                <w:sz w:val="18"/>
                <w:szCs w:val="18"/>
              </w:rPr>
            </w:pPr>
            <w:r>
              <w:rPr>
                <w:rFonts w:ascii="宋体"/>
                <w:sz w:val="18"/>
              </w:rPr>
              <w:t>838,873.50</w:t>
            </w:r>
          </w:p>
        </w:tc>
      </w:tr>
      <w:tr>
        <w:trPr>
          <w:trHeight w:val="370" w:hRule="exact"/>
        </w:trPr>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57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67"/>
              <w:jc w:val="right"/>
              <w:rPr>
                <w:rFonts w:ascii="宋体" w:hAnsi="宋体" w:cs="宋体" w:eastAsia="宋体" w:hint="default"/>
                <w:sz w:val="18"/>
                <w:szCs w:val="18"/>
              </w:rPr>
            </w:pPr>
            <w:r>
              <w:rPr>
                <w:rFonts w:ascii="宋体"/>
                <w:sz w:val="18"/>
              </w:rPr>
              <w:t>21,206,348.23</w:t>
            </w:r>
          </w:p>
        </w:tc>
        <w:tc>
          <w:tcPr>
            <w:tcW w:w="1550" w:type="dxa"/>
            <w:tcBorders>
              <w:top w:val="nil" w:sz="6" w:space="0" w:color="auto"/>
              <w:left w:val="nil" w:sz="6" w:space="0" w:color="auto"/>
              <w:bottom w:val="nil" w:sz="6" w:space="0" w:color="auto"/>
              <w:right w:val="nil" w:sz="6" w:space="0" w:color="auto"/>
            </w:tcBorders>
          </w:tcPr>
          <w:p>
            <w:pPr/>
          </w:p>
        </w:tc>
        <w:tc>
          <w:tcPr>
            <w:tcW w:w="1518"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21,206,348.23</w:t>
            </w:r>
          </w:p>
        </w:tc>
      </w:tr>
      <w:tr>
        <w:trPr>
          <w:trHeight w:val="318" w:hRule="exact"/>
        </w:trPr>
        <w:tc>
          <w:tcPr>
            <w:tcW w:w="205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4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67"/>
              <w:jc w:val="right"/>
              <w:rPr>
                <w:rFonts w:ascii="宋体" w:hAnsi="宋体" w:cs="宋体" w:eastAsia="宋体" w:hint="default"/>
                <w:sz w:val="18"/>
                <w:szCs w:val="18"/>
              </w:rPr>
            </w:pPr>
            <w:r>
              <w:rPr>
                <w:rFonts w:ascii="宋体"/>
                <w:sz w:val="18"/>
              </w:rPr>
              <w:t>1,940,918,474.08</w:t>
            </w:r>
          </w:p>
        </w:tc>
        <w:tc>
          <w:tcPr>
            <w:tcW w:w="1550"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69" w:right="0"/>
              <w:jc w:val="left"/>
              <w:rPr>
                <w:rFonts w:ascii="宋体" w:hAnsi="宋体" w:cs="宋体" w:eastAsia="宋体" w:hint="default"/>
                <w:sz w:val="18"/>
                <w:szCs w:val="18"/>
              </w:rPr>
            </w:pPr>
            <w:r>
              <w:rPr>
                <w:rFonts w:ascii="宋体"/>
                <w:sz w:val="18"/>
              </w:rPr>
              <w:t>597,876,027.02</w:t>
            </w:r>
          </w:p>
        </w:tc>
        <w:tc>
          <w:tcPr>
            <w:tcW w:w="1518"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0" w:right="0"/>
              <w:jc w:val="left"/>
              <w:rPr>
                <w:rFonts w:ascii="宋体" w:hAnsi="宋体" w:cs="宋体" w:eastAsia="宋体" w:hint="default"/>
                <w:sz w:val="18"/>
                <w:szCs w:val="18"/>
              </w:rPr>
            </w:pPr>
            <w:r>
              <w:rPr>
                <w:rFonts w:ascii="宋体"/>
                <w:sz w:val="18"/>
              </w:rPr>
              <w:t>111,281,629.33</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2,427,512,871.77</w:t>
            </w:r>
          </w:p>
        </w:tc>
      </w:tr>
    </w:tbl>
    <w:p>
      <w:pPr>
        <w:spacing w:line="240" w:lineRule="auto" w:before="5"/>
        <w:rPr>
          <w:rFonts w:ascii="宋体" w:hAnsi="宋体" w:cs="宋体" w:eastAsia="宋体" w:hint="default"/>
          <w:sz w:val="26"/>
          <w:szCs w:val="26"/>
        </w:rPr>
      </w:pPr>
    </w:p>
    <w:p>
      <w:pPr>
        <w:pStyle w:val="BodyText"/>
        <w:spacing w:line="300" w:lineRule="auto"/>
        <w:ind w:right="0" w:firstLine="440"/>
        <w:jc w:val="left"/>
      </w:pPr>
      <w:r>
        <w:rPr/>
        <w:pict>
          <v:group style="position:absolute;margin-left:83.400009pt;margin-top:-136.801529pt;width:428.35pt;height:117.4pt;mso-position-horizontal-relative:page;mso-position-vertical-relative:paragraph;z-index:-921328" coordorigin="1668,-2736" coordsize="8567,2348">
            <v:group style="position:absolute;left:1687;top:-2731;width:2010;height:2" coordorigin="1687,-2731" coordsize="2010,2">
              <v:shape style="position:absolute;left:1687;top:-2731;width:2010;height:2" coordorigin="1687,-2731" coordsize="2010,0" path="m1687,-2731l3697,-2731e" filled="false" stroked="true" strokeweight=".47998pt" strokecolor="#000000">
                <v:path arrowok="t"/>
              </v:shape>
            </v:group>
            <v:group style="position:absolute;left:1687;top:-2712;width:2010;height:2" coordorigin="1687,-2712" coordsize="2010,2">
              <v:shape style="position:absolute;left:1687;top:-2712;width:2010;height:2" coordorigin="1687,-2712" coordsize="2010,0" path="m1687,-2712l3697,-2712e" filled="false" stroked="true" strokeweight=".47998pt" strokecolor="#000000">
                <v:path arrowok="t"/>
              </v:shape>
              <v:shape style="position:absolute;left:3697;top:-2707;width:10;height:2" type="#_x0000_t75" stroked="false">
                <v:imagedata r:id="rId20" o:title=""/>
              </v:shape>
            </v:group>
            <v:group style="position:absolute;left:3697;top:-2731;width:29;height:2" coordorigin="3697,-2731" coordsize="29,2">
              <v:shape style="position:absolute;left:3697;top:-2731;width:29;height:2" coordorigin="3697,-2731" coordsize="29,0" path="m3697,-2731l3726,-2731e" filled="false" stroked="true" strokeweight=".47998pt" strokecolor="#000000">
                <v:path arrowok="t"/>
              </v:shape>
            </v:group>
            <v:group style="position:absolute;left:3697;top:-2712;width:29;height:2" coordorigin="3697,-2712" coordsize="29,2">
              <v:shape style="position:absolute;left:3697;top:-2712;width:29;height:2" coordorigin="3697,-2712" coordsize="29,0" path="m3697,-2712l3726,-2712e" filled="false" stroked="true" strokeweight=".47998pt" strokecolor="#000000">
                <v:path arrowok="t"/>
              </v:shape>
            </v:group>
            <v:group style="position:absolute;left:3726;top:-2731;width:1671;height:2" coordorigin="3726,-2731" coordsize="1671,2">
              <v:shape style="position:absolute;left:3726;top:-2731;width:1671;height:2" coordorigin="3726,-2731" coordsize="1671,0" path="m3726,-2731l5396,-2731e" filled="false" stroked="true" strokeweight=".47998pt" strokecolor="#000000">
                <v:path arrowok="t"/>
              </v:shape>
            </v:group>
            <v:group style="position:absolute;left:3726;top:-2712;width:1671;height:2" coordorigin="3726,-2712" coordsize="1671,2">
              <v:shape style="position:absolute;left:3726;top:-2712;width:1671;height:2" coordorigin="3726,-2712" coordsize="1671,0" path="m3726,-2712l5396,-2712e" filled="false" stroked="true" strokeweight=".47998pt" strokecolor="#000000">
                <v:path arrowok="t"/>
              </v:shape>
              <v:shape style="position:absolute;left:5396;top:-2707;width:10;height:2" type="#_x0000_t75" stroked="false">
                <v:imagedata r:id="rId20" o:title=""/>
              </v:shape>
            </v:group>
            <v:group style="position:absolute;left:5396;top:-2731;width:29;height:2" coordorigin="5396,-2731" coordsize="29,2">
              <v:shape style="position:absolute;left:5396;top:-2731;width:29;height:2" coordorigin="5396,-2731" coordsize="29,0" path="m5396,-2731l5425,-2731e" filled="false" stroked="true" strokeweight=".47998pt" strokecolor="#000000">
                <v:path arrowok="t"/>
              </v:shape>
            </v:group>
            <v:group style="position:absolute;left:5396;top:-2712;width:29;height:2" coordorigin="5396,-2712" coordsize="29,2">
              <v:shape style="position:absolute;left:5396;top:-2712;width:29;height:2" coordorigin="5396,-2712" coordsize="29,0" path="m5396,-2712l5425,-2712e" filled="false" stroked="true" strokeweight=".47998pt" strokecolor="#000000">
                <v:path arrowok="t"/>
              </v:shape>
            </v:group>
            <v:group style="position:absolute;left:5425;top:-2731;width:1572;height:2" coordorigin="5425,-2731" coordsize="1572,2">
              <v:shape style="position:absolute;left:5425;top:-2731;width:1572;height:2" coordorigin="5425,-2731" coordsize="1572,0" path="m5425,-2731l6997,-2731e" filled="false" stroked="true" strokeweight=".47998pt" strokecolor="#000000">
                <v:path arrowok="t"/>
              </v:shape>
            </v:group>
            <v:group style="position:absolute;left:5425;top:-2712;width:1572;height:2" coordorigin="5425,-2712" coordsize="1572,2">
              <v:shape style="position:absolute;left:5425;top:-2712;width:1572;height:2" coordorigin="5425,-2712" coordsize="1572,0" path="m5425,-2712l6997,-2712e" filled="false" stroked="true" strokeweight=".47998pt" strokecolor="#000000">
                <v:path arrowok="t"/>
              </v:shape>
              <v:shape style="position:absolute;left:6997;top:-2707;width:10;height:2" type="#_x0000_t75" stroked="false">
                <v:imagedata r:id="rId20" o:title=""/>
              </v:shape>
            </v:group>
            <v:group style="position:absolute;left:6997;top:-2731;width:29;height:2" coordorigin="6997,-2731" coordsize="29,2">
              <v:shape style="position:absolute;left:6997;top:-2731;width:29;height:2" coordorigin="6997,-2731" coordsize="29,0" path="m6997,-2731l7026,-2731e" filled="false" stroked="true" strokeweight=".47998pt" strokecolor="#000000">
                <v:path arrowok="t"/>
              </v:shape>
            </v:group>
            <v:group style="position:absolute;left:6997;top:-2712;width:29;height:2" coordorigin="6997,-2712" coordsize="29,2">
              <v:shape style="position:absolute;left:6997;top:-2712;width:29;height:2" coordorigin="6997,-2712" coordsize="29,0" path="m6997,-2712l7026,-2712e" filled="false" stroked="true" strokeweight=".47998pt" strokecolor="#000000">
                <v:path arrowok="t"/>
              </v:shape>
            </v:group>
            <v:group style="position:absolute;left:7026;top:-2731;width:1472;height:2" coordorigin="7026,-2731" coordsize="1472,2">
              <v:shape style="position:absolute;left:7026;top:-2731;width:1472;height:2" coordorigin="7026,-2731" coordsize="1472,0" path="m7026,-2731l8497,-2731e" filled="false" stroked="true" strokeweight=".47998pt" strokecolor="#000000">
                <v:path arrowok="t"/>
              </v:shape>
            </v:group>
            <v:group style="position:absolute;left:7026;top:-2712;width:1472;height:2" coordorigin="7026,-2712" coordsize="1472,2">
              <v:shape style="position:absolute;left:7026;top:-2712;width:1472;height:2" coordorigin="7026,-2712" coordsize="1472,0" path="m7026,-2712l8497,-2712e" filled="false" stroked="true" strokeweight=".47998pt" strokecolor="#000000">
                <v:path arrowok="t"/>
              </v:shape>
              <v:shape style="position:absolute;left:8497;top:-2707;width:10;height:2" type="#_x0000_t75" stroked="false">
                <v:imagedata r:id="rId20" o:title=""/>
              </v:shape>
            </v:group>
            <v:group style="position:absolute;left:8497;top:-2731;width:29;height:2" coordorigin="8497,-2731" coordsize="29,2">
              <v:shape style="position:absolute;left:8497;top:-2731;width:29;height:2" coordorigin="8497,-2731" coordsize="29,0" path="m8497,-2731l8526,-2731e" filled="false" stroked="true" strokeweight=".47998pt" strokecolor="#000000">
                <v:path arrowok="t"/>
              </v:shape>
            </v:group>
            <v:group style="position:absolute;left:8497;top:-2712;width:29;height:2" coordorigin="8497,-2712" coordsize="29,2">
              <v:shape style="position:absolute;left:8497;top:-2712;width:29;height:2" coordorigin="8497,-2712" coordsize="29,0" path="m8497,-2712l8526,-2712e" filled="false" stroked="true" strokeweight=".47998pt" strokecolor="#000000">
                <v:path arrowok="t"/>
              </v:shape>
            </v:group>
            <v:group style="position:absolute;left:8526;top:-2731;width:1684;height:2" coordorigin="8526,-2731" coordsize="1684,2">
              <v:shape style="position:absolute;left:8526;top:-2731;width:1684;height:2" coordorigin="8526,-2731" coordsize="1684,0" path="m8526,-2731l10210,-2731e" filled="false" stroked="true" strokeweight=".47998pt" strokecolor="#000000">
                <v:path arrowok="t"/>
              </v:shape>
            </v:group>
            <v:group style="position:absolute;left:8526;top:-2712;width:1684;height:2" coordorigin="8526,-2712" coordsize="1684,2">
              <v:shape style="position:absolute;left:8526;top:-2712;width:1684;height:2" coordorigin="8526,-2712" coordsize="1684,0" path="m8526,-2712l10210,-2712e" filled="false" stroked="true" strokeweight=".47998pt" strokecolor="#000000">
                <v:path arrowok="t"/>
              </v:shape>
              <v:shape style="position:absolute;left:3683;top:-2720;width:4838;height:389" type="#_x0000_t75" stroked="false">
                <v:imagedata r:id="rId189" o:title=""/>
              </v:shape>
              <v:shape style="position:absolute;left:1668;top:-2360;width:8567;height:1972" type="#_x0000_t75" stroked="false">
                <v:imagedata r:id="rId190" o:title=""/>
              </v:shape>
            </v:group>
            <w10:wrap type="none"/>
          </v:group>
        </w:pict>
      </w:r>
      <w:r>
        <w:rPr/>
        <w:t>*可转换公司债券本年已经转股、赎回完毕，故将可转换公司债券权益成份全部转入</w:t>
      </w:r>
      <w:r>
        <w:rPr>
          <w:w w:val="99"/>
        </w:rPr>
        <w:t> </w:t>
      </w:r>
      <w:r>
        <w:rPr>
          <w:spacing w:val="-7"/>
          <w:w w:val="99"/>
        </w:rPr>
        <w:t>股本溢价，详见附注“八、25”。</w:t>
      </w:r>
      <w:r>
        <w:rPr>
          <w:spacing w:val="-7"/>
        </w:rPr>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pict>
          <v:group style="position:absolute;margin-left:84.000008pt;margin-top:34.449879pt;width:427.05pt;height:75.1pt;mso-position-horizontal-relative:page;mso-position-vertical-relative:paragraph;z-index:-921304" coordorigin="1680,689" coordsize="8541,1502">
            <v:group style="position:absolute;left:1699;top:694;width:2009;height:2" coordorigin="1699,694" coordsize="2009,2">
              <v:shape style="position:absolute;left:1699;top:694;width:2009;height:2" coordorigin="1699,694" coordsize="2009,0" path="m1699,694l3708,694e" filled="false" stroked="true" strokeweight=".48004pt" strokecolor="#000000">
                <v:path arrowok="t"/>
              </v:shape>
            </v:group>
            <v:group style="position:absolute;left:1699;top:713;width:2009;height:2" coordorigin="1699,713" coordsize="2009,2">
              <v:shape style="position:absolute;left:1699;top:713;width:2009;height:2" coordorigin="1699,713" coordsize="2009,0" path="m1699,713l3708,713e" filled="false" stroked="true" strokeweight=".47998pt" strokecolor="#000000">
                <v:path arrowok="t"/>
              </v:shape>
              <v:shape style="position:absolute;left:3708;top:718;width:10;height:2" type="#_x0000_t75" stroked="false">
                <v:imagedata r:id="rId25" o:title=""/>
              </v:shape>
            </v:group>
            <v:group style="position:absolute;left:3708;top:694;width:29;height:2" coordorigin="3708,694" coordsize="29,2">
              <v:shape style="position:absolute;left:3708;top:694;width:29;height:2" coordorigin="3708,694" coordsize="29,0" path="m3708,694l3737,694e" filled="false" stroked="true" strokeweight=".48004pt" strokecolor="#000000">
                <v:path arrowok="t"/>
              </v:shape>
            </v:group>
            <v:group style="position:absolute;left:3708;top:713;width:29;height:2" coordorigin="3708,713" coordsize="29,2">
              <v:shape style="position:absolute;left:3708;top:713;width:29;height:2" coordorigin="3708,713" coordsize="29,0" path="m3708,713l3737,713e" filled="false" stroked="true" strokeweight=".47998pt" strokecolor="#000000">
                <v:path arrowok="t"/>
              </v:shape>
            </v:group>
            <v:group style="position:absolute;left:3737;top:694;width:1671;height:2" coordorigin="3737,694" coordsize="1671,2">
              <v:shape style="position:absolute;left:3737;top:694;width:1671;height:2" coordorigin="3737,694" coordsize="1671,0" path="m3737,694l5407,694e" filled="false" stroked="true" strokeweight=".48004pt" strokecolor="#000000">
                <v:path arrowok="t"/>
              </v:shape>
            </v:group>
            <v:group style="position:absolute;left:3737;top:713;width:1671;height:2" coordorigin="3737,713" coordsize="1671,2">
              <v:shape style="position:absolute;left:3737;top:713;width:1671;height:2" coordorigin="3737,713" coordsize="1671,0" path="m3737,713l5407,713e" filled="false" stroked="true" strokeweight=".47998pt" strokecolor="#000000">
                <v:path arrowok="t"/>
              </v:shape>
              <v:shape style="position:absolute;left:5407;top:718;width:10;height:2" type="#_x0000_t75" stroked="false">
                <v:imagedata r:id="rId25" o:title=""/>
              </v:shape>
            </v:group>
            <v:group style="position:absolute;left:5407;top:694;width:29;height:2" coordorigin="5407,694" coordsize="29,2">
              <v:shape style="position:absolute;left:5407;top:694;width:29;height:2" coordorigin="5407,694" coordsize="29,0" path="m5407,694l5436,694e" filled="false" stroked="true" strokeweight=".48004pt" strokecolor="#000000">
                <v:path arrowok="t"/>
              </v:shape>
            </v:group>
            <v:group style="position:absolute;left:5407;top:713;width:29;height:2" coordorigin="5407,713" coordsize="29,2">
              <v:shape style="position:absolute;left:5407;top:713;width:29;height:2" coordorigin="5407,713" coordsize="29,0" path="m5407,713l5436,713e" filled="false" stroked="true" strokeweight=".47998pt" strokecolor="#000000">
                <v:path arrowok="t"/>
              </v:shape>
            </v:group>
            <v:group style="position:absolute;left:5436;top:694;width:1562;height:2" coordorigin="5436,694" coordsize="1562,2">
              <v:shape style="position:absolute;left:5436;top:694;width:1562;height:2" coordorigin="5436,694" coordsize="1562,0" path="m5436,694l6997,694e" filled="false" stroked="true" strokeweight=".48004pt" strokecolor="#000000">
                <v:path arrowok="t"/>
              </v:shape>
            </v:group>
            <v:group style="position:absolute;left:5436;top:713;width:1562;height:2" coordorigin="5436,713" coordsize="1562,2">
              <v:shape style="position:absolute;left:5436;top:713;width:1562;height:2" coordorigin="5436,713" coordsize="1562,0" path="m5436,713l6997,713e" filled="false" stroked="true" strokeweight=".47998pt" strokecolor="#000000">
                <v:path arrowok="t"/>
              </v:shape>
              <v:shape style="position:absolute;left:6997;top:718;width:10;height:2" type="#_x0000_t75" stroked="false">
                <v:imagedata r:id="rId25" o:title=""/>
              </v:shape>
            </v:group>
            <v:group style="position:absolute;left:6997;top:694;width:29;height:2" coordorigin="6997,694" coordsize="29,2">
              <v:shape style="position:absolute;left:6997;top:694;width:29;height:2" coordorigin="6997,694" coordsize="29,0" path="m6997,694l7026,694e" filled="false" stroked="true" strokeweight=".48004pt" strokecolor="#000000">
                <v:path arrowok="t"/>
              </v:shape>
            </v:group>
            <v:group style="position:absolute;left:6997;top:713;width:29;height:2" coordorigin="6997,713" coordsize="29,2">
              <v:shape style="position:absolute;left:6997;top:713;width:29;height:2" coordorigin="6997,713" coordsize="29,0" path="m6997,713l7026,713e" filled="false" stroked="true" strokeweight=".47998pt" strokecolor="#000000">
                <v:path arrowok="t"/>
              </v:shape>
            </v:group>
            <v:group style="position:absolute;left:7026;top:694;width:1457;height:2" coordorigin="7026,694" coordsize="1457,2">
              <v:shape style="position:absolute;left:7026;top:694;width:1457;height:2" coordorigin="7026,694" coordsize="1457,0" path="m7026,694l8483,694e" filled="false" stroked="true" strokeweight=".48004pt" strokecolor="#000000">
                <v:path arrowok="t"/>
              </v:shape>
            </v:group>
            <v:group style="position:absolute;left:7026;top:713;width:1457;height:2" coordorigin="7026,713" coordsize="1457,2">
              <v:shape style="position:absolute;left:7026;top:713;width:1457;height:2" coordorigin="7026,713" coordsize="1457,0" path="m7026,713l8483,713e" filled="false" stroked="true" strokeweight=".47998pt" strokecolor="#000000">
                <v:path arrowok="t"/>
              </v:shape>
              <v:shape style="position:absolute;left:8483;top:718;width:10;height:2" type="#_x0000_t75" stroked="false">
                <v:imagedata r:id="rId25" o:title=""/>
              </v:shape>
            </v:group>
            <v:group style="position:absolute;left:8483;top:694;width:29;height:2" coordorigin="8483,694" coordsize="29,2">
              <v:shape style="position:absolute;left:8483;top:694;width:29;height:2" coordorigin="8483,694" coordsize="29,0" path="m8483,694l8512,694e" filled="false" stroked="true" strokeweight=".48004pt" strokecolor="#000000">
                <v:path arrowok="t"/>
              </v:shape>
            </v:group>
            <v:group style="position:absolute;left:8483;top:713;width:29;height:2" coordorigin="8483,713" coordsize="29,2">
              <v:shape style="position:absolute;left:8483;top:713;width:29;height:2" coordorigin="8483,713" coordsize="29,0" path="m8483,713l8512,713e" filled="false" stroked="true" strokeweight=".47998pt" strokecolor="#000000">
                <v:path arrowok="t"/>
              </v:shape>
            </v:group>
            <v:group style="position:absolute;left:8512;top:694;width:1691;height:2" coordorigin="8512,694" coordsize="1691,2">
              <v:shape style="position:absolute;left:8512;top:694;width:1691;height:2" coordorigin="8512,694" coordsize="1691,0" path="m8512,694l10202,694e" filled="false" stroked="true" strokeweight=".48004pt" strokecolor="#000000">
                <v:path arrowok="t"/>
              </v:shape>
            </v:group>
            <v:group style="position:absolute;left:8512;top:713;width:1691;height:2" coordorigin="8512,713" coordsize="1691,2">
              <v:shape style="position:absolute;left:8512;top:713;width:1691;height:2" coordorigin="8512,713" coordsize="1691,0" path="m8512,713l10202,713e" filled="false" stroked="true" strokeweight=".47998pt" strokecolor="#000000">
                <v:path arrowok="t"/>
              </v:shape>
              <v:shape style="position:absolute;left:3694;top:705;width:4813;height:389" type="#_x0000_t75" stroked="false">
                <v:imagedata r:id="rId191" o:title=""/>
              </v:shape>
              <v:shape style="position:absolute;left:1680;top:1066;width:8540;height:1124" type="#_x0000_t75" stroked="false">
                <v:imagedata r:id="rId192" o:title=""/>
              </v:shape>
            </v:group>
            <w10:wrap type="none"/>
          </v:group>
        </w:pict>
      </w:r>
      <w:r>
        <w:rPr/>
        <w:t>30.</w:t>
      </w:r>
      <w:r>
        <w:rPr>
          <w:spacing w:val="-84"/>
        </w:rPr>
        <w:t> </w:t>
      </w:r>
      <w:r>
        <w:rPr/>
        <w:t>盈余公积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4" w:type="dxa"/>
        <w:tblLayout w:type="fixed"/>
        <w:tblCellMar>
          <w:top w:w="0" w:type="dxa"/>
          <w:left w:w="0" w:type="dxa"/>
          <w:bottom w:w="0" w:type="dxa"/>
          <w:right w:w="0" w:type="dxa"/>
        </w:tblCellMar>
        <w:tblLook w:val="01E0"/>
      </w:tblPr>
      <w:tblGrid>
        <w:gridCol w:w="1766"/>
        <w:gridCol w:w="1965"/>
        <w:gridCol w:w="1691"/>
        <w:gridCol w:w="1292"/>
        <w:gridCol w:w="1811"/>
      </w:tblGrid>
      <w:tr>
        <w:trPr>
          <w:trHeight w:val="765"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381"/>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法定盈余公积</w:t>
            </w:r>
          </w:p>
        </w:tc>
        <w:tc>
          <w:tcPr>
            <w:tcW w:w="196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383" w:right="109" w:firstLine="306"/>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601,904,276.77</w:t>
            </w:r>
          </w:p>
        </w:tc>
        <w:tc>
          <w:tcPr>
            <w:tcW w:w="1691"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11" w:right="212" w:firstLine="255"/>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z w:val="21"/>
                <w:szCs w:val="21"/>
              </w:rPr>
              <w:t>47,510,948.13</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4"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321" w:lineRule="auto" w:before="35"/>
              <w:ind w:left="232" w:right="107" w:firstLine="293"/>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649,415,224.90</w:t>
            </w:r>
            <w:r>
              <w:rPr>
                <w:rFonts w:ascii="宋体" w:hAnsi="宋体" w:cs="宋体" w:eastAsia="宋体" w:hint="default"/>
                <w:sz w:val="21"/>
                <w:szCs w:val="21"/>
              </w:rPr>
            </w:r>
          </w:p>
        </w:tc>
      </w:tr>
      <w:tr>
        <w:trPr>
          <w:trHeight w:val="37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96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9"/>
              <w:jc w:val="right"/>
              <w:rPr>
                <w:rFonts w:ascii="宋体" w:hAnsi="宋体" w:cs="宋体" w:eastAsia="宋体" w:hint="default"/>
                <w:sz w:val="21"/>
                <w:szCs w:val="21"/>
              </w:rPr>
            </w:pPr>
            <w:r>
              <w:rPr>
                <w:rFonts w:ascii="宋体"/>
                <w:spacing w:val="-1"/>
                <w:sz w:val="21"/>
              </w:rPr>
              <w:t>133,718,908.67</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1" w:right="0"/>
              <w:jc w:val="left"/>
              <w:rPr>
                <w:rFonts w:ascii="宋体" w:hAnsi="宋体" w:cs="宋体" w:eastAsia="宋体" w:hint="default"/>
                <w:sz w:val="21"/>
                <w:szCs w:val="21"/>
              </w:rPr>
            </w:pPr>
            <w:r>
              <w:rPr>
                <w:rFonts w:ascii="宋体"/>
                <w:sz w:val="21"/>
              </w:rPr>
              <w:t>23,755,474.07</w:t>
            </w:r>
          </w:p>
        </w:tc>
        <w:tc>
          <w:tcPr>
            <w:tcW w:w="1292"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157,474,382.74</w:t>
            </w:r>
            <w:r>
              <w:rPr>
                <w:rFonts w:ascii="宋体"/>
                <w:sz w:val="21"/>
              </w:rPr>
            </w:r>
          </w:p>
        </w:tc>
      </w:tr>
      <w:tr>
        <w:trPr>
          <w:trHeight w:val="343" w:hRule="exact"/>
        </w:trPr>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65"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10"/>
              <w:jc w:val="right"/>
              <w:rPr>
                <w:rFonts w:ascii="宋体" w:hAnsi="宋体" w:cs="宋体" w:eastAsia="宋体" w:hint="default"/>
                <w:sz w:val="21"/>
                <w:szCs w:val="21"/>
              </w:rPr>
            </w:pPr>
            <w:r>
              <w:rPr>
                <w:rFonts w:ascii="宋体"/>
                <w:spacing w:val="-1"/>
                <w:sz w:val="21"/>
              </w:rPr>
              <w:t>735,623,185.44</w:t>
            </w:r>
            <w:r>
              <w:rPr>
                <w:rFonts w:ascii="宋体"/>
                <w:sz w:val="21"/>
              </w:rPr>
            </w:r>
          </w:p>
        </w:tc>
        <w:tc>
          <w:tcPr>
            <w:tcW w:w="169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11" w:right="0"/>
              <w:jc w:val="left"/>
              <w:rPr>
                <w:rFonts w:ascii="宋体" w:hAnsi="宋体" w:cs="宋体" w:eastAsia="宋体" w:hint="default"/>
                <w:sz w:val="21"/>
                <w:szCs w:val="21"/>
              </w:rPr>
            </w:pPr>
            <w:r>
              <w:rPr>
                <w:rFonts w:ascii="宋体"/>
                <w:sz w:val="21"/>
              </w:rPr>
              <w:t>71,266,422.20</w:t>
            </w:r>
          </w:p>
        </w:tc>
        <w:tc>
          <w:tcPr>
            <w:tcW w:w="1292" w:type="dxa"/>
            <w:tcBorders>
              <w:top w:val="nil" w:sz="6" w:space="0" w:color="auto"/>
              <w:left w:val="nil" w:sz="6" w:space="0" w:color="auto"/>
              <w:bottom w:val="single" w:sz="12" w:space="0" w:color="000000"/>
              <w:right w:val="nil" w:sz="6" w:space="0" w:color="auto"/>
            </w:tcBorders>
          </w:tcPr>
          <w:p>
            <w:pPr/>
          </w:p>
        </w:tc>
        <w:tc>
          <w:tcPr>
            <w:tcW w:w="181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806,889,607.64</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3.460007pt;margin-top:35.998444pt;width:428.4pt;height:186.1pt;mso-position-horizontal-relative:page;mso-position-vertical-relative:paragraph;z-index:-921280" coordorigin="1669,720" coordsize="8568,3722">
            <v:group style="position:absolute;left:1688;top:725;width:4414;height:2" coordorigin="1688,725" coordsize="4414,2">
              <v:shape style="position:absolute;left:1688;top:725;width:4414;height:2" coordorigin="1688,725" coordsize="4414,0" path="m1688,725l6102,725e" filled="false" stroked="true" strokeweight=".48001pt" strokecolor="#000000">
                <v:path arrowok="t"/>
              </v:shape>
            </v:group>
            <v:group style="position:absolute;left:1688;top:744;width:4414;height:2" coordorigin="1688,744" coordsize="4414,2">
              <v:shape style="position:absolute;left:1688;top:744;width:4414;height:2" coordorigin="1688,744" coordsize="4414,0" path="m1688,744l6102,744e" filled="false" stroked="true" strokeweight=".47998pt" strokecolor="#000000">
                <v:path arrowok="t"/>
              </v:shape>
              <v:shape style="position:absolute;left:6102;top:749;width:10;height:2" type="#_x0000_t75" stroked="false">
                <v:imagedata r:id="rId25" o:title=""/>
              </v:shape>
            </v:group>
            <v:group style="position:absolute;left:6102;top:725;width:29;height:2" coordorigin="6102,725" coordsize="29,2">
              <v:shape style="position:absolute;left:6102;top:725;width:29;height:2" coordorigin="6102,725" coordsize="29,0" path="m6102,725l6131,725e" filled="false" stroked="true" strokeweight=".48001pt" strokecolor="#000000">
                <v:path arrowok="t"/>
              </v:shape>
            </v:group>
            <v:group style="position:absolute;left:6102;top:744;width:29;height:2" coordorigin="6102,744" coordsize="29,2">
              <v:shape style="position:absolute;left:6102;top:744;width:29;height:2" coordorigin="6102,744" coordsize="29,0" path="m6102,744l6131,744e" filled="false" stroked="true" strokeweight=".47998pt" strokecolor="#000000">
                <v:path arrowok="t"/>
              </v:shape>
            </v:group>
            <v:group style="position:absolute;left:6131;top:725;width:2066;height:2" coordorigin="6131,725" coordsize="2066,2">
              <v:shape style="position:absolute;left:6131;top:725;width:2066;height:2" coordorigin="6131,725" coordsize="2066,0" path="m6131,725l8196,725e" filled="false" stroked="true" strokeweight=".48001pt" strokecolor="#000000">
                <v:path arrowok="t"/>
              </v:shape>
            </v:group>
            <v:group style="position:absolute;left:6131;top:744;width:2066;height:2" coordorigin="6131,744" coordsize="2066,2">
              <v:shape style="position:absolute;left:6131;top:744;width:2066;height:2" coordorigin="6131,744" coordsize="2066,0" path="m6131,744l8196,744e" filled="false" stroked="true" strokeweight=".47998pt" strokecolor="#000000">
                <v:path arrowok="t"/>
              </v:shape>
              <v:shape style="position:absolute;left:8196;top:749;width:10;height:2" type="#_x0000_t75" stroked="false">
                <v:imagedata r:id="rId25" o:title=""/>
              </v:shape>
            </v:group>
            <v:group style="position:absolute;left:8196;top:725;width:29;height:2" coordorigin="8196,725" coordsize="29,2">
              <v:shape style="position:absolute;left:8196;top:725;width:29;height:2" coordorigin="8196,725" coordsize="29,0" path="m8196,725l8225,725e" filled="false" stroked="true" strokeweight=".48001pt" strokecolor="#000000">
                <v:path arrowok="t"/>
              </v:shape>
            </v:group>
            <v:group style="position:absolute;left:8196;top:744;width:29;height:2" coordorigin="8196,744" coordsize="29,2">
              <v:shape style="position:absolute;left:8196;top:744;width:29;height:2" coordorigin="8196,744" coordsize="29,0" path="m8196,744l8225,744e" filled="false" stroked="true" strokeweight=".47998pt" strokecolor="#000000">
                <v:path arrowok="t"/>
              </v:shape>
            </v:group>
            <v:group style="position:absolute;left:8225;top:725;width:1990;height:2" coordorigin="8225,725" coordsize="1990,2">
              <v:shape style="position:absolute;left:8225;top:725;width:1990;height:2" coordorigin="8225,725" coordsize="1990,0" path="m8225,725l10214,725e" filled="false" stroked="true" strokeweight=".48001pt" strokecolor="#000000">
                <v:path arrowok="t"/>
              </v:shape>
            </v:group>
            <v:group style="position:absolute;left:8225;top:744;width:1990;height:2" coordorigin="8225,744" coordsize="1990,2">
              <v:shape style="position:absolute;left:8225;top:744;width:1990;height:2" coordorigin="8225,744" coordsize="1990,0" path="m8225,744l10214,744e" filled="false" stroked="true" strokeweight=".47998pt" strokecolor="#000000">
                <v:path arrowok="t"/>
              </v:shape>
              <v:shape style="position:absolute;left:6088;top:736;width:2132;height:389" type="#_x0000_t75" stroked="false">
                <v:imagedata r:id="rId193" o:title=""/>
              </v:shape>
              <v:shape style="position:absolute;left:1669;top:1094;width:8568;height:3347" type="#_x0000_t75" stroked="false">
                <v:imagedata r:id="rId194" o:title=""/>
              </v:shape>
            </v:group>
            <w10:wrap type="none"/>
          </v:group>
        </w:pict>
      </w:r>
      <w:r>
        <w:rPr/>
        <w:t>31.</w:t>
      </w:r>
      <w:r>
        <w:rPr>
          <w:spacing w:val="-83"/>
        </w:rPr>
        <w:t> </w:t>
      </w:r>
      <w:r>
        <w:rPr/>
        <w:t>未分配利润</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4214"/>
        <w:gridCol w:w="2479"/>
        <w:gridCol w:w="1854"/>
      </w:tblGrid>
      <w:tr>
        <w:trPr>
          <w:trHeight w:val="39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41"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1"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上年年末金额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565,470,200.09</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728,158,905.53</w:t>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2479" w:type="dxa"/>
            <w:tcBorders>
              <w:top w:val="nil" w:sz="6" w:space="0" w:color="auto"/>
              <w:left w:val="nil" w:sz="6" w:space="0" w:color="auto"/>
              <w:bottom w:val="nil" w:sz="6" w:space="0" w:color="auto"/>
              <w:right w:val="nil" w:sz="6" w:space="0" w:color="auto"/>
            </w:tcBorders>
          </w:tcPr>
          <w:p>
            <w:pPr/>
          </w:p>
        </w:tc>
        <w:tc>
          <w:tcPr>
            <w:tcW w:w="1854" w:type="dxa"/>
            <w:tcBorders>
              <w:top w:val="nil" w:sz="6" w:space="0" w:color="auto"/>
              <w:left w:val="nil" w:sz="6" w:space="0" w:color="auto"/>
              <w:bottom w:val="nil" w:sz="6" w:space="0" w:color="auto"/>
              <w:right w:val="nil" w:sz="6" w:space="0" w:color="auto"/>
            </w:tcBorders>
          </w:tcPr>
          <w:p>
            <w:pP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本年年初金额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565,470,200.09</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728,158,905.53</w:t>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加：本年归属于母公司股东的净利润</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356,678,466.33</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358,524,686.06</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47,510,948.13</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41,270,075.04</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42"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23,755,474.07</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20,635,037.52</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6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5"/>
              <w:jc w:val="right"/>
              <w:rPr>
                <w:rFonts w:ascii="宋体" w:hAnsi="宋体" w:cs="宋体" w:eastAsia="宋体" w:hint="default"/>
                <w:sz w:val="21"/>
                <w:szCs w:val="21"/>
              </w:rPr>
            </w:pPr>
            <w:r>
              <w:rPr>
                <w:rFonts w:ascii="宋体"/>
                <w:spacing w:val="-1"/>
                <w:sz w:val="21"/>
              </w:rPr>
              <w:t>263,299,895.16</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459,308,278.94</w:t>
            </w:r>
            <w:r>
              <w:rPr>
                <w:rFonts w:ascii="宋体"/>
                <w:sz w:val="21"/>
              </w:rPr>
            </w:r>
          </w:p>
        </w:tc>
      </w:tr>
      <w:tr>
        <w:trPr>
          <w:trHeight w:val="370" w:hRule="exact"/>
        </w:trPr>
        <w:tc>
          <w:tcPr>
            <w:tcW w:w="421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本年年末金额</w:t>
            </w:r>
            <w:r>
              <w:rPr>
                <w:rFonts w:ascii="宋体" w:hAnsi="宋体" w:cs="宋体" w:eastAsia="宋体" w:hint="default"/>
                <w:sz w:val="21"/>
                <w:szCs w:val="21"/>
              </w:rPr>
            </w:r>
          </w:p>
        </w:tc>
        <w:tc>
          <w:tcPr>
            <w:tcW w:w="24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587,582,349.06</w:t>
            </w:r>
            <w:r>
              <w:rPr>
                <w:rFonts w:ascii="宋体"/>
                <w:sz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565,470,200.09</w:t>
            </w:r>
            <w:r>
              <w:rPr>
                <w:rFonts w:ascii="宋体"/>
                <w:sz w:val="21"/>
              </w:rPr>
            </w:r>
          </w:p>
        </w:tc>
      </w:tr>
      <w:tr>
        <w:trPr>
          <w:trHeight w:val="348" w:hRule="exact"/>
        </w:trPr>
        <w:tc>
          <w:tcPr>
            <w:tcW w:w="421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其中：拟分配现金股利</w:t>
            </w:r>
          </w:p>
        </w:tc>
        <w:tc>
          <w:tcPr>
            <w:tcW w:w="247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74"/>
              <w:jc w:val="right"/>
              <w:rPr>
                <w:rFonts w:ascii="宋体" w:hAnsi="宋体" w:cs="宋体" w:eastAsia="宋体" w:hint="default"/>
                <w:sz w:val="21"/>
                <w:szCs w:val="21"/>
              </w:rPr>
            </w:pPr>
            <w:r>
              <w:rPr>
                <w:rFonts w:ascii="宋体"/>
                <w:spacing w:val="-1"/>
                <w:sz w:val="21"/>
              </w:rPr>
              <w:t>275,540,385.90</w:t>
            </w:r>
          </w:p>
        </w:tc>
        <w:tc>
          <w:tcPr>
            <w:tcW w:w="185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263,299,895.10</w:t>
            </w:r>
          </w:p>
        </w:tc>
      </w:tr>
    </w:tbl>
    <w:p>
      <w:pPr>
        <w:spacing w:line="240" w:lineRule="auto" w:before="5"/>
        <w:rPr>
          <w:rFonts w:ascii="宋体" w:hAnsi="宋体" w:cs="宋体" w:eastAsia="宋体" w:hint="default"/>
          <w:sz w:val="26"/>
          <w:szCs w:val="26"/>
        </w:rPr>
      </w:pPr>
    </w:p>
    <w:p>
      <w:pPr>
        <w:pStyle w:val="BodyText"/>
        <w:spacing w:line="300" w:lineRule="auto"/>
        <w:ind w:right="104" w:firstLine="440"/>
        <w:jc w:val="both"/>
      </w:pPr>
      <w:r>
        <w:rPr/>
        <w:t>2010</w:t>
      </w:r>
      <w:r>
        <w:rPr>
          <w:spacing w:val="-58"/>
        </w:rPr>
        <w:t> </w:t>
      </w:r>
      <w:r>
        <w:rPr/>
        <w:t>年</w:t>
      </w:r>
      <w:r>
        <w:rPr>
          <w:spacing w:val="-58"/>
        </w:rPr>
        <w:t> </w:t>
      </w:r>
      <w:r>
        <w:rPr/>
        <w:t>5</w:t>
      </w:r>
      <w:r>
        <w:rPr>
          <w:spacing w:val="-58"/>
        </w:rPr>
        <w:t> </w:t>
      </w:r>
      <w:r>
        <w:rPr/>
        <w:t>月</w:t>
      </w:r>
      <w:r>
        <w:rPr>
          <w:spacing w:val="-59"/>
        </w:rPr>
        <w:t> </w:t>
      </w:r>
      <w:r>
        <w:rPr/>
        <w:t>29</w:t>
      </w:r>
      <w:r>
        <w:rPr>
          <w:spacing w:val="-58"/>
        </w:rPr>
        <w:t> </w:t>
      </w:r>
      <w:r>
        <w:rPr/>
        <w:t>日，本公司</w:t>
      </w:r>
      <w:r>
        <w:rPr>
          <w:spacing w:val="-58"/>
        </w:rPr>
        <w:t> </w:t>
      </w:r>
      <w:r>
        <w:rPr/>
        <w:t>2009</w:t>
      </w:r>
      <w:r>
        <w:rPr>
          <w:spacing w:val="-58"/>
        </w:rPr>
        <w:t> </w:t>
      </w:r>
      <w:r>
        <w:rPr/>
        <w:t>年度股东大会通过有关</w:t>
      </w:r>
      <w:r>
        <w:rPr>
          <w:spacing w:val="-58"/>
        </w:rPr>
        <w:t> </w:t>
      </w:r>
      <w:r>
        <w:rPr/>
        <w:t>2009</w:t>
      </w:r>
      <w:r>
        <w:rPr>
          <w:spacing w:val="-59"/>
        </w:rPr>
        <w:t> </w:t>
      </w:r>
      <w:r>
        <w:rPr/>
        <w:t>年度利润分配方案，根</w:t>
      </w:r>
      <w:r>
        <w:rPr>
          <w:w w:val="99"/>
        </w:rPr>
        <w:t> </w:t>
      </w:r>
      <w:r>
        <w:rPr/>
        <w:t>据公司章程分别按</w:t>
      </w:r>
      <w:r>
        <w:rPr>
          <w:spacing w:val="-40"/>
        </w:rPr>
        <w:t> </w:t>
      </w:r>
      <w:r>
        <w:rPr/>
        <w:t>10%、5%的比例提取法定盈余公积金、任意盈余公积金后，以</w:t>
      </w:r>
      <w:r>
        <w:rPr>
          <w:spacing w:val="-39"/>
        </w:rPr>
        <w:t> </w:t>
      </w:r>
      <w:r>
        <w:rPr/>
        <w:t>2009</w:t>
      </w:r>
      <w:r>
        <w:rPr>
          <w:spacing w:val="-5"/>
        </w:rPr>
        <w:t> </w:t>
      </w:r>
      <w:r>
        <w:rPr/>
        <w:t>年</w:t>
      </w:r>
      <w:r>
        <w:rPr>
          <w:w w:val="99"/>
        </w:rPr>
        <w:t> 末总股本</w:t>
      </w:r>
      <w:r>
        <w:rPr>
          <w:spacing w:val="-55"/>
          <w:w w:val="99"/>
        </w:rPr>
        <w:t> </w:t>
      </w:r>
      <w:r>
        <w:rPr>
          <w:w w:val="99"/>
        </w:rPr>
        <w:t>1,714,481,800</w:t>
      </w:r>
      <w:r>
        <w:rPr>
          <w:spacing w:val="1"/>
          <w:w w:val="99"/>
        </w:rPr>
        <w:t> </w:t>
      </w:r>
      <w:r>
        <w:rPr>
          <w:spacing w:val="-1"/>
          <w:w w:val="99"/>
        </w:rPr>
        <w:t>股为基数，向全体股东每</w:t>
      </w:r>
      <w:r>
        <w:rPr>
          <w:spacing w:val="-55"/>
          <w:w w:val="99"/>
        </w:rPr>
        <w:t> </w:t>
      </w:r>
      <w:r>
        <w:rPr>
          <w:w w:val="99"/>
        </w:rPr>
        <w:t>10</w:t>
      </w:r>
      <w:r>
        <w:rPr>
          <w:spacing w:val="1"/>
          <w:w w:val="99"/>
        </w:rPr>
        <w:t> </w:t>
      </w:r>
      <w:r>
        <w:rPr>
          <w:w w:val="99"/>
        </w:rPr>
        <w:t>股派发现金红利</w:t>
      </w:r>
      <w:r>
        <w:rPr>
          <w:spacing w:val="-54"/>
          <w:w w:val="99"/>
        </w:rPr>
        <w:t> </w:t>
      </w:r>
      <w:r>
        <w:rPr>
          <w:w w:val="99"/>
        </w:rPr>
        <w:t>1.53</w:t>
      </w:r>
      <w:r>
        <w:rPr>
          <w:spacing w:val="1"/>
          <w:w w:val="99"/>
        </w:rPr>
        <w:t> </w:t>
      </w:r>
      <w:r>
        <w:rPr>
          <w:spacing w:val="-20"/>
          <w:w w:val="99"/>
        </w:rPr>
        <w:t>元（含税）。</w:t>
      </w:r>
      <w:r>
        <w:rPr>
          <w:spacing w:val="-20"/>
        </w:rPr>
      </w:r>
    </w:p>
    <w:p>
      <w:pPr>
        <w:spacing w:line="240" w:lineRule="auto" w:before="11"/>
        <w:rPr>
          <w:rFonts w:ascii="宋体" w:hAnsi="宋体" w:cs="宋体" w:eastAsia="宋体" w:hint="default"/>
          <w:sz w:val="28"/>
          <w:szCs w:val="28"/>
        </w:rPr>
      </w:pPr>
    </w:p>
    <w:p>
      <w:pPr>
        <w:pStyle w:val="BodyText"/>
        <w:spacing w:line="300" w:lineRule="auto" w:before="0"/>
        <w:ind w:right="96" w:firstLine="440"/>
        <w:jc w:val="left"/>
      </w:pPr>
      <w:r>
        <w:rPr/>
        <w:t>2011</w:t>
      </w:r>
      <w:r>
        <w:rPr>
          <w:spacing w:val="-59"/>
        </w:rPr>
        <w:t> </w:t>
      </w:r>
      <w:r>
        <w:rPr/>
        <w:t>年</w:t>
      </w:r>
      <w:r>
        <w:rPr>
          <w:spacing w:val="-59"/>
        </w:rPr>
        <w:t> </w:t>
      </w:r>
      <w:r>
        <w:rPr/>
        <w:t>4</w:t>
      </w:r>
      <w:r>
        <w:rPr>
          <w:spacing w:val="-59"/>
        </w:rPr>
        <w:t> </w:t>
      </w:r>
      <w:r>
        <w:rPr/>
        <w:t>月</w:t>
      </w:r>
      <w:r>
        <w:rPr>
          <w:spacing w:val="-60"/>
        </w:rPr>
        <w:t> </w:t>
      </w:r>
      <w:r>
        <w:rPr/>
        <w:t>19</w:t>
      </w:r>
      <w:r>
        <w:rPr>
          <w:spacing w:val="-59"/>
        </w:rPr>
        <w:t> </w:t>
      </w:r>
      <w:r>
        <w:rPr/>
        <w:t>日，本公司第五届董事会九次会议通过有关</w:t>
      </w:r>
      <w:r>
        <w:rPr>
          <w:spacing w:val="-58"/>
        </w:rPr>
        <w:t> </w:t>
      </w:r>
      <w:r>
        <w:rPr/>
        <w:t>2010</w:t>
      </w:r>
      <w:r>
        <w:rPr>
          <w:spacing w:val="-59"/>
        </w:rPr>
        <w:t> </w:t>
      </w:r>
      <w:r>
        <w:rPr/>
        <w:t>年度利润分配预案，</w:t>
      </w:r>
      <w:r>
        <w:rPr>
          <w:w w:val="99"/>
        </w:rPr>
        <w:t> </w:t>
      </w:r>
      <w:r>
        <w:rPr/>
        <w:t>根据公司章程分别按</w:t>
      </w:r>
      <w:r>
        <w:rPr>
          <w:spacing w:val="-65"/>
        </w:rPr>
        <w:t> </w:t>
      </w:r>
      <w:r>
        <w:rPr/>
        <w:t>10%、5%的比例提取法定盈余公积金、任意盈余公积金后，本年度拟</w:t>
      </w:r>
      <w:r>
        <w:rPr>
          <w:w w:val="99"/>
        </w:rPr>
        <w:t> </w:t>
      </w:r>
      <w:r>
        <w:rPr/>
        <w:t>共派现</w:t>
      </w:r>
      <w:r>
        <w:rPr>
          <w:spacing w:val="-48"/>
        </w:rPr>
        <w:t> </w:t>
      </w:r>
      <w:r>
        <w:rPr/>
        <w:t>275,540,385.90</w:t>
      </w:r>
      <w:r>
        <w:rPr>
          <w:spacing w:val="-48"/>
        </w:rPr>
        <w:t> </w:t>
      </w:r>
      <w:r>
        <w:rPr/>
        <w:t>元，以</w:t>
      </w:r>
      <w:r>
        <w:rPr>
          <w:spacing w:val="-3"/>
        </w:rPr>
        <w:t> </w:t>
      </w:r>
      <w:r>
        <w:rPr/>
        <w:t>2010</w:t>
      </w:r>
      <w:r>
        <w:rPr>
          <w:spacing w:val="-3"/>
        </w:rPr>
        <w:t> </w:t>
      </w:r>
      <w:r>
        <w:rPr/>
        <w:t>年末总股本</w:t>
      </w:r>
      <w:r>
        <w:rPr>
          <w:spacing w:val="-48"/>
        </w:rPr>
        <w:t> </w:t>
      </w:r>
      <w:r>
        <w:rPr/>
        <w:t>1,777,679,909</w:t>
      </w:r>
      <w:r>
        <w:rPr>
          <w:spacing w:val="-47"/>
        </w:rPr>
        <w:t> </w:t>
      </w:r>
      <w:r>
        <w:rPr/>
        <w:t>股为基数，每</w:t>
      </w:r>
      <w:r>
        <w:rPr>
          <w:spacing w:val="-3"/>
        </w:rPr>
        <w:t> </w:t>
      </w:r>
      <w:r>
        <w:rPr/>
        <w:t>10</w:t>
      </w:r>
      <w:r>
        <w:rPr>
          <w:spacing w:val="-3"/>
        </w:rPr>
        <w:t> </w:t>
      </w:r>
      <w:r>
        <w:rPr/>
        <w:t>股派</w:t>
      </w:r>
    </w:p>
    <w:p>
      <w:pPr>
        <w:spacing w:after="0" w:line="30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1.55</w:t>
      </w:r>
      <w:r>
        <w:rPr>
          <w:spacing w:val="29"/>
        </w:rPr>
        <w:t> </w:t>
      </w:r>
      <w:r>
        <w:rPr/>
        <w:t>元（含税）现金红利，如在分红派息股权登记日股本总数发生变化，以变化后的股</w:t>
      </w:r>
    </w:p>
    <w:p>
      <w:pPr>
        <w:pStyle w:val="BodyText"/>
        <w:spacing w:line="240" w:lineRule="auto" w:before="72"/>
        <w:ind w:right="0"/>
        <w:jc w:val="left"/>
      </w:pPr>
      <w:r>
        <w:rPr/>
        <w:t>本重新计算每股现金红利，该</w:t>
      </w:r>
      <w:r>
        <w:rPr>
          <w:spacing w:val="-62"/>
        </w:rPr>
        <w:t> </w:t>
      </w:r>
      <w:r>
        <w:rPr/>
        <w:t>2010</w:t>
      </w:r>
      <w:r>
        <w:rPr>
          <w:spacing w:val="-63"/>
        </w:rPr>
        <w:t> </w:t>
      </w:r>
      <w:r>
        <w:rPr/>
        <w:t>年度利润分配预案尚需经股东大会批准。</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3.280006pt;margin-top:42.488026pt;width:426pt;height:280.2pt;mso-position-horizontal-relative:page;mso-position-vertical-relative:paragraph;z-index:-921256" coordorigin="1666,850" coordsize="8520,5604">
            <v:shape style="position:absolute;left:4897;top:862;width:10;height:2" type="#_x0000_t75" stroked="false">
              <v:imagedata r:id="rId20" o:title=""/>
            </v:shape>
            <v:shape style="position:absolute;left:7531;top:862;width:10;height:2" type="#_x0000_t75" stroked="false">
              <v:imagedata r:id="rId20" o:title=""/>
            </v:shape>
            <v:shape style="position:absolute;left:4884;top:850;width:2670;height:366" type="#_x0000_t75" stroked="false">
              <v:imagedata r:id="rId195" o:title=""/>
            </v:shape>
            <v:shape style="position:absolute;left:4883;top:1188;width:5303;height:379" type="#_x0000_t75" stroked="false">
              <v:imagedata r:id="rId196" o:title=""/>
            </v:shape>
            <v:shape style="position:absolute;left:1666;top:1540;width:8520;height:4914" type="#_x0000_t75" stroked="false">
              <v:imagedata r:id="rId197" o:title=""/>
            </v:shape>
            <w10:wrap type="none"/>
          </v:group>
        </w:pict>
      </w:r>
      <w:r>
        <w:rPr/>
        <w:t>32.</w:t>
      </w:r>
      <w:r>
        <w:rPr>
          <w:spacing w:val="-82"/>
        </w:rPr>
        <w:t> </w:t>
      </w:r>
      <w:r>
        <w:rPr/>
        <w:t>少数股东权益</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31" w:type="dxa"/>
        <w:tblLayout w:type="fixed"/>
        <w:tblCellMar>
          <w:top w:w="0" w:type="dxa"/>
          <w:left w:w="0" w:type="dxa"/>
          <w:bottom w:w="0" w:type="dxa"/>
          <w:right w:w="0" w:type="dxa"/>
        </w:tblCellMar>
        <w:tblLook w:val="01E0"/>
      </w:tblPr>
      <w:tblGrid>
        <w:gridCol w:w="3256"/>
        <w:gridCol w:w="818"/>
        <w:gridCol w:w="1867"/>
        <w:gridCol w:w="760"/>
        <w:gridCol w:w="1771"/>
      </w:tblGrid>
      <w:tr>
        <w:trPr>
          <w:trHeight w:val="438" w:hRule="exact"/>
        </w:trPr>
        <w:tc>
          <w:tcPr>
            <w:tcW w:w="3256"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818" w:type="dxa"/>
            <w:tcBorders>
              <w:top w:val="single" w:sz="12" w:space="0" w:color="000000"/>
              <w:left w:val="nil" w:sz="6" w:space="0" w:color="auto"/>
              <w:bottom w:val="nil" w:sz="6" w:space="0" w:color="auto"/>
              <w:right w:val="nil" w:sz="6" w:space="0" w:color="auto"/>
            </w:tcBorders>
          </w:tcPr>
          <w:p>
            <w:pPr/>
          </w:p>
        </w:tc>
        <w:tc>
          <w:tcPr>
            <w:tcW w:w="1867"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89"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760" w:type="dxa"/>
            <w:tcBorders>
              <w:top w:val="single" w:sz="12" w:space="0" w:color="000000"/>
              <w:left w:val="nil" w:sz="6" w:space="0" w:color="auto"/>
              <w:bottom w:val="nil" w:sz="6" w:space="0" w:color="auto"/>
              <w:right w:val="nil" w:sz="6" w:space="0" w:color="auto"/>
            </w:tcBorders>
          </w:tcPr>
          <w:p>
            <w:pPr/>
          </w:p>
        </w:tc>
        <w:tc>
          <w:tcPr>
            <w:tcW w:w="1771"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97"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297" w:hRule="exact"/>
        </w:trPr>
        <w:tc>
          <w:tcPr>
            <w:tcW w:w="3256" w:type="dxa"/>
            <w:tcBorders>
              <w:top w:val="nil" w:sz="6" w:space="0" w:color="auto"/>
              <w:left w:val="nil" w:sz="6" w:space="0" w:color="auto"/>
              <w:bottom w:val="nil" w:sz="6" w:space="0" w:color="auto"/>
              <w:right w:val="nil" w:sz="6" w:space="0" w:color="auto"/>
            </w:tcBorders>
          </w:tcPr>
          <w:p>
            <w:pPr/>
          </w:p>
        </w:tc>
        <w:tc>
          <w:tcPr>
            <w:tcW w:w="818" w:type="dxa"/>
            <w:tcBorders>
              <w:top w:val="nil" w:sz="6" w:space="0" w:color="auto"/>
              <w:left w:val="nil" w:sz="6" w:space="0" w:color="auto"/>
              <w:bottom w:val="nil" w:sz="6" w:space="0" w:color="auto"/>
              <w:right w:val="nil" w:sz="6" w:space="0" w:color="auto"/>
            </w:tcBorders>
          </w:tcPr>
          <w:p>
            <w:pPr>
              <w:pStyle w:val="TableParagraph"/>
              <w:spacing w:line="185" w:lineRule="exact"/>
              <w:ind w:right="87"/>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867" w:type="dxa"/>
            <w:tcBorders>
              <w:top w:val="nil" w:sz="6" w:space="0" w:color="auto"/>
              <w:left w:val="nil" w:sz="6" w:space="0" w:color="auto"/>
              <w:bottom w:val="nil" w:sz="6" w:space="0" w:color="auto"/>
              <w:right w:val="nil" w:sz="6" w:space="0" w:color="auto"/>
            </w:tcBorders>
          </w:tcPr>
          <w:p>
            <w:pPr>
              <w:pStyle w:val="TableParagraph"/>
              <w:spacing w:line="185" w:lineRule="exact"/>
              <w:ind w:left="457"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760" w:type="dxa"/>
            <w:tcBorders>
              <w:top w:val="nil" w:sz="6" w:space="0" w:color="auto"/>
              <w:left w:val="nil" w:sz="6" w:space="0" w:color="auto"/>
              <w:bottom w:val="nil" w:sz="6" w:space="0" w:color="auto"/>
              <w:right w:val="nil" w:sz="6" w:space="0" w:color="auto"/>
            </w:tcBorders>
          </w:tcPr>
          <w:p>
            <w:pPr>
              <w:pStyle w:val="TableParagraph"/>
              <w:spacing w:line="185" w:lineRule="exact"/>
              <w:ind w:right="95"/>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771" w:type="dxa"/>
            <w:tcBorders>
              <w:top w:val="nil" w:sz="6" w:space="0" w:color="auto"/>
              <w:left w:val="nil" w:sz="6" w:space="0" w:color="auto"/>
              <w:bottom w:val="nil" w:sz="6" w:space="0" w:color="auto"/>
              <w:right w:val="nil" w:sz="6" w:space="0" w:color="auto"/>
            </w:tcBorders>
          </w:tcPr>
          <w:p>
            <w:pPr>
              <w:pStyle w:val="TableParagraph"/>
              <w:spacing w:line="185" w:lineRule="exact"/>
              <w:ind w:left="449"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r>
      <w:tr>
        <w:trPr>
          <w:trHeight w:val="377"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00" w:right="0"/>
              <w:jc w:val="left"/>
              <w:rPr>
                <w:rFonts w:ascii="宋体" w:hAnsi="宋体" w:cs="宋体" w:eastAsia="宋体" w:hint="default"/>
                <w:sz w:val="18"/>
                <w:szCs w:val="18"/>
              </w:rPr>
            </w:pPr>
            <w:r>
              <w:rPr>
                <w:rFonts w:ascii="宋体" w:hAnsi="宋体" w:cs="宋体" w:eastAsia="宋体" w:hint="default"/>
                <w:sz w:val="18"/>
                <w:szCs w:val="18"/>
              </w:rPr>
              <w:t>兰州北龙米业有限责任公司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88"/>
              <w:jc w:val="right"/>
              <w:rPr>
                <w:rFonts w:ascii="宋体" w:hAnsi="宋体" w:cs="宋体" w:eastAsia="宋体" w:hint="default"/>
                <w:sz w:val="18"/>
                <w:szCs w:val="18"/>
              </w:rPr>
            </w:pPr>
            <w:r>
              <w:rPr>
                <w:rFonts w:ascii="宋体"/>
                <w:sz w:val="18"/>
              </w:rPr>
              <w:t>40.00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06"/>
              <w:jc w:val="right"/>
              <w:rPr>
                <w:rFonts w:ascii="宋体" w:hAnsi="宋体" w:cs="宋体" w:eastAsia="宋体" w:hint="default"/>
                <w:sz w:val="18"/>
                <w:szCs w:val="18"/>
              </w:rPr>
            </w:pPr>
            <w:r>
              <w:rPr>
                <w:rFonts w:ascii="宋体"/>
                <w:sz w:val="18"/>
              </w:rPr>
              <w:t>-2,559,059.65</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98"/>
              <w:jc w:val="right"/>
              <w:rPr>
                <w:rFonts w:ascii="宋体" w:hAnsi="宋体" w:cs="宋体" w:eastAsia="宋体" w:hint="default"/>
                <w:sz w:val="18"/>
                <w:szCs w:val="18"/>
              </w:rPr>
            </w:pPr>
            <w:r>
              <w:rPr>
                <w:rFonts w:ascii="宋体"/>
                <w:sz w:val="18"/>
              </w:rPr>
              <w:t>40.00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01"/>
              <w:jc w:val="right"/>
              <w:rPr>
                <w:rFonts w:ascii="宋体" w:hAnsi="宋体" w:cs="宋体" w:eastAsia="宋体" w:hint="default"/>
                <w:sz w:val="18"/>
                <w:szCs w:val="18"/>
              </w:rPr>
            </w:pPr>
            <w:r>
              <w:rPr>
                <w:rFonts w:ascii="宋体"/>
                <w:sz w:val="18"/>
              </w:rPr>
              <w:t>-2,151,440.72</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虎林市北大荒米业有限公司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宋体" w:hAnsi="宋体" w:cs="宋体" w:eastAsia="宋体" w:hint="default"/>
                <w:sz w:val="18"/>
                <w:szCs w:val="18"/>
              </w:rPr>
            </w:pPr>
            <w:r>
              <w:rPr>
                <w:rFonts w:ascii="宋体"/>
                <w:sz w:val="18"/>
              </w:rPr>
              <w:t>7.69</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294,567.33</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2"/>
              <w:jc w:val="right"/>
              <w:rPr>
                <w:rFonts w:ascii="宋体" w:hAnsi="宋体" w:cs="宋体" w:eastAsia="宋体" w:hint="default"/>
                <w:sz w:val="18"/>
                <w:szCs w:val="18"/>
              </w:rPr>
            </w:pPr>
            <w:r>
              <w:rPr>
                <w:rFonts w:ascii="宋体"/>
                <w:sz w:val="18"/>
              </w:rPr>
              <w:t>7.69</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301,251.55</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江苏北大荒米业有限公司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30.00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10,856,976.26</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30.00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10,246,760.66</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上海北奉食品有限公司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宋体" w:hAnsi="宋体" w:cs="宋体" w:eastAsia="宋体" w:hint="default"/>
                <w:sz w:val="18"/>
                <w:szCs w:val="18"/>
              </w:rPr>
            </w:pPr>
            <w:r>
              <w:rPr>
                <w:rFonts w:ascii="宋体"/>
                <w:sz w:val="18"/>
              </w:rPr>
              <w:t>5.33</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-11,074.72</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2"/>
              <w:jc w:val="right"/>
              <w:rPr>
                <w:rFonts w:ascii="宋体" w:hAnsi="宋体" w:cs="宋体" w:eastAsia="宋体" w:hint="default"/>
                <w:sz w:val="18"/>
                <w:szCs w:val="18"/>
              </w:rPr>
            </w:pPr>
            <w:r>
              <w:rPr>
                <w:rFonts w:ascii="宋体"/>
                <w:sz w:val="18"/>
              </w:rPr>
              <w:t>5.33</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315,958.91</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西安北大荒米业有限公司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58.00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1,657,883.18</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58.00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1,833,555.89</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呼伦贝尔市红海种业科技有限公司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50.00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762,567.94</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50.00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726,951.32</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北大荒龙垦麦芽有限公司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41.56</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103,939,948.45</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41.56</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103,915,052.11</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黑龙江省北大荒米业集团有限公司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4"/>
              <w:jc w:val="right"/>
              <w:rPr>
                <w:rFonts w:ascii="宋体" w:hAnsi="宋体" w:cs="宋体" w:eastAsia="宋体" w:hint="default"/>
                <w:sz w:val="18"/>
                <w:szCs w:val="18"/>
              </w:rPr>
            </w:pPr>
            <w:r>
              <w:rPr>
                <w:rFonts w:ascii="宋体"/>
                <w:sz w:val="18"/>
              </w:rPr>
              <w:t>1.45</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7,934,250.68</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2"/>
              <w:jc w:val="right"/>
              <w:rPr>
                <w:rFonts w:ascii="宋体" w:hAnsi="宋体" w:cs="宋体" w:eastAsia="宋体" w:hint="default"/>
                <w:sz w:val="18"/>
                <w:szCs w:val="18"/>
              </w:rPr>
            </w:pPr>
            <w:r>
              <w:rPr>
                <w:rFonts w:ascii="宋体"/>
                <w:sz w:val="18"/>
              </w:rPr>
              <w:t>1.45</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8,610,358.50</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黑龙江北大荒纸业有限责任公司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10.04</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732,550.93</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2"/>
              <w:jc w:val="right"/>
              <w:rPr>
                <w:rFonts w:ascii="宋体" w:hAnsi="宋体" w:cs="宋体" w:eastAsia="宋体" w:hint="default"/>
                <w:sz w:val="18"/>
                <w:szCs w:val="18"/>
              </w:rPr>
            </w:pPr>
            <w:r>
              <w:rPr>
                <w:rFonts w:ascii="宋体"/>
                <w:sz w:val="18"/>
              </w:rPr>
              <w:t>6.83</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4,315,566.42</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北大荒希杰食品科技有限责任公司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49.00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96,123,936.85</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49.00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75,118,530.73</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北大荒鑫都房地产开发有限公司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40.00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19,411,506.63</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40.00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19,814,147.63</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北大荒鑫都建筑工程有限公司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40.00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19,418,913.76</w:t>
            </w:r>
          </w:p>
        </w:tc>
        <w:tc>
          <w:tcPr>
            <w:tcW w:w="760"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40.00</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19,986,982.58</w:t>
            </w:r>
          </w:p>
        </w:tc>
      </w:tr>
      <w:tr>
        <w:trPr>
          <w:trHeight w:val="350" w:hRule="exact"/>
        </w:trPr>
        <w:tc>
          <w:tcPr>
            <w:tcW w:w="325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sz w:val="18"/>
                <w:szCs w:val="18"/>
              </w:rPr>
              <w:t>黑龙江北大荒汉枫农业发展有限公司</w:t>
            </w:r>
          </w:p>
        </w:tc>
        <w:tc>
          <w:tcPr>
            <w:tcW w:w="8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88"/>
              <w:jc w:val="right"/>
              <w:rPr>
                <w:rFonts w:ascii="宋体" w:hAnsi="宋体" w:cs="宋体" w:eastAsia="宋体" w:hint="default"/>
                <w:sz w:val="18"/>
                <w:szCs w:val="18"/>
              </w:rPr>
            </w:pPr>
            <w:r>
              <w:rPr>
                <w:rFonts w:ascii="宋体"/>
                <w:sz w:val="18"/>
              </w:rPr>
              <w:t>49.00</w:t>
            </w:r>
          </w:p>
        </w:tc>
        <w:tc>
          <w:tcPr>
            <w:tcW w:w="1867"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15,796,047.01</w:t>
            </w:r>
          </w:p>
        </w:tc>
        <w:tc>
          <w:tcPr>
            <w:tcW w:w="760"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r>
      <w:tr>
        <w:trPr>
          <w:trHeight w:val="309" w:hRule="exact"/>
        </w:trPr>
        <w:tc>
          <w:tcPr>
            <w:tcW w:w="325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00"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818" w:type="dxa"/>
            <w:tcBorders>
              <w:top w:val="nil" w:sz="6" w:space="0" w:color="auto"/>
              <w:left w:val="nil" w:sz="6" w:space="0" w:color="auto"/>
              <w:bottom w:val="single" w:sz="12" w:space="0" w:color="000000"/>
              <w:right w:val="nil" w:sz="6" w:space="0" w:color="auto"/>
            </w:tcBorders>
          </w:tcPr>
          <w:p>
            <w:pPr/>
          </w:p>
        </w:tc>
        <w:tc>
          <w:tcPr>
            <w:tcW w:w="186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206"/>
              <w:jc w:val="right"/>
              <w:rPr>
                <w:rFonts w:ascii="宋体" w:hAnsi="宋体" w:cs="宋体" w:eastAsia="宋体" w:hint="default"/>
                <w:sz w:val="18"/>
                <w:szCs w:val="18"/>
              </w:rPr>
            </w:pPr>
            <w:r>
              <w:rPr>
                <w:rFonts w:ascii="宋体"/>
                <w:sz w:val="18"/>
              </w:rPr>
              <w:t>274,359,014.65</w:t>
            </w:r>
          </w:p>
        </w:tc>
        <w:tc>
          <w:tcPr>
            <w:tcW w:w="760" w:type="dxa"/>
            <w:tcBorders>
              <w:top w:val="nil" w:sz="6" w:space="0" w:color="auto"/>
              <w:left w:val="nil" w:sz="6" w:space="0" w:color="auto"/>
              <w:bottom w:val="single" w:sz="12" w:space="0" w:color="000000"/>
              <w:right w:val="nil" w:sz="6" w:space="0" w:color="auto"/>
            </w:tcBorders>
          </w:tcPr>
          <w:p>
            <w:pPr/>
          </w:p>
        </w:tc>
        <w:tc>
          <w:tcPr>
            <w:tcW w:w="1771"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1"/>
              <w:jc w:val="right"/>
              <w:rPr>
                <w:rFonts w:ascii="宋体" w:hAnsi="宋体" w:cs="宋体" w:eastAsia="宋体" w:hint="default"/>
                <w:sz w:val="18"/>
                <w:szCs w:val="18"/>
              </w:rPr>
            </w:pPr>
            <w:r>
              <w:rPr>
                <w:rFonts w:ascii="宋体"/>
                <w:sz w:val="18"/>
              </w:rPr>
              <w:t>243,033,675.58</w:t>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4.080002pt;margin-top:35.998451pt;width:427.35pt;height:130.6pt;mso-position-horizontal-relative:page;mso-position-vertical-relative:paragraph;z-index:-921232" coordorigin="1682,720" coordsize="8547,2612">
            <v:group style="position:absolute;left:1694;top:725;width:4206;height:2" coordorigin="1694,725" coordsize="4206,2">
              <v:shape style="position:absolute;left:1694;top:725;width:4206;height:2" coordorigin="1694,725" coordsize="4206,0" path="m1694,725l5900,725e" filled="false" stroked="true" strokeweight=".47998pt" strokecolor="#000000">
                <v:path arrowok="t"/>
              </v:shape>
            </v:group>
            <v:group style="position:absolute;left:1694;top:744;width:4206;height:2" coordorigin="1694,744" coordsize="4206,2">
              <v:shape style="position:absolute;left:1694;top:744;width:4206;height:2" coordorigin="1694,744" coordsize="4206,0" path="m1694,744l5900,744e" filled="false" stroked="true" strokeweight=".48001pt" strokecolor="#000000">
                <v:path arrowok="t"/>
              </v:shape>
              <v:shape style="position:absolute;left:5900;top:749;width:10;height:2" type="#_x0000_t75" stroked="false">
                <v:imagedata r:id="rId25" o:title=""/>
              </v:shape>
            </v:group>
            <v:group style="position:absolute;left:5900;top:725;width:29;height:2" coordorigin="5900,725" coordsize="29,2">
              <v:shape style="position:absolute;left:5900;top:725;width:29;height:2" coordorigin="5900,725" coordsize="29,0" path="m5900,725l5929,725e" filled="false" stroked="true" strokeweight=".47998pt" strokecolor="#000000">
                <v:path arrowok="t"/>
              </v:shape>
            </v:group>
            <v:group style="position:absolute;left:5900;top:744;width:29;height:2" coordorigin="5900,744" coordsize="29,2">
              <v:shape style="position:absolute;left:5900;top:744;width:29;height:2" coordorigin="5900,744" coordsize="29,0" path="m5900,744l5929,744e" filled="false" stroked="true" strokeweight=".48001pt" strokecolor="#000000">
                <v:path arrowok="t"/>
              </v:shape>
            </v:group>
            <v:group style="position:absolute;left:5929;top:725;width:2127;height:2" coordorigin="5929,725" coordsize="2127,2">
              <v:shape style="position:absolute;left:5929;top:725;width:2127;height:2" coordorigin="5929,725" coordsize="2127,0" path="m5929,725l8056,725e" filled="false" stroked="true" strokeweight=".47998pt" strokecolor="#000000">
                <v:path arrowok="t"/>
              </v:shape>
            </v:group>
            <v:group style="position:absolute;left:5929;top:744;width:2127;height:2" coordorigin="5929,744" coordsize="2127,2">
              <v:shape style="position:absolute;left:5929;top:744;width:2127;height:2" coordorigin="5929,744" coordsize="2127,0" path="m5929,744l8056,744e" filled="false" stroked="true" strokeweight=".48001pt" strokecolor="#000000">
                <v:path arrowok="t"/>
              </v:shape>
              <v:shape style="position:absolute;left:8056;top:749;width:10;height:2" type="#_x0000_t75" stroked="false">
                <v:imagedata r:id="rId25" o:title=""/>
              </v:shape>
            </v:group>
            <v:group style="position:absolute;left:8056;top:725;width:29;height:2" coordorigin="8056,725" coordsize="29,2">
              <v:shape style="position:absolute;left:8056;top:725;width:29;height:2" coordorigin="8056,725" coordsize="29,0" path="m8056,725l8084,725e" filled="false" stroked="true" strokeweight=".47998pt" strokecolor="#000000">
                <v:path arrowok="t"/>
              </v:shape>
            </v:group>
            <v:group style="position:absolute;left:8056;top:744;width:29;height:2" coordorigin="8056,744" coordsize="29,2">
              <v:shape style="position:absolute;left:8056;top:744;width:29;height:2" coordorigin="8056,744" coordsize="29,0" path="m8056,744l8084,744e" filled="false" stroked="true" strokeweight=".48001pt" strokecolor="#000000">
                <v:path arrowok="t"/>
              </v:shape>
            </v:group>
            <v:group style="position:absolute;left:8084;top:725;width:2123;height:2" coordorigin="8084,725" coordsize="2123,2">
              <v:shape style="position:absolute;left:8084;top:725;width:2123;height:2" coordorigin="8084,725" coordsize="2123,0" path="m8084,725l10207,725e" filled="false" stroked="true" strokeweight=".47998pt" strokecolor="#000000">
                <v:path arrowok="t"/>
              </v:shape>
            </v:group>
            <v:group style="position:absolute;left:8084;top:744;width:2123;height:2" coordorigin="8084,744" coordsize="2123,2">
              <v:shape style="position:absolute;left:8084;top:744;width:2123;height:2" coordorigin="8084,744" coordsize="2123,0" path="m8084,744l10207,744e" filled="false" stroked="true" strokeweight=".48001pt" strokecolor="#000000">
                <v:path arrowok="t"/>
              </v:shape>
              <v:shape style="position:absolute;left:5886;top:736;width:2194;height:389" type="#_x0000_t75" stroked="false">
                <v:imagedata r:id="rId198" o:title=""/>
              </v:shape>
              <v:shape style="position:absolute;left:1682;top:1097;width:8547;height:2234" type="#_x0000_t75" stroked="false">
                <v:imagedata r:id="rId199" o:title=""/>
              </v:shape>
            </v:group>
            <w10:wrap type="none"/>
          </v:group>
        </w:pict>
      </w:r>
      <w:r>
        <w:rPr/>
        <w:t>33.</w:t>
      </w:r>
      <w:r>
        <w:rPr>
          <w:spacing w:val="-84"/>
        </w:rPr>
        <w:t> </w:t>
      </w:r>
      <w:r>
        <w:rPr/>
        <w:t>营业收入、营业成本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988"/>
        <w:gridCol w:w="3522"/>
        <w:gridCol w:w="2025"/>
      </w:tblGrid>
      <w:tr>
        <w:trPr>
          <w:trHeight w:val="764"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1603"/>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主营业务收入</w:t>
            </w:r>
            <w:r>
              <w:rPr>
                <w:rFonts w:ascii="宋体" w:hAnsi="宋体" w:cs="宋体" w:eastAsia="宋体" w:hint="default"/>
                <w:sz w:val="21"/>
                <w:szCs w:val="21"/>
              </w:rPr>
            </w:r>
          </w:p>
        </w:tc>
        <w:tc>
          <w:tcPr>
            <w:tcW w:w="352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605" w:right="235" w:firstLine="287"/>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8,824,867,342.06</w:t>
            </w:r>
            <w:r>
              <w:rPr>
                <w:rFonts w:ascii="宋体" w:hAnsi="宋体" w:cs="宋体" w:eastAsia="宋体" w:hint="default"/>
                <w:sz w:val="21"/>
                <w:szCs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331" w:lineRule="auto" w:before="35"/>
              <w:ind w:left="236" w:right="106" w:firstLine="287"/>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6,189,125,925.96</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402,820,055.50</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332,827,273.52</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4"/>
              <w:jc w:val="right"/>
              <w:rPr>
                <w:rFonts w:ascii="宋体" w:hAnsi="宋体" w:cs="宋体" w:eastAsia="宋体" w:hint="default"/>
                <w:sz w:val="21"/>
                <w:szCs w:val="21"/>
              </w:rPr>
            </w:pPr>
            <w:r>
              <w:rPr>
                <w:rFonts w:ascii="宋体"/>
                <w:spacing w:val="-1"/>
                <w:sz w:val="21"/>
              </w:rPr>
              <w:t>9,227,687,397.56</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6,521,953,199.48</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6,848,694,789.65</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4,503,166,419.23</w:t>
            </w:r>
          </w:p>
        </w:tc>
      </w:tr>
      <w:tr>
        <w:trPr>
          <w:trHeight w:val="370" w:hRule="exact"/>
        </w:trPr>
        <w:tc>
          <w:tcPr>
            <w:tcW w:w="298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5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356,314,802.68</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286,157,713.38</w:t>
            </w:r>
          </w:p>
        </w:tc>
      </w:tr>
      <w:tr>
        <w:trPr>
          <w:trHeight w:val="344" w:hRule="exact"/>
        </w:trPr>
        <w:tc>
          <w:tcPr>
            <w:tcW w:w="298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35"/>
              <w:jc w:val="right"/>
              <w:rPr>
                <w:rFonts w:ascii="宋体" w:hAnsi="宋体" w:cs="宋体" w:eastAsia="宋体" w:hint="default"/>
                <w:sz w:val="21"/>
                <w:szCs w:val="21"/>
              </w:rPr>
            </w:pPr>
            <w:r>
              <w:rPr>
                <w:rFonts w:ascii="宋体"/>
                <w:spacing w:val="-1"/>
                <w:sz w:val="21"/>
              </w:rPr>
              <w:t>7,205,009,592.33</w:t>
            </w:r>
            <w:r>
              <w:rPr>
                <w:rFonts w:ascii="宋体"/>
                <w:sz w:val="21"/>
              </w:rPr>
            </w:r>
          </w:p>
        </w:tc>
        <w:tc>
          <w:tcPr>
            <w:tcW w:w="2025"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4,789,324,132.61</w:t>
            </w:r>
          </w:p>
        </w:tc>
      </w:tr>
    </w:tbl>
    <w:p>
      <w:pPr>
        <w:spacing w:line="240" w:lineRule="auto" w:before="5"/>
        <w:rPr>
          <w:rFonts w:ascii="宋体" w:hAnsi="宋体" w:cs="宋体" w:eastAsia="宋体" w:hint="default"/>
          <w:sz w:val="26"/>
          <w:szCs w:val="26"/>
        </w:rPr>
      </w:pPr>
    </w:p>
    <w:p>
      <w:pPr>
        <w:pStyle w:val="BodyText"/>
        <w:spacing w:line="300" w:lineRule="auto"/>
        <w:ind w:right="150" w:firstLine="440"/>
        <w:jc w:val="both"/>
      </w:pPr>
      <w:r>
        <w:rPr>
          <w:spacing w:val="3"/>
        </w:rPr>
        <w:t>本公司农业生产周期为一年，每年在播种期间陆续与家庭农场签订农业生产承包协</w:t>
      </w:r>
      <w:r>
        <w:rPr>
          <w:spacing w:val="4"/>
          <w:w w:val="99"/>
        </w:rPr>
        <w:t> </w:t>
      </w:r>
      <w:r>
        <w:rPr>
          <w:spacing w:val="-2"/>
        </w:rPr>
        <w:t>议。本公司生产承包费的核算原则为：生产承包费逐月进行确认，即按报告期已签订的生</w:t>
      </w:r>
      <w:r>
        <w:rPr>
          <w:w w:val="99"/>
        </w:rPr>
        <w:t> </w:t>
      </w:r>
      <w:r>
        <w:rPr/>
        <w:t>产承包费协议金额乘以报告期月份占全年月份的比例确定应计土地承包费收入的金额。</w:t>
      </w:r>
    </w:p>
    <w:p>
      <w:pPr>
        <w:pStyle w:val="BodyText"/>
        <w:spacing w:line="240" w:lineRule="auto" w:before="17"/>
        <w:ind w:left="641" w:right="0"/>
        <w:jc w:val="left"/>
      </w:pPr>
      <w:r>
        <w:rPr/>
        <w:t>（1）</w:t>
      </w:r>
      <w:r>
        <w:rPr>
          <w:spacing w:val="-63"/>
        </w:rPr>
        <w:t> </w:t>
      </w:r>
      <w:r>
        <w:rPr/>
        <w:t>主营业务—按产品分类</w:t>
      </w:r>
    </w:p>
    <w:p>
      <w:pPr>
        <w:spacing w:after="0" w:line="240" w:lineRule="auto"/>
        <w:jc w:val="left"/>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120" w:type="dxa"/>
        <w:tblLayout w:type="fixed"/>
        <w:tblCellMar>
          <w:top w:w="0" w:type="dxa"/>
          <w:left w:w="0" w:type="dxa"/>
          <w:bottom w:w="0" w:type="dxa"/>
          <w:right w:w="0" w:type="dxa"/>
        </w:tblCellMar>
        <w:tblLook w:val="01E0"/>
      </w:tblPr>
      <w:tblGrid>
        <w:gridCol w:w="1468"/>
        <w:gridCol w:w="1759"/>
        <w:gridCol w:w="1760"/>
        <w:gridCol w:w="1760"/>
        <w:gridCol w:w="1788"/>
      </w:tblGrid>
      <w:tr>
        <w:trPr>
          <w:trHeight w:val="627"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土地承包收入</w:t>
            </w:r>
          </w:p>
        </w:tc>
        <w:tc>
          <w:tcPr>
            <w:tcW w:w="1759" w:type="dxa"/>
            <w:tcBorders>
              <w:top w:val="nil" w:sz="6" w:space="0" w:color="auto"/>
              <w:left w:val="nil" w:sz="6" w:space="0" w:color="auto"/>
              <w:bottom w:val="nil" w:sz="6" w:space="0" w:color="auto"/>
              <w:right w:val="nil" w:sz="6" w:space="0" w:color="auto"/>
            </w:tcBorders>
          </w:tcPr>
          <w:p>
            <w:pPr>
              <w:pStyle w:val="TableParagraph"/>
              <w:spacing w:line="210" w:lineRule="exact"/>
              <w:ind w:right="2"/>
              <w:jc w:val="center"/>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pStyle w:val="TableParagraph"/>
              <w:spacing w:line="240" w:lineRule="auto" w:before="106"/>
              <w:ind w:right="2"/>
              <w:jc w:val="center"/>
              <w:rPr>
                <w:rFonts w:ascii="宋体" w:hAnsi="宋体" w:cs="宋体" w:eastAsia="宋体" w:hint="default"/>
                <w:sz w:val="20"/>
                <w:szCs w:val="20"/>
              </w:rPr>
            </w:pPr>
            <w:r>
              <w:rPr>
                <w:rFonts w:ascii="宋体"/>
                <w:sz w:val="20"/>
              </w:rPr>
              <w:t>1,496,163,410.88</w:t>
            </w:r>
          </w:p>
        </w:tc>
        <w:tc>
          <w:tcPr>
            <w:tcW w:w="1760" w:type="dxa"/>
            <w:tcBorders>
              <w:top w:val="nil" w:sz="6" w:space="0" w:color="auto"/>
              <w:left w:val="nil" w:sz="6" w:space="0" w:color="auto"/>
              <w:bottom w:val="nil" w:sz="6" w:space="0" w:color="auto"/>
              <w:right w:val="nil" w:sz="6" w:space="0" w:color="auto"/>
            </w:tcBorders>
          </w:tcPr>
          <w:p>
            <w:pPr>
              <w:pStyle w:val="TableParagraph"/>
              <w:spacing w:line="210" w:lineRule="exact"/>
              <w:ind w:left="56" w:right="0"/>
              <w:jc w:val="center"/>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c>
          <w:tcPr>
            <w:tcW w:w="1760" w:type="dxa"/>
            <w:tcBorders>
              <w:top w:val="nil" w:sz="6" w:space="0" w:color="auto"/>
              <w:left w:val="nil" w:sz="6" w:space="0" w:color="auto"/>
              <w:bottom w:val="nil" w:sz="6" w:space="0" w:color="auto"/>
              <w:right w:val="nil" w:sz="6" w:space="0" w:color="auto"/>
            </w:tcBorders>
          </w:tcPr>
          <w:p>
            <w:pPr>
              <w:pStyle w:val="TableParagraph"/>
              <w:spacing w:line="210" w:lineRule="exact"/>
              <w:ind w:right="0"/>
              <w:jc w:val="center"/>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pStyle w:val="TableParagraph"/>
              <w:spacing w:line="240" w:lineRule="auto" w:before="121"/>
              <w:ind w:right="0"/>
              <w:jc w:val="center"/>
              <w:rPr>
                <w:rFonts w:ascii="宋体" w:hAnsi="宋体" w:cs="宋体" w:eastAsia="宋体" w:hint="default"/>
                <w:sz w:val="20"/>
                <w:szCs w:val="20"/>
              </w:rPr>
            </w:pPr>
            <w:r>
              <w:rPr>
                <w:rFonts w:ascii="宋体"/>
                <w:sz w:val="20"/>
              </w:rPr>
              <w:t>1,361,633,401.82</w:t>
            </w:r>
          </w:p>
        </w:tc>
        <w:tc>
          <w:tcPr>
            <w:tcW w:w="1788" w:type="dxa"/>
            <w:tcBorders>
              <w:top w:val="nil" w:sz="6" w:space="0" w:color="auto"/>
              <w:left w:val="nil" w:sz="6" w:space="0" w:color="auto"/>
              <w:bottom w:val="nil" w:sz="6" w:space="0" w:color="auto"/>
              <w:right w:val="nil" w:sz="6" w:space="0" w:color="auto"/>
            </w:tcBorders>
          </w:tcPr>
          <w:p>
            <w:pPr>
              <w:pStyle w:val="TableParagraph"/>
              <w:spacing w:line="210" w:lineRule="exact"/>
              <w:ind w:left="275" w:right="0"/>
              <w:jc w:val="left"/>
              <w:rPr>
                <w:rFonts w:ascii="宋体" w:hAnsi="宋体" w:cs="宋体" w:eastAsia="宋体" w:hint="default"/>
                <w:sz w:val="21"/>
                <w:szCs w:val="21"/>
              </w:rPr>
            </w:pPr>
            <w:r>
              <w:rPr>
                <w:rFonts w:ascii="宋体" w:hAnsi="宋体" w:cs="宋体" w:eastAsia="宋体" w:hint="default"/>
                <w:b/>
                <w:bCs/>
                <w:sz w:val="21"/>
                <w:szCs w:val="21"/>
              </w:rPr>
              <w:t>主营业务成本</w:t>
            </w:r>
            <w:r>
              <w:rPr>
                <w:rFonts w:ascii="宋体" w:hAnsi="宋体" w:cs="宋体" w:eastAsia="宋体" w:hint="default"/>
                <w:sz w:val="21"/>
                <w:szCs w:val="21"/>
              </w:rPr>
            </w:r>
          </w:p>
        </w:tc>
      </w:tr>
      <w:tr>
        <w:trPr>
          <w:trHeight w:val="555"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z w:val="21"/>
                <w:szCs w:val="21"/>
              </w:rPr>
              <w:t>农产品及农用</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物资销售收入</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0"/>
                <w:szCs w:val="20"/>
              </w:rPr>
            </w:pPr>
            <w:r>
              <w:rPr>
                <w:rFonts w:ascii="宋体"/>
                <w:sz w:val="20"/>
              </w:rPr>
              <w:t>5,644,954,725.86</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0"/>
                <w:szCs w:val="20"/>
              </w:rPr>
            </w:pPr>
            <w:r>
              <w:rPr>
                <w:rFonts w:ascii="宋体"/>
                <w:sz w:val="20"/>
              </w:rPr>
              <w:t>5,220,899,842.03</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78"/>
              <w:jc w:val="right"/>
              <w:rPr>
                <w:rFonts w:ascii="宋体" w:hAnsi="宋体" w:cs="宋体" w:eastAsia="宋体" w:hint="default"/>
                <w:sz w:val="20"/>
                <w:szCs w:val="20"/>
              </w:rPr>
            </w:pPr>
            <w:r>
              <w:rPr>
                <w:rFonts w:ascii="宋体"/>
                <w:spacing w:val="-1"/>
                <w:sz w:val="20"/>
              </w:rPr>
              <w:t>4,091,768,628.07</w:t>
            </w:r>
            <w:r>
              <w:rPr>
                <w:rFonts w:ascii="宋体"/>
                <w:sz w:val="20"/>
              </w:rPr>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20"/>
                <w:szCs w:val="20"/>
              </w:rPr>
            </w:pPr>
            <w:r>
              <w:rPr>
                <w:rFonts w:ascii="宋体"/>
                <w:spacing w:val="-1"/>
                <w:sz w:val="20"/>
              </w:rPr>
              <w:t>3,775,603,783.80</w:t>
            </w:r>
            <w:r>
              <w:rPr>
                <w:rFonts w:ascii="宋体"/>
                <w:sz w:val="20"/>
              </w:rPr>
            </w:r>
          </w:p>
        </w:tc>
      </w:tr>
      <w:tr>
        <w:trPr>
          <w:trHeight w:val="594"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工业品及其他</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销售收入</w:t>
            </w:r>
          </w:p>
        </w:tc>
        <w:tc>
          <w:tcPr>
            <w:tcW w:w="175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0"/>
                <w:szCs w:val="20"/>
              </w:rPr>
            </w:pPr>
            <w:r>
              <w:rPr>
                <w:rFonts w:ascii="宋体"/>
                <w:sz w:val="20"/>
              </w:rPr>
              <w:t>1,683,749,205.32</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0"/>
                <w:szCs w:val="20"/>
              </w:rPr>
            </w:pPr>
            <w:r>
              <w:rPr>
                <w:rFonts w:ascii="宋体"/>
                <w:sz w:val="20"/>
              </w:rPr>
              <w:t>1,627,794,947.62</w:t>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78"/>
              <w:jc w:val="right"/>
              <w:rPr>
                <w:rFonts w:ascii="宋体" w:hAnsi="宋体" w:cs="宋体" w:eastAsia="宋体" w:hint="default"/>
                <w:sz w:val="20"/>
                <w:szCs w:val="20"/>
              </w:rPr>
            </w:pPr>
            <w:r>
              <w:rPr>
                <w:rFonts w:ascii="宋体"/>
                <w:spacing w:val="-1"/>
                <w:sz w:val="20"/>
              </w:rPr>
              <w:t>735,723,896.07</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5"/>
              <w:jc w:val="right"/>
              <w:rPr>
                <w:rFonts w:ascii="宋体" w:hAnsi="宋体" w:cs="宋体" w:eastAsia="宋体" w:hint="default"/>
                <w:sz w:val="20"/>
                <w:szCs w:val="20"/>
              </w:rPr>
            </w:pPr>
            <w:r>
              <w:rPr>
                <w:rFonts w:ascii="宋体"/>
                <w:spacing w:val="-1"/>
                <w:sz w:val="20"/>
              </w:rPr>
              <w:t>727,562,635.43</w:t>
            </w:r>
          </w:p>
        </w:tc>
      </w:tr>
      <w:tr>
        <w:trPr>
          <w:trHeight w:val="341" w:hRule="exact"/>
        </w:trPr>
        <w:tc>
          <w:tcPr>
            <w:tcW w:w="1468"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59"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2"/>
              <w:jc w:val="center"/>
              <w:rPr>
                <w:rFonts w:ascii="宋体" w:hAnsi="宋体" w:cs="宋体" w:eastAsia="宋体" w:hint="default"/>
                <w:sz w:val="20"/>
                <w:szCs w:val="20"/>
              </w:rPr>
            </w:pPr>
            <w:r>
              <w:rPr>
                <w:rFonts w:ascii="宋体"/>
                <w:sz w:val="20"/>
              </w:rPr>
              <w:t>8,824,867,342.06</w:t>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1" w:right="0"/>
              <w:jc w:val="center"/>
              <w:rPr>
                <w:rFonts w:ascii="宋体" w:hAnsi="宋体" w:cs="宋体" w:eastAsia="宋体" w:hint="default"/>
                <w:sz w:val="20"/>
                <w:szCs w:val="20"/>
              </w:rPr>
            </w:pPr>
            <w:r>
              <w:rPr>
                <w:rFonts w:ascii="宋体"/>
                <w:sz w:val="20"/>
              </w:rPr>
              <w:t>6,848,694,789.65</w:t>
            </w:r>
          </w:p>
        </w:tc>
        <w:tc>
          <w:tcPr>
            <w:tcW w:w="1760"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78"/>
              <w:jc w:val="right"/>
              <w:rPr>
                <w:rFonts w:ascii="宋体" w:hAnsi="宋体" w:cs="宋体" w:eastAsia="宋体" w:hint="default"/>
                <w:sz w:val="20"/>
                <w:szCs w:val="20"/>
              </w:rPr>
            </w:pPr>
            <w:r>
              <w:rPr>
                <w:rFonts w:ascii="宋体"/>
                <w:spacing w:val="-1"/>
                <w:sz w:val="20"/>
              </w:rPr>
              <w:t>6,189,125,925.96</w:t>
            </w:r>
            <w:r>
              <w:rPr>
                <w:rFonts w:ascii="宋体"/>
                <w:sz w:val="20"/>
              </w:rPr>
            </w:r>
          </w:p>
        </w:tc>
        <w:tc>
          <w:tcPr>
            <w:tcW w:w="1788"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106"/>
              <w:jc w:val="right"/>
              <w:rPr>
                <w:rFonts w:ascii="宋体" w:hAnsi="宋体" w:cs="宋体" w:eastAsia="宋体" w:hint="default"/>
                <w:sz w:val="20"/>
                <w:szCs w:val="20"/>
              </w:rPr>
            </w:pPr>
            <w:r>
              <w:rPr>
                <w:rFonts w:ascii="宋体"/>
                <w:spacing w:val="-1"/>
                <w:sz w:val="20"/>
              </w:rPr>
              <w:t>4,503,166,419.23</w:t>
            </w:r>
            <w:r>
              <w:rPr>
                <w:rFonts w:ascii="宋体"/>
                <w:sz w:val="20"/>
              </w:rPr>
            </w:r>
          </w:p>
        </w:tc>
      </w:tr>
    </w:tbl>
    <w:p>
      <w:pPr>
        <w:spacing w:line="240" w:lineRule="auto" w:before="5"/>
        <w:rPr>
          <w:rFonts w:ascii="宋体" w:hAnsi="宋体" w:cs="宋体" w:eastAsia="宋体" w:hint="default"/>
          <w:sz w:val="26"/>
          <w:szCs w:val="26"/>
        </w:rPr>
      </w:pPr>
    </w:p>
    <w:p>
      <w:pPr>
        <w:pStyle w:val="BodyText"/>
        <w:spacing w:line="300" w:lineRule="auto"/>
        <w:ind w:right="152" w:firstLine="440"/>
        <w:jc w:val="both"/>
      </w:pPr>
      <w:r>
        <w:rPr/>
        <w:pict>
          <v:group style="position:absolute;margin-left:83.760010pt;margin-top:-149.941544pt;width:427.6pt;height:130.5pt;mso-position-horizontal-relative:page;mso-position-vertical-relative:paragraph;z-index:-920944" coordorigin="1675,-2999" coordsize="8552,2610">
            <v:group style="position:absolute;left:1702;top:-2994;width:1470;height:2" coordorigin="1702,-2994" coordsize="1470,2">
              <v:shape style="position:absolute;left:1702;top:-2994;width:1470;height:2" coordorigin="1702,-2994" coordsize="1470,0" path="m1702,-2994l3172,-2994e" filled="false" stroked="true" strokeweight=".47998pt" strokecolor="#000000">
                <v:path arrowok="t"/>
              </v:shape>
            </v:group>
            <v:group style="position:absolute;left:1702;top:-2975;width:1470;height:2" coordorigin="1702,-2975" coordsize="1470,2">
              <v:shape style="position:absolute;left:1702;top:-2975;width:1470;height:2" coordorigin="1702,-2975" coordsize="1470,0" path="m1702,-2975l3172,-2975e" filled="false" stroked="true" strokeweight=".47998pt" strokecolor="#000000">
                <v:path arrowok="t"/>
              </v:shape>
              <v:shape style="position:absolute;left:3172;top:-2970;width:10;height:2" type="#_x0000_t75" stroked="false">
                <v:imagedata r:id="rId20" o:title=""/>
              </v:shape>
            </v:group>
            <v:group style="position:absolute;left:3172;top:-2994;width:29;height:2" coordorigin="3172,-2994" coordsize="29,2">
              <v:shape style="position:absolute;left:3172;top:-2994;width:29;height:2" coordorigin="3172,-2994" coordsize="29,0" path="m3172,-2994l3200,-2994e" filled="false" stroked="true" strokeweight=".47998pt" strokecolor="#000000">
                <v:path arrowok="t"/>
              </v:shape>
            </v:group>
            <v:group style="position:absolute;left:3172;top:-2975;width:29;height:2" coordorigin="3172,-2975" coordsize="29,2">
              <v:shape style="position:absolute;left:3172;top:-2975;width:29;height:2" coordorigin="3172,-2975" coordsize="29,0" path="m3172,-2975l3200,-2975e" filled="false" stroked="true" strokeweight=".47998pt" strokecolor="#000000">
                <v:path arrowok="t"/>
              </v:shape>
            </v:group>
            <v:group style="position:absolute;left:3200;top:-2994;width:3491;height:2" coordorigin="3200,-2994" coordsize="3491,2">
              <v:shape style="position:absolute;left:3200;top:-2994;width:3491;height:2" coordorigin="3200,-2994" coordsize="3491,0" path="m3200,-2994l6691,-2994e" filled="false" stroked="true" strokeweight=".47998pt" strokecolor="#000000">
                <v:path arrowok="t"/>
              </v:shape>
            </v:group>
            <v:group style="position:absolute;left:3200;top:-2975;width:3491;height:2" coordorigin="3200,-2975" coordsize="3491,2">
              <v:shape style="position:absolute;left:3200;top:-2975;width:3491;height:2" coordorigin="3200,-2975" coordsize="3491,0" path="m3200,-2975l6691,-2975e" filled="false" stroked="true" strokeweight=".47998pt" strokecolor="#000000">
                <v:path arrowok="t"/>
              </v:shape>
              <v:shape style="position:absolute;left:6691;top:-2970;width:10;height:2" type="#_x0000_t75" stroked="false">
                <v:imagedata r:id="rId20" o:title=""/>
              </v:shape>
            </v:group>
            <v:group style="position:absolute;left:6691;top:-2994;width:29;height:2" coordorigin="6691,-2994" coordsize="29,2">
              <v:shape style="position:absolute;left:6691;top:-2994;width:29;height:2" coordorigin="6691,-2994" coordsize="29,0" path="m6691,-2994l6720,-2994e" filled="false" stroked="true" strokeweight=".47998pt" strokecolor="#000000">
                <v:path arrowok="t"/>
              </v:shape>
            </v:group>
            <v:group style="position:absolute;left:6691;top:-2975;width:29;height:2" coordorigin="6691,-2975" coordsize="29,2">
              <v:shape style="position:absolute;left:6691;top:-2975;width:29;height:2" coordorigin="6691,-2975" coordsize="29,0" path="m6691,-2975l6720,-2975e" filled="false" stroked="true" strokeweight=".47998pt" strokecolor="#000000">
                <v:path arrowok="t"/>
              </v:shape>
            </v:group>
            <v:group style="position:absolute;left:6720;top:-2994;width:3488;height:2" coordorigin="6720,-2994" coordsize="3488,2">
              <v:shape style="position:absolute;left:6720;top:-2994;width:3488;height:2" coordorigin="6720,-2994" coordsize="3488,0" path="m6720,-2994l10207,-2994e" filled="false" stroked="true" strokeweight=".47998pt" strokecolor="#000000">
                <v:path arrowok="t"/>
              </v:shape>
            </v:group>
            <v:group style="position:absolute;left:6720;top:-2975;width:3488;height:2" coordorigin="6720,-2975" coordsize="3488,2">
              <v:shape style="position:absolute;left:6720;top:-2975;width:3488;height:2" coordorigin="6720,-2975" coordsize="3488,0" path="m6720,-2975l10207,-2975e" filled="false" stroked="true" strokeweight=".47998pt" strokecolor="#000000">
                <v:path arrowok="t"/>
              </v:shape>
              <v:shape style="position:absolute;left:3157;top:-2983;width:3558;height:389" type="#_x0000_t75" stroked="false">
                <v:imagedata r:id="rId200" o:title=""/>
              </v:shape>
              <v:shape style="position:absolute;left:3157;top:-2623;width:7064;height:398" type="#_x0000_t75" stroked="false">
                <v:imagedata r:id="rId201" o:title=""/>
              </v:shape>
              <v:shape style="position:absolute;left:1675;top:-2252;width:8551;height:1863" type="#_x0000_t75" stroked="false">
                <v:imagedata r:id="rId202" o:title=""/>
              </v:shape>
              <v:shape style="position:absolute;left:1802;top:-269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512;top:-28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8033;top:-286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group>
            <w10:wrap type="none"/>
          </v:group>
        </w:pict>
      </w:r>
      <w:r>
        <w:rPr>
          <w:spacing w:val="-2"/>
        </w:rPr>
        <w:t>1）在国家有关鼓励农业生产政策引导下，本年度土地承包收入稳步增长；2）本年度</w:t>
      </w:r>
      <w:r>
        <w:rPr>
          <w:w w:val="99"/>
        </w:rPr>
        <w:t> </w:t>
      </w:r>
      <w:r>
        <w:rPr>
          <w:spacing w:val="3"/>
        </w:rPr>
        <w:t>农产品销售规模增加较快，详见附注“八、4”；3）工业品中麦芽销售较上年度增加了</w:t>
      </w:r>
      <w:r>
        <w:rPr>
          <w:w w:val="99"/>
        </w:rPr>
        <w:t> </w:t>
      </w:r>
      <w:r>
        <w:rPr/>
        <w:t>80.9%，尿素销售较上年度增加了</w:t>
      </w:r>
      <w:r>
        <w:rPr>
          <w:spacing w:val="-63"/>
        </w:rPr>
        <w:t> </w:t>
      </w:r>
      <w:r>
        <w:rPr/>
        <w:t>56.67%。</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t>（2）</w:t>
      </w:r>
      <w:r>
        <w:rPr>
          <w:spacing w:val="-7"/>
        </w:rPr>
        <w:t> </w:t>
      </w:r>
      <w:r>
        <w:rPr/>
        <w:t>本年公司前五名客户销售收入总额</w:t>
      </w:r>
      <w:r>
        <w:rPr>
          <w:spacing w:val="-41"/>
        </w:rPr>
        <w:t> </w:t>
      </w:r>
      <w:r>
        <w:rPr/>
        <w:t>1,366,978,318.36</w:t>
      </w:r>
      <w:r>
        <w:rPr>
          <w:spacing w:val="-42"/>
        </w:rPr>
        <w:t> </w:t>
      </w:r>
      <w:r>
        <w:rPr/>
        <w:t>元，占本年全部销售收</w:t>
      </w:r>
      <w:r>
        <w:rPr>
          <w:w w:val="99"/>
        </w:rPr>
        <w:t> </w:t>
      </w:r>
      <w:r>
        <w:rPr/>
        <w:t>入总额的</w:t>
      </w:r>
      <w:r>
        <w:rPr>
          <w:spacing w:val="-59"/>
        </w:rPr>
        <w:t> </w:t>
      </w:r>
      <w:r>
        <w:rPr/>
        <w:t>14.81%。</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34.</w:t>
      </w:r>
      <w:r>
        <w:rPr>
          <w:spacing w:val="-83"/>
        </w:rPr>
        <w:t> </w:t>
      </w:r>
      <w:r>
        <w:rPr/>
        <w:t>营业税金及附加</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6" w:type="dxa"/>
        <w:tblLayout w:type="fixed"/>
        <w:tblCellMar>
          <w:top w:w="0" w:type="dxa"/>
          <w:left w:w="0" w:type="dxa"/>
          <w:bottom w:w="0" w:type="dxa"/>
          <w:right w:w="0" w:type="dxa"/>
        </w:tblCellMar>
        <w:tblLook w:val="01E0"/>
      </w:tblPr>
      <w:tblGrid>
        <w:gridCol w:w="2308"/>
        <w:gridCol w:w="2419"/>
        <w:gridCol w:w="1964"/>
        <w:gridCol w:w="1811"/>
      </w:tblGrid>
      <w:tr>
        <w:trPr>
          <w:trHeight w:val="764"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155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营业税</w:t>
            </w:r>
          </w:p>
        </w:tc>
        <w:tc>
          <w:tcPr>
            <w:tcW w:w="241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810" w:right="347" w:hanging="94"/>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5,591,154.18</w:t>
            </w:r>
            <w:r>
              <w:rPr>
                <w:rFonts w:ascii="宋体" w:hAnsi="宋体" w:cs="宋体" w:eastAsia="宋体" w:hint="default"/>
                <w:sz w:val="21"/>
                <w:szCs w:val="21"/>
              </w:rPr>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7"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before="104"/>
              <w:ind w:left="623" w:right="0"/>
              <w:jc w:val="left"/>
              <w:rPr>
                <w:rFonts w:ascii="宋体" w:hAnsi="宋体" w:cs="宋体" w:eastAsia="宋体" w:hint="default"/>
                <w:sz w:val="21"/>
                <w:szCs w:val="21"/>
              </w:rPr>
            </w:pPr>
            <w:r>
              <w:rPr>
                <w:rFonts w:ascii="宋体"/>
                <w:sz w:val="21"/>
              </w:rPr>
              <w:t>681,150.32</w:t>
            </w:r>
          </w:p>
        </w:tc>
        <w:tc>
          <w:tcPr>
            <w:tcW w:w="1811" w:type="dxa"/>
            <w:tcBorders>
              <w:top w:val="nil" w:sz="6" w:space="0" w:color="auto"/>
              <w:left w:val="nil" w:sz="6" w:space="0" w:color="auto"/>
              <w:bottom w:val="nil" w:sz="6" w:space="0" w:color="auto"/>
              <w:right w:val="nil" w:sz="6" w:space="0" w:color="auto"/>
            </w:tcBorders>
          </w:tcPr>
          <w:p>
            <w:pPr>
              <w:pStyle w:val="TableParagraph"/>
              <w:spacing w:line="331" w:lineRule="auto" w:before="35"/>
              <w:ind w:left="497" w:right="572" w:hanging="107"/>
              <w:jc w:val="left"/>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b/>
                <w:bCs/>
                <w:spacing w:val="1"/>
                <w:w w:val="99"/>
                <w:sz w:val="21"/>
                <w:szCs w:val="21"/>
              </w:rPr>
              <w:t> </w:t>
            </w:r>
            <w:r>
              <w:rPr>
                <w:rFonts w:ascii="宋体" w:hAnsi="宋体" w:cs="宋体" w:eastAsia="宋体" w:hint="default"/>
                <w:sz w:val="21"/>
                <w:szCs w:val="21"/>
              </w:rPr>
              <w:t>3%，5%</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z w:val="21"/>
              </w:rPr>
              <w:t>474,210.08</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87"/>
              <w:jc w:val="right"/>
              <w:rPr>
                <w:rFonts w:ascii="宋体" w:hAnsi="宋体" w:cs="宋体" w:eastAsia="宋体" w:hint="default"/>
                <w:sz w:val="21"/>
                <w:szCs w:val="21"/>
              </w:rPr>
            </w:pPr>
            <w:r>
              <w:rPr>
                <w:rFonts w:ascii="宋体"/>
                <w:spacing w:val="-1"/>
                <w:sz w:val="21"/>
              </w:rPr>
              <w:t>209,221.32</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9"/>
              <w:jc w:val="center"/>
              <w:rPr>
                <w:rFonts w:ascii="宋体" w:hAnsi="宋体" w:cs="宋体" w:eastAsia="宋体" w:hint="default"/>
                <w:sz w:val="21"/>
                <w:szCs w:val="21"/>
              </w:rPr>
            </w:pPr>
            <w:r>
              <w:rPr>
                <w:rFonts w:ascii="宋体" w:hAnsi="宋体" w:cs="宋体" w:eastAsia="宋体" w:hint="default"/>
                <w:sz w:val="21"/>
                <w:szCs w:val="21"/>
              </w:rPr>
              <w:t>1%、5%、7%</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z w:val="21"/>
              </w:rPr>
              <w:t>515,236.83</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87"/>
              <w:jc w:val="right"/>
              <w:rPr>
                <w:rFonts w:ascii="宋体" w:hAnsi="宋体" w:cs="宋体" w:eastAsia="宋体" w:hint="default"/>
                <w:sz w:val="21"/>
                <w:szCs w:val="21"/>
              </w:rPr>
            </w:pPr>
            <w:r>
              <w:rPr>
                <w:rFonts w:ascii="宋体"/>
                <w:spacing w:val="-1"/>
                <w:sz w:val="21"/>
              </w:rPr>
              <w:t>360,698.15</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81"/>
              <w:jc w:val="center"/>
              <w:rPr>
                <w:rFonts w:ascii="宋体" w:hAnsi="宋体" w:cs="宋体" w:eastAsia="宋体" w:hint="default"/>
                <w:sz w:val="21"/>
                <w:szCs w:val="21"/>
              </w:rPr>
            </w:pPr>
            <w:r>
              <w:rPr>
                <w:rFonts w:ascii="宋体" w:hAnsi="宋体" w:cs="宋体" w:eastAsia="宋体" w:hint="default"/>
                <w:sz w:val="21"/>
                <w:szCs w:val="21"/>
              </w:rPr>
              <w:t>3%、4%</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7"/>
              <w:jc w:val="right"/>
              <w:rPr>
                <w:rFonts w:ascii="宋体" w:hAnsi="宋体" w:cs="宋体" w:eastAsia="宋体" w:hint="default"/>
                <w:sz w:val="21"/>
                <w:szCs w:val="21"/>
              </w:rPr>
            </w:pPr>
            <w:r>
              <w:rPr>
                <w:rFonts w:ascii="宋体"/>
                <w:spacing w:val="-1"/>
                <w:sz w:val="21"/>
              </w:rPr>
              <w:t>15,013.88</w:t>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87"/>
              <w:jc w:val="right"/>
              <w:rPr>
                <w:rFonts w:ascii="宋体" w:hAnsi="宋体" w:cs="宋体" w:eastAsia="宋体" w:hint="default"/>
                <w:sz w:val="21"/>
                <w:szCs w:val="21"/>
              </w:rPr>
            </w:pPr>
            <w:r>
              <w:rPr>
                <w:rFonts w:ascii="宋体"/>
                <w:spacing w:val="-1"/>
                <w:sz w:val="21"/>
              </w:rPr>
              <w:t>563,326.24</w:t>
            </w:r>
          </w:p>
        </w:tc>
        <w:tc>
          <w:tcPr>
            <w:tcW w:w="1811" w:type="dxa"/>
            <w:tcBorders>
              <w:top w:val="nil" w:sz="6" w:space="0" w:color="auto"/>
              <w:left w:val="nil" w:sz="6" w:space="0" w:color="auto"/>
              <w:bottom w:val="nil" w:sz="6" w:space="0" w:color="auto"/>
              <w:right w:val="nil" w:sz="6" w:space="0" w:color="auto"/>
            </w:tcBorders>
          </w:tcPr>
          <w:p>
            <w:pPr/>
          </w:p>
        </w:tc>
      </w:tr>
      <w:tr>
        <w:trPr>
          <w:trHeight w:val="344" w:hRule="exact"/>
        </w:trPr>
        <w:tc>
          <w:tcPr>
            <w:tcW w:w="230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47"/>
              <w:jc w:val="right"/>
              <w:rPr>
                <w:rFonts w:ascii="宋体" w:hAnsi="宋体" w:cs="宋体" w:eastAsia="宋体" w:hint="default"/>
                <w:sz w:val="21"/>
                <w:szCs w:val="21"/>
              </w:rPr>
            </w:pPr>
            <w:r>
              <w:rPr>
                <w:rFonts w:ascii="宋体"/>
                <w:spacing w:val="-1"/>
                <w:sz w:val="21"/>
              </w:rPr>
              <w:t>6,595,614.97</w:t>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289"/>
              <w:jc w:val="right"/>
              <w:rPr>
                <w:rFonts w:ascii="宋体" w:hAnsi="宋体" w:cs="宋体" w:eastAsia="宋体" w:hint="default"/>
                <w:sz w:val="21"/>
                <w:szCs w:val="21"/>
              </w:rPr>
            </w:pPr>
            <w:r>
              <w:rPr>
                <w:rFonts w:ascii="宋体"/>
                <w:spacing w:val="-1"/>
                <w:sz w:val="21"/>
              </w:rPr>
              <w:t>1,814,396.03</w:t>
            </w:r>
          </w:p>
        </w:tc>
        <w:tc>
          <w:tcPr>
            <w:tcW w:w="1811" w:type="dxa"/>
            <w:tcBorders>
              <w:top w:val="nil" w:sz="6" w:space="0" w:color="auto"/>
              <w:left w:val="nil" w:sz="6" w:space="0" w:color="auto"/>
              <w:bottom w:val="single" w:sz="12" w:space="0" w:color="000000"/>
              <w:right w:val="nil" w:sz="6" w:space="0" w:color="auto"/>
            </w:tcBorders>
          </w:tcPr>
          <w:p>
            <w:pPr/>
          </w:p>
        </w:tc>
      </w:tr>
    </w:tbl>
    <w:p>
      <w:pPr>
        <w:spacing w:before="28"/>
        <w:ind w:left="561" w:right="0" w:firstLine="0"/>
        <w:jc w:val="left"/>
        <w:rPr>
          <w:rFonts w:ascii="宋体" w:hAnsi="宋体" w:cs="宋体" w:eastAsia="宋体" w:hint="default"/>
          <w:sz w:val="21"/>
          <w:szCs w:val="21"/>
        </w:rPr>
      </w:pPr>
      <w:r>
        <w:rPr/>
        <w:pict>
          <v:group style="position:absolute;margin-left:84.600006pt;margin-top:-114.256035pt;width:426.1pt;height:112.1pt;mso-position-horizontal-relative:page;mso-position-vertical-relative:paragraph;z-index:-920920" coordorigin="1692,-2285" coordsize="8522,2242">
            <v:group style="position:absolute;left:1711;top:-2280;width:2390;height:2" coordorigin="1711,-2280" coordsize="2390,2">
              <v:shape style="position:absolute;left:1711;top:-2280;width:2390;height:2" coordorigin="1711,-2280" coordsize="2390,0" path="m1711,-2280l4100,-2280e" filled="false" stroked="true" strokeweight=".48001pt" strokecolor="#000000">
                <v:path arrowok="t"/>
              </v:shape>
            </v:group>
            <v:group style="position:absolute;left:1711;top:-2261;width:2390;height:2" coordorigin="1711,-2261" coordsize="2390,2">
              <v:shape style="position:absolute;left:1711;top:-2261;width:2390;height:2" coordorigin="1711,-2261" coordsize="2390,0" path="m1711,-2261l4100,-2261e" filled="false" stroked="true" strokeweight=".48001pt" strokecolor="#000000">
                <v:path arrowok="t"/>
              </v:shape>
              <v:shape style="position:absolute;left:4100;top:-2256;width:10;height:2" type="#_x0000_t75" stroked="false">
                <v:imagedata r:id="rId20" o:title=""/>
              </v:shape>
            </v:group>
            <v:group style="position:absolute;left:4100;top:-2280;width:29;height:2" coordorigin="4100,-2280" coordsize="29,2">
              <v:shape style="position:absolute;left:4100;top:-2280;width:29;height:2" coordorigin="4100,-2280" coordsize="29,0" path="m4100,-2280l4129,-2280e" filled="false" stroked="true" strokeweight=".48001pt" strokecolor="#000000">
                <v:path arrowok="t"/>
              </v:shape>
            </v:group>
            <v:group style="position:absolute;left:4100;top:-2261;width:29;height:2" coordorigin="4100,-2261" coordsize="29,2">
              <v:shape style="position:absolute;left:4100;top:-2261;width:29;height:2" coordorigin="4100,-2261" coordsize="29,0" path="m4100,-2261l4129,-2261e" filled="false" stroked="true" strokeweight=".48001pt" strokecolor="#000000">
                <v:path arrowok="t"/>
              </v:shape>
            </v:group>
            <v:group style="position:absolute;left:4129;top:-2280;width:2050;height:2" coordorigin="4129,-2280" coordsize="2050,2">
              <v:shape style="position:absolute;left:4129;top:-2280;width:2050;height:2" coordorigin="4129,-2280" coordsize="2050,0" path="m4129,-2280l6179,-2280e" filled="false" stroked="true" strokeweight=".48001pt" strokecolor="#000000">
                <v:path arrowok="t"/>
              </v:shape>
            </v:group>
            <v:group style="position:absolute;left:4129;top:-2261;width:2050;height:2" coordorigin="4129,-2261" coordsize="2050,2">
              <v:shape style="position:absolute;left:4129;top:-2261;width:2050;height:2" coordorigin="4129,-2261" coordsize="2050,0" path="m4129,-2261l6179,-2261e" filled="false" stroked="true" strokeweight=".48001pt" strokecolor="#000000">
                <v:path arrowok="t"/>
              </v:shape>
              <v:shape style="position:absolute;left:6179;top:-2256;width:10;height:2" type="#_x0000_t75" stroked="false">
                <v:imagedata r:id="rId20" o:title=""/>
              </v:shape>
            </v:group>
            <v:group style="position:absolute;left:6179;top:-2280;width:29;height:2" coordorigin="6179,-2280" coordsize="29,2">
              <v:shape style="position:absolute;left:6179;top:-2280;width:29;height:2" coordorigin="6179,-2280" coordsize="29,0" path="m6179,-2280l6208,-2280e" filled="false" stroked="true" strokeweight=".48001pt" strokecolor="#000000">
                <v:path arrowok="t"/>
              </v:shape>
            </v:group>
            <v:group style="position:absolute;left:6179;top:-2261;width:29;height:2" coordorigin="6179,-2261" coordsize="29,2">
              <v:shape style="position:absolute;left:6179;top:-2261;width:29;height:2" coordorigin="6179,-2261" coordsize="29,0" path="m6179,-2261l6208,-2261e" filled="false" stroked="true" strokeweight=".48001pt" strokecolor="#000000">
                <v:path arrowok="t"/>
              </v:shape>
            </v:group>
            <v:group style="position:absolute;left:6208;top:-2280;width:1994;height:2" coordorigin="6208,-2280" coordsize="1994,2">
              <v:shape style="position:absolute;left:6208;top:-2280;width:1994;height:2" coordorigin="6208,-2280" coordsize="1994,0" path="m6208,-2280l8201,-2280e" filled="false" stroked="true" strokeweight=".48001pt" strokecolor="#000000">
                <v:path arrowok="t"/>
              </v:shape>
            </v:group>
            <v:group style="position:absolute;left:6208;top:-2261;width:1994;height:2" coordorigin="6208,-2261" coordsize="1994,2">
              <v:shape style="position:absolute;left:6208;top:-2261;width:1994;height:2" coordorigin="6208,-2261" coordsize="1994,0" path="m6208,-2261l8201,-2261e" filled="false" stroked="true" strokeweight=".48001pt" strokecolor="#000000">
                <v:path arrowok="t"/>
              </v:shape>
              <v:shape style="position:absolute;left:8201;top:-2256;width:10;height:2" type="#_x0000_t75" stroked="false">
                <v:imagedata r:id="rId20" o:title=""/>
              </v:shape>
            </v:group>
            <v:group style="position:absolute;left:8201;top:-2280;width:29;height:2" coordorigin="8201,-2280" coordsize="29,2">
              <v:shape style="position:absolute;left:8201;top:-2280;width:29;height:2" coordorigin="8201,-2280" coordsize="29,0" path="m8201,-2280l8230,-2280e" filled="false" stroked="true" strokeweight=".48001pt" strokecolor="#000000">
                <v:path arrowok="t"/>
              </v:shape>
            </v:group>
            <v:group style="position:absolute;left:8201;top:-2261;width:29;height:2" coordorigin="8201,-2261" coordsize="29,2">
              <v:shape style="position:absolute;left:8201;top:-2261;width:29;height:2" coordorigin="8201,-2261" coordsize="29,0" path="m8201,-2261l8230,-2261e" filled="false" stroked="true" strokeweight=".48001pt" strokecolor="#000000">
                <v:path arrowok="t"/>
              </v:shape>
            </v:group>
            <v:group style="position:absolute;left:8230;top:-2280;width:1962;height:2" coordorigin="8230,-2280" coordsize="1962,2">
              <v:shape style="position:absolute;left:8230;top:-2280;width:1962;height:2" coordorigin="8230,-2280" coordsize="1962,0" path="m8230,-2280l10192,-2280e" filled="false" stroked="true" strokeweight=".48001pt" strokecolor="#000000">
                <v:path arrowok="t"/>
              </v:shape>
            </v:group>
            <v:group style="position:absolute;left:8230;top:-2261;width:1962;height:2" coordorigin="8230,-2261" coordsize="1962,2">
              <v:shape style="position:absolute;left:8230;top:-2261;width:1962;height:2" coordorigin="8230,-2261" coordsize="1962,0" path="m8230,-2261l10192,-2261e" filled="false" stroked="true" strokeweight=".48001pt" strokecolor="#000000">
                <v:path arrowok="t"/>
              </v:shape>
              <v:shape style="position:absolute;left:4086;top:-2270;width:4139;height:389" type="#_x0000_t75" stroked="false">
                <v:imagedata r:id="rId203" o:title=""/>
              </v:shape>
              <v:shape style="position:absolute;left:1692;top:-1910;width:8521;height:1866" type="#_x0000_t75" stroked="false">
                <v:imagedata r:id="rId204" o:title=""/>
              </v:shape>
            </v:group>
            <w10:wrap type="none"/>
          </v:group>
        </w:pict>
      </w:r>
      <w:r>
        <w:rPr>
          <w:rFonts w:ascii="宋体" w:hAnsi="宋体" w:cs="宋体" w:eastAsia="宋体" w:hint="default"/>
          <w:sz w:val="21"/>
          <w:szCs w:val="21"/>
        </w:rPr>
        <w:t>本年营业税金及附加较上年增加较多，其原因是：本年营业税应税项目金额增加较多。</w:t>
      </w:r>
    </w:p>
    <w:p>
      <w:pPr>
        <w:pStyle w:val="BodyText"/>
        <w:spacing w:line="240" w:lineRule="auto" w:before="73"/>
        <w:ind w:left="582" w:right="0"/>
        <w:jc w:val="left"/>
      </w:pPr>
      <w:r>
        <w:rPr/>
        <w:t>35.</w:t>
      </w:r>
      <w:r>
        <w:rPr>
          <w:spacing w:val="-84"/>
        </w:rPr>
        <w:t> </w:t>
      </w:r>
      <w:r>
        <w:rPr/>
        <w:t>销售费用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35pt;height:39.5pt;mso-position-horizontal-relative:char;mso-position-vertical-relative:line" coordorigin="0,0" coordsize="8547,790">
            <v:group style="position:absolute;left:19;top:5;width:3503;height:2" coordorigin="19,5" coordsize="3503,2">
              <v:shape style="position:absolute;left:19;top:5;width:3503;height:2" coordorigin="19,5" coordsize="3503,0" path="m19,5l3522,5e" filled="false" stroked="true" strokeweight=".48001pt" strokecolor="#000000">
                <v:path arrowok="t"/>
              </v:shape>
            </v:group>
            <v:group style="position:absolute;left:19;top:24;width:3503;height:2" coordorigin="19,24" coordsize="3503,2">
              <v:shape style="position:absolute;left:19;top:24;width:3503;height:2" coordorigin="19,24" coordsize="3503,0" path="m19,24l3522,24e" filled="false" stroked="true" strokeweight=".47998pt" strokecolor="#000000">
                <v:path arrowok="t"/>
              </v:shape>
              <v:shape style="position:absolute;left:3522;top:29;width:10;height:2" type="#_x0000_t75" stroked="false">
                <v:imagedata r:id="rId25" o:title=""/>
              </v:shape>
            </v:group>
            <v:group style="position:absolute;left:3522;top:5;width:29;height:2" coordorigin="3522,5" coordsize="29,2">
              <v:shape style="position:absolute;left:3522;top:5;width:29;height:2" coordorigin="3522,5" coordsize="29,0" path="m3522,5l3551,5e" filled="false" stroked="true" strokeweight=".48001pt" strokecolor="#000000">
                <v:path arrowok="t"/>
              </v:shape>
            </v:group>
            <v:group style="position:absolute;left:3522;top:24;width:29;height:2" coordorigin="3522,24" coordsize="29,2">
              <v:shape style="position:absolute;left:3522;top:24;width:29;height:2" coordorigin="3522,24" coordsize="29,0" path="m3522,24l3551,24e" filled="false" stroked="true" strokeweight=".47998pt" strokecolor="#000000">
                <v:path arrowok="t"/>
              </v:shape>
            </v:group>
            <v:group style="position:absolute;left:3551;top:5;width:2471;height:2" coordorigin="3551,5" coordsize="2471,2">
              <v:shape style="position:absolute;left:3551;top:5;width:2471;height:2" coordorigin="3551,5" coordsize="2471,0" path="m3551,5l6022,5e" filled="false" stroked="true" strokeweight=".48001pt" strokecolor="#000000">
                <v:path arrowok="t"/>
              </v:shape>
            </v:group>
            <v:group style="position:absolute;left:3551;top:24;width:2471;height:2" coordorigin="3551,24" coordsize="2471,2">
              <v:shape style="position:absolute;left:3551;top:24;width:2471;height:2" coordorigin="3551,24" coordsize="2471,0" path="m3551,24l6022,24e" filled="false" stroked="true" strokeweight=".47998pt" strokecolor="#000000">
                <v:path arrowok="t"/>
              </v:shape>
              <v:shape style="position:absolute;left:6022;top:29;width:10;height:2" type="#_x0000_t75" stroked="false">
                <v:imagedata r:id="rId25" o:title=""/>
              </v:shape>
            </v:group>
            <v:group style="position:absolute;left:6022;top:5;width:29;height:2" coordorigin="6022,5" coordsize="29,2">
              <v:shape style="position:absolute;left:6022;top:5;width:29;height:2" coordorigin="6022,5" coordsize="29,0" path="m6022,5l6050,5e" filled="false" stroked="true" strokeweight=".48001pt" strokecolor="#000000">
                <v:path arrowok="t"/>
              </v:shape>
            </v:group>
            <v:group style="position:absolute;left:6022;top:24;width:29;height:2" coordorigin="6022,24" coordsize="29,2">
              <v:shape style="position:absolute;left:6022;top:24;width:29;height:2" coordorigin="6022,24" coordsize="29,0" path="m6022,24l6050,24e" filled="false" stroked="true" strokeweight=".47998pt" strokecolor="#000000">
                <v:path arrowok="t"/>
              </v:shape>
            </v:group>
            <v:group style="position:absolute;left:6050;top:5;width:2482;height:2" coordorigin="6050,5" coordsize="2482,2">
              <v:shape style="position:absolute;left:6050;top:5;width:2482;height:2" coordorigin="6050,5" coordsize="2482,0" path="m6050,5l8532,5e" filled="false" stroked="true" strokeweight=".48001pt" strokecolor="#000000">
                <v:path arrowok="t"/>
              </v:shape>
            </v:group>
            <v:group style="position:absolute;left:6050;top:24;width:2482;height:2" coordorigin="6050,24" coordsize="2482,2">
              <v:shape style="position:absolute;left:6050;top:24;width:2482;height:2" coordorigin="6050,24" coordsize="2482,0" path="m6050,24l8532,24e" filled="false" stroked="true" strokeweight=".47998pt" strokecolor="#000000">
                <v:path arrowok="t"/>
              </v:shape>
            </v:group>
            <v:group style="position:absolute;left:5;top:785;width:3518;height:2" coordorigin="5,785" coordsize="3518,2">
              <v:shape style="position:absolute;left:5;top:785;width:3518;height:2" coordorigin="5,785" coordsize="3518,0" path="m5,785l3522,785e" filled="false" stroked="true" strokeweight=".48pt" strokecolor="#000000">
                <v:path arrowok="t"/>
              </v:shape>
            </v:group>
            <v:group style="position:absolute;left:5;top:766;width:3518;height:2" coordorigin="5,766" coordsize="3518,2">
              <v:shape style="position:absolute;left:5;top:766;width:3518;height:2" coordorigin="5,766" coordsize="3518,0" path="m5,766l3522,766e" filled="false" stroked="true" strokeweight=".48pt" strokecolor="#000000">
                <v:path arrowok="t"/>
              </v:shape>
            </v:group>
            <v:group style="position:absolute;left:3522;top:766;width:29;height:2" coordorigin="3522,766" coordsize="29,2">
              <v:shape style="position:absolute;left:3522;top:766;width:29;height:2" coordorigin="3522,766" coordsize="29,0" path="m3522,766l3551,766e" filled="false" stroked="true" strokeweight=".48pt" strokecolor="#000000">
                <v:path arrowok="t"/>
              </v:shape>
            </v:group>
            <v:group style="position:absolute;left:3522;top:785;width:2500;height:2" coordorigin="3522,785" coordsize="2500,2">
              <v:shape style="position:absolute;left:3522;top:785;width:2500;height:2" coordorigin="3522,785" coordsize="2500,0" path="m3522,785l6022,785e" filled="false" stroked="true" strokeweight=".48pt" strokecolor="#000000">
                <v:path arrowok="t"/>
              </v:shape>
            </v:group>
            <v:group style="position:absolute;left:3551;top:766;width:2471;height:2" coordorigin="3551,766" coordsize="2471,2">
              <v:shape style="position:absolute;left:3551;top:766;width:2471;height:2" coordorigin="3551,766" coordsize="2471,0" path="m3551,766l6022,766e" filled="false" stroked="true" strokeweight=".48pt" strokecolor="#000000">
                <v:path arrowok="t"/>
              </v:shape>
              <v:shape style="position:absolute;left:0;top:16;width:8546;height:745" type="#_x0000_t75" stroked="false">
                <v:imagedata r:id="rId205" o:title=""/>
              </v:shape>
            </v:group>
            <v:group style="position:absolute;left:6022;top:766;width:29;height:2" coordorigin="6022,766" coordsize="29,2">
              <v:shape style="position:absolute;left:6022;top:766;width:29;height:2" coordorigin="6022,766" coordsize="29,0" path="m6022,766l6050,766e" filled="false" stroked="true" strokeweight=".48pt" strokecolor="#000000">
                <v:path arrowok="t"/>
              </v:shape>
            </v:group>
            <v:group style="position:absolute;left:6022;top:785;width:2518;height:2" coordorigin="6022,785" coordsize="2518,2">
              <v:shape style="position:absolute;left:6022;top:785;width:2518;height:2" coordorigin="6022,785" coordsize="2518,0" path="m6022,785l8539,785e" filled="false" stroked="true" strokeweight=".48pt" strokecolor="#000000">
                <v:path arrowok="t"/>
              </v:shape>
            </v:group>
            <v:group style="position:absolute;left:6050;top:766;width:2489;height:2" coordorigin="6050,766" coordsize="2489,2">
              <v:shape style="position:absolute;left:6050;top:766;width:2489;height:2" coordorigin="6050,766" coordsize="2489,0" path="m6050,766l8539,766e" filled="false" stroked="true" strokeweight=".48pt" strokecolor="#000000">
                <v:path arrowok="t"/>
              </v:shape>
              <v:shape style="position:absolute;left:127;top:138;width:42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352;top:138;width:156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94" w:right="0" w:firstLine="0"/>
                        <w:jc w:val="left"/>
                        <w:rPr>
                          <w:rFonts w:ascii="宋体" w:hAnsi="宋体" w:cs="宋体" w:eastAsia="宋体" w:hint="default"/>
                          <w:sz w:val="21"/>
                          <w:szCs w:val="21"/>
                        </w:rPr>
                      </w:pPr>
                      <w:r>
                        <w:rPr>
                          <w:rFonts w:ascii="宋体"/>
                          <w:spacing w:val="-1"/>
                          <w:sz w:val="21"/>
                        </w:rPr>
                        <w:t>338,639,396.25</w:t>
                      </w:r>
                    </w:p>
                  </w:txbxContent>
                </v:textbox>
                <w10:wrap type="none"/>
              </v:shape>
              <v:shape style="position:absolute;left:6859;top:138;width:157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00" w:right="0" w:firstLine="0"/>
                        <w:jc w:val="left"/>
                        <w:rPr>
                          <w:rFonts w:ascii="宋体" w:hAnsi="宋体" w:cs="宋体" w:eastAsia="宋体" w:hint="default"/>
                          <w:sz w:val="21"/>
                          <w:szCs w:val="21"/>
                        </w:rPr>
                      </w:pPr>
                      <w:r>
                        <w:rPr>
                          <w:rFonts w:ascii="宋体"/>
                          <w:spacing w:val="-1"/>
                          <w:sz w:val="21"/>
                        </w:rPr>
                        <w:t>263,613,129.02</w:t>
                      </w:r>
                    </w:p>
                  </w:txbxContent>
                </v:textbox>
                <w10:wrap type="none"/>
              </v:shape>
            </v:group>
          </v:group>
        </w:pict>
      </w:r>
      <w:r>
        <w:rPr>
          <w:rFonts w:ascii="宋体" w:hAnsi="宋体" w:cs="宋体" w:eastAsia="宋体" w:hint="default"/>
          <w:position w:val="-15"/>
          <w:sz w:val="20"/>
          <w:szCs w:val="20"/>
        </w:rPr>
      </w:r>
    </w:p>
    <w:p>
      <w:pPr>
        <w:spacing w:line="240" w:lineRule="auto" w:before="2"/>
        <w:rPr>
          <w:rFonts w:ascii="宋体" w:hAnsi="宋体" w:cs="宋体" w:eastAsia="宋体" w:hint="default"/>
          <w:sz w:val="28"/>
          <w:szCs w:val="28"/>
        </w:rPr>
      </w:pPr>
    </w:p>
    <w:p>
      <w:pPr>
        <w:pStyle w:val="BodyText"/>
        <w:spacing w:line="300" w:lineRule="auto"/>
        <w:ind w:right="137" w:firstLine="440"/>
        <w:jc w:val="left"/>
      </w:pPr>
      <w:r>
        <w:rPr>
          <w:spacing w:val="-2"/>
        </w:rPr>
        <w:t>本年销售费用比上年增加较多，其原因是：粮食等销售规模增加的同时，导致了职工</w:t>
      </w:r>
      <w:r>
        <w:rPr>
          <w:w w:val="99"/>
        </w:rPr>
        <w:t> </w:t>
      </w:r>
      <w:r>
        <w:rPr/>
        <w:t>薪酬、运费等销售相关费用相应增加。</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36.</w:t>
      </w:r>
      <w:r>
        <w:rPr>
          <w:spacing w:val="-84"/>
        </w:rPr>
        <w:t> </w:t>
      </w:r>
      <w:r>
        <w:rPr/>
        <w:t>管理费用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35pt;height:39.5pt;mso-position-horizontal-relative:char;mso-position-vertical-relative:line" coordorigin="0,0" coordsize="8547,790">
            <v:group style="position:absolute;left:19;top:5;width:3503;height:2" coordorigin="19,5" coordsize="3503,2">
              <v:shape style="position:absolute;left:19;top:5;width:3503;height:2" coordorigin="19,5" coordsize="3503,0" path="m19,5l3522,5e" filled="false" stroked="true" strokeweight=".48001pt" strokecolor="#000000">
                <v:path arrowok="t"/>
              </v:shape>
            </v:group>
            <v:group style="position:absolute;left:19;top:24;width:3503;height:2" coordorigin="19,24" coordsize="3503,2">
              <v:shape style="position:absolute;left:19;top:24;width:3503;height:2" coordorigin="19,24" coordsize="3503,0" path="m19,24l3522,24e" filled="false" stroked="true" strokeweight=".47998pt" strokecolor="#000000">
                <v:path arrowok="t"/>
              </v:shape>
              <v:shape style="position:absolute;left:3522;top:29;width:10;height:2" type="#_x0000_t75" stroked="false">
                <v:imagedata r:id="rId20" o:title=""/>
              </v:shape>
            </v:group>
            <v:group style="position:absolute;left:3522;top:5;width:29;height:2" coordorigin="3522,5" coordsize="29,2">
              <v:shape style="position:absolute;left:3522;top:5;width:29;height:2" coordorigin="3522,5" coordsize="29,0" path="m3522,5l3551,5e" filled="false" stroked="true" strokeweight=".48001pt" strokecolor="#000000">
                <v:path arrowok="t"/>
              </v:shape>
            </v:group>
            <v:group style="position:absolute;left:3522;top:24;width:29;height:2" coordorigin="3522,24" coordsize="29,2">
              <v:shape style="position:absolute;left:3522;top:24;width:29;height:2" coordorigin="3522,24" coordsize="29,0" path="m3522,24l3551,24e" filled="false" stroked="true" strokeweight=".47998pt" strokecolor="#000000">
                <v:path arrowok="t"/>
              </v:shape>
            </v:group>
            <v:group style="position:absolute;left:3551;top:5;width:2471;height:2" coordorigin="3551,5" coordsize="2471,2">
              <v:shape style="position:absolute;left:3551;top:5;width:2471;height:2" coordorigin="3551,5" coordsize="2471,0" path="m3551,5l6022,5e" filled="false" stroked="true" strokeweight=".48001pt" strokecolor="#000000">
                <v:path arrowok="t"/>
              </v:shape>
            </v:group>
            <v:group style="position:absolute;left:3551;top:24;width:2471;height:2" coordorigin="3551,24" coordsize="2471,2">
              <v:shape style="position:absolute;left:3551;top:24;width:2471;height:2" coordorigin="3551,24" coordsize="2471,0" path="m3551,24l6022,24e" filled="false" stroked="true" strokeweight=".47998pt" strokecolor="#000000">
                <v:path arrowok="t"/>
              </v:shape>
              <v:shape style="position:absolute;left:6022;top:29;width:10;height:2" type="#_x0000_t75" stroked="false">
                <v:imagedata r:id="rId20" o:title=""/>
              </v:shape>
            </v:group>
            <v:group style="position:absolute;left:6022;top:5;width:29;height:2" coordorigin="6022,5" coordsize="29,2">
              <v:shape style="position:absolute;left:6022;top:5;width:29;height:2" coordorigin="6022,5" coordsize="29,0" path="m6022,5l6050,5e" filled="false" stroked="true" strokeweight=".48001pt" strokecolor="#000000">
                <v:path arrowok="t"/>
              </v:shape>
            </v:group>
            <v:group style="position:absolute;left:6022;top:24;width:29;height:2" coordorigin="6022,24" coordsize="29,2">
              <v:shape style="position:absolute;left:6022;top:24;width:29;height:2" coordorigin="6022,24" coordsize="29,0" path="m6022,24l6050,24e" filled="false" stroked="true" strokeweight=".47998pt" strokecolor="#000000">
                <v:path arrowok="t"/>
              </v:shape>
            </v:group>
            <v:group style="position:absolute;left:6050;top:5;width:2482;height:2" coordorigin="6050,5" coordsize="2482,2">
              <v:shape style="position:absolute;left:6050;top:5;width:2482;height:2" coordorigin="6050,5" coordsize="2482,0" path="m6050,5l8532,5e" filled="false" stroked="true" strokeweight=".48001pt" strokecolor="#000000">
                <v:path arrowok="t"/>
              </v:shape>
            </v:group>
            <v:group style="position:absolute;left:6050;top:24;width:2482;height:2" coordorigin="6050,24" coordsize="2482,2">
              <v:shape style="position:absolute;left:6050;top:24;width:2482;height:2" coordorigin="6050,24" coordsize="2482,0" path="m6050,24l8532,24e" filled="false" stroked="true" strokeweight=".47998pt" strokecolor="#000000">
                <v:path arrowok="t"/>
              </v:shape>
            </v:group>
            <v:group style="position:absolute;left:5;top:785;width:3518;height:2" coordorigin="5,785" coordsize="3518,2">
              <v:shape style="position:absolute;left:5;top:785;width:3518;height:2" coordorigin="5,785" coordsize="3518,0" path="m5,785l3522,785e" filled="false" stroked="true" strokeweight=".48001pt" strokecolor="#000000">
                <v:path arrowok="t"/>
              </v:shape>
            </v:group>
            <v:group style="position:absolute;left:5;top:766;width:3518;height:2" coordorigin="5,766" coordsize="3518,2">
              <v:shape style="position:absolute;left:5;top:766;width:3518;height:2" coordorigin="5,766" coordsize="3518,0" path="m5,766l3522,766e" filled="false" stroked="true" strokeweight=".48001pt" strokecolor="#000000">
                <v:path arrowok="t"/>
              </v:shape>
            </v:group>
            <v:group style="position:absolute;left:3522;top:766;width:29;height:2" coordorigin="3522,766" coordsize="29,2">
              <v:shape style="position:absolute;left:3522;top:766;width:29;height:2" coordorigin="3522,766" coordsize="29,0" path="m3522,766l3551,766e" filled="false" stroked="true" strokeweight=".48001pt" strokecolor="#000000">
                <v:path arrowok="t"/>
              </v:shape>
            </v:group>
            <v:group style="position:absolute;left:3522;top:785;width:2500;height:2" coordorigin="3522,785" coordsize="2500,2">
              <v:shape style="position:absolute;left:3522;top:785;width:2500;height:2" coordorigin="3522,785" coordsize="2500,0" path="m3522,785l6022,785e" filled="false" stroked="true" strokeweight=".48001pt" strokecolor="#000000">
                <v:path arrowok="t"/>
              </v:shape>
            </v:group>
            <v:group style="position:absolute;left:3551;top:766;width:2471;height:2" coordorigin="3551,766" coordsize="2471,2">
              <v:shape style="position:absolute;left:3551;top:766;width:2471;height:2" coordorigin="3551,766" coordsize="2471,0" path="m3551,766l6022,766e" filled="false" stroked="true" strokeweight=".48001pt" strokecolor="#000000">
                <v:path arrowok="t"/>
              </v:shape>
              <v:shape style="position:absolute;left:0;top:16;width:8546;height:745" type="#_x0000_t75" stroked="false">
                <v:imagedata r:id="rId206" o:title=""/>
              </v:shape>
            </v:group>
            <v:group style="position:absolute;left:6022;top:766;width:29;height:2" coordorigin="6022,766" coordsize="29,2">
              <v:shape style="position:absolute;left:6022;top:766;width:29;height:2" coordorigin="6022,766" coordsize="29,0" path="m6022,766l6050,766e" filled="false" stroked="true" strokeweight=".48001pt" strokecolor="#000000">
                <v:path arrowok="t"/>
              </v:shape>
            </v:group>
            <v:group style="position:absolute;left:6022;top:785;width:2518;height:2" coordorigin="6022,785" coordsize="2518,2">
              <v:shape style="position:absolute;left:6022;top:785;width:2518;height:2" coordorigin="6022,785" coordsize="2518,0" path="m6022,785l8539,785e" filled="false" stroked="true" strokeweight=".48001pt" strokecolor="#000000">
                <v:path arrowok="t"/>
              </v:shape>
            </v:group>
            <v:group style="position:absolute;left:6050;top:766;width:2489;height:2" coordorigin="6050,766" coordsize="2489,2">
              <v:shape style="position:absolute;left:6050;top:766;width:2489;height:2" coordorigin="6050,766" coordsize="2489,0" path="m6050,766l8539,766e" filled="false" stroked="true" strokeweight=".48001pt" strokecolor="#000000">
                <v:path arrowok="t"/>
              </v:shape>
              <v:shape style="position:absolute;left:127;top:138;width:42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237;top:138;width:1680;height:580" type="#_x0000_t202" filled="false" stroked="false">
                <v:textbox inset="0,0,0,0">
                  <w:txbxContent>
                    <w:p>
                      <w:pPr>
                        <w:spacing w:line="210" w:lineRule="exact" w:before="0"/>
                        <w:ind w:left="115"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1,077,892,503.48</w:t>
                      </w:r>
                    </w:p>
                  </w:txbxContent>
                </v:textbox>
                <w10:wrap type="none"/>
              </v:shape>
              <v:shape style="position:absolute;left:6859;top:138;width:157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00" w:right="0" w:firstLine="0"/>
                        <w:jc w:val="left"/>
                        <w:rPr>
                          <w:rFonts w:ascii="宋体" w:hAnsi="宋体" w:cs="宋体" w:eastAsia="宋体" w:hint="default"/>
                          <w:sz w:val="21"/>
                          <w:szCs w:val="21"/>
                        </w:rPr>
                      </w:pPr>
                      <w:r>
                        <w:rPr>
                          <w:rFonts w:ascii="宋体"/>
                          <w:spacing w:val="-1"/>
                          <w:sz w:val="21"/>
                        </w:rPr>
                        <w:t>909,472,934.24</w:t>
                      </w:r>
                    </w:p>
                  </w:txbxContent>
                </v:textbox>
                <w10:wrap type="none"/>
              </v:shape>
            </v:group>
          </v:group>
        </w:pict>
      </w:r>
      <w:r>
        <w:rPr>
          <w:rFonts w:ascii="宋体" w:hAnsi="宋体" w:cs="宋体" w:eastAsia="宋体" w:hint="default"/>
          <w:position w:val="-15"/>
          <w:sz w:val="20"/>
          <w:szCs w:val="20"/>
        </w:rPr>
      </w:r>
    </w:p>
    <w:p>
      <w:pPr>
        <w:spacing w:after="0" w:line="789"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00" w:lineRule="auto" w:before="166"/>
        <w:ind w:left="181" w:right="157" w:firstLine="440"/>
        <w:jc w:val="left"/>
      </w:pPr>
      <w:r>
        <w:rPr>
          <w:spacing w:val="-2"/>
        </w:rPr>
        <w:t>本年管理费用比上年增加较多，其原因是：职工薪酬、固定资产折旧以及加强农业基</w:t>
      </w:r>
      <w:r>
        <w:rPr>
          <w:w w:val="99"/>
        </w:rPr>
        <w:t> </w:t>
      </w:r>
      <w:r>
        <w:rPr/>
        <w:t>础设施建设、农田水利设施改造等支出增加较多。</w:t>
      </w:r>
    </w:p>
    <w:p>
      <w:pPr>
        <w:spacing w:line="240" w:lineRule="auto" w:before="11"/>
        <w:rPr>
          <w:rFonts w:ascii="宋体" w:hAnsi="宋体" w:cs="宋体" w:eastAsia="宋体" w:hint="default"/>
          <w:sz w:val="28"/>
          <w:szCs w:val="28"/>
        </w:rPr>
      </w:pPr>
    </w:p>
    <w:p>
      <w:pPr>
        <w:pStyle w:val="BodyText"/>
        <w:spacing w:line="240" w:lineRule="auto" w:before="0"/>
        <w:ind w:left="621" w:right="0"/>
        <w:jc w:val="left"/>
      </w:pPr>
      <w:r>
        <w:rPr/>
        <w:pict>
          <v:group style="position:absolute;margin-left:81.420006pt;margin-top:34.44883pt;width:432.25pt;height:130.6pt;mso-position-horizontal-relative:page;mso-position-vertical-relative:paragraph;z-index:-920704" coordorigin="1628,689" coordsize="8645,2612">
            <v:group style="position:absolute;left:1648;top:694;width:3551;height:2" coordorigin="1648,694" coordsize="3551,2">
              <v:shape style="position:absolute;left:1648;top:694;width:3551;height:2" coordorigin="1648,694" coordsize="3551,0" path="m1648,694l5198,694e" filled="false" stroked="true" strokeweight=".47998pt" strokecolor="#000000">
                <v:path arrowok="t"/>
              </v:shape>
            </v:group>
            <v:group style="position:absolute;left:1648;top:713;width:3551;height:2" coordorigin="1648,713" coordsize="3551,2">
              <v:shape style="position:absolute;left:1648;top:713;width:3551;height:2" coordorigin="1648,713" coordsize="3551,0" path="m1648,713l5198,713e" filled="false" stroked="true" strokeweight=".47998pt" strokecolor="#000000">
                <v:path arrowok="t"/>
              </v:shape>
              <v:shape style="position:absolute;left:5198;top:718;width:10;height:2" type="#_x0000_t75" stroked="false">
                <v:imagedata r:id="rId25" o:title=""/>
              </v:shape>
            </v:group>
            <v:group style="position:absolute;left:5198;top:694;width:29;height:2" coordorigin="5198,694" coordsize="29,2">
              <v:shape style="position:absolute;left:5198;top:694;width:29;height:2" coordorigin="5198,694" coordsize="29,0" path="m5198,694l5227,694e" filled="false" stroked="true" strokeweight=".47998pt" strokecolor="#000000">
                <v:path arrowok="t"/>
              </v:shape>
            </v:group>
            <v:group style="position:absolute;left:5198;top:713;width:29;height:2" coordorigin="5198,713" coordsize="29,2">
              <v:shape style="position:absolute;left:5198;top:713;width:29;height:2" coordorigin="5198,713" coordsize="29,0" path="m5198,713l5227,713e" filled="false" stroked="true" strokeweight=".47998pt" strokecolor="#000000">
                <v:path arrowok="t"/>
              </v:shape>
            </v:group>
            <v:group style="position:absolute;left:5227;top:694;width:2502;height:2" coordorigin="5227,694" coordsize="2502,2">
              <v:shape style="position:absolute;left:5227;top:694;width:2502;height:2" coordorigin="5227,694" coordsize="2502,0" path="m5227,694l7729,694e" filled="false" stroked="true" strokeweight=".47998pt" strokecolor="#000000">
                <v:path arrowok="t"/>
              </v:shape>
            </v:group>
            <v:group style="position:absolute;left:5227;top:713;width:2502;height:2" coordorigin="5227,713" coordsize="2502,2">
              <v:shape style="position:absolute;left:5227;top:713;width:2502;height:2" coordorigin="5227,713" coordsize="2502,0" path="m5227,713l7729,713e" filled="false" stroked="true" strokeweight=".47998pt" strokecolor="#000000">
                <v:path arrowok="t"/>
              </v:shape>
              <v:shape style="position:absolute;left:7729;top:718;width:10;height:2" type="#_x0000_t75" stroked="false">
                <v:imagedata r:id="rId25" o:title=""/>
              </v:shape>
            </v:group>
            <v:group style="position:absolute;left:7729;top:694;width:29;height:2" coordorigin="7729,694" coordsize="29,2">
              <v:shape style="position:absolute;left:7729;top:694;width:29;height:2" coordorigin="7729,694" coordsize="29,0" path="m7729,694l7758,694e" filled="false" stroked="true" strokeweight=".47998pt" strokecolor="#000000">
                <v:path arrowok="t"/>
              </v:shape>
            </v:group>
            <v:group style="position:absolute;left:7729;top:713;width:29;height:2" coordorigin="7729,713" coordsize="29,2">
              <v:shape style="position:absolute;left:7729;top:713;width:29;height:2" coordorigin="7729,713" coordsize="29,0" path="m7729,713l7758,713e" filled="false" stroked="true" strokeweight=".47998pt" strokecolor="#000000">
                <v:path arrowok="t"/>
              </v:shape>
            </v:group>
            <v:group style="position:absolute;left:7758;top:694;width:2498;height:2" coordorigin="7758,694" coordsize="2498,2">
              <v:shape style="position:absolute;left:7758;top:694;width:2498;height:2" coordorigin="7758,694" coordsize="2498,0" path="m7758,694l10255,694e" filled="false" stroked="true" strokeweight=".47998pt" strokecolor="#000000">
                <v:path arrowok="t"/>
              </v:shape>
            </v:group>
            <v:group style="position:absolute;left:7758;top:713;width:2498;height:2" coordorigin="7758,713" coordsize="2498,2">
              <v:shape style="position:absolute;left:7758;top:713;width:2498;height:2" coordorigin="7758,713" coordsize="2498,0" path="m7758,713l10255,713e" filled="false" stroked="true" strokeweight=".47998pt" strokecolor="#000000">
                <v:path arrowok="t"/>
              </v:shape>
              <v:shape style="position:absolute;left:5184;top:705;width:2569;height:389" type="#_x0000_t75" stroked="false">
                <v:imagedata r:id="rId208" o:title=""/>
              </v:shape>
              <v:shape style="position:absolute;left:1628;top:1066;width:8645;height:2234" type="#_x0000_t75" stroked="false">
                <v:imagedata r:id="rId209" o:title=""/>
              </v:shape>
            </v:group>
            <w10:wrap type="none"/>
          </v:group>
        </w:pict>
      </w:r>
      <w:r>
        <w:rPr/>
        <w:t>37.</w:t>
      </w:r>
      <w:r>
        <w:rPr>
          <w:spacing w:val="-84"/>
        </w:rPr>
        <w:t> </w:t>
      </w:r>
      <w:r>
        <w:rPr/>
        <w:t>财务费用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3422"/>
        <w:gridCol w:w="3046"/>
        <w:gridCol w:w="2161"/>
      </w:tblGrid>
      <w:tr>
        <w:trPr>
          <w:trHeight w:val="764"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2458"/>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利息支出</w:t>
            </w:r>
          </w:p>
        </w:tc>
        <w:tc>
          <w:tcPr>
            <w:tcW w:w="304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100" w:right="474" w:hanging="111"/>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194,792,823.83</w:t>
            </w:r>
            <w:r>
              <w:rPr>
                <w:rFonts w:ascii="宋体" w:hAnsi="宋体" w:cs="宋体" w:eastAsia="宋体" w:hint="default"/>
                <w:sz w:val="21"/>
                <w:szCs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331" w:lineRule="auto" w:before="35"/>
              <w:ind w:left="583" w:right="106" w:hanging="11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122,076,867.45</w:t>
            </w:r>
          </w:p>
        </w:tc>
      </w:tr>
      <w:tr>
        <w:trPr>
          <w:trHeight w:val="370"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73"/>
              <w:jc w:val="right"/>
              <w:rPr>
                <w:rFonts w:ascii="宋体" w:hAnsi="宋体" w:cs="宋体" w:eastAsia="宋体" w:hint="default"/>
                <w:sz w:val="21"/>
                <w:szCs w:val="21"/>
              </w:rPr>
            </w:pPr>
            <w:r>
              <w:rPr>
                <w:rFonts w:ascii="宋体"/>
                <w:sz w:val="21"/>
              </w:rPr>
              <w:t>13,092,307.11</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9,552,859.20</w:t>
            </w:r>
          </w:p>
        </w:tc>
      </w:tr>
      <w:tr>
        <w:trPr>
          <w:trHeight w:val="370"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加：汇兑损益</w:t>
            </w: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72"/>
              <w:jc w:val="right"/>
              <w:rPr>
                <w:rFonts w:ascii="宋体" w:hAnsi="宋体" w:cs="宋体" w:eastAsia="宋体" w:hint="default"/>
                <w:sz w:val="21"/>
                <w:szCs w:val="21"/>
              </w:rPr>
            </w:pPr>
            <w:r>
              <w:rPr>
                <w:rFonts w:ascii="宋体"/>
                <w:sz w:val="21"/>
              </w:rPr>
              <w:t>130,806.43</w:t>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5"/>
              <w:jc w:val="right"/>
              <w:rPr>
                <w:rFonts w:ascii="宋体" w:hAnsi="宋体" w:cs="宋体" w:eastAsia="宋体" w:hint="default"/>
                <w:sz w:val="21"/>
                <w:szCs w:val="21"/>
              </w:rPr>
            </w:pPr>
            <w:r>
              <w:rPr>
                <w:rFonts w:ascii="宋体"/>
                <w:spacing w:val="-1"/>
                <w:sz w:val="21"/>
              </w:rPr>
              <w:t>-161,272.00</w:t>
            </w:r>
          </w:p>
        </w:tc>
      </w:tr>
      <w:tr>
        <w:trPr>
          <w:trHeight w:val="365"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加：短期融资券发行费用</w:t>
            </w: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74"/>
              <w:jc w:val="right"/>
              <w:rPr>
                <w:rFonts w:ascii="宋体" w:hAnsi="宋体" w:cs="宋体" w:eastAsia="宋体" w:hint="default"/>
                <w:sz w:val="21"/>
                <w:szCs w:val="21"/>
              </w:rPr>
            </w:pPr>
            <w:r>
              <w:rPr>
                <w:rFonts w:ascii="宋体"/>
                <w:spacing w:val="-1"/>
                <w:sz w:val="21"/>
              </w:rPr>
              <w:t>5,872,306.05</w:t>
            </w:r>
            <w:r>
              <w:rPr>
                <w:rFonts w:ascii="宋体"/>
                <w:sz w:val="21"/>
              </w:rPr>
            </w:r>
          </w:p>
        </w:tc>
        <w:tc>
          <w:tcPr>
            <w:tcW w:w="2161" w:type="dxa"/>
            <w:tcBorders>
              <w:top w:val="nil" w:sz="6" w:space="0" w:color="auto"/>
              <w:left w:val="nil" w:sz="6" w:space="0" w:color="auto"/>
              <w:bottom w:val="nil" w:sz="6" w:space="0" w:color="auto"/>
              <w:right w:val="nil" w:sz="6" w:space="0" w:color="auto"/>
            </w:tcBorders>
          </w:tcPr>
          <w:p>
            <w:pPr/>
          </w:p>
        </w:tc>
      </w:tr>
      <w:tr>
        <w:trPr>
          <w:trHeight w:val="374" w:hRule="exact"/>
        </w:trPr>
        <w:tc>
          <w:tcPr>
            <w:tcW w:w="34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加：其他支出</w:t>
            </w:r>
          </w:p>
        </w:tc>
        <w:tc>
          <w:tcPr>
            <w:tcW w:w="30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4"/>
              <w:jc w:val="right"/>
              <w:rPr>
                <w:rFonts w:ascii="宋体" w:hAnsi="宋体" w:cs="宋体" w:eastAsia="宋体" w:hint="default"/>
                <w:sz w:val="21"/>
                <w:szCs w:val="21"/>
              </w:rPr>
            </w:pPr>
            <w:r>
              <w:rPr>
                <w:rFonts w:ascii="宋体"/>
                <w:spacing w:val="-1"/>
                <w:sz w:val="21"/>
              </w:rPr>
              <w:t>4,608,437.79</w:t>
            </w:r>
            <w:r>
              <w:rPr>
                <w:rFonts w:ascii="宋体"/>
                <w:sz w:val="21"/>
              </w:rPr>
            </w: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21"/>
                <w:szCs w:val="21"/>
              </w:rPr>
            </w:pPr>
            <w:r>
              <w:rPr>
                <w:rFonts w:ascii="宋体"/>
                <w:spacing w:val="-1"/>
                <w:sz w:val="21"/>
              </w:rPr>
              <w:t>4,499,268.79</w:t>
            </w:r>
          </w:p>
        </w:tc>
      </w:tr>
      <w:tr>
        <w:trPr>
          <w:trHeight w:val="344" w:hRule="exact"/>
        </w:trPr>
        <w:tc>
          <w:tcPr>
            <w:tcW w:w="342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4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473"/>
              <w:jc w:val="right"/>
              <w:rPr>
                <w:rFonts w:ascii="宋体" w:hAnsi="宋体" w:cs="宋体" w:eastAsia="宋体" w:hint="default"/>
                <w:sz w:val="21"/>
                <w:szCs w:val="21"/>
              </w:rPr>
            </w:pPr>
            <w:r>
              <w:rPr>
                <w:rFonts w:ascii="宋体"/>
                <w:spacing w:val="-1"/>
                <w:sz w:val="21"/>
              </w:rPr>
              <w:t>192,312,066.99</w:t>
            </w:r>
          </w:p>
        </w:tc>
        <w:tc>
          <w:tcPr>
            <w:tcW w:w="2161"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116,862,005.04</w:t>
            </w:r>
          </w:p>
        </w:tc>
      </w:tr>
    </w:tbl>
    <w:p>
      <w:pPr>
        <w:spacing w:line="240" w:lineRule="auto" w:before="5"/>
        <w:rPr>
          <w:rFonts w:ascii="宋体" w:hAnsi="宋体" w:cs="宋体" w:eastAsia="宋体" w:hint="default"/>
          <w:sz w:val="26"/>
          <w:szCs w:val="26"/>
        </w:rPr>
      </w:pPr>
    </w:p>
    <w:p>
      <w:pPr>
        <w:pStyle w:val="BodyText"/>
        <w:spacing w:line="300" w:lineRule="auto"/>
        <w:ind w:left="181" w:right="157" w:firstLine="440"/>
        <w:jc w:val="left"/>
      </w:pPr>
      <w:r>
        <w:rPr>
          <w:spacing w:val="-2"/>
        </w:rPr>
        <w:t>本年财务费用比上年增加较多，其原因是：本年银行贷款金额比上年增加较大，以及</w:t>
      </w:r>
      <w:r>
        <w:rPr>
          <w:w w:val="99"/>
        </w:rPr>
        <w:t> </w:t>
      </w:r>
      <w:r>
        <w:rPr/>
        <w:t>本年新增发行短期融资券，使得本年利息支出及融资费用增加。</w:t>
      </w:r>
    </w:p>
    <w:p>
      <w:pPr>
        <w:spacing w:line="240" w:lineRule="auto" w:before="11"/>
        <w:rPr>
          <w:rFonts w:ascii="宋体" w:hAnsi="宋体" w:cs="宋体" w:eastAsia="宋体" w:hint="default"/>
          <w:sz w:val="28"/>
          <w:szCs w:val="28"/>
        </w:rPr>
      </w:pPr>
    </w:p>
    <w:p>
      <w:pPr>
        <w:pStyle w:val="BodyText"/>
        <w:spacing w:line="240" w:lineRule="auto" w:before="0"/>
        <w:ind w:left="621" w:right="0"/>
        <w:jc w:val="left"/>
      </w:pPr>
      <w:r>
        <w:rPr/>
        <w:pict>
          <v:group style="position:absolute;margin-left:84.080002pt;margin-top:34.449898pt;width:427.05pt;height:112.05pt;mso-position-horizontal-relative:page;mso-position-vertical-relative:paragraph;z-index:-920680" coordorigin="1682,689" coordsize="8541,2241">
            <v:group style="position:absolute;left:1694;top:694;width:4494;height:2" coordorigin="1694,694" coordsize="4494,2">
              <v:shape style="position:absolute;left:1694;top:694;width:4494;height:2" coordorigin="1694,694" coordsize="4494,0" path="m1694,694l6188,694e" filled="false" stroked="true" strokeweight=".48001pt" strokecolor="#000000">
                <v:path arrowok="t"/>
              </v:shape>
            </v:group>
            <v:group style="position:absolute;left:1694;top:713;width:4494;height:2" coordorigin="1694,713" coordsize="4494,2">
              <v:shape style="position:absolute;left:1694;top:713;width:4494;height:2" coordorigin="1694,713" coordsize="4494,0" path="m1694,713l6188,713e" filled="false" stroked="true" strokeweight=".48001pt" strokecolor="#000000">
                <v:path arrowok="t"/>
              </v:shape>
              <v:shape style="position:absolute;left:6188;top:718;width:10;height:2" type="#_x0000_t75" stroked="false">
                <v:imagedata r:id="rId25" o:title=""/>
              </v:shape>
            </v:group>
            <v:group style="position:absolute;left:6188;top:694;width:29;height:2" coordorigin="6188,694" coordsize="29,2">
              <v:shape style="position:absolute;left:6188;top:694;width:29;height:2" coordorigin="6188,694" coordsize="29,0" path="m6188,694l6217,694e" filled="false" stroked="true" strokeweight=".48001pt" strokecolor="#000000">
                <v:path arrowok="t"/>
              </v:shape>
            </v:group>
            <v:group style="position:absolute;left:6188;top:713;width:29;height:2" coordorigin="6188,713" coordsize="29,2">
              <v:shape style="position:absolute;left:6188;top:713;width:29;height:2" coordorigin="6188,713" coordsize="29,0" path="m6188,713l6217,713e" filled="false" stroked="true" strokeweight=".48001pt" strokecolor="#000000">
                <v:path arrowok="t"/>
              </v:shape>
            </v:group>
            <v:group style="position:absolute;left:6217;top:694;width:2073;height:2" coordorigin="6217,694" coordsize="2073,2">
              <v:shape style="position:absolute;left:6217;top:694;width:2073;height:2" coordorigin="6217,694" coordsize="2073,0" path="m6217,694l8290,694e" filled="false" stroked="true" strokeweight=".48001pt" strokecolor="#000000">
                <v:path arrowok="t"/>
              </v:shape>
            </v:group>
            <v:group style="position:absolute;left:6217;top:713;width:2073;height:2" coordorigin="6217,713" coordsize="2073,2">
              <v:shape style="position:absolute;left:6217;top:713;width:2073;height:2" coordorigin="6217,713" coordsize="2073,0" path="m6217,713l8290,713e" filled="false" stroked="true" strokeweight=".48001pt" strokecolor="#000000">
                <v:path arrowok="t"/>
              </v:shape>
              <v:shape style="position:absolute;left:8290;top:718;width:10;height:2" type="#_x0000_t75" stroked="false">
                <v:imagedata r:id="rId25" o:title=""/>
              </v:shape>
            </v:group>
            <v:group style="position:absolute;left:8290;top:694;width:29;height:2" coordorigin="8290,694" coordsize="29,2">
              <v:shape style="position:absolute;left:8290;top:694;width:29;height:2" coordorigin="8290,694" coordsize="29,0" path="m8290,694l8318,694e" filled="false" stroked="true" strokeweight=".48001pt" strokecolor="#000000">
                <v:path arrowok="t"/>
              </v:shape>
            </v:group>
            <v:group style="position:absolute;left:8290;top:713;width:29;height:2" coordorigin="8290,713" coordsize="29,2">
              <v:shape style="position:absolute;left:8290;top:713;width:29;height:2" coordorigin="8290,713" coordsize="29,0" path="m8290,713l8318,713e" filled="false" stroked="true" strokeweight=".48001pt" strokecolor="#000000">
                <v:path arrowok="t"/>
              </v:shape>
            </v:group>
            <v:group style="position:absolute;left:8318;top:694;width:1889;height:2" coordorigin="8318,694" coordsize="1889,2">
              <v:shape style="position:absolute;left:8318;top:694;width:1889;height:2" coordorigin="8318,694" coordsize="1889,0" path="m8318,694l10207,694e" filled="false" stroked="true" strokeweight=".48001pt" strokecolor="#000000">
                <v:path arrowok="t"/>
              </v:shape>
            </v:group>
            <v:group style="position:absolute;left:8318;top:713;width:1889;height:2" coordorigin="8318,713" coordsize="1889,2">
              <v:shape style="position:absolute;left:8318;top:713;width:1889;height:2" coordorigin="8318,713" coordsize="1889,0" path="m8318,713l10207,713e" filled="false" stroked="true" strokeweight=".48001pt" strokecolor="#000000">
                <v:path arrowok="t"/>
              </v:shape>
              <v:shape style="position:absolute;left:6174;top:705;width:2140;height:389" type="#_x0000_t75" stroked="false">
                <v:imagedata r:id="rId210" o:title=""/>
              </v:shape>
              <v:shape style="position:absolute;left:1682;top:1066;width:8541;height:1863" type="#_x0000_t75" stroked="false">
                <v:imagedata r:id="rId211" o:title=""/>
              </v:shape>
            </v:group>
            <w10:wrap type="none"/>
          </v:group>
        </w:pict>
      </w:r>
      <w:r>
        <w:rPr/>
        <w:t>38.</w:t>
      </w:r>
      <w:r>
        <w:rPr>
          <w:spacing w:val="-82"/>
        </w:rPr>
        <w:t> </w:t>
      </w:r>
      <w:r>
        <w:rPr/>
        <w:t>资产减值损失</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60" w:type="dxa"/>
        <w:tblLayout w:type="fixed"/>
        <w:tblCellMar>
          <w:top w:w="0" w:type="dxa"/>
          <w:left w:w="0" w:type="dxa"/>
          <w:bottom w:w="0" w:type="dxa"/>
          <w:right w:w="0" w:type="dxa"/>
        </w:tblCellMar>
        <w:tblLook w:val="01E0"/>
      </w:tblPr>
      <w:tblGrid>
        <w:gridCol w:w="3629"/>
        <w:gridCol w:w="3102"/>
        <w:gridCol w:w="1803"/>
      </w:tblGrid>
      <w:tr>
        <w:trPr>
          <w:trHeight w:val="764"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266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坏账损失</w:t>
            </w:r>
          </w:p>
        </w:tc>
        <w:tc>
          <w:tcPr>
            <w:tcW w:w="310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511" w:right="223"/>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z w:val="21"/>
                <w:szCs w:val="21"/>
              </w:rPr>
              <w:t>36,615,488.24</w:t>
            </w:r>
          </w:p>
        </w:tc>
        <w:tc>
          <w:tcPr>
            <w:tcW w:w="1803" w:type="dxa"/>
            <w:tcBorders>
              <w:top w:val="nil" w:sz="6" w:space="0" w:color="auto"/>
              <w:left w:val="nil" w:sz="6" w:space="0" w:color="auto"/>
              <w:bottom w:val="nil" w:sz="6" w:space="0" w:color="auto"/>
              <w:right w:val="nil" w:sz="6" w:space="0" w:color="auto"/>
            </w:tcBorders>
          </w:tcPr>
          <w:p>
            <w:pPr>
              <w:pStyle w:val="TableParagraph"/>
              <w:spacing w:line="331" w:lineRule="auto" w:before="35"/>
              <w:ind w:left="329" w:right="106" w:firstLine="91"/>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z w:val="21"/>
                <w:szCs w:val="21"/>
              </w:rPr>
              <w:t>85,713,007.76</w:t>
            </w:r>
          </w:p>
        </w:tc>
      </w:tr>
      <w:tr>
        <w:trPr>
          <w:trHeight w:val="370"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3"/>
              <w:jc w:val="right"/>
              <w:rPr>
                <w:rFonts w:ascii="宋体" w:hAnsi="宋体" w:cs="宋体" w:eastAsia="宋体" w:hint="default"/>
                <w:sz w:val="21"/>
                <w:szCs w:val="21"/>
              </w:rPr>
            </w:pPr>
            <w:r>
              <w:rPr>
                <w:rFonts w:ascii="宋体"/>
                <w:sz w:val="21"/>
              </w:rPr>
              <w:t>25,547,715.43</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64,152,545.01</w:t>
            </w:r>
          </w:p>
        </w:tc>
      </w:tr>
      <w:tr>
        <w:trPr>
          <w:trHeight w:val="370"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31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23"/>
              <w:jc w:val="right"/>
              <w:rPr>
                <w:rFonts w:ascii="宋体" w:hAnsi="宋体" w:cs="宋体" w:eastAsia="宋体" w:hint="default"/>
                <w:sz w:val="21"/>
                <w:szCs w:val="21"/>
              </w:rPr>
            </w:pPr>
            <w:r>
              <w:rPr>
                <w:rFonts w:ascii="宋体"/>
                <w:sz w:val="21"/>
              </w:rPr>
              <w:t>44,281,456.74</w:t>
            </w: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10,861,551.43</w:t>
            </w:r>
          </w:p>
        </w:tc>
      </w:tr>
      <w:tr>
        <w:trPr>
          <w:trHeight w:val="370" w:hRule="exact"/>
        </w:trPr>
        <w:tc>
          <w:tcPr>
            <w:tcW w:w="362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长期股权投资减值损失</w:t>
            </w:r>
          </w:p>
        </w:tc>
        <w:tc>
          <w:tcPr>
            <w:tcW w:w="3102" w:type="dxa"/>
            <w:tcBorders>
              <w:top w:val="nil" w:sz="6" w:space="0" w:color="auto"/>
              <w:left w:val="nil" w:sz="6" w:space="0" w:color="auto"/>
              <w:bottom w:val="nil" w:sz="6" w:space="0" w:color="auto"/>
              <w:right w:val="nil" w:sz="6" w:space="0" w:color="auto"/>
            </w:tcBorders>
          </w:tcPr>
          <w:p>
            <w:pPr/>
          </w:p>
        </w:tc>
        <w:tc>
          <w:tcPr>
            <w:tcW w:w="18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1,091,381.16</w:t>
            </w:r>
          </w:p>
        </w:tc>
      </w:tr>
      <w:tr>
        <w:trPr>
          <w:trHeight w:val="343" w:hRule="exact"/>
        </w:trPr>
        <w:tc>
          <w:tcPr>
            <w:tcW w:w="362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10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23"/>
              <w:jc w:val="right"/>
              <w:rPr>
                <w:rFonts w:ascii="宋体" w:hAnsi="宋体" w:cs="宋体" w:eastAsia="宋体" w:hint="default"/>
                <w:sz w:val="21"/>
                <w:szCs w:val="21"/>
              </w:rPr>
            </w:pPr>
            <w:r>
              <w:rPr>
                <w:rFonts w:ascii="宋体"/>
                <w:spacing w:val="-1"/>
                <w:sz w:val="21"/>
              </w:rPr>
              <w:t>106,444,660.41</w:t>
            </w:r>
          </w:p>
        </w:tc>
        <w:tc>
          <w:tcPr>
            <w:tcW w:w="18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161,818,485.36</w:t>
            </w:r>
          </w:p>
        </w:tc>
      </w:tr>
    </w:tbl>
    <w:p>
      <w:pPr>
        <w:spacing w:line="240" w:lineRule="auto" w:before="5"/>
        <w:rPr>
          <w:rFonts w:ascii="宋体" w:hAnsi="宋体" w:cs="宋体" w:eastAsia="宋体" w:hint="default"/>
          <w:sz w:val="26"/>
          <w:szCs w:val="26"/>
        </w:rPr>
      </w:pPr>
    </w:p>
    <w:p>
      <w:pPr>
        <w:pStyle w:val="BodyText"/>
        <w:spacing w:line="240" w:lineRule="auto"/>
        <w:ind w:left="622" w:right="0"/>
        <w:jc w:val="left"/>
      </w:pPr>
      <w:r>
        <w:rPr/>
        <w:t>39.</w:t>
      </w:r>
      <w:r>
        <w:rPr>
          <w:spacing w:val="-84"/>
        </w:rPr>
        <w:t> </w:t>
      </w:r>
      <w:r>
        <w:rPr/>
        <w:t>公允价值变动收益/损失</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90" w:lineRule="exact"/>
        <w:ind w:left="15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3pt;height:39.550pt;mso-position-horizontal-relative:char;mso-position-vertical-relative:line" coordorigin="0,0" coordsize="8546,791">
            <v:group style="position:absolute;left:19;top:5;width:4503;height:2" coordorigin="19,5" coordsize="4503,2">
              <v:shape style="position:absolute;left:19;top:5;width:4503;height:2" coordorigin="19,5" coordsize="4503,0" path="m19,5l4522,5e" filled="false" stroked="true" strokeweight=".48pt" strokecolor="#000000">
                <v:path arrowok="t"/>
              </v:shape>
            </v:group>
            <v:group style="position:absolute;left:19;top:24;width:4503;height:2" coordorigin="19,24" coordsize="4503,2">
              <v:shape style="position:absolute;left:19;top:24;width:4503;height:2" coordorigin="19,24" coordsize="4503,0" path="m19,24l4522,24e" filled="false" stroked="true" strokeweight=".48pt" strokecolor="#000000">
                <v:path arrowok="t"/>
              </v:shape>
              <v:shape style="position:absolute;left:4522;top:29;width:10;height:2" type="#_x0000_t75" stroked="false">
                <v:imagedata r:id="rId20" o:title=""/>
              </v:shape>
            </v:group>
            <v:group style="position:absolute;left:4522;top:5;width:29;height:2" coordorigin="4522,5" coordsize="29,2">
              <v:shape style="position:absolute;left:4522;top:5;width:29;height:2" coordorigin="4522,5" coordsize="29,0" path="m4522,5l4550,5e" filled="false" stroked="true" strokeweight=".48pt" strokecolor="#000000">
                <v:path arrowok="t"/>
              </v:shape>
            </v:group>
            <v:group style="position:absolute;left:4522;top:24;width:29;height:2" coordorigin="4522,24" coordsize="29,2">
              <v:shape style="position:absolute;left:4522;top:24;width:29;height:2" coordorigin="4522,24" coordsize="29,0" path="m4522,24l4550,24e" filled="false" stroked="true" strokeweight=".48pt" strokecolor="#000000">
                <v:path arrowok="t"/>
              </v:shape>
            </v:group>
            <v:group style="position:absolute;left:4550;top:5;width:2066;height:2" coordorigin="4550,5" coordsize="2066,2">
              <v:shape style="position:absolute;left:4550;top:5;width:2066;height:2" coordorigin="4550,5" coordsize="2066,0" path="m4550,5l6616,5e" filled="false" stroked="true" strokeweight=".48pt" strokecolor="#000000">
                <v:path arrowok="t"/>
              </v:shape>
            </v:group>
            <v:group style="position:absolute;left:4550;top:24;width:2066;height:2" coordorigin="4550,24" coordsize="2066,2">
              <v:shape style="position:absolute;left:4550;top:24;width:2066;height:2" coordorigin="4550,24" coordsize="2066,0" path="m4550,24l6616,24e" filled="false" stroked="true" strokeweight=".48pt" strokecolor="#000000">
                <v:path arrowok="t"/>
              </v:shape>
              <v:shape style="position:absolute;left:6616;top:29;width:10;height:2" type="#_x0000_t75" stroked="false">
                <v:imagedata r:id="rId20" o:title=""/>
              </v:shape>
            </v:group>
            <v:group style="position:absolute;left:6616;top:5;width:29;height:2" coordorigin="6616,5" coordsize="29,2">
              <v:shape style="position:absolute;left:6616;top:5;width:29;height:2" coordorigin="6616,5" coordsize="29,0" path="m6616,5l6644,5e" filled="false" stroked="true" strokeweight=".48pt" strokecolor="#000000">
                <v:path arrowok="t"/>
              </v:shape>
            </v:group>
            <v:group style="position:absolute;left:6616;top:24;width:29;height:2" coordorigin="6616,24" coordsize="29,2">
              <v:shape style="position:absolute;left:6616;top:24;width:29;height:2" coordorigin="6616,24" coordsize="29,0" path="m6616,24l6644,24e" filled="false" stroked="true" strokeweight=".48pt" strokecolor="#000000">
                <v:path arrowok="t"/>
              </v:shape>
            </v:group>
            <v:group style="position:absolute;left:6644;top:5;width:1888;height:2" coordorigin="6644,5" coordsize="1888,2">
              <v:shape style="position:absolute;left:6644;top:5;width:1888;height:2" coordorigin="6644,5" coordsize="1888,0" path="m6644,5l8532,5e" filled="false" stroked="true" strokeweight=".48pt" strokecolor="#000000">
                <v:path arrowok="t"/>
              </v:shape>
            </v:group>
            <v:group style="position:absolute;left:6644;top:24;width:1888;height:2" coordorigin="6644,24" coordsize="1888,2">
              <v:shape style="position:absolute;left:6644;top:24;width:1888;height:2" coordorigin="6644,24" coordsize="1888,0" path="m6644,24l8532,24e" filled="false" stroked="true" strokeweight=".48pt" strokecolor="#000000">
                <v:path arrowok="t"/>
              </v:shape>
            </v:group>
            <v:group style="position:absolute;left:5;top:786;width:4517;height:2" coordorigin="5,786" coordsize="4517,2">
              <v:shape style="position:absolute;left:5;top:786;width:4517;height:2" coordorigin="5,786" coordsize="4517,0" path="m5,786l4522,786e" filled="false" stroked="true" strokeweight=".48001pt" strokecolor="#000000">
                <v:path arrowok="t"/>
              </v:shape>
            </v:group>
            <v:group style="position:absolute;left:5;top:767;width:4517;height:2" coordorigin="5,767" coordsize="4517,2">
              <v:shape style="position:absolute;left:5;top:767;width:4517;height:2" coordorigin="5,767" coordsize="4517,0" path="m5,767l4522,767e" filled="false" stroked="true" strokeweight=".48pt" strokecolor="#000000">
                <v:path arrowok="t"/>
              </v:shape>
            </v:group>
            <v:group style="position:absolute;left:4522;top:767;width:29;height:2" coordorigin="4522,767" coordsize="29,2">
              <v:shape style="position:absolute;left:4522;top:767;width:29;height:2" coordorigin="4522,767" coordsize="29,0" path="m4522,767l4550,767e" filled="false" stroked="true" strokeweight=".48pt" strokecolor="#000000">
                <v:path arrowok="t"/>
              </v:shape>
            </v:group>
            <v:group style="position:absolute;left:4522;top:786;width:2094;height:2" coordorigin="4522,786" coordsize="2094,2">
              <v:shape style="position:absolute;left:4522;top:786;width:2094;height:2" coordorigin="4522,786" coordsize="2094,0" path="m4522,786l6616,786e" filled="false" stroked="true" strokeweight=".48001pt" strokecolor="#000000">
                <v:path arrowok="t"/>
              </v:shape>
            </v:group>
            <v:group style="position:absolute;left:4550;top:767;width:2066;height:2" coordorigin="4550,767" coordsize="2066,2">
              <v:shape style="position:absolute;left:4550;top:767;width:2066;height:2" coordorigin="4550,767" coordsize="2066,0" path="m4550,767l6616,767e" filled="false" stroked="true" strokeweight=".48pt" strokecolor="#000000">
                <v:path arrowok="t"/>
              </v:shape>
              <v:shape style="position:absolute;left:0;top:16;width:8545;height:746" type="#_x0000_t75" stroked="false">
                <v:imagedata r:id="rId212" o:title=""/>
              </v:shape>
            </v:group>
            <v:group style="position:absolute;left:6616;top:767;width:29;height:2" coordorigin="6616,767" coordsize="29,2">
              <v:shape style="position:absolute;left:6616;top:767;width:29;height:2" coordorigin="6616,767" coordsize="29,0" path="m6616,767l6644,767e" filled="false" stroked="true" strokeweight=".48pt" strokecolor="#000000">
                <v:path arrowok="t"/>
              </v:shape>
            </v:group>
            <v:group style="position:absolute;left:6616;top:786;width:1924;height:2" coordorigin="6616,786" coordsize="1924,2">
              <v:shape style="position:absolute;left:6616;top:786;width:1924;height:2" coordorigin="6616,786" coordsize="1924,0" path="m6616,786l8539,786e" filled="false" stroked="true" strokeweight=".48001pt" strokecolor="#000000">
                <v:path arrowok="t"/>
              </v:shape>
            </v:group>
            <v:group style="position:absolute;left:6644;top:767;width:1895;height:2" coordorigin="6644,767" coordsize="1895,2">
              <v:shape style="position:absolute;left:6644;top:767;width:1895;height:2" coordorigin="6644,767" coordsize="1895,0" path="m6644,767l8539,767e" filled="false" stroked="true" strokeweight=".48pt" strokecolor="#000000">
                <v:path arrowok="t"/>
              </v:shape>
              <v:shape style="position:absolute;left:127;top:138;width:147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交易性金融资产</w:t>
                      </w:r>
                      <w:r>
                        <w:rPr>
                          <w:rFonts w:ascii="宋体" w:hAnsi="宋体" w:cs="宋体" w:eastAsia="宋体" w:hint="default"/>
                          <w:sz w:val="21"/>
                          <w:szCs w:val="21"/>
                        </w:rPr>
                      </w:r>
                    </w:p>
                  </w:txbxContent>
                </v:textbox>
                <w10:wrap type="none"/>
              </v:shape>
              <v:shape style="position:absolute;left:5149;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7157;top:138;width:127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19" w:right="0" w:firstLine="0"/>
                        <w:jc w:val="left"/>
                        <w:rPr>
                          <w:rFonts w:ascii="宋体" w:hAnsi="宋体" w:cs="宋体" w:eastAsia="宋体" w:hint="default"/>
                          <w:sz w:val="21"/>
                          <w:szCs w:val="21"/>
                        </w:rPr>
                      </w:pPr>
                      <w:r>
                        <w:rPr>
                          <w:rFonts w:ascii="宋体"/>
                          <w:spacing w:val="-1"/>
                          <w:sz w:val="21"/>
                        </w:rPr>
                        <w:t>-495,000.00</w:t>
                      </w:r>
                      <w:r>
                        <w:rPr>
                          <w:rFonts w:ascii="宋体"/>
                          <w:sz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622" w:right="0"/>
        <w:jc w:val="left"/>
      </w:pPr>
      <w:r>
        <w:rPr/>
        <w:t>40.</w:t>
      </w:r>
      <w:r>
        <w:rPr>
          <w:spacing w:val="-84"/>
        </w:rPr>
        <w:t> </w:t>
      </w:r>
      <w:r>
        <w:rPr/>
        <w:t>投资收益</w:t>
      </w:r>
    </w:p>
    <w:p>
      <w:pPr>
        <w:spacing w:line="240" w:lineRule="auto" w:before="0"/>
        <w:rPr>
          <w:rFonts w:ascii="宋体" w:hAnsi="宋体" w:cs="宋体" w:eastAsia="宋体" w:hint="default"/>
          <w:sz w:val="22"/>
          <w:szCs w:val="22"/>
        </w:rPr>
      </w:pPr>
    </w:p>
    <w:p>
      <w:pPr>
        <w:pStyle w:val="BodyText"/>
        <w:spacing w:line="240" w:lineRule="auto" w:before="144"/>
        <w:ind w:left="682" w:right="0"/>
        <w:jc w:val="left"/>
      </w:pPr>
      <w:r>
        <w:rPr/>
        <w:t>（1）投资收益来源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5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4497;height:2" coordorigin="19,5" coordsize="4497,2">
              <v:shape style="position:absolute;left:19;top:5;width:4497;height:2" coordorigin="19,5" coordsize="4497,0" path="m19,5l4516,5e" filled="false" stroked="true" strokeweight=".48001pt" strokecolor="#000000">
                <v:path arrowok="t"/>
              </v:shape>
            </v:group>
            <v:group style="position:absolute;left:19;top:24;width:4497;height:2" coordorigin="19,24" coordsize="4497,2">
              <v:shape style="position:absolute;left:19;top:24;width:4497;height:2" coordorigin="19,24" coordsize="4497,0" path="m19,24l4516,24e" filled="false" stroked="true" strokeweight=".47998pt" strokecolor="#000000">
                <v:path arrowok="t"/>
              </v:shape>
              <v:shape style="position:absolute;left:4516;top:29;width:10;height:2" type="#_x0000_t75" stroked="false">
                <v:imagedata r:id="rId20" o:title=""/>
              </v:shape>
            </v:group>
            <v:group style="position:absolute;left:4516;top:5;width:29;height:2" coordorigin="4516,5" coordsize="29,2">
              <v:shape style="position:absolute;left:4516;top:5;width:29;height:2" coordorigin="4516,5" coordsize="29,0" path="m4516,5l4544,5e" filled="false" stroked="true" strokeweight=".48001pt" strokecolor="#000000">
                <v:path arrowok="t"/>
              </v:shape>
            </v:group>
            <v:group style="position:absolute;left:4516;top:24;width:29;height:2" coordorigin="4516,24" coordsize="29,2">
              <v:shape style="position:absolute;left:4516;top:24;width:29;height:2" coordorigin="4516,24" coordsize="29,0" path="m4516,24l4544,24e" filled="false" stroked="true" strokeweight=".47998pt" strokecolor="#000000">
                <v:path arrowok="t"/>
              </v:shape>
            </v:group>
            <v:group style="position:absolute;left:4544;top:5;width:2075;height:2" coordorigin="4544,5" coordsize="2075,2">
              <v:shape style="position:absolute;left:4544;top:5;width:2075;height:2" coordorigin="4544,5" coordsize="2075,0" path="m4544,5l6619,5e" filled="false" stroked="true" strokeweight=".48001pt" strokecolor="#000000">
                <v:path arrowok="t"/>
              </v:shape>
            </v:group>
            <v:group style="position:absolute;left:4544;top:24;width:2075;height:2" coordorigin="4544,24" coordsize="2075,2">
              <v:shape style="position:absolute;left:4544;top:24;width:2075;height:2" coordorigin="4544,24" coordsize="2075,0" path="m4544,24l6619,24e" filled="false" stroked="true" strokeweight=".47998pt" strokecolor="#000000">
                <v:path arrowok="t"/>
              </v:shape>
              <v:shape style="position:absolute;left:6619;top:29;width:10;height:2" type="#_x0000_t75" stroked="false">
                <v:imagedata r:id="rId20" o:title=""/>
              </v:shape>
            </v:group>
            <v:group style="position:absolute;left:6619;top:5;width:29;height:2" coordorigin="6619,5" coordsize="29,2">
              <v:shape style="position:absolute;left:6619;top:5;width:29;height:2" coordorigin="6619,5" coordsize="29,0" path="m6619,5l6648,5e" filled="false" stroked="true" strokeweight=".48001pt" strokecolor="#000000">
                <v:path arrowok="t"/>
              </v:shape>
            </v:group>
            <v:group style="position:absolute;left:6619;top:24;width:29;height:2" coordorigin="6619,24" coordsize="29,2">
              <v:shape style="position:absolute;left:6619;top:24;width:29;height:2" coordorigin="6619,24" coordsize="29,0" path="m6619,24l6648,24e" filled="false" stroked="true" strokeweight=".47998pt" strokecolor="#000000">
                <v:path arrowok="t"/>
              </v:shape>
            </v:group>
            <v:group style="position:absolute;left:6648;top:5;width:1884;height:2" coordorigin="6648,5" coordsize="1884,2">
              <v:shape style="position:absolute;left:6648;top:5;width:1884;height:2" coordorigin="6648,5" coordsize="1884,0" path="m6648,5l8532,5e" filled="false" stroked="true" strokeweight=".48001pt" strokecolor="#000000">
                <v:path arrowok="t"/>
              </v:shape>
            </v:group>
            <v:group style="position:absolute;left:6648;top:24;width:1884;height:2" coordorigin="6648,24" coordsize="1884,2">
              <v:shape style="position:absolute;left:6648;top:24;width:1884;height:2" coordorigin="6648,24" coordsize="1884,0" path="m6648,24l8532,24e" filled="false" stroked="true" strokeweight=".47998pt" strokecolor="#000000">
                <v:path arrowok="t"/>
              </v:shape>
            </v:group>
            <v:group style="position:absolute;left:5;top:785;width:4511;height:2" coordorigin="5,785" coordsize="4511,2">
              <v:shape style="position:absolute;left:5;top:785;width:4511;height:2" coordorigin="5,785" coordsize="4511,0" path="m5,785l4516,785e" filled="false" stroked="true" strokeweight=".48001pt" strokecolor="#000000">
                <v:path arrowok="t"/>
              </v:shape>
            </v:group>
            <v:group style="position:absolute;left:5;top:766;width:4511;height:2" coordorigin="5,766" coordsize="4511,2">
              <v:shape style="position:absolute;left:5;top:766;width:4511;height:2" coordorigin="5,766" coordsize="4511,0" path="m5,766l4516,766e" filled="false" stroked="true" strokeweight=".48001pt" strokecolor="#000000">
                <v:path arrowok="t"/>
              </v:shape>
            </v:group>
            <v:group style="position:absolute;left:4516;top:766;width:29;height:2" coordorigin="4516,766" coordsize="29,2">
              <v:shape style="position:absolute;left:4516;top:766;width:29;height:2" coordorigin="4516,766" coordsize="29,0" path="m4516,766l4544,766e" filled="false" stroked="true" strokeweight=".48001pt" strokecolor="#000000">
                <v:path arrowok="t"/>
              </v:shape>
            </v:group>
            <v:group style="position:absolute;left:4516;top:785;width:2104;height:2" coordorigin="4516,785" coordsize="2104,2">
              <v:shape style="position:absolute;left:4516;top:785;width:2104;height:2" coordorigin="4516,785" coordsize="2104,0" path="m4516,785l6619,785e" filled="false" stroked="true" strokeweight=".48001pt" strokecolor="#000000">
                <v:path arrowok="t"/>
              </v:shape>
            </v:group>
            <v:group style="position:absolute;left:4544;top:766;width:2075;height:2" coordorigin="4544,766" coordsize="2075,2">
              <v:shape style="position:absolute;left:4544;top:766;width:2075;height:2" coordorigin="4544,766" coordsize="2075,0" path="m4544,766l6619,766e" filled="false" stroked="true" strokeweight=".48001pt" strokecolor="#000000">
                <v:path arrowok="t"/>
              </v:shape>
              <v:shape style="position:absolute;left:6;top:16;width:8536;height:745" type="#_x0000_t75" stroked="false">
                <v:imagedata r:id="rId213" o:title=""/>
              </v:shape>
            </v:group>
            <v:group style="position:absolute;left:6619;top:766;width:29;height:2" coordorigin="6619,766" coordsize="29,2">
              <v:shape style="position:absolute;left:6619;top:766;width:29;height:2" coordorigin="6619,766" coordsize="29,0" path="m6619,766l6648,766e" filled="false" stroked="true" strokeweight=".48001pt" strokecolor="#000000">
                <v:path arrowok="t"/>
              </v:shape>
            </v:group>
            <v:group style="position:absolute;left:6619;top:785;width:1920;height:2" coordorigin="6619,785" coordsize="1920,2">
              <v:shape style="position:absolute;left:6619;top:785;width:1920;height:2" coordorigin="6619,785" coordsize="1920,0" path="m6619,785l8539,785e" filled="false" stroked="true" strokeweight=".48001pt" strokecolor="#000000">
                <v:path arrowok="t"/>
              </v:shape>
            </v:group>
            <v:group style="position:absolute;left:6648;top:766;width:1892;height:2" coordorigin="6648,766" coordsize="1892,2">
              <v:shape style="position:absolute;left:6648;top:766;width:1892;height:2" coordorigin="6648,766" coordsize="1892,0" path="m6648,766l8539,766e" filled="false" stroked="true" strokeweight=".48001pt" strokecolor="#000000">
                <v:path arrowok="t"/>
              </v:shape>
              <v:shape style="position:absolute;left:127;top:138;width:2940;height:59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xbxContent>
                </v:textbox>
                <w10:wrap type="none"/>
              </v:shape>
              <v:shape style="position:absolute;left:5149;top:138;width:1367;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735" w:right="0" w:firstLine="0"/>
                        <w:jc w:val="left"/>
                        <w:rPr>
                          <w:rFonts w:ascii="宋体" w:hAnsi="宋体" w:cs="宋体" w:eastAsia="宋体" w:hint="default"/>
                          <w:sz w:val="21"/>
                          <w:szCs w:val="21"/>
                        </w:rPr>
                      </w:pPr>
                      <w:r>
                        <w:rPr>
                          <w:rFonts w:ascii="宋体"/>
                          <w:sz w:val="21"/>
                        </w:rPr>
                        <w:t>587.98</w:t>
                      </w:r>
                    </w:p>
                  </w:txbxContent>
                </v:textbox>
                <w10:wrap type="none"/>
              </v:shape>
              <v:shape style="position:absolute;left:7066;top:138;width:1365;height:580" type="#_x0000_t202" filled="false" stroked="false">
                <v:textbox inset="0,0,0,0">
                  <w:txbxContent>
                    <w:p>
                      <w:pPr>
                        <w:spacing w:line="210" w:lineRule="exact" w:before="0"/>
                        <w:ind w:left="93"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-1,253,688.79</w:t>
                      </w:r>
                    </w:p>
                  </w:txbxContent>
                </v:textbox>
                <w10:wrap type="none"/>
              </v:shape>
            </v:group>
          </v:group>
        </w:pict>
      </w:r>
      <w:r>
        <w:rPr>
          <w:rFonts w:ascii="宋体" w:hAnsi="宋体" w:cs="宋体" w:eastAsia="宋体" w:hint="default"/>
          <w:position w:val="-15"/>
          <w:sz w:val="20"/>
          <w:szCs w:val="20"/>
        </w:rPr>
      </w:r>
    </w:p>
    <w:p>
      <w:pPr>
        <w:spacing w:after="0" w:line="789" w:lineRule="exact"/>
        <w:rPr>
          <w:rFonts w:ascii="宋体" w:hAnsi="宋体" w:cs="宋体" w:eastAsia="宋体" w:hint="default"/>
          <w:sz w:val="20"/>
          <w:szCs w:val="20"/>
        </w:rPr>
        <w:sectPr>
          <w:footerReference w:type="default" r:id="rId207"/>
          <w:pgSz w:w="11910" w:h="16840"/>
          <w:pgMar w:footer="837" w:header="877" w:top="1100" w:bottom="1020" w:left="1520" w:right="1520"/>
          <w:pgNumType w:start="108"/>
        </w:sectPr>
      </w:pPr>
    </w:p>
    <w:p>
      <w:pPr>
        <w:spacing w:line="240" w:lineRule="auto" w:before="11"/>
        <w:rPr>
          <w:rFonts w:ascii="宋体" w:hAnsi="宋体" w:cs="宋体" w:eastAsia="宋体" w:hint="default"/>
          <w:sz w:val="22"/>
          <w:szCs w:val="22"/>
        </w:rPr>
      </w:pPr>
    </w:p>
    <w:p>
      <w:pPr>
        <w:spacing w:line="1159" w:lineRule="exact"/>
        <w:ind w:left="13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6pt;height:58pt;mso-position-horizontal-relative:char;mso-position-vertical-relative:line" coordorigin="0,0" coordsize="8552,1160">
            <v:group style="position:absolute;left:19;top:5;width:4497;height:2" coordorigin="19,5" coordsize="4497,2">
              <v:shape style="position:absolute;left:19;top:5;width:4497;height:2" coordorigin="19,5" coordsize="4497,0" path="m19,5l4516,5e" filled="false" stroked="true" strokeweight=".47998pt" strokecolor="#000000">
                <v:path arrowok="t"/>
              </v:shape>
            </v:group>
            <v:group style="position:absolute;left:19;top:24;width:4497;height:2" coordorigin="19,24" coordsize="4497,2">
              <v:shape style="position:absolute;left:19;top:24;width:4497;height:2" coordorigin="19,24" coordsize="4497,0" path="m19,24l4516,24e" filled="false" stroked="true" strokeweight=".47998pt" strokecolor="#000000">
                <v:path arrowok="t"/>
              </v:shape>
              <v:shape style="position:absolute;left:4516;top:29;width:10;height:2" type="#_x0000_t75" stroked="false">
                <v:imagedata r:id="rId20" o:title=""/>
              </v:shape>
            </v:group>
            <v:group style="position:absolute;left:4516;top:5;width:29;height:2" coordorigin="4516,5" coordsize="29,2">
              <v:shape style="position:absolute;left:4516;top:5;width:29;height:2" coordorigin="4516,5" coordsize="29,0" path="m4516,5l4544,5e" filled="false" stroked="true" strokeweight=".47998pt" strokecolor="#000000">
                <v:path arrowok="t"/>
              </v:shape>
            </v:group>
            <v:group style="position:absolute;left:4516;top:24;width:29;height:2" coordorigin="4516,24" coordsize="29,2">
              <v:shape style="position:absolute;left:4516;top:24;width:29;height:2" coordorigin="4516,24" coordsize="29,0" path="m4516,24l4544,24e" filled="false" stroked="true" strokeweight=".47998pt" strokecolor="#000000">
                <v:path arrowok="t"/>
              </v:shape>
            </v:group>
            <v:group style="position:absolute;left:4544;top:5;width:2075;height:2" coordorigin="4544,5" coordsize="2075,2">
              <v:shape style="position:absolute;left:4544;top:5;width:2075;height:2" coordorigin="4544,5" coordsize="2075,0" path="m4544,5l6619,5e" filled="false" stroked="true" strokeweight=".47998pt" strokecolor="#000000">
                <v:path arrowok="t"/>
              </v:shape>
            </v:group>
            <v:group style="position:absolute;left:4544;top:24;width:2075;height:2" coordorigin="4544,24" coordsize="2075,2">
              <v:shape style="position:absolute;left:4544;top:24;width:2075;height:2" coordorigin="4544,24" coordsize="2075,0" path="m4544,24l6619,24e" filled="false" stroked="true" strokeweight=".47998pt" strokecolor="#000000">
                <v:path arrowok="t"/>
              </v:shape>
              <v:shape style="position:absolute;left:6619;top:29;width:10;height:2" type="#_x0000_t75" stroked="false">
                <v:imagedata r:id="rId20" o:title=""/>
              </v:shape>
            </v:group>
            <v:group style="position:absolute;left:6619;top:5;width:29;height:2" coordorigin="6619,5" coordsize="29,2">
              <v:shape style="position:absolute;left:6619;top:5;width:29;height:2" coordorigin="6619,5" coordsize="29,0" path="m6619,5l6648,5e" filled="false" stroked="true" strokeweight=".47998pt" strokecolor="#000000">
                <v:path arrowok="t"/>
              </v:shape>
            </v:group>
            <v:group style="position:absolute;left:6619;top:24;width:29;height:2" coordorigin="6619,24" coordsize="29,2">
              <v:shape style="position:absolute;left:6619;top:24;width:29;height:2" coordorigin="6619,24" coordsize="29,0" path="m6619,24l6648,24e" filled="false" stroked="true" strokeweight=".47998pt" strokecolor="#000000">
                <v:path arrowok="t"/>
              </v:shape>
            </v:group>
            <v:group style="position:absolute;left:6648;top:5;width:1884;height:2" coordorigin="6648,5" coordsize="1884,2">
              <v:shape style="position:absolute;left:6648;top:5;width:1884;height:2" coordorigin="6648,5" coordsize="1884,0" path="m6648,5l8532,5e" filled="false" stroked="true" strokeweight=".47998pt" strokecolor="#000000">
                <v:path arrowok="t"/>
              </v:shape>
            </v:group>
            <v:group style="position:absolute;left:6648;top:24;width:1884;height:2" coordorigin="6648,24" coordsize="1884,2">
              <v:shape style="position:absolute;left:6648;top:24;width:1884;height:2" coordorigin="6648,24" coordsize="1884,0" path="m6648,24l8532,24e" filled="false" stroked="true" strokeweight=".47998pt" strokecolor="#000000">
                <v:path arrowok="t"/>
              </v:shape>
              <v:shape style="position:absolute;left:4501;top:16;width:2142;height:389" type="#_x0000_t75" stroked="false">
                <v:imagedata r:id="rId214" o:title=""/>
              </v:shape>
            </v:group>
            <v:group style="position:absolute;left:5;top:1154;width:4511;height:2" coordorigin="5,1154" coordsize="4511,2">
              <v:shape style="position:absolute;left:5;top:1154;width:4511;height:2" coordorigin="5,1154" coordsize="4511,0" path="m5,1154l4516,1154e" filled="false" stroked="true" strokeweight=".48004pt" strokecolor="#000000">
                <v:path arrowok="t"/>
              </v:shape>
            </v:group>
            <v:group style="position:absolute;left:5;top:1135;width:4511;height:2" coordorigin="5,1135" coordsize="4511,2">
              <v:shape style="position:absolute;left:5;top:1135;width:4511;height:2" coordorigin="5,1135" coordsize="4511,0" path="m5,1135l4516,1135e" filled="false" stroked="true" strokeweight=".47998pt" strokecolor="#000000">
                <v:path arrowok="t"/>
              </v:shape>
            </v:group>
            <v:group style="position:absolute;left:4516;top:1135;width:29;height:2" coordorigin="4516,1135" coordsize="29,2">
              <v:shape style="position:absolute;left:4516;top:1135;width:29;height:2" coordorigin="4516,1135" coordsize="29,0" path="m4516,1135l4544,1135e" filled="false" stroked="true" strokeweight=".47998pt" strokecolor="#000000">
                <v:path arrowok="t"/>
              </v:shape>
            </v:group>
            <v:group style="position:absolute;left:4516;top:1154;width:2104;height:2" coordorigin="4516,1154" coordsize="2104,2">
              <v:shape style="position:absolute;left:4516;top:1154;width:2104;height:2" coordorigin="4516,1154" coordsize="2104,0" path="m4516,1154l6619,1154e" filled="false" stroked="true" strokeweight=".48004pt" strokecolor="#000000">
                <v:path arrowok="t"/>
              </v:shape>
            </v:group>
            <v:group style="position:absolute;left:4544;top:1135;width:2075;height:2" coordorigin="4544,1135" coordsize="2075,2">
              <v:shape style="position:absolute;left:4544;top:1135;width:2075;height:2" coordorigin="4544,1135" coordsize="2075,0" path="m4544,1135l6619,1135e" filled="false" stroked="true" strokeweight=".47998pt" strokecolor="#000000">
                <v:path arrowok="t"/>
              </v:shape>
              <v:shape style="position:absolute;left:6;top:377;width:8546;height:753" type="#_x0000_t75" stroked="false">
                <v:imagedata r:id="rId215" o:title=""/>
              </v:shape>
            </v:group>
            <v:group style="position:absolute;left:6619;top:1135;width:29;height:2" coordorigin="6619,1135" coordsize="29,2">
              <v:shape style="position:absolute;left:6619;top:1135;width:29;height:2" coordorigin="6619,1135" coordsize="29,0" path="m6619,1135l6648,1135e" filled="false" stroked="true" strokeweight=".47998pt" strokecolor="#000000">
                <v:path arrowok="t"/>
              </v:shape>
            </v:group>
            <v:group style="position:absolute;left:6619;top:1154;width:1920;height:2" coordorigin="6619,1154" coordsize="1920,2">
              <v:shape style="position:absolute;left:6619;top:1154;width:1920;height:2" coordorigin="6619,1154" coordsize="1920,0" path="m6619,1154l8539,1154e" filled="false" stroked="true" strokeweight=".48004pt" strokecolor="#000000">
                <v:path arrowok="t"/>
              </v:shape>
            </v:group>
            <v:group style="position:absolute;left:6648;top:1135;width:1892;height:2" coordorigin="6648,1135" coordsize="1892,2">
              <v:shape style="position:absolute;left:6648;top:1135;width:1892;height:2" coordorigin="6648,1135" coordsize="1892,0" path="m6648,1135l8539,1135e" filled="false" stroked="true" strokeweight=".47998pt" strokecolor="#000000">
                <v:path arrowok="t"/>
              </v:shape>
              <v:shape style="position:absolute;left:127;top:138;width:336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sz w:val="21"/>
                          <w:szCs w:val="21"/>
                        </w:rPr>
                      </w:r>
                    </w:p>
                    <w:p>
                      <w:pPr>
                        <w:spacing w:line="360" w:lineRule="atLeast" w:before="19"/>
                        <w:ind w:left="0" w:right="0" w:firstLine="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149;top:138;width:1368;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212" w:right="0" w:firstLine="0"/>
                        <w:jc w:val="left"/>
                        <w:rPr>
                          <w:rFonts w:ascii="宋体" w:hAnsi="宋体" w:cs="宋体" w:eastAsia="宋体" w:hint="default"/>
                          <w:sz w:val="21"/>
                          <w:szCs w:val="21"/>
                        </w:rPr>
                      </w:pPr>
                      <w:r>
                        <w:rPr>
                          <w:rFonts w:ascii="宋体"/>
                          <w:spacing w:val="-1"/>
                          <w:sz w:val="21"/>
                        </w:rPr>
                        <w:t>-288,897.02</w:t>
                      </w:r>
                    </w:p>
                    <w:p>
                      <w:pPr>
                        <w:spacing w:before="94"/>
                        <w:ind w:left="212" w:right="0" w:firstLine="0"/>
                        <w:jc w:val="left"/>
                        <w:rPr>
                          <w:rFonts w:ascii="宋体" w:hAnsi="宋体" w:cs="宋体" w:eastAsia="宋体" w:hint="default"/>
                          <w:sz w:val="21"/>
                          <w:szCs w:val="21"/>
                        </w:rPr>
                      </w:pPr>
                      <w:r>
                        <w:rPr>
                          <w:rFonts w:ascii="宋体"/>
                          <w:spacing w:val="-1"/>
                          <w:sz w:val="21"/>
                        </w:rPr>
                        <w:t>-288,309.04</w:t>
                      </w:r>
                    </w:p>
                  </w:txbxContent>
                </v:textbox>
                <w10:wrap type="none"/>
              </v:shape>
              <v:shape style="position:absolute;left:7159;top:138;width:1273;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2" w:right="0" w:firstLine="0"/>
                        <w:jc w:val="left"/>
                        <w:rPr>
                          <w:rFonts w:ascii="宋体" w:hAnsi="宋体" w:cs="宋体" w:eastAsia="宋体" w:hint="default"/>
                          <w:sz w:val="21"/>
                          <w:szCs w:val="21"/>
                        </w:rPr>
                      </w:pPr>
                      <w:r>
                        <w:rPr>
                          <w:rFonts w:ascii="宋体"/>
                          <w:spacing w:val="-1"/>
                          <w:sz w:val="21"/>
                        </w:rPr>
                        <w:t>1,570,040.00</w:t>
                      </w:r>
                      <w:r>
                        <w:rPr>
                          <w:rFonts w:ascii="宋体"/>
                          <w:sz w:val="21"/>
                        </w:rPr>
                      </w:r>
                    </w:p>
                    <w:p>
                      <w:pPr>
                        <w:spacing w:before="94"/>
                        <w:ind w:left="222" w:right="0" w:firstLine="0"/>
                        <w:jc w:val="left"/>
                        <w:rPr>
                          <w:rFonts w:ascii="宋体" w:hAnsi="宋体" w:cs="宋体" w:eastAsia="宋体" w:hint="default"/>
                          <w:sz w:val="21"/>
                          <w:szCs w:val="21"/>
                        </w:rPr>
                      </w:pPr>
                      <w:r>
                        <w:rPr>
                          <w:rFonts w:ascii="宋体"/>
                          <w:spacing w:val="-1"/>
                          <w:sz w:val="21"/>
                        </w:rPr>
                        <w:t>316,351.21</w:t>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ind w:left="660" w:right="211"/>
        <w:jc w:val="left"/>
      </w:pPr>
      <w:r>
        <w:rPr/>
        <w:pict>
          <v:group style="position:absolute;margin-left:82.380005pt;margin-top:35.99844pt;width:430.45pt;height:111.6pt;mso-position-horizontal-relative:page;mso-position-vertical-relative:paragraph;z-index:-920464" coordorigin="1648,720" coordsize="8609,2232">
            <v:group style="position:absolute;left:1667;top:725;width:3222;height:2" coordorigin="1667,725" coordsize="3222,2">
              <v:shape style="position:absolute;left:1667;top:725;width:3222;height:2" coordorigin="1667,725" coordsize="3222,0" path="m1667,725l4889,725e" filled="false" stroked="true" strokeweight=".47998pt" strokecolor="#000000">
                <v:path arrowok="t"/>
              </v:shape>
            </v:group>
            <v:group style="position:absolute;left:1667;top:744;width:3222;height:2" coordorigin="1667,744" coordsize="3222,2">
              <v:shape style="position:absolute;left:1667;top:744;width:3222;height:2" coordorigin="1667,744" coordsize="3222,0" path="m1667,744l4889,744e" filled="false" stroked="true" strokeweight=".48004pt" strokecolor="#000000">
                <v:path arrowok="t"/>
              </v:shape>
              <v:shape style="position:absolute;left:4889;top:749;width:10;height:2" type="#_x0000_t75" stroked="false">
                <v:imagedata r:id="rId20" o:title=""/>
              </v:shape>
            </v:group>
            <v:group style="position:absolute;left:4889;top:725;width:29;height:2" coordorigin="4889,725" coordsize="29,2">
              <v:shape style="position:absolute;left:4889;top:725;width:29;height:2" coordorigin="4889,725" coordsize="29,0" path="m4889,725l4918,725e" filled="false" stroked="true" strokeweight=".47998pt" strokecolor="#000000">
                <v:path arrowok="t"/>
              </v:shape>
            </v:group>
            <v:group style="position:absolute;left:4889;top:744;width:29;height:2" coordorigin="4889,744" coordsize="29,2">
              <v:shape style="position:absolute;left:4889;top:744;width:29;height:2" coordorigin="4889,744" coordsize="29,0" path="m4889,744l4918,744e" filled="false" stroked="true" strokeweight=".48004pt" strokecolor="#000000">
                <v:path arrowok="t"/>
              </v:shape>
            </v:group>
            <v:group style="position:absolute;left:4918;top:725;width:1109;height:2" coordorigin="4918,725" coordsize="1109,2">
              <v:shape style="position:absolute;left:4918;top:725;width:1109;height:2" coordorigin="4918,725" coordsize="1109,0" path="m4918,725l6026,725e" filled="false" stroked="true" strokeweight=".47998pt" strokecolor="#000000">
                <v:path arrowok="t"/>
              </v:shape>
            </v:group>
            <v:group style="position:absolute;left:4918;top:744;width:1109;height:2" coordorigin="4918,744" coordsize="1109,2">
              <v:shape style="position:absolute;left:4918;top:744;width:1109;height:2" coordorigin="4918,744" coordsize="1109,0" path="m4918,744l6026,744e" filled="false" stroked="true" strokeweight=".48004pt" strokecolor="#000000">
                <v:path arrowok="t"/>
              </v:shape>
              <v:shape style="position:absolute;left:6026;top:749;width:10;height:2" type="#_x0000_t75" stroked="false">
                <v:imagedata r:id="rId20" o:title=""/>
              </v:shape>
            </v:group>
            <v:group style="position:absolute;left:6026;top:725;width:29;height:2" coordorigin="6026,725" coordsize="29,2">
              <v:shape style="position:absolute;left:6026;top:725;width:29;height:2" coordorigin="6026,725" coordsize="29,0" path="m6026,725l6055,725e" filled="false" stroked="true" strokeweight=".47998pt" strokecolor="#000000">
                <v:path arrowok="t"/>
              </v:shape>
            </v:group>
            <v:group style="position:absolute;left:6026;top:744;width:29;height:2" coordorigin="6026,744" coordsize="29,2">
              <v:shape style="position:absolute;left:6026;top:744;width:29;height:2" coordorigin="6026,744" coordsize="29,0" path="m6026,744l6055,744e" filled="false" stroked="true" strokeweight=".48004pt" strokecolor="#000000">
                <v:path arrowok="t"/>
              </v:shape>
            </v:group>
            <v:group style="position:absolute;left:6055;top:725;width:1680;height:2" coordorigin="6055,725" coordsize="1680,2">
              <v:shape style="position:absolute;left:6055;top:725;width:1680;height:2" coordorigin="6055,725" coordsize="1680,0" path="m6055,725l7735,725e" filled="false" stroked="true" strokeweight=".47998pt" strokecolor="#000000">
                <v:path arrowok="t"/>
              </v:shape>
            </v:group>
            <v:group style="position:absolute;left:6055;top:744;width:1680;height:2" coordorigin="6055,744" coordsize="1680,2">
              <v:shape style="position:absolute;left:6055;top:744;width:1680;height:2" coordorigin="6055,744" coordsize="1680,0" path="m6055,744l7735,744e" filled="false" stroked="true" strokeweight=".48004pt" strokecolor="#000000">
                <v:path arrowok="t"/>
              </v:shape>
              <v:shape style="position:absolute;left:7735;top:749;width:10;height:2" type="#_x0000_t75" stroked="false">
                <v:imagedata r:id="rId20" o:title=""/>
              </v:shape>
            </v:group>
            <v:group style="position:absolute;left:7735;top:725;width:29;height:2" coordorigin="7735,725" coordsize="29,2">
              <v:shape style="position:absolute;left:7735;top:725;width:29;height:2" coordorigin="7735,725" coordsize="29,0" path="m7735,725l7764,725e" filled="false" stroked="true" strokeweight=".47998pt" strokecolor="#000000">
                <v:path arrowok="t"/>
              </v:shape>
            </v:group>
            <v:group style="position:absolute;left:7735;top:744;width:29;height:2" coordorigin="7735,744" coordsize="29,2">
              <v:shape style="position:absolute;left:7735;top:744;width:29;height:2" coordorigin="7735,744" coordsize="29,0" path="m7735,744l7764,744e" filled="false" stroked="true" strokeweight=".48004pt" strokecolor="#000000">
                <v:path arrowok="t"/>
              </v:shape>
            </v:group>
            <v:group style="position:absolute;left:7764;top:725;width:2472;height:2" coordorigin="7764,725" coordsize="2472,2">
              <v:shape style="position:absolute;left:7764;top:725;width:2472;height:2" coordorigin="7764,725" coordsize="2472,0" path="m7764,725l10236,725e" filled="false" stroked="true" strokeweight=".47998pt" strokecolor="#000000">
                <v:path arrowok="t"/>
              </v:shape>
            </v:group>
            <v:group style="position:absolute;left:7764;top:744;width:2472;height:2" coordorigin="7764,744" coordsize="2472,2">
              <v:shape style="position:absolute;left:7764;top:744;width:2472;height:2" coordorigin="7764,744" coordsize="2472,0" path="m7764,744l10236,744e" filled="false" stroked="true" strokeweight=".48004pt" strokecolor="#000000">
                <v:path arrowok="t"/>
              </v:shape>
              <v:shape style="position:absolute;left:4870;top:731;width:2894;height:758" type="#_x0000_t75" stroked="false">
                <v:imagedata r:id="rId216" o:title=""/>
              </v:shape>
              <v:shape style="position:absolute;left:1648;top:1454;width:8609;height:1498" type="#_x0000_t75" stroked="false">
                <v:imagedata r:id="rId217" o:title=""/>
              </v:shape>
              <v:shape style="position:absolute;left:5040;top:85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462;top:85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1774;top:103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7938;top:858;width:210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本年比上年增减变动原</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因</w:t>
                      </w:r>
                      <w:r>
                        <w:rPr>
                          <w:rFonts w:ascii="宋体" w:hAnsi="宋体" w:cs="宋体" w:eastAsia="宋体" w:hint="default"/>
                          <w:sz w:val="21"/>
                          <w:szCs w:val="21"/>
                        </w:rPr>
                      </w:r>
                    </w:p>
                  </w:txbxContent>
                </v:textbox>
                <w10:wrap type="none"/>
              </v:shape>
            </v:group>
            <w10:wrap type="none"/>
          </v:group>
        </w:pict>
      </w:r>
      <w:r>
        <w:rPr/>
        <w:t>（2）权益法核算的长期股权投资收益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tbl>
      <w:tblPr>
        <w:tblW w:w="0" w:type="auto"/>
        <w:jc w:val="left"/>
        <w:tblInd w:w="112" w:type="dxa"/>
        <w:tblLayout w:type="fixed"/>
        <w:tblCellMar>
          <w:top w:w="0" w:type="dxa"/>
          <w:left w:w="0" w:type="dxa"/>
          <w:bottom w:w="0" w:type="dxa"/>
          <w:right w:w="0" w:type="dxa"/>
        </w:tblCellMar>
        <w:tblLook w:val="01E0"/>
      </w:tblPr>
      <w:tblGrid>
        <w:gridCol w:w="3230"/>
        <w:gridCol w:w="1212"/>
        <w:gridCol w:w="706"/>
        <w:gridCol w:w="940"/>
        <w:gridCol w:w="805"/>
        <w:gridCol w:w="1698"/>
      </w:tblGrid>
      <w:tr>
        <w:trPr>
          <w:trHeight w:val="393"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1"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8"/>
              <w:jc w:val="right"/>
              <w:rPr>
                <w:rFonts w:ascii="宋体" w:hAnsi="宋体" w:cs="宋体" w:eastAsia="宋体" w:hint="default"/>
                <w:sz w:val="21"/>
                <w:szCs w:val="21"/>
              </w:rPr>
            </w:pPr>
            <w:r>
              <w:rPr>
                <w:rFonts w:ascii="宋体"/>
                <w:sz w:val="21"/>
              </w:rPr>
              <w:t>131.98</w:t>
            </w:r>
          </w:p>
        </w:tc>
        <w:tc>
          <w:tcPr>
            <w:tcW w:w="16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382" w:right="0"/>
              <w:jc w:val="left"/>
              <w:rPr>
                <w:rFonts w:ascii="宋体" w:hAnsi="宋体" w:cs="宋体" w:eastAsia="宋体" w:hint="default"/>
                <w:sz w:val="21"/>
                <w:szCs w:val="21"/>
              </w:rPr>
            </w:pPr>
            <w:r>
              <w:rPr>
                <w:rFonts w:ascii="宋体"/>
                <w:sz w:val="21"/>
              </w:rPr>
              <w:t>-950,492.91</w:t>
            </w:r>
          </w:p>
        </w:tc>
        <w:tc>
          <w:tcPr>
            <w:tcW w:w="25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73" w:lineRule="exact"/>
              <w:ind w:left="121"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9"/>
              <w:jc w:val="right"/>
              <w:rPr>
                <w:rFonts w:ascii="宋体" w:hAnsi="宋体" w:cs="宋体" w:eastAsia="宋体" w:hint="default"/>
                <w:sz w:val="21"/>
                <w:szCs w:val="21"/>
              </w:rPr>
            </w:pPr>
            <w:r>
              <w:rPr>
                <w:rFonts w:ascii="宋体"/>
                <w:sz w:val="21"/>
              </w:rPr>
              <w:t>456.00</w:t>
            </w:r>
          </w:p>
        </w:tc>
        <w:tc>
          <w:tcPr>
            <w:tcW w:w="16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905" w:right="0"/>
              <w:jc w:val="left"/>
              <w:rPr>
                <w:rFonts w:ascii="宋体" w:hAnsi="宋体" w:cs="宋体" w:eastAsia="宋体" w:hint="default"/>
                <w:sz w:val="21"/>
                <w:szCs w:val="21"/>
              </w:rPr>
            </w:pPr>
            <w:r>
              <w:rPr>
                <w:rFonts w:ascii="宋体"/>
                <w:sz w:val="21"/>
              </w:rPr>
              <w:t>106.76</w:t>
            </w:r>
          </w:p>
        </w:tc>
        <w:tc>
          <w:tcPr>
            <w:tcW w:w="250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72" w:lineRule="exact"/>
              <w:ind w:left="121"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212" w:type="dxa"/>
            <w:tcBorders>
              <w:top w:val="nil" w:sz="6" w:space="0" w:color="auto"/>
              <w:left w:val="nil" w:sz="6" w:space="0" w:color="auto"/>
              <w:bottom w:val="nil" w:sz="6" w:space="0" w:color="auto"/>
              <w:right w:val="nil" w:sz="6" w:space="0" w:color="auto"/>
            </w:tcBorders>
          </w:tcPr>
          <w:p>
            <w:pPr/>
          </w:p>
        </w:tc>
        <w:tc>
          <w:tcPr>
            <w:tcW w:w="16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2"/>
              <w:ind w:left="382" w:right="0"/>
              <w:jc w:val="left"/>
              <w:rPr>
                <w:rFonts w:ascii="宋体" w:hAnsi="宋体" w:cs="宋体" w:eastAsia="宋体" w:hint="default"/>
                <w:sz w:val="21"/>
                <w:szCs w:val="21"/>
              </w:rPr>
            </w:pPr>
            <w:r>
              <w:rPr>
                <w:rFonts w:ascii="宋体"/>
                <w:sz w:val="21"/>
              </w:rPr>
              <w:t>-303,302.64</w:t>
            </w:r>
          </w:p>
        </w:tc>
        <w:tc>
          <w:tcPr>
            <w:tcW w:w="2504" w:type="dxa"/>
            <w:gridSpan w:val="2"/>
            <w:tcBorders>
              <w:top w:val="nil" w:sz="6" w:space="0" w:color="auto"/>
              <w:left w:val="nil" w:sz="6" w:space="0" w:color="auto"/>
              <w:bottom w:val="nil" w:sz="6" w:space="0" w:color="auto"/>
              <w:right w:val="nil" w:sz="6" w:space="0" w:color="auto"/>
            </w:tcBorders>
          </w:tcPr>
          <w:p>
            <w:pPr/>
          </w:p>
        </w:tc>
      </w:tr>
      <w:tr>
        <w:trPr>
          <w:trHeight w:val="366" w:hRule="exact"/>
        </w:trPr>
        <w:tc>
          <w:tcPr>
            <w:tcW w:w="3230" w:type="dxa"/>
            <w:tcBorders>
              <w:top w:val="nil" w:sz="6" w:space="0" w:color="auto"/>
              <w:left w:val="nil" w:sz="6" w:space="0" w:color="auto"/>
              <w:bottom w:val="single" w:sz="12" w:space="0" w:color="000000"/>
              <w:right w:val="nil" w:sz="6" w:space="0" w:color="auto"/>
            </w:tcBorders>
          </w:tcPr>
          <w:p>
            <w:pPr>
              <w:pStyle w:val="TableParagraph"/>
              <w:spacing w:line="272"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12"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69"/>
              <w:jc w:val="right"/>
              <w:rPr>
                <w:rFonts w:ascii="宋体" w:hAnsi="宋体" w:cs="宋体" w:eastAsia="宋体" w:hint="default"/>
                <w:sz w:val="21"/>
                <w:szCs w:val="21"/>
              </w:rPr>
            </w:pPr>
            <w:r>
              <w:rPr>
                <w:rFonts w:ascii="宋体"/>
                <w:spacing w:val="-1"/>
                <w:sz w:val="21"/>
              </w:rPr>
              <w:t>587.98</w:t>
            </w:r>
          </w:p>
        </w:tc>
        <w:tc>
          <w:tcPr>
            <w:tcW w:w="164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32"/>
              <w:ind w:left="170" w:right="0"/>
              <w:jc w:val="left"/>
              <w:rPr>
                <w:rFonts w:ascii="宋体" w:hAnsi="宋体" w:cs="宋体" w:eastAsia="宋体" w:hint="default"/>
                <w:sz w:val="21"/>
                <w:szCs w:val="21"/>
              </w:rPr>
            </w:pPr>
            <w:r>
              <w:rPr>
                <w:rFonts w:ascii="宋体"/>
                <w:sz w:val="21"/>
              </w:rPr>
              <w:t>-1,253,688.79</w:t>
            </w:r>
          </w:p>
        </w:tc>
        <w:tc>
          <w:tcPr>
            <w:tcW w:w="2504" w:type="dxa"/>
            <w:gridSpan w:val="2"/>
            <w:tcBorders>
              <w:top w:val="nil" w:sz="6" w:space="0" w:color="auto"/>
              <w:left w:val="nil" w:sz="6" w:space="0" w:color="auto"/>
              <w:bottom w:val="single" w:sz="12" w:space="0" w:color="000000"/>
              <w:right w:val="nil" w:sz="6" w:space="0" w:color="auto"/>
            </w:tcBorders>
          </w:tcPr>
          <w:p>
            <w:pPr/>
          </w:p>
        </w:tc>
      </w:tr>
      <w:tr>
        <w:trPr>
          <w:trHeight w:val="943" w:hRule="exact"/>
        </w:trPr>
        <w:tc>
          <w:tcPr>
            <w:tcW w:w="3230"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489" w:right="0"/>
              <w:jc w:val="left"/>
              <w:rPr>
                <w:rFonts w:ascii="宋体" w:hAnsi="宋体" w:cs="宋体" w:eastAsia="宋体" w:hint="default"/>
                <w:sz w:val="22"/>
                <w:szCs w:val="22"/>
              </w:rPr>
            </w:pPr>
            <w:r>
              <w:rPr>
                <w:rFonts w:ascii="宋体" w:hAnsi="宋体" w:cs="宋体" w:eastAsia="宋体" w:hint="default"/>
                <w:sz w:val="22"/>
                <w:szCs w:val="22"/>
              </w:rPr>
              <w:t>41.</w:t>
            </w:r>
            <w:r>
              <w:rPr>
                <w:rFonts w:ascii="宋体" w:hAnsi="宋体" w:cs="宋体" w:eastAsia="宋体" w:hint="default"/>
                <w:spacing w:val="-83"/>
                <w:sz w:val="22"/>
                <w:szCs w:val="22"/>
              </w:rPr>
              <w:t> </w:t>
            </w:r>
            <w:r>
              <w:rPr>
                <w:rFonts w:ascii="宋体" w:hAnsi="宋体" w:cs="宋体" w:eastAsia="宋体" w:hint="default"/>
                <w:sz w:val="22"/>
                <w:szCs w:val="22"/>
              </w:rPr>
              <w:t>营业外收入</w:t>
            </w:r>
          </w:p>
        </w:tc>
        <w:tc>
          <w:tcPr>
            <w:tcW w:w="1212" w:type="dxa"/>
            <w:tcBorders>
              <w:top w:val="single" w:sz="12" w:space="0" w:color="000000"/>
              <w:left w:val="nil" w:sz="6" w:space="0" w:color="auto"/>
              <w:bottom w:val="nil" w:sz="6" w:space="0" w:color="auto"/>
              <w:right w:val="nil" w:sz="6" w:space="0" w:color="auto"/>
            </w:tcBorders>
          </w:tcPr>
          <w:p>
            <w:pPr/>
          </w:p>
        </w:tc>
        <w:tc>
          <w:tcPr>
            <w:tcW w:w="1645" w:type="dxa"/>
            <w:gridSpan w:val="2"/>
            <w:tcBorders>
              <w:top w:val="single" w:sz="12" w:space="0" w:color="000000"/>
              <w:left w:val="nil" w:sz="6" w:space="0" w:color="auto"/>
              <w:bottom w:val="nil" w:sz="6" w:space="0" w:color="auto"/>
              <w:right w:val="nil" w:sz="6" w:space="0" w:color="auto"/>
            </w:tcBorders>
          </w:tcPr>
          <w:p>
            <w:pPr/>
          </w:p>
        </w:tc>
        <w:tc>
          <w:tcPr>
            <w:tcW w:w="2504" w:type="dxa"/>
            <w:gridSpan w:val="2"/>
            <w:tcBorders>
              <w:top w:val="single" w:sz="12" w:space="0" w:color="000000"/>
              <w:left w:val="nil" w:sz="6" w:space="0" w:color="auto"/>
              <w:bottom w:val="nil" w:sz="6" w:space="0" w:color="auto"/>
              <w:right w:val="nil" w:sz="6" w:space="0" w:color="auto"/>
            </w:tcBorders>
          </w:tcPr>
          <w:p>
            <w:pPr/>
          </w:p>
        </w:tc>
      </w:tr>
      <w:tr>
        <w:trPr>
          <w:trHeight w:val="885" w:hRule="exact"/>
        </w:trPr>
        <w:tc>
          <w:tcPr>
            <w:tcW w:w="3230" w:type="dxa"/>
            <w:tcBorders>
              <w:top w:val="nil" w:sz="6" w:space="0" w:color="auto"/>
              <w:left w:val="nil" w:sz="6" w:space="0" w:color="auto"/>
              <w:bottom w:val="single" w:sz="12" w:space="0" w:color="000000"/>
              <w:right w:val="nil" w:sz="6" w:space="0" w:color="auto"/>
            </w:tcBorders>
          </w:tcPr>
          <w:p>
            <w:pPr>
              <w:pStyle w:val="TableParagraph"/>
              <w:spacing w:line="240" w:lineRule="auto" w:before="182"/>
              <w:ind w:left="549"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62"/>
                <w:sz w:val="22"/>
                <w:szCs w:val="22"/>
              </w:rPr>
              <w:t> </w:t>
            </w:r>
            <w:r>
              <w:rPr>
                <w:rFonts w:ascii="宋体" w:hAnsi="宋体" w:cs="宋体" w:eastAsia="宋体" w:hint="default"/>
                <w:sz w:val="22"/>
                <w:szCs w:val="22"/>
              </w:rPr>
              <w:t>营业外收入明细</w:t>
            </w:r>
          </w:p>
        </w:tc>
        <w:tc>
          <w:tcPr>
            <w:tcW w:w="1212" w:type="dxa"/>
            <w:tcBorders>
              <w:top w:val="nil" w:sz="6" w:space="0" w:color="auto"/>
              <w:left w:val="nil" w:sz="6" w:space="0" w:color="auto"/>
              <w:bottom w:val="single" w:sz="12" w:space="0" w:color="000000"/>
              <w:right w:val="nil" w:sz="6" w:space="0" w:color="auto"/>
            </w:tcBorders>
          </w:tcPr>
          <w:p>
            <w:pPr/>
          </w:p>
        </w:tc>
        <w:tc>
          <w:tcPr>
            <w:tcW w:w="1645" w:type="dxa"/>
            <w:gridSpan w:val="2"/>
            <w:tcBorders>
              <w:top w:val="nil" w:sz="6" w:space="0" w:color="auto"/>
              <w:left w:val="nil" w:sz="6" w:space="0" w:color="auto"/>
              <w:bottom w:val="single" w:sz="12" w:space="0" w:color="000000"/>
              <w:right w:val="nil" w:sz="6" w:space="0" w:color="auto"/>
            </w:tcBorders>
          </w:tcPr>
          <w:p>
            <w:pPr/>
          </w:p>
        </w:tc>
        <w:tc>
          <w:tcPr>
            <w:tcW w:w="2504" w:type="dxa"/>
            <w:gridSpan w:val="2"/>
            <w:tcBorders>
              <w:top w:val="nil" w:sz="6" w:space="0" w:color="auto"/>
              <w:left w:val="nil" w:sz="6" w:space="0" w:color="auto"/>
              <w:bottom w:val="single" w:sz="12" w:space="0" w:color="000000"/>
              <w:right w:val="nil" w:sz="6" w:space="0" w:color="auto"/>
            </w:tcBorders>
          </w:tcPr>
          <w:p>
            <w:pPr/>
          </w:p>
        </w:tc>
      </w:tr>
      <w:tr>
        <w:trPr>
          <w:trHeight w:val="333" w:hRule="exact"/>
        </w:trPr>
        <w:tc>
          <w:tcPr>
            <w:tcW w:w="3230" w:type="dxa"/>
            <w:tcBorders>
              <w:top w:val="single" w:sz="12" w:space="0" w:color="000000"/>
              <w:left w:val="nil" w:sz="6" w:space="0" w:color="auto"/>
              <w:bottom w:val="nil" w:sz="6" w:space="0" w:color="auto"/>
              <w:right w:val="nil" w:sz="6" w:space="0" w:color="auto"/>
            </w:tcBorders>
          </w:tcPr>
          <w:p>
            <w:pPr/>
          </w:p>
        </w:tc>
        <w:tc>
          <w:tcPr>
            <w:tcW w:w="1212" w:type="dxa"/>
            <w:tcBorders>
              <w:top w:val="single" w:sz="12" w:space="0" w:color="000000"/>
              <w:left w:val="nil" w:sz="6" w:space="0" w:color="auto"/>
              <w:bottom w:val="nil" w:sz="6" w:space="0" w:color="auto"/>
              <w:right w:val="nil" w:sz="6" w:space="0" w:color="auto"/>
            </w:tcBorders>
          </w:tcPr>
          <w:p>
            <w:pPr/>
          </w:p>
        </w:tc>
        <w:tc>
          <w:tcPr>
            <w:tcW w:w="1645" w:type="dxa"/>
            <w:gridSpan w:val="2"/>
            <w:tcBorders>
              <w:top w:val="single" w:sz="12" w:space="0" w:color="000000"/>
              <w:left w:val="nil" w:sz="6" w:space="0" w:color="auto"/>
              <w:bottom w:val="nil" w:sz="6" w:space="0" w:color="auto"/>
              <w:right w:val="nil" w:sz="6" w:space="0" w:color="auto"/>
            </w:tcBorders>
          </w:tcPr>
          <w:p>
            <w:pPr/>
          </w:p>
        </w:tc>
        <w:tc>
          <w:tcPr>
            <w:tcW w:w="250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44"/>
              <w:ind w:left="858" w:right="0"/>
              <w:jc w:val="left"/>
              <w:rPr>
                <w:rFonts w:ascii="宋体" w:hAnsi="宋体" w:cs="宋体" w:eastAsia="宋体" w:hint="default"/>
                <w:sz w:val="21"/>
                <w:szCs w:val="21"/>
              </w:rPr>
            </w:pPr>
            <w:r>
              <w:rPr>
                <w:rFonts w:ascii="宋体" w:hAnsi="宋体" w:cs="宋体" w:eastAsia="宋体" w:hint="default"/>
                <w:b/>
                <w:bCs/>
                <w:sz w:val="21"/>
                <w:szCs w:val="21"/>
              </w:rPr>
              <w:t>计入本年非经常</w:t>
            </w:r>
            <w:r>
              <w:rPr>
                <w:rFonts w:ascii="宋体" w:hAnsi="宋体" w:cs="宋体" w:eastAsia="宋体" w:hint="default"/>
                <w:sz w:val="21"/>
                <w:szCs w:val="21"/>
              </w:rPr>
            </w:r>
          </w:p>
        </w:tc>
      </w:tr>
      <w:tr>
        <w:trPr>
          <w:trHeight w:val="440" w:hRule="exact"/>
        </w:trPr>
        <w:tc>
          <w:tcPr>
            <w:tcW w:w="8591" w:type="dxa"/>
            <w:gridSpan w:val="6"/>
            <w:tcBorders>
              <w:top w:val="nil" w:sz="6" w:space="0" w:color="auto"/>
              <w:left w:val="nil" w:sz="6" w:space="0" w:color="auto"/>
              <w:bottom w:val="nil" w:sz="6" w:space="0" w:color="auto"/>
              <w:right w:val="nil" w:sz="6" w:space="0" w:color="auto"/>
            </w:tcBorders>
          </w:tcPr>
          <w:p>
            <w:pPr>
              <w:pStyle w:val="TableParagraph"/>
              <w:tabs>
                <w:tab w:pos="3785" w:val="left" w:leader="none"/>
                <w:tab w:pos="5517" w:val="left" w:leader="none"/>
              </w:tabs>
              <w:spacing w:line="133" w:lineRule="exact"/>
              <w:ind w:left="139" w:right="0"/>
              <w:jc w:val="left"/>
              <w:rPr>
                <w:rFonts w:ascii="宋体" w:hAnsi="宋体" w:cs="宋体" w:eastAsia="宋体" w:hint="default"/>
                <w:sz w:val="21"/>
                <w:szCs w:val="21"/>
              </w:rPr>
            </w:pPr>
            <w:r>
              <w:rPr>
                <w:rFonts w:ascii="宋体" w:hAnsi="宋体" w:cs="宋体" w:eastAsia="宋体" w:hint="default"/>
                <w:b/>
                <w:bCs/>
                <w:w w:val="95"/>
                <w:sz w:val="21"/>
                <w:szCs w:val="21"/>
              </w:rPr>
              <w:t>项目</w:t>
              <w:tab/>
              <w:t>本年金额</w:t>
              <w:tab/>
            </w: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27" w:lineRule="exact"/>
              <w:ind w:right="275"/>
              <w:jc w:val="right"/>
              <w:rPr>
                <w:rFonts w:ascii="宋体" w:hAnsi="宋体" w:cs="宋体" w:eastAsia="宋体" w:hint="default"/>
                <w:sz w:val="21"/>
                <w:szCs w:val="21"/>
              </w:rPr>
            </w:pPr>
            <w:r>
              <w:rPr>
                <w:rFonts w:ascii="宋体" w:hAnsi="宋体" w:cs="宋体" w:eastAsia="宋体" w:hint="default"/>
                <w:b/>
                <w:bCs/>
                <w:w w:val="95"/>
                <w:sz w:val="21"/>
                <w:szCs w:val="21"/>
              </w:rPr>
              <w:t>性损益的金额</w:t>
            </w:r>
            <w:r>
              <w:rPr>
                <w:rFonts w:ascii="宋体" w:hAnsi="宋体" w:cs="宋体" w:eastAsia="宋体" w:hint="default"/>
                <w:sz w:val="21"/>
                <w:szCs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4" w:right="0"/>
              <w:jc w:val="left"/>
              <w:rPr>
                <w:rFonts w:ascii="宋体" w:hAnsi="宋体" w:cs="宋体" w:eastAsia="宋体" w:hint="default"/>
                <w:sz w:val="21"/>
                <w:szCs w:val="21"/>
              </w:rPr>
            </w:pPr>
            <w:r>
              <w:rPr>
                <w:rFonts w:ascii="宋体"/>
                <w:sz w:val="21"/>
              </w:rPr>
              <w:t>4,597,561.43</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279" w:right="0"/>
              <w:jc w:val="left"/>
              <w:rPr>
                <w:rFonts w:ascii="宋体" w:hAnsi="宋体" w:cs="宋体" w:eastAsia="宋体" w:hint="default"/>
                <w:sz w:val="21"/>
                <w:szCs w:val="21"/>
              </w:rPr>
            </w:pPr>
            <w:r>
              <w:rPr>
                <w:rFonts w:ascii="宋体"/>
                <w:sz w:val="21"/>
              </w:rPr>
              <w:t>7,229,985.88</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宋体" w:hAnsi="宋体" w:cs="宋体" w:eastAsia="宋体" w:hint="default"/>
                <w:sz w:val="21"/>
                <w:szCs w:val="21"/>
              </w:rPr>
            </w:pPr>
            <w:r>
              <w:rPr>
                <w:rFonts w:ascii="宋体"/>
                <w:spacing w:val="-1"/>
                <w:sz w:val="21"/>
              </w:rPr>
              <w:t>4,597,561.43</w:t>
            </w:r>
            <w:r>
              <w:rPr>
                <w:rFonts w:ascii="宋体"/>
                <w:sz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4" w:right="0"/>
              <w:jc w:val="left"/>
              <w:rPr>
                <w:rFonts w:ascii="宋体" w:hAnsi="宋体" w:cs="宋体" w:eastAsia="宋体" w:hint="default"/>
                <w:sz w:val="21"/>
                <w:szCs w:val="21"/>
              </w:rPr>
            </w:pPr>
            <w:r>
              <w:rPr>
                <w:rFonts w:ascii="宋体"/>
                <w:sz w:val="21"/>
              </w:rPr>
              <w:t>4,597,561.43</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279" w:right="0"/>
              <w:jc w:val="left"/>
              <w:rPr>
                <w:rFonts w:ascii="宋体" w:hAnsi="宋体" w:cs="宋体" w:eastAsia="宋体" w:hint="default"/>
                <w:sz w:val="21"/>
                <w:szCs w:val="21"/>
              </w:rPr>
            </w:pPr>
            <w:r>
              <w:rPr>
                <w:rFonts w:ascii="宋体"/>
                <w:sz w:val="21"/>
              </w:rPr>
              <w:t>7,229,985.88</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宋体" w:hAnsi="宋体" w:cs="宋体" w:eastAsia="宋体" w:hint="default"/>
                <w:sz w:val="21"/>
                <w:szCs w:val="21"/>
              </w:rPr>
            </w:pPr>
            <w:r>
              <w:rPr>
                <w:rFonts w:ascii="宋体"/>
                <w:spacing w:val="-1"/>
                <w:sz w:val="21"/>
              </w:rPr>
              <w:t>4,597,561.43</w:t>
            </w:r>
            <w:r>
              <w:rPr>
                <w:rFonts w:ascii="宋体"/>
                <w:sz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379" w:right="0"/>
              <w:jc w:val="left"/>
              <w:rPr>
                <w:rFonts w:ascii="宋体" w:hAnsi="宋体" w:cs="宋体" w:eastAsia="宋体" w:hint="default"/>
                <w:sz w:val="21"/>
                <w:szCs w:val="21"/>
              </w:rPr>
            </w:pPr>
            <w:r>
              <w:rPr>
                <w:rFonts w:ascii="宋体"/>
                <w:sz w:val="21"/>
              </w:rPr>
              <w:t>40,980,120.56</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172" w:right="0"/>
              <w:jc w:val="left"/>
              <w:rPr>
                <w:rFonts w:ascii="宋体" w:hAnsi="宋体" w:cs="宋体" w:eastAsia="宋体" w:hint="default"/>
                <w:sz w:val="21"/>
                <w:szCs w:val="21"/>
              </w:rPr>
            </w:pPr>
            <w:r>
              <w:rPr>
                <w:rFonts w:ascii="宋体"/>
                <w:sz w:val="21"/>
              </w:rPr>
              <w:t>53,813,149.82</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宋体" w:hAnsi="宋体" w:cs="宋体" w:eastAsia="宋体" w:hint="default"/>
                <w:sz w:val="21"/>
                <w:szCs w:val="21"/>
              </w:rPr>
            </w:pPr>
            <w:r>
              <w:rPr>
                <w:rFonts w:ascii="宋体"/>
                <w:spacing w:val="-1"/>
                <w:sz w:val="21"/>
              </w:rPr>
              <w:t>40,980,120.56</w:t>
            </w:r>
            <w:r>
              <w:rPr>
                <w:rFonts w:ascii="宋体"/>
                <w:sz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4" w:right="0"/>
              <w:jc w:val="left"/>
              <w:rPr>
                <w:rFonts w:ascii="宋体" w:hAnsi="宋体" w:cs="宋体" w:eastAsia="宋体" w:hint="default"/>
                <w:sz w:val="21"/>
                <w:szCs w:val="21"/>
              </w:rPr>
            </w:pPr>
            <w:r>
              <w:rPr>
                <w:rFonts w:ascii="宋体"/>
                <w:sz w:val="21"/>
              </w:rPr>
              <w:t>1,519,118.59</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9" w:right="0"/>
              <w:jc w:val="left"/>
              <w:rPr>
                <w:rFonts w:ascii="宋体" w:hAnsi="宋体" w:cs="宋体" w:eastAsia="宋体" w:hint="default"/>
                <w:sz w:val="21"/>
                <w:szCs w:val="21"/>
              </w:rPr>
            </w:pPr>
            <w:r>
              <w:rPr>
                <w:rFonts w:ascii="宋体"/>
                <w:sz w:val="21"/>
              </w:rPr>
              <w:t>457,934.05</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宋体" w:hAnsi="宋体" w:cs="宋体" w:eastAsia="宋体" w:hint="default"/>
                <w:sz w:val="21"/>
                <w:szCs w:val="21"/>
              </w:rPr>
            </w:pPr>
            <w:r>
              <w:rPr>
                <w:rFonts w:ascii="宋体"/>
                <w:sz w:val="21"/>
              </w:rPr>
              <w:t>1,519,118.59</w:t>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4" w:right="0"/>
              <w:jc w:val="left"/>
              <w:rPr>
                <w:rFonts w:ascii="宋体" w:hAnsi="宋体" w:cs="宋体" w:eastAsia="宋体" w:hint="default"/>
                <w:sz w:val="21"/>
                <w:szCs w:val="21"/>
              </w:rPr>
            </w:pPr>
            <w:r>
              <w:rPr>
                <w:rFonts w:ascii="宋体"/>
                <w:sz w:val="21"/>
              </w:rPr>
              <w:t>1,525,649.81</w:t>
            </w:r>
          </w:p>
        </w:tc>
        <w:tc>
          <w:tcPr>
            <w:tcW w:w="1745" w:type="dxa"/>
            <w:gridSpan w:val="2"/>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宋体" w:hAnsi="宋体" w:cs="宋体" w:eastAsia="宋体" w:hint="default"/>
                <w:sz w:val="21"/>
                <w:szCs w:val="21"/>
              </w:rPr>
            </w:pPr>
            <w:r>
              <w:rPr>
                <w:rFonts w:ascii="宋体"/>
                <w:spacing w:val="-1"/>
                <w:sz w:val="21"/>
              </w:rPr>
              <w:t>1,525,649.81</w:t>
            </w:r>
            <w:r>
              <w:rPr>
                <w:rFonts w:ascii="宋体"/>
                <w:sz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无需支付的应付款项</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4" w:right="0"/>
              <w:jc w:val="left"/>
              <w:rPr>
                <w:rFonts w:ascii="宋体" w:hAnsi="宋体" w:cs="宋体" w:eastAsia="宋体" w:hint="default"/>
                <w:sz w:val="21"/>
                <w:szCs w:val="21"/>
              </w:rPr>
            </w:pPr>
            <w:r>
              <w:rPr>
                <w:rFonts w:ascii="宋体"/>
                <w:sz w:val="21"/>
              </w:rPr>
              <w:t>7,561,856.65</w:t>
            </w:r>
          </w:p>
        </w:tc>
        <w:tc>
          <w:tcPr>
            <w:tcW w:w="1745" w:type="dxa"/>
            <w:gridSpan w:val="2"/>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宋体" w:hAnsi="宋体" w:cs="宋体" w:eastAsia="宋体" w:hint="default"/>
                <w:sz w:val="21"/>
                <w:szCs w:val="21"/>
              </w:rPr>
            </w:pPr>
            <w:r>
              <w:rPr>
                <w:rFonts w:ascii="宋体"/>
                <w:spacing w:val="-1"/>
                <w:sz w:val="21"/>
              </w:rPr>
              <w:t>7,561,856.65</w:t>
            </w:r>
            <w:r>
              <w:rPr>
                <w:rFonts w:ascii="宋体"/>
                <w:sz w:val="21"/>
              </w:rPr>
            </w:r>
          </w:p>
        </w:tc>
      </w:tr>
      <w:tr>
        <w:trPr>
          <w:trHeight w:val="370" w:hRule="exact"/>
        </w:trPr>
        <w:tc>
          <w:tcPr>
            <w:tcW w:w="32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1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486" w:right="0"/>
              <w:jc w:val="left"/>
              <w:rPr>
                <w:rFonts w:ascii="宋体" w:hAnsi="宋体" w:cs="宋体" w:eastAsia="宋体" w:hint="default"/>
                <w:sz w:val="21"/>
                <w:szCs w:val="21"/>
              </w:rPr>
            </w:pPr>
            <w:r>
              <w:rPr>
                <w:rFonts w:ascii="宋体"/>
                <w:sz w:val="21"/>
              </w:rPr>
              <w:t>6,256,530.62</w:t>
            </w:r>
          </w:p>
        </w:tc>
        <w:tc>
          <w:tcPr>
            <w:tcW w:w="174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5"/>
              <w:ind w:left="279" w:right="0"/>
              <w:jc w:val="left"/>
              <w:rPr>
                <w:rFonts w:ascii="宋体" w:hAnsi="宋体" w:cs="宋体" w:eastAsia="宋体" w:hint="default"/>
                <w:sz w:val="21"/>
                <w:szCs w:val="21"/>
              </w:rPr>
            </w:pPr>
            <w:r>
              <w:rPr>
                <w:rFonts w:ascii="宋体"/>
                <w:sz w:val="21"/>
              </w:rPr>
              <w:t>6,645,990.57</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宋体" w:hAnsi="宋体" w:cs="宋体" w:eastAsia="宋体" w:hint="default"/>
                <w:sz w:val="21"/>
                <w:szCs w:val="21"/>
              </w:rPr>
            </w:pPr>
            <w:r>
              <w:rPr>
                <w:rFonts w:ascii="宋体"/>
                <w:spacing w:val="-1"/>
                <w:sz w:val="21"/>
              </w:rPr>
              <w:t>6,256,530.62</w:t>
            </w:r>
          </w:p>
        </w:tc>
      </w:tr>
      <w:tr>
        <w:trPr>
          <w:trHeight w:val="348" w:hRule="exact"/>
        </w:trPr>
        <w:tc>
          <w:tcPr>
            <w:tcW w:w="323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39"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1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15"/>
              <w:ind w:left="379" w:right="0"/>
              <w:jc w:val="left"/>
              <w:rPr>
                <w:rFonts w:ascii="宋体" w:hAnsi="宋体" w:cs="宋体" w:eastAsia="宋体" w:hint="default"/>
                <w:sz w:val="21"/>
                <w:szCs w:val="21"/>
              </w:rPr>
            </w:pPr>
            <w:r>
              <w:rPr>
                <w:rFonts w:ascii="宋体"/>
                <w:sz w:val="21"/>
              </w:rPr>
              <w:t>62,440,837.66</w:t>
            </w:r>
          </w:p>
        </w:tc>
        <w:tc>
          <w:tcPr>
            <w:tcW w:w="1745"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4"/>
              <w:ind w:left="173" w:right="0"/>
              <w:jc w:val="left"/>
              <w:rPr>
                <w:rFonts w:ascii="宋体" w:hAnsi="宋体" w:cs="宋体" w:eastAsia="宋体" w:hint="default"/>
                <w:sz w:val="21"/>
                <w:szCs w:val="21"/>
              </w:rPr>
            </w:pPr>
            <w:r>
              <w:rPr>
                <w:rFonts w:ascii="宋体"/>
                <w:sz w:val="21"/>
              </w:rPr>
              <w:t>68,147,060.32</w:t>
            </w:r>
          </w:p>
        </w:tc>
        <w:tc>
          <w:tcPr>
            <w:tcW w:w="169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4"/>
              <w:jc w:val="right"/>
              <w:rPr>
                <w:rFonts w:ascii="宋体" w:hAnsi="宋体" w:cs="宋体" w:eastAsia="宋体" w:hint="default"/>
                <w:sz w:val="21"/>
                <w:szCs w:val="21"/>
              </w:rPr>
            </w:pPr>
            <w:r>
              <w:rPr>
                <w:rFonts w:ascii="宋体"/>
                <w:spacing w:val="-1"/>
                <w:sz w:val="21"/>
              </w:rPr>
              <w:t>62,440,837.66</w:t>
            </w:r>
          </w:p>
        </w:tc>
      </w:tr>
    </w:tbl>
    <w:p>
      <w:pPr>
        <w:spacing w:line="240" w:lineRule="auto" w:before="5"/>
        <w:rPr>
          <w:rFonts w:ascii="宋体" w:hAnsi="宋体" w:cs="宋体" w:eastAsia="宋体" w:hint="default"/>
          <w:sz w:val="26"/>
          <w:szCs w:val="26"/>
        </w:rPr>
      </w:pPr>
    </w:p>
    <w:p>
      <w:pPr>
        <w:pStyle w:val="BodyText"/>
        <w:spacing w:line="240" w:lineRule="auto"/>
        <w:ind w:left="660" w:right="211"/>
        <w:jc w:val="left"/>
      </w:pPr>
      <w:r>
        <w:rPr/>
        <w:pict>
          <v:group style="position:absolute;margin-left:83.220009pt;margin-top:-204.421768pt;width:428.65pt;height:185pt;mso-position-horizontal-relative:page;mso-position-vertical-relative:paragraph;z-index:-920440" coordorigin="1664,-4088" coordsize="8573,3700">
            <v:shape style="position:absolute;left:4982;top:-4070;width:10;height:2" type="#_x0000_t75" stroked="false">
              <v:imagedata r:id="rId25" o:title=""/>
            </v:shape>
            <v:shape style="position:absolute;left:6733;top:-4070;width:10;height:2" type="#_x0000_t75" stroked="false">
              <v:imagedata r:id="rId25" o:title=""/>
            </v:shape>
            <v:shape style="position:absolute;left:8442;top:-4070;width:10;height:2" type="#_x0000_t75" stroked="false">
              <v:imagedata r:id="rId25" o:title=""/>
            </v:shape>
            <v:shape style="position:absolute;left:4963;top:-4088;width:3508;height:758" type="#_x0000_t75" stroked="false">
              <v:imagedata r:id="rId218" o:title=""/>
            </v:shape>
            <v:shape style="position:absolute;left:1664;top:-3362;width:8573;height:2973" type="#_x0000_t75" stroked="false">
              <v:imagedata r:id="rId219" o:title=""/>
            </v:shape>
            <w10:wrap type="none"/>
          </v:group>
        </w:pict>
      </w:r>
      <w:r>
        <w:rPr/>
        <w:pict>
          <v:group style="position:absolute;margin-left:84.780006pt;margin-top:35.998543pt;width:425.95pt;height:140.8pt;mso-position-horizontal-relative:page;mso-position-vertical-relative:paragraph;z-index:-920272" coordorigin="1696,720" coordsize="8519,2816">
            <v:group style="position:absolute;left:1715;top:725;width:2650;height:2" coordorigin="1715,725" coordsize="2650,2">
              <v:shape style="position:absolute;left:1715;top:725;width:2650;height:2" coordorigin="1715,725" coordsize="2650,0" path="m1715,725l4364,725e" filled="false" stroked="true" strokeweight=".48pt" strokecolor="#000000">
                <v:path arrowok="t"/>
              </v:shape>
            </v:group>
            <v:group style="position:absolute;left:1715;top:744;width:2650;height:2" coordorigin="1715,744" coordsize="2650,2">
              <v:shape style="position:absolute;left:1715;top:744;width:2650;height:2" coordorigin="1715,744" coordsize="2650,0" path="m1715,744l4364,744e" filled="false" stroked="true" strokeweight=".48pt" strokecolor="#000000">
                <v:path arrowok="t"/>
              </v:shape>
              <v:shape style="position:absolute;left:4364;top:749;width:10;height:2" type="#_x0000_t75" stroked="false">
                <v:imagedata r:id="rId25" o:title=""/>
              </v:shape>
            </v:group>
            <v:group style="position:absolute;left:4364;top:725;width:29;height:2" coordorigin="4364,725" coordsize="29,2">
              <v:shape style="position:absolute;left:4364;top:725;width:29;height:2" coordorigin="4364,725" coordsize="29,0" path="m4364,725l4393,725e" filled="false" stroked="true" strokeweight=".48pt" strokecolor="#000000">
                <v:path arrowok="t"/>
              </v:shape>
            </v:group>
            <v:group style="position:absolute;left:4364;top:744;width:29;height:2" coordorigin="4364,744" coordsize="29,2">
              <v:shape style="position:absolute;left:4364;top:744;width:29;height:2" coordorigin="4364,744" coordsize="29,0" path="m4364,744l4393,744e" filled="false" stroked="true" strokeweight=".48pt" strokecolor="#000000">
                <v:path arrowok="t"/>
              </v:shape>
            </v:group>
            <v:group style="position:absolute;left:4393;top:725;width:1703;height:2" coordorigin="4393,725" coordsize="1703,2">
              <v:shape style="position:absolute;left:4393;top:725;width:1703;height:2" coordorigin="4393,725" coordsize="1703,0" path="m4393,725l6096,725e" filled="false" stroked="true" strokeweight=".48pt" strokecolor="#000000">
                <v:path arrowok="t"/>
              </v:shape>
            </v:group>
            <v:group style="position:absolute;left:4393;top:744;width:1703;height:2" coordorigin="4393,744" coordsize="1703,2">
              <v:shape style="position:absolute;left:4393;top:744;width:1703;height:2" coordorigin="4393,744" coordsize="1703,0" path="m4393,744l6096,744e" filled="false" stroked="true" strokeweight=".48pt" strokecolor="#000000">
                <v:path arrowok="t"/>
              </v:shape>
              <v:shape style="position:absolute;left:6096;top:749;width:10;height:2" type="#_x0000_t75" stroked="false">
                <v:imagedata r:id="rId25" o:title=""/>
              </v:shape>
            </v:group>
            <v:group style="position:absolute;left:6096;top:725;width:29;height:2" coordorigin="6096,725" coordsize="29,2">
              <v:shape style="position:absolute;left:6096;top:725;width:29;height:2" coordorigin="6096,725" coordsize="29,0" path="m6096,725l6125,725e" filled="false" stroked="true" strokeweight=".48pt" strokecolor="#000000">
                <v:path arrowok="t"/>
              </v:shape>
            </v:group>
            <v:group style="position:absolute;left:6096;top:744;width:29;height:2" coordorigin="6096,744" coordsize="29,2">
              <v:shape style="position:absolute;left:6096;top:744;width:29;height:2" coordorigin="6096,744" coordsize="29,0" path="m6096,744l6125,744e" filled="false" stroked="true" strokeweight=".48pt" strokecolor="#000000">
                <v:path arrowok="t"/>
              </v:shape>
            </v:group>
            <v:group style="position:absolute;left:6125;top:725;width:4064;height:2" coordorigin="6125,725" coordsize="4064,2">
              <v:shape style="position:absolute;left:6125;top:725;width:4064;height:2" coordorigin="6125,725" coordsize="4064,0" path="m6125,725l10188,725e" filled="false" stroked="true" strokeweight=".48pt" strokecolor="#000000">
                <v:path arrowok="t"/>
              </v:shape>
            </v:group>
            <v:group style="position:absolute;left:6125;top:744;width:4064;height:2" coordorigin="6125,744" coordsize="4064,2">
              <v:shape style="position:absolute;left:6125;top:744;width:4064;height:2" coordorigin="6125,744" coordsize="4064,0" path="m6125,744l10188,744e" filled="false" stroked="true" strokeweight=".48pt" strokecolor="#000000">
                <v:path arrowok="t"/>
              </v:shape>
              <v:shape style="position:absolute;left:4350;top:736;width:1770;height:389" type="#_x0000_t75" stroked="false">
                <v:imagedata r:id="rId220" o:title=""/>
              </v:shape>
            </v:group>
            <v:group style="position:absolute;left:1700;top:3530;width:2664;height:2" coordorigin="1700,3530" coordsize="2664,2">
              <v:shape style="position:absolute;left:1700;top:3530;width:2664;height:2" coordorigin="1700,3530" coordsize="2664,0" path="m1700,3530l4364,3530e" filled="false" stroked="true" strokeweight=".47998pt" strokecolor="#000000">
                <v:path arrowok="t"/>
              </v:shape>
            </v:group>
            <v:group style="position:absolute;left:1700;top:3511;width:2664;height:2" coordorigin="1700,3511" coordsize="2664,2">
              <v:shape style="position:absolute;left:1700;top:3511;width:2664;height:2" coordorigin="1700,3511" coordsize="2664,0" path="m1700,3511l4364,3511e" filled="false" stroked="true" strokeweight=".47998pt" strokecolor="#000000">
                <v:path arrowok="t"/>
              </v:shape>
              <v:shape style="position:absolute;left:1696;top:1091;width:8519;height:2428" type="#_x0000_t75" stroked="false">
                <v:imagedata r:id="rId221" o:title=""/>
              </v:shape>
            </v:group>
            <v:group style="position:absolute;left:4364;top:3511;width:29;height:2" coordorigin="4364,3511" coordsize="29,2">
              <v:shape style="position:absolute;left:4364;top:3511;width:29;height:2" coordorigin="4364,3511" coordsize="29,0" path="m4364,3511l4393,3511e" filled="false" stroked="true" strokeweight=".47998pt" strokecolor="#000000">
                <v:path arrowok="t"/>
              </v:shape>
            </v:group>
            <v:group style="position:absolute;left:4364;top:3530;width:1732;height:2" coordorigin="4364,3530" coordsize="1732,2">
              <v:shape style="position:absolute;left:4364;top:3530;width:1732;height:2" coordorigin="4364,3530" coordsize="1732,0" path="m4364,3530l6096,3530e" filled="false" stroked="true" strokeweight=".47998pt" strokecolor="#000000">
                <v:path arrowok="t"/>
              </v:shape>
            </v:group>
            <v:group style="position:absolute;left:4393;top:3511;width:1703;height:2" coordorigin="4393,3511" coordsize="1703,2">
              <v:shape style="position:absolute;left:4393;top:3511;width:1703;height:2" coordorigin="4393,3511" coordsize="1703,0" path="m4393,3511l6096,3511e" filled="false" stroked="true" strokeweight=".47998pt" strokecolor="#000000">
                <v:path arrowok="t"/>
              </v:shape>
              <v:shape style="position:absolute;left:6083;top:2772;width:35;height:747" type="#_x0000_t75" stroked="false">
                <v:imagedata r:id="rId222" o:title=""/>
              </v:shape>
            </v:group>
            <v:group style="position:absolute;left:6096;top:3511;width:29;height:2" coordorigin="6096,3511" coordsize="29,2">
              <v:shape style="position:absolute;left:6096;top:3511;width:29;height:2" coordorigin="6096,3511" coordsize="29,0" path="m6096,3511l6125,3511e" filled="false" stroked="true" strokeweight=".47998pt" strokecolor="#000000">
                <v:path arrowok="t"/>
              </v:shape>
            </v:group>
            <v:group style="position:absolute;left:6096;top:3530;width:4100;height:2" coordorigin="6096,3530" coordsize="4100,2">
              <v:shape style="position:absolute;left:6096;top:3530;width:4100;height:2" coordorigin="6096,3530" coordsize="4100,0" path="m6096,3530l10195,3530e" filled="false" stroked="true" strokeweight=".47998pt" strokecolor="#000000">
                <v:path arrowok="t"/>
              </v:shape>
            </v:group>
            <v:group style="position:absolute;left:6125;top:3511;width:4071;height:2" coordorigin="6125,3511" coordsize="4071,2">
              <v:shape style="position:absolute;left:6125;top:3511;width:4071;height:2" coordorigin="6125,3511" coordsize="4071,0" path="m6125,3511l10195,3511e" filled="false" stroked="true" strokeweight=".47998pt" strokecolor="#000000">
                <v:path arrowok="t"/>
              </v:shape>
              <v:shape style="position:absolute;left:1823;top:85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12;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209;top:857;width:3878;height:50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spacing w:before="17"/>
                        <w:ind w:left="0" w:right="0" w:firstLine="0"/>
                        <w:jc w:val="center"/>
                        <w:rPr>
                          <w:rFonts w:ascii="宋体" w:hAnsi="宋体" w:cs="宋体" w:eastAsia="宋体" w:hint="default"/>
                          <w:sz w:val="21"/>
                          <w:szCs w:val="21"/>
                        </w:rPr>
                      </w:pPr>
                      <w:r>
                        <w:rPr>
                          <w:rFonts w:ascii="宋体" w:hAnsi="宋体" w:cs="宋体" w:eastAsia="宋体" w:hint="default"/>
                          <w:sz w:val="21"/>
                          <w:szCs w:val="21"/>
                        </w:rPr>
                        <w:t>《关内企业采购</w:t>
                      </w:r>
                      <w:r>
                        <w:rPr>
                          <w:rFonts w:ascii="宋体" w:hAnsi="宋体" w:cs="宋体" w:eastAsia="宋体" w:hint="default"/>
                          <w:spacing w:val="-65"/>
                          <w:sz w:val="21"/>
                          <w:szCs w:val="21"/>
                        </w:rPr>
                        <w:t> </w:t>
                      </w:r>
                      <w:r>
                        <w:rPr>
                          <w:rFonts w:ascii="宋体" w:hAnsi="宋体" w:cs="宋体" w:eastAsia="宋体" w:hint="default"/>
                          <w:sz w:val="21"/>
                          <w:szCs w:val="21"/>
                        </w:rPr>
                        <w:t>2008</w:t>
                      </w:r>
                      <w:r>
                        <w:rPr>
                          <w:rFonts w:ascii="宋体" w:hAnsi="宋体" w:cs="宋体" w:eastAsia="宋体" w:hint="default"/>
                          <w:spacing w:val="-65"/>
                          <w:sz w:val="21"/>
                          <w:szCs w:val="21"/>
                        </w:rPr>
                        <w:t> </w:t>
                      </w:r>
                      <w:r>
                        <w:rPr>
                          <w:rFonts w:ascii="宋体" w:hAnsi="宋体" w:cs="宋体" w:eastAsia="宋体" w:hint="default"/>
                          <w:sz w:val="21"/>
                          <w:szCs w:val="21"/>
                        </w:rPr>
                        <w:t>年新产东北粳稻（大</w:t>
                      </w:r>
                    </w:p>
                  </w:txbxContent>
                </v:textbox>
                <w10:wrap type="none"/>
              </v:shape>
              <v:shape style="position:absolute;left:1823;top:2893;width:2438;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淘汰落后产能设备财政补</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贴</w:t>
                      </w:r>
                    </w:p>
                  </w:txbxContent>
                </v:textbox>
                <w10:wrap type="none"/>
              </v:shape>
              <v:shape style="position:absolute;left:4733;top:307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1,870,000.00</w:t>
                      </w:r>
                    </w:p>
                  </w:txbxContent>
                </v:textbox>
                <w10:wrap type="none"/>
              </v:shape>
              <v:shape style="position:absolute;left:6209;top:3253;width:257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黑财指（建</w:t>
                      </w:r>
                      <w:r>
                        <w:rPr>
                          <w:rFonts w:ascii="宋体" w:hAnsi="宋体" w:cs="宋体" w:eastAsia="宋体" w:hint="default"/>
                          <w:spacing w:val="-106"/>
                          <w:sz w:val="21"/>
                          <w:szCs w:val="21"/>
                        </w:rPr>
                        <w:t>）</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10</w:t>
                      </w:r>
                      <w:r>
                        <w:rPr>
                          <w:rFonts w:ascii="宋体" w:hAnsi="宋体" w:cs="宋体" w:eastAsia="宋体" w:hint="default"/>
                          <w:spacing w:val="-2"/>
                          <w:sz w:val="21"/>
                          <w:szCs w:val="21"/>
                        </w:rPr>
                        <w:t>】</w:t>
                      </w:r>
                      <w:r>
                        <w:rPr>
                          <w:rFonts w:ascii="宋体" w:hAnsi="宋体" w:cs="宋体" w:eastAsia="宋体" w:hint="default"/>
                          <w:sz w:val="21"/>
                          <w:szCs w:val="21"/>
                        </w:rPr>
                        <w:t>6</w:t>
                      </w:r>
                      <w:r>
                        <w:rPr>
                          <w:rFonts w:ascii="宋体" w:hAnsi="宋体" w:cs="宋体" w:eastAsia="宋体" w:hint="default"/>
                          <w:spacing w:val="-1"/>
                          <w:sz w:val="21"/>
                          <w:szCs w:val="21"/>
                        </w:rPr>
                        <w:t>3</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号</w:t>
                      </w:r>
                    </w:p>
                  </w:txbxContent>
                </v:textbox>
                <w10:wrap type="none"/>
              </v:shape>
            </v:group>
            <w10:wrap type="none"/>
          </v:group>
        </w:pict>
      </w:r>
      <w:r>
        <w:rPr/>
        <w:t>（2）</w:t>
      </w:r>
      <w:r>
        <w:rPr>
          <w:spacing w:val="-62"/>
        </w:rPr>
        <w:t> </w:t>
      </w:r>
      <w:r>
        <w:rPr/>
        <w:t>本年政府补助明细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247" w:type="dxa"/>
        <w:tblLayout w:type="fixed"/>
        <w:tblCellMar>
          <w:top w:w="0" w:type="dxa"/>
          <w:left w:w="0" w:type="dxa"/>
          <w:bottom w:w="0" w:type="dxa"/>
          <w:right w:w="0" w:type="dxa"/>
        </w:tblCellMar>
        <w:tblLook w:val="01E0"/>
      </w:tblPr>
      <w:tblGrid>
        <w:gridCol w:w="2067"/>
        <w:gridCol w:w="2246"/>
        <w:gridCol w:w="3293"/>
      </w:tblGrid>
      <w:tr>
        <w:trPr>
          <w:trHeight w:val="651"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08" w:lineRule="exact"/>
              <w:ind w:left="35" w:right="0"/>
              <w:jc w:val="left"/>
              <w:rPr>
                <w:rFonts w:ascii="宋体" w:hAnsi="宋体" w:cs="宋体" w:eastAsia="宋体" w:hint="default"/>
                <w:sz w:val="21"/>
                <w:szCs w:val="21"/>
              </w:rPr>
            </w:pPr>
            <w:r>
              <w:rPr>
                <w:rFonts w:ascii="宋体" w:hAnsi="宋体" w:cs="宋体" w:eastAsia="宋体" w:hint="default"/>
                <w:sz w:val="21"/>
                <w:szCs w:val="21"/>
              </w:rPr>
              <w:t>运费补贴</w:t>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产业化项目金</w:t>
            </w:r>
          </w:p>
        </w:tc>
        <w:tc>
          <w:tcPr>
            <w:tcW w:w="2246" w:type="dxa"/>
            <w:tcBorders>
              <w:top w:val="nil" w:sz="6" w:space="0" w:color="auto"/>
              <w:left w:val="nil" w:sz="6" w:space="0" w:color="auto"/>
              <w:bottom w:val="nil" w:sz="6" w:space="0" w:color="auto"/>
              <w:right w:val="nil" w:sz="6" w:space="0" w:color="auto"/>
            </w:tcBorders>
          </w:tcPr>
          <w:p>
            <w:pPr>
              <w:pStyle w:val="TableParagraph"/>
              <w:spacing w:line="108" w:lineRule="exact"/>
              <w:ind w:left="664" w:right="0"/>
              <w:jc w:val="center"/>
              <w:rPr>
                <w:rFonts w:ascii="宋体" w:hAnsi="宋体" w:cs="宋体" w:eastAsia="宋体" w:hint="default"/>
                <w:sz w:val="21"/>
                <w:szCs w:val="21"/>
              </w:rPr>
            </w:pPr>
            <w:r>
              <w:rPr>
                <w:rFonts w:ascii="宋体"/>
                <w:sz w:val="21"/>
              </w:rPr>
              <w:t>16,039,779.40</w:t>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769" w:right="0"/>
              <w:jc w:val="center"/>
              <w:rPr>
                <w:rFonts w:ascii="宋体" w:hAnsi="宋体" w:cs="宋体" w:eastAsia="宋体" w:hint="default"/>
                <w:sz w:val="21"/>
                <w:szCs w:val="21"/>
              </w:rPr>
            </w:pPr>
            <w:r>
              <w:rPr>
                <w:rFonts w:ascii="宋体"/>
                <w:sz w:val="21"/>
              </w:rPr>
              <w:t>4,000,000.00</w:t>
            </w:r>
          </w:p>
        </w:tc>
        <w:tc>
          <w:tcPr>
            <w:tcW w:w="3293"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21"/>
                <w:szCs w:val="21"/>
              </w:rPr>
            </w:pPr>
            <w:r>
              <w:rPr>
                <w:rFonts w:ascii="宋体" w:hAnsi="宋体" w:cs="宋体" w:eastAsia="宋体" w:hint="default"/>
                <w:sz w:val="21"/>
                <w:szCs w:val="21"/>
              </w:rPr>
              <w:t>米）入关运费补贴财务管理办法》</w:t>
            </w:r>
          </w:p>
          <w:p>
            <w:pPr>
              <w:pStyle w:val="TableParagraph"/>
              <w:spacing w:line="240" w:lineRule="auto" w:before="86"/>
              <w:ind w:left="108" w:right="0"/>
              <w:jc w:val="left"/>
              <w:rPr>
                <w:rFonts w:ascii="宋体" w:hAnsi="宋体" w:cs="宋体" w:eastAsia="宋体" w:hint="default"/>
                <w:sz w:val="21"/>
                <w:szCs w:val="21"/>
              </w:rPr>
            </w:pPr>
            <w:r>
              <w:rPr>
                <w:rFonts w:ascii="宋体" w:hAnsi="宋体" w:cs="宋体" w:eastAsia="宋体" w:hint="default"/>
                <w:spacing w:val="-1"/>
                <w:sz w:val="21"/>
                <w:szCs w:val="21"/>
              </w:rPr>
              <w:t>黑财指（农</w:t>
            </w:r>
            <w:r>
              <w:rPr>
                <w:rFonts w:ascii="宋体" w:hAnsi="宋体" w:cs="宋体" w:eastAsia="宋体" w:hint="default"/>
                <w:spacing w:val="-106"/>
                <w:sz w:val="21"/>
                <w:szCs w:val="21"/>
              </w:rPr>
              <w:t>）</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10】年</w:t>
            </w:r>
            <w:r>
              <w:rPr>
                <w:rFonts w:ascii="宋体" w:hAnsi="宋体" w:cs="宋体" w:eastAsia="宋体" w:hint="default"/>
                <w:spacing w:val="-54"/>
                <w:sz w:val="21"/>
                <w:szCs w:val="21"/>
              </w:rPr>
              <w:t> </w:t>
            </w:r>
            <w:r>
              <w:rPr>
                <w:rFonts w:ascii="宋体" w:hAnsi="宋体" w:cs="宋体" w:eastAsia="宋体" w:hint="default"/>
                <w:spacing w:val="-1"/>
                <w:sz w:val="21"/>
                <w:szCs w:val="21"/>
              </w:rPr>
              <w:t>5</w:t>
            </w:r>
            <w:r>
              <w:rPr>
                <w:rFonts w:ascii="宋体" w:hAnsi="宋体" w:cs="宋体" w:eastAsia="宋体" w:hint="default"/>
                <w:sz w:val="21"/>
                <w:szCs w:val="21"/>
              </w:rPr>
              <w:t>99</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7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奖励资金</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3,000,000.00</w:t>
            </w:r>
            <w:r>
              <w:rPr>
                <w:rFonts w:ascii="宋体"/>
                <w:sz w:val="21"/>
              </w:rPr>
            </w:r>
          </w:p>
        </w:tc>
        <w:tc>
          <w:tcPr>
            <w:tcW w:w="32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黑龙江省农垦总局知识产权局</w:t>
            </w:r>
          </w:p>
        </w:tc>
      </w:tr>
      <w:tr>
        <w:trPr>
          <w:trHeight w:val="39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广告费补贴</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10,000,000.00</w:t>
            </w:r>
          </w:p>
        </w:tc>
        <w:tc>
          <w:tcPr>
            <w:tcW w:w="32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黑龙江省农垦总局</w:t>
            </w:r>
          </w:p>
        </w:tc>
      </w:tr>
    </w:tbl>
    <w:p>
      <w:pPr>
        <w:spacing w:after="0" w:line="240" w:lineRule="auto"/>
        <w:jc w:val="left"/>
        <w:rPr>
          <w:rFonts w:ascii="宋体" w:hAnsi="宋体" w:cs="宋体" w:eastAsia="宋体" w:hint="default"/>
          <w:sz w:val="21"/>
          <w:szCs w:val="21"/>
        </w:rPr>
        <w:sectPr>
          <w:pgSz w:w="11910" w:h="16840"/>
          <w:pgMar w:header="877" w:footer="837" w:top="1100" w:bottom="1020" w:left="1540" w:right="1540"/>
        </w:sectPr>
      </w:pPr>
    </w:p>
    <w:p>
      <w:pPr>
        <w:spacing w:line="240" w:lineRule="auto" w:before="11"/>
        <w:rPr>
          <w:rFonts w:ascii="宋体" w:hAnsi="宋体" w:cs="宋体" w:eastAsia="宋体" w:hint="default"/>
          <w:sz w:val="22"/>
          <w:szCs w:val="22"/>
        </w:rPr>
      </w:pPr>
    </w:p>
    <w:p>
      <w:pPr>
        <w:spacing w:line="3184" w:lineRule="exact"/>
        <w:ind w:left="135"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25.95pt;height:159.25pt;mso-position-horizontal-relative:char;mso-position-vertical-relative:line" coordorigin="0,0" coordsize="8519,3185">
            <v:group style="position:absolute;left:19;top:5;width:2650;height:2" coordorigin="19,5" coordsize="2650,2">
              <v:shape style="position:absolute;left:19;top:5;width:2650;height:2" coordorigin="19,5" coordsize="2650,0" path="m19,5l2669,5e" filled="false" stroked="true" strokeweight=".47998pt" strokecolor="#000000">
                <v:path arrowok="t"/>
              </v:shape>
            </v:group>
            <v:group style="position:absolute;left:19;top:24;width:2650;height:2" coordorigin="19,24" coordsize="2650,2">
              <v:shape style="position:absolute;left:19;top:24;width:2650;height:2" coordorigin="19,24" coordsize="2650,0" path="m19,24l2669,24e" filled="false" stroked="true" strokeweight=".47998pt" strokecolor="#000000">
                <v:path arrowok="t"/>
              </v:shape>
              <v:shape style="position:absolute;left:2669;top:29;width:10;height:2" type="#_x0000_t75" stroked="false">
                <v:imagedata r:id="rId20" o:title=""/>
              </v:shape>
            </v:group>
            <v:group style="position:absolute;left:2669;top:5;width:29;height:2" coordorigin="2669,5" coordsize="29,2">
              <v:shape style="position:absolute;left:2669;top:5;width:29;height:2" coordorigin="2669,5" coordsize="29,0" path="m2669,5l2698,5e" filled="false" stroked="true" strokeweight=".47998pt" strokecolor="#000000">
                <v:path arrowok="t"/>
              </v:shape>
            </v:group>
            <v:group style="position:absolute;left:2669;top:24;width:29;height:2" coordorigin="2669,24" coordsize="29,2">
              <v:shape style="position:absolute;left:2669;top:24;width:29;height:2" coordorigin="2669,24" coordsize="29,0" path="m2669,24l2698,24e" filled="false" stroked="true" strokeweight=".47998pt" strokecolor="#000000">
                <v:path arrowok="t"/>
              </v:shape>
            </v:group>
            <v:group style="position:absolute;left:2698;top:5;width:1703;height:2" coordorigin="2698,5" coordsize="1703,2">
              <v:shape style="position:absolute;left:2698;top:5;width:1703;height:2" coordorigin="2698,5" coordsize="1703,0" path="m2698,5l4400,5e" filled="false" stroked="true" strokeweight=".47998pt" strokecolor="#000000">
                <v:path arrowok="t"/>
              </v:shape>
            </v:group>
            <v:group style="position:absolute;left:2698;top:24;width:1703;height:2" coordorigin="2698,24" coordsize="1703,2">
              <v:shape style="position:absolute;left:2698;top:24;width:1703;height:2" coordorigin="2698,24" coordsize="1703,0" path="m2698,24l4400,24e" filled="false" stroked="true" strokeweight=".47998pt" strokecolor="#000000">
                <v:path arrowok="t"/>
              </v:shape>
              <v:shape style="position:absolute;left:4400;top:29;width:10;height:2" type="#_x0000_t75" stroked="false">
                <v:imagedata r:id="rId20" o:title=""/>
              </v:shape>
            </v:group>
            <v:group style="position:absolute;left:4400;top:5;width:29;height:2" coordorigin="4400,5" coordsize="29,2">
              <v:shape style="position:absolute;left:4400;top:5;width:29;height:2" coordorigin="4400,5" coordsize="29,0" path="m4400,5l4429,5e" filled="false" stroked="true" strokeweight=".47998pt" strokecolor="#000000">
                <v:path arrowok="t"/>
              </v:shape>
            </v:group>
            <v:group style="position:absolute;left:4400;top:24;width:29;height:2" coordorigin="4400,24" coordsize="29,2">
              <v:shape style="position:absolute;left:4400;top:24;width:29;height:2" coordorigin="4400,24" coordsize="29,0" path="m4400,24l4429,24e" filled="false" stroked="true" strokeweight=".47998pt" strokecolor="#000000">
                <v:path arrowok="t"/>
              </v:shape>
            </v:group>
            <v:group style="position:absolute;left:4429;top:5;width:4064;height:2" coordorigin="4429,5" coordsize="4064,2">
              <v:shape style="position:absolute;left:4429;top:5;width:4064;height:2" coordorigin="4429,5" coordsize="4064,0" path="m4429,5l8492,5e" filled="false" stroked="true" strokeweight=".47998pt" strokecolor="#000000">
                <v:path arrowok="t"/>
              </v:shape>
            </v:group>
            <v:group style="position:absolute;left:4429;top:24;width:4064;height:2" coordorigin="4429,24" coordsize="4064,2">
              <v:shape style="position:absolute;left:4429;top:24;width:4064;height:2" coordorigin="4429,24" coordsize="4064,0" path="m4429,24l8492,24e" filled="false" stroked="true" strokeweight=".47998pt" strokecolor="#000000">
                <v:path arrowok="t"/>
              </v:shape>
              <v:shape style="position:absolute;left:2654;top:16;width:1770;height:389" type="#_x0000_t75" stroked="false">
                <v:imagedata r:id="rId223" o:title=""/>
              </v:shape>
            </v:group>
            <v:group style="position:absolute;left:5;top:3180;width:2664;height:2" coordorigin="5,3180" coordsize="2664,2">
              <v:shape style="position:absolute;left:5;top:3180;width:2664;height:2" coordorigin="5,3180" coordsize="2664,0" path="m5,3180l2669,3180e" filled="false" stroked="true" strokeweight=".47998pt" strokecolor="#000000">
                <v:path arrowok="t"/>
              </v:shape>
            </v:group>
            <v:group style="position:absolute;left:5;top:3161;width:2664;height:2" coordorigin="5,3161" coordsize="2664,2">
              <v:shape style="position:absolute;left:5;top:3161;width:2664;height:2" coordorigin="5,3161" coordsize="2664,0" path="m5,3161l2669,3161e" filled="false" stroked="true" strokeweight=".48004pt" strokecolor="#000000">
                <v:path arrowok="t"/>
              </v:shape>
            </v:group>
            <v:group style="position:absolute;left:2669;top:3161;width:29;height:2" coordorigin="2669,3161" coordsize="29,2">
              <v:shape style="position:absolute;left:2669;top:3161;width:29;height:2" coordorigin="2669,3161" coordsize="29,0" path="m2669,3161l2698,3161e" filled="false" stroked="true" strokeweight=".48004pt" strokecolor="#000000">
                <v:path arrowok="t"/>
              </v:shape>
            </v:group>
            <v:group style="position:absolute;left:2669;top:3180;width:1732;height:2" coordorigin="2669,3180" coordsize="1732,2">
              <v:shape style="position:absolute;left:2669;top:3180;width:1732;height:2" coordorigin="2669,3180" coordsize="1732,0" path="m2669,3180l4400,3180e" filled="false" stroked="true" strokeweight=".47998pt" strokecolor="#000000">
                <v:path arrowok="t"/>
              </v:shape>
            </v:group>
            <v:group style="position:absolute;left:2698;top:3161;width:1703;height:2" coordorigin="2698,3161" coordsize="1703,2">
              <v:shape style="position:absolute;left:2698;top:3161;width:1703;height:2" coordorigin="2698,3161" coordsize="1703,0" path="m2698,3161l4400,3161e" filled="false" stroked="true" strokeweight=".48004pt" strokecolor="#000000">
                <v:path arrowok="t"/>
              </v:shape>
              <v:shape style="position:absolute;left:0;top:376;width:8519;height:2780" type="#_x0000_t75" stroked="false">
                <v:imagedata r:id="rId224" o:title=""/>
              </v:shape>
            </v:group>
            <v:group style="position:absolute;left:4400;top:3161;width:29;height:2" coordorigin="4400,3161" coordsize="29,2">
              <v:shape style="position:absolute;left:4400;top:3161;width:29;height:2" coordorigin="4400,3161" coordsize="29,0" path="m4400,3161l4429,3161e" filled="false" stroked="true" strokeweight=".48004pt" strokecolor="#000000">
                <v:path arrowok="t"/>
              </v:shape>
            </v:group>
            <v:group style="position:absolute;left:4400;top:3180;width:4100;height:2" coordorigin="4400,3180" coordsize="4100,2">
              <v:shape style="position:absolute;left:4400;top:3180;width:4100;height:2" coordorigin="4400,3180" coordsize="4100,0" path="m4400,3180l8500,3180e" filled="false" stroked="true" strokeweight=".47998pt" strokecolor="#000000">
                <v:path arrowok="t"/>
              </v:shape>
            </v:group>
            <v:group style="position:absolute;left:4429;top:3161;width:4071;height:2" coordorigin="4429,3161" coordsize="4071,2">
              <v:shape style="position:absolute;left:4429;top:3161;width:4071;height:2" coordorigin="4429,3161" coordsize="4071,0" path="m4429,3161l8500,3161e" filled="false" stroked="true" strokeweight=".48004pt" strokecolor="#000000">
                <v:path arrowok="t"/>
              </v:shape>
              <v:shape style="position:absolute;left:127;top:138;width:126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环保专项资金</w:t>
                      </w:r>
                    </w:p>
                  </w:txbxContent>
                </v:textbox>
                <w10:wrap type="none"/>
              </v:shape>
              <v:shape style="position:absolute;left:3116;top:138;width:1182;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131" w:right="0" w:firstLine="0"/>
                        <w:jc w:val="left"/>
                        <w:rPr>
                          <w:rFonts w:ascii="宋体" w:hAnsi="宋体" w:cs="宋体" w:eastAsia="宋体" w:hint="default"/>
                          <w:sz w:val="21"/>
                          <w:szCs w:val="21"/>
                        </w:rPr>
                      </w:pPr>
                      <w:r>
                        <w:rPr>
                          <w:rFonts w:ascii="宋体"/>
                          <w:sz w:val="21"/>
                        </w:rPr>
                        <w:t>840,000.00</w:t>
                      </w:r>
                    </w:p>
                  </w:txbxContent>
                </v:textbox>
                <w10:wrap type="none"/>
              </v:shape>
              <v:shape style="position:absolute;left:127;top:96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项目补贴</w:t>
                      </w:r>
                      <w:r>
                        <w:rPr>
                          <w:rFonts w:ascii="宋体" w:hAnsi="宋体" w:cs="宋体" w:eastAsia="宋体" w:hint="default"/>
                          <w:sz w:val="21"/>
                          <w:szCs w:val="21"/>
                        </w:rPr>
                      </w:r>
                    </w:p>
                  </w:txbxContent>
                </v:textbox>
                <w10:wrap type="none"/>
              </v:shape>
              <v:shape style="position:absolute;left:3037;top:96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1,157,428.57</w:t>
                      </w:r>
                      <w:r>
                        <w:rPr>
                          <w:rFonts w:ascii="宋体"/>
                          <w:sz w:val="21"/>
                        </w:rPr>
                      </w:r>
                    </w:p>
                  </w:txbxContent>
                </v:textbox>
                <w10:wrap type="none"/>
              </v:shape>
              <v:shape style="position:absolute;left:127;top:1431;width:2439;height:16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开发成本补贴</w:t>
                      </w:r>
                    </w:p>
                    <w:p>
                      <w:pPr>
                        <w:spacing w:line="314" w:lineRule="auto" w:before="96"/>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房产税、城镇土地使用税返</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还</w:t>
                      </w:r>
                    </w:p>
                    <w:p>
                      <w:pPr>
                        <w:spacing w:before="29"/>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037;top:138;width:5361;height:1504" type="#_x0000_t202" filled="false" stroked="false">
                <v:textbox inset="0,0,0,0">
                  <w:txbxContent>
                    <w:p>
                      <w:pPr>
                        <w:spacing w:line="210" w:lineRule="exact" w:before="0"/>
                        <w:ind w:left="2888" w:right="0" w:firstLine="0"/>
                        <w:jc w:val="left"/>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spacing w:line="242" w:lineRule="auto" w:before="104"/>
                        <w:ind w:left="1475" w:right="0" w:firstLine="0"/>
                        <w:jc w:val="left"/>
                        <w:rPr>
                          <w:rFonts w:ascii="宋体" w:hAnsi="宋体" w:cs="宋体" w:eastAsia="宋体" w:hint="default"/>
                          <w:sz w:val="21"/>
                          <w:szCs w:val="21"/>
                        </w:rPr>
                      </w:pPr>
                      <w:r>
                        <w:rPr>
                          <w:rFonts w:ascii="宋体" w:hAnsi="宋体" w:cs="宋体" w:eastAsia="宋体" w:hint="default"/>
                          <w:sz w:val="21"/>
                          <w:szCs w:val="21"/>
                        </w:rPr>
                        <w:t>秦皇岛市环保局 </w:t>
                      </w:r>
                      <w:r>
                        <w:rPr>
                          <w:rFonts w:ascii="宋体" w:hAnsi="宋体" w:cs="宋体" w:eastAsia="宋体" w:hint="default"/>
                          <w:spacing w:val="5"/>
                          <w:sz w:val="21"/>
                          <w:szCs w:val="21"/>
                        </w:rPr>
                        <w:t>哈尔滨经济技术高新技术产业开发区财政</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局</w:t>
                      </w:r>
                    </w:p>
                    <w:p>
                      <w:pPr>
                        <w:tabs>
                          <w:tab w:pos="1476" w:val="left" w:leader="none"/>
                        </w:tabs>
                        <w:spacing w:before="83"/>
                        <w:ind w:left="0" w:right="0" w:firstLine="0"/>
                        <w:jc w:val="left"/>
                        <w:rPr>
                          <w:rFonts w:ascii="宋体" w:hAnsi="宋体" w:cs="宋体" w:eastAsia="宋体" w:hint="default"/>
                          <w:sz w:val="21"/>
                          <w:szCs w:val="21"/>
                        </w:rPr>
                      </w:pPr>
                      <w:r>
                        <w:rPr>
                          <w:rFonts w:ascii="宋体" w:hAnsi="宋体" w:cs="宋体" w:eastAsia="宋体" w:hint="default"/>
                          <w:sz w:val="21"/>
                          <w:szCs w:val="21"/>
                        </w:rPr>
                        <w:t>1,464,800.00</w:t>
                        <w:tab/>
                        <w:t>黑发改投资【2010】542</w:t>
                      </w:r>
                      <w:r>
                        <w:rPr>
                          <w:rFonts w:ascii="宋体" w:hAnsi="宋体" w:cs="宋体" w:eastAsia="宋体" w:hint="default"/>
                          <w:spacing w:val="-55"/>
                          <w:sz w:val="21"/>
                          <w:szCs w:val="21"/>
                        </w:rPr>
                        <w:t> </w:t>
                      </w:r>
                      <w:r>
                        <w:rPr>
                          <w:rFonts w:ascii="宋体" w:hAnsi="宋体" w:cs="宋体" w:eastAsia="宋体" w:hint="default"/>
                          <w:sz w:val="21"/>
                          <w:szCs w:val="21"/>
                        </w:rPr>
                        <w:t>号</w:t>
                      </w:r>
                    </w:p>
                  </w:txbxContent>
                </v:textbox>
                <w10:wrap type="none"/>
              </v:shape>
              <v:shape style="position:absolute;left:3247;top:1982;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840,275.61</w:t>
                      </w:r>
                    </w:p>
                  </w:txbxContent>
                </v:textbox>
                <w10:wrap type="none"/>
              </v:shape>
              <v:shape style="position:absolute;left:4513;top:1982;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秦皇岛市地税局</w:t>
                      </w:r>
                    </w:p>
                  </w:txbxContent>
                </v:textbox>
                <w10:wrap type="none"/>
              </v:shape>
              <v:shape style="position:absolute;left:2932;top:2532;width:1366;height:580" type="#_x0000_t202" filled="false" stroked="false">
                <v:textbox inset="0,0,0,0">
                  <w:txbxContent>
                    <w:p>
                      <w:pPr>
                        <w:spacing w:line="210" w:lineRule="exact" w:before="0"/>
                        <w:ind w:left="106" w:right="0" w:firstLine="0"/>
                        <w:jc w:val="center"/>
                        <w:rPr>
                          <w:rFonts w:ascii="宋体" w:hAnsi="宋体" w:cs="宋体" w:eastAsia="宋体" w:hint="default"/>
                          <w:sz w:val="21"/>
                          <w:szCs w:val="21"/>
                        </w:rPr>
                      </w:pPr>
                      <w:r>
                        <w:rPr>
                          <w:rFonts w:ascii="宋体"/>
                          <w:spacing w:val="-1"/>
                          <w:sz w:val="21"/>
                        </w:rPr>
                        <w:t>1,767,836.98</w:t>
                      </w:r>
                    </w:p>
                    <w:p>
                      <w:pPr>
                        <w:spacing w:before="94"/>
                        <w:ind w:left="0" w:right="0" w:firstLine="0"/>
                        <w:jc w:val="center"/>
                        <w:rPr>
                          <w:rFonts w:ascii="宋体" w:hAnsi="宋体" w:cs="宋体" w:eastAsia="宋体" w:hint="default"/>
                          <w:sz w:val="21"/>
                          <w:szCs w:val="21"/>
                        </w:rPr>
                      </w:pPr>
                      <w:r>
                        <w:rPr>
                          <w:rFonts w:ascii="宋体"/>
                          <w:spacing w:val="-1"/>
                          <w:sz w:val="21"/>
                        </w:rPr>
                        <w:t>40,980,120.56</w:t>
                      </w:r>
                    </w:p>
                  </w:txbxContent>
                </v:textbox>
                <w10:wrap type="none"/>
              </v:shape>
            </v:group>
          </v:group>
        </w:pict>
      </w:r>
      <w:r>
        <w:rPr>
          <w:rFonts w:ascii="宋体" w:hAnsi="宋体" w:cs="宋体" w:eastAsia="宋体" w:hint="default"/>
          <w:position w:val="-63"/>
          <w:sz w:val="20"/>
          <w:szCs w:val="20"/>
        </w:rPr>
      </w:r>
    </w:p>
    <w:p>
      <w:pPr>
        <w:spacing w:line="240" w:lineRule="auto" w:before="7"/>
        <w:rPr>
          <w:rFonts w:ascii="宋体" w:hAnsi="宋体" w:cs="宋体" w:eastAsia="宋体" w:hint="default"/>
          <w:sz w:val="27"/>
          <w:szCs w:val="27"/>
        </w:rPr>
      </w:pPr>
    </w:p>
    <w:p>
      <w:pPr>
        <w:pStyle w:val="BodyText"/>
        <w:spacing w:line="240" w:lineRule="auto"/>
        <w:ind w:left="640" w:right="0"/>
        <w:jc w:val="left"/>
      </w:pPr>
      <w:r>
        <w:rPr/>
        <w:pict>
          <v:group style="position:absolute;margin-left:84.919998pt;margin-top:35.998470pt;width:425.55pt;height:250.3pt;mso-position-horizontal-relative:page;mso-position-vertical-relative:paragraph;z-index:-919936" coordorigin="1698,720" coordsize="8511,5006">
            <v:group style="position:absolute;left:1711;top:725;width:2651;height:2" coordorigin="1711,725" coordsize="2651,2">
              <v:shape style="position:absolute;left:1711;top:725;width:2651;height:2" coordorigin="1711,725" coordsize="2651,0" path="m1711,725l4362,725e" filled="false" stroked="true" strokeweight=".47998pt" strokecolor="#000000">
                <v:path arrowok="t"/>
              </v:shape>
            </v:group>
            <v:group style="position:absolute;left:1711;top:744;width:2651;height:2" coordorigin="1711,744" coordsize="2651,2">
              <v:shape style="position:absolute;left:1711;top:744;width:2651;height:2" coordorigin="1711,744" coordsize="2651,0" path="m1711,744l4362,744e" filled="false" stroked="true" strokeweight=".47998pt" strokecolor="#000000">
                <v:path arrowok="t"/>
              </v:shape>
              <v:shape style="position:absolute;left:4362;top:749;width:10;height:2" type="#_x0000_t75" stroked="false">
                <v:imagedata r:id="rId25" o:title=""/>
              </v:shape>
            </v:group>
            <v:group style="position:absolute;left:4362;top:725;width:29;height:2" coordorigin="4362,725" coordsize="29,2">
              <v:shape style="position:absolute;left:4362;top:725;width:29;height:2" coordorigin="4362,725" coordsize="29,0" path="m4362,725l4391,725e" filled="false" stroked="true" strokeweight=".47998pt" strokecolor="#000000">
                <v:path arrowok="t"/>
              </v:shape>
            </v:group>
            <v:group style="position:absolute;left:4362;top:744;width:29;height:2" coordorigin="4362,744" coordsize="29,2">
              <v:shape style="position:absolute;left:4362;top:744;width:29;height:2" coordorigin="4362,744" coordsize="29,0" path="m4362,744l4391,744e" filled="false" stroked="true" strokeweight=".47998pt" strokecolor="#000000">
                <v:path arrowok="t"/>
              </v:shape>
            </v:group>
            <v:group style="position:absolute;left:4391;top:725;width:1707;height:2" coordorigin="4391,725" coordsize="1707,2">
              <v:shape style="position:absolute;left:4391;top:725;width:1707;height:2" coordorigin="4391,725" coordsize="1707,0" path="m4391,725l6097,725e" filled="false" stroked="true" strokeweight=".47998pt" strokecolor="#000000">
                <v:path arrowok="t"/>
              </v:shape>
            </v:group>
            <v:group style="position:absolute;left:4391;top:744;width:1707;height:2" coordorigin="4391,744" coordsize="1707,2">
              <v:shape style="position:absolute;left:4391;top:744;width:1707;height:2" coordorigin="4391,744" coordsize="1707,0" path="m4391,744l6097,744e" filled="false" stroked="true" strokeweight=".47998pt" strokecolor="#000000">
                <v:path arrowok="t"/>
              </v:shape>
              <v:shape style="position:absolute;left:6097;top:749;width:10;height:2" type="#_x0000_t75" stroked="false">
                <v:imagedata r:id="rId25" o:title=""/>
              </v:shape>
            </v:group>
            <v:group style="position:absolute;left:6097;top:725;width:29;height:2" coordorigin="6097,725" coordsize="29,2">
              <v:shape style="position:absolute;left:6097;top:725;width:29;height:2" coordorigin="6097,725" coordsize="29,0" path="m6097,725l6126,725e" filled="false" stroked="true" strokeweight=".47998pt" strokecolor="#000000">
                <v:path arrowok="t"/>
              </v:shape>
            </v:group>
            <v:group style="position:absolute;left:6097;top:744;width:29;height:2" coordorigin="6097,744" coordsize="29,2">
              <v:shape style="position:absolute;left:6097;top:744;width:29;height:2" coordorigin="6097,744" coordsize="29,0" path="m6097,744l6126,744e" filled="false" stroked="true" strokeweight=".47998pt" strokecolor="#000000">
                <v:path arrowok="t"/>
              </v:shape>
            </v:group>
            <v:group style="position:absolute;left:6126;top:725;width:4067;height:2" coordorigin="6126,725" coordsize="4067,2">
              <v:shape style="position:absolute;left:6126;top:725;width:4067;height:2" coordorigin="6126,725" coordsize="4067,0" path="m6126,725l10193,725e" filled="false" stroked="true" strokeweight=".47998pt" strokecolor="#000000">
                <v:path arrowok="t"/>
              </v:shape>
            </v:group>
            <v:group style="position:absolute;left:6126;top:744;width:4067;height:2" coordorigin="6126,744" coordsize="4067,2">
              <v:shape style="position:absolute;left:6126;top:744;width:4067;height:2" coordorigin="6126,744" coordsize="4067,0" path="m6126,744l10193,744e" filled="false" stroked="true" strokeweight=".47998pt" strokecolor="#000000">
                <v:path arrowok="t"/>
              </v:shape>
              <v:shape style="position:absolute;left:4348;top:736;width:1774;height:389" type="#_x0000_t75" stroked="false">
                <v:imagedata r:id="rId225" o:title=""/>
              </v:shape>
              <v:shape style="position:absolute;left:1698;top:1097;width:8511;height:4628" type="#_x0000_t75" stroked="false">
                <v:imagedata r:id="rId226" o:title=""/>
              </v:shape>
              <v:shape style="position:absolute;left:1818;top:85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11;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6209;top:857;width:3882;height:50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spacing w:before="17"/>
                        <w:ind w:left="0" w:right="0" w:firstLine="0"/>
                        <w:jc w:val="center"/>
                        <w:rPr>
                          <w:rFonts w:ascii="宋体" w:hAnsi="宋体" w:cs="宋体" w:eastAsia="宋体" w:hint="default"/>
                          <w:sz w:val="21"/>
                          <w:szCs w:val="21"/>
                        </w:rPr>
                      </w:pPr>
                      <w:r>
                        <w:rPr>
                          <w:rFonts w:ascii="宋体" w:hAnsi="宋体" w:cs="宋体" w:eastAsia="宋体" w:hint="default"/>
                          <w:sz w:val="21"/>
                          <w:szCs w:val="21"/>
                        </w:rPr>
                        <w:t>《关内企业采购</w:t>
                      </w:r>
                      <w:r>
                        <w:rPr>
                          <w:rFonts w:ascii="宋体" w:hAnsi="宋体" w:cs="宋体" w:eastAsia="宋体" w:hint="default"/>
                          <w:spacing w:val="-64"/>
                          <w:sz w:val="21"/>
                          <w:szCs w:val="21"/>
                        </w:rPr>
                        <w:t> </w:t>
                      </w:r>
                      <w:r>
                        <w:rPr>
                          <w:rFonts w:ascii="宋体" w:hAnsi="宋体" w:cs="宋体" w:eastAsia="宋体" w:hint="default"/>
                          <w:sz w:val="21"/>
                          <w:szCs w:val="21"/>
                        </w:rPr>
                        <w:t>2008</w:t>
                      </w:r>
                      <w:r>
                        <w:rPr>
                          <w:rFonts w:ascii="宋体" w:hAnsi="宋体" w:cs="宋体" w:eastAsia="宋体" w:hint="default"/>
                          <w:spacing w:val="-63"/>
                          <w:sz w:val="21"/>
                          <w:szCs w:val="21"/>
                        </w:rPr>
                        <w:t> </w:t>
                      </w:r>
                      <w:r>
                        <w:rPr>
                          <w:rFonts w:ascii="宋体" w:hAnsi="宋体" w:cs="宋体" w:eastAsia="宋体" w:hint="default"/>
                          <w:sz w:val="21"/>
                          <w:szCs w:val="21"/>
                        </w:rPr>
                        <w:t>年新产东北粳稻（大</w:t>
                      </w:r>
                    </w:p>
                  </w:txbxContent>
                </v:textbox>
                <w10:wrap type="none"/>
              </v:shape>
            </v:group>
            <w10:wrap type="none"/>
          </v:group>
        </w:pict>
      </w:r>
      <w:r>
        <w:rPr/>
        <w:t>（3）</w:t>
      </w:r>
      <w:r>
        <w:rPr>
          <w:spacing w:val="-62"/>
        </w:rPr>
        <w:t> </w:t>
      </w:r>
      <w:r>
        <w:rPr/>
        <w:t>上年政府补助明细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136" w:type="dxa"/>
        <w:tblLayout w:type="fixed"/>
        <w:tblCellMar>
          <w:top w:w="0" w:type="dxa"/>
          <w:left w:w="0" w:type="dxa"/>
          <w:bottom w:w="0" w:type="dxa"/>
          <w:right w:w="0" w:type="dxa"/>
        </w:tblCellMar>
        <w:tblLook w:val="01E0"/>
      </w:tblPr>
      <w:tblGrid>
        <w:gridCol w:w="2366"/>
        <w:gridCol w:w="2038"/>
        <w:gridCol w:w="4099"/>
      </w:tblGrid>
      <w:tr>
        <w:trPr>
          <w:trHeight w:val="65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108" w:lineRule="exact"/>
              <w:ind w:left="121" w:right="0"/>
              <w:jc w:val="left"/>
              <w:rPr>
                <w:rFonts w:ascii="宋体" w:hAnsi="宋体" w:cs="宋体" w:eastAsia="宋体" w:hint="default"/>
                <w:sz w:val="21"/>
                <w:szCs w:val="21"/>
              </w:rPr>
            </w:pPr>
            <w:r>
              <w:rPr>
                <w:rFonts w:ascii="宋体" w:hAnsi="宋体" w:cs="宋体" w:eastAsia="宋体" w:hint="default"/>
                <w:sz w:val="21"/>
                <w:szCs w:val="21"/>
              </w:rPr>
              <w:t>运费补贴</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2038" w:type="dxa"/>
            <w:tcBorders>
              <w:top w:val="nil" w:sz="6" w:space="0" w:color="auto"/>
              <w:left w:val="nil" w:sz="6" w:space="0" w:color="auto"/>
              <w:bottom w:val="nil" w:sz="6" w:space="0" w:color="auto"/>
              <w:right w:val="nil" w:sz="6" w:space="0" w:color="auto"/>
            </w:tcBorders>
          </w:tcPr>
          <w:p>
            <w:pPr>
              <w:pStyle w:val="TableParagraph"/>
              <w:spacing w:line="108" w:lineRule="exact"/>
              <w:ind w:left="564" w:right="0"/>
              <w:jc w:val="left"/>
              <w:rPr>
                <w:rFonts w:ascii="宋体" w:hAnsi="宋体" w:cs="宋体" w:eastAsia="宋体" w:hint="default"/>
                <w:sz w:val="21"/>
                <w:szCs w:val="21"/>
              </w:rPr>
            </w:pPr>
            <w:r>
              <w:rPr>
                <w:rFonts w:ascii="宋体"/>
                <w:sz w:val="21"/>
              </w:rPr>
              <w:t>46,596,210.31</w:t>
            </w: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880" w:right="0"/>
              <w:jc w:val="left"/>
              <w:rPr>
                <w:rFonts w:ascii="宋体" w:hAnsi="宋体" w:cs="宋体" w:eastAsia="宋体" w:hint="default"/>
                <w:sz w:val="21"/>
                <w:szCs w:val="21"/>
              </w:rPr>
            </w:pPr>
            <w:r>
              <w:rPr>
                <w:rFonts w:ascii="宋体"/>
                <w:sz w:val="21"/>
              </w:rPr>
              <w:t>959,899.00</w:t>
            </w:r>
          </w:p>
        </w:tc>
        <w:tc>
          <w:tcPr>
            <w:tcW w:w="4099"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21"/>
                <w:szCs w:val="21"/>
              </w:rPr>
            </w:pPr>
            <w:r>
              <w:rPr>
                <w:rFonts w:ascii="宋体" w:hAnsi="宋体" w:cs="宋体" w:eastAsia="宋体" w:hint="default"/>
                <w:sz w:val="21"/>
                <w:szCs w:val="21"/>
              </w:rPr>
              <w:t>米）入关运费补贴财务管理办法》</w:t>
            </w:r>
          </w:p>
          <w:p>
            <w:pPr>
              <w:pStyle w:val="TableParagraph"/>
              <w:spacing w:line="240" w:lineRule="auto" w:before="50"/>
              <w:ind w:left="107" w:right="0"/>
              <w:jc w:val="left"/>
              <w:rPr>
                <w:rFonts w:ascii="宋体" w:hAnsi="宋体" w:cs="宋体" w:eastAsia="宋体" w:hint="default"/>
                <w:sz w:val="21"/>
                <w:szCs w:val="21"/>
              </w:rPr>
            </w:pPr>
            <w:r>
              <w:rPr>
                <w:rFonts w:ascii="宋体" w:hAnsi="宋体" w:cs="宋体" w:eastAsia="宋体" w:hint="default"/>
                <w:sz w:val="21"/>
                <w:szCs w:val="21"/>
              </w:rPr>
              <w:t>陕财办建【2009】494</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粮食购销补贴</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830,892.51</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中储粮黑【2009】81</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农业综合开发补贴</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1,650,000.00</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农总农发字【2009】46</w:t>
            </w:r>
            <w:r>
              <w:rPr>
                <w:rFonts w:ascii="宋体" w:hAnsi="宋体" w:cs="宋体" w:eastAsia="宋体" w:hint="default"/>
                <w:spacing w:val="-55"/>
                <w:sz w:val="21"/>
                <w:szCs w:val="21"/>
              </w:rPr>
              <w:t> </w:t>
            </w:r>
            <w:r>
              <w:rPr>
                <w:rFonts w:ascii="宋体" w:hAnsi="宋体" w:cs="宋体" w:eastAsia="宋体" w:hint="default"/>
                <w:sz w:val="21"/>
                <w:szCs w:val="21"/>
              </w:rPr>
              <w:t>号</w:t>
            </w:r>
          </w:p>
        </w:tc>
      </w:tr>
      <w:tr>
        <w:trPr>
          <w:trHeight w:val="29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工业企业补贴</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800,000.00</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黑工信联发【2009】6</w:t>
            </w:r>
            <w:r>
              <w:rPr>
                <w:rFonts w:ascii="宋体" w:hAnsi="宋体" w:cs="宋体" w:eastAsia="宋体" w:hint="default"/>
                <w:spacing w:val="-54"/>
                <w:sz w:val="21"/>
                <w:szCs w:val="21"/>
              </w:rPr>
              <w:t> </w:t>
            </w:r>
            <w:r>
              <w:rPr>
                <w:rFonts w:ascii="宋体" w:hAnsi="宋体" w:cs="宋体" w:eastAsia="宋体" w:hint="default"/>
                <w:sz w:val="21"/>
                <w:szCs w:val="21"/>
              </w:rPr>
              <w:t>号</w:t>
            </w:r>
          </w:p>
        </w:tc>
      </w:tr>
      <w:tr>
        <w:trPr>
          <w:trHeight w:val="535" w:hRule="exact"/>
        </w:trPr>
        <w:tc>
          <w:tcPr>
            <w:tcW w:w="8503" w:type="dxa"/>
            <w:gridSpan w:val="3"/>
            <w:tcBorders>
              <w:top w:val="nil" w:sz="6" w:space="0" w:color="auto"/>
              <w:left w:val="nil" w:sz="6" w:space="0" w:color="auto"/>
              <w:bottom w:val="nil" w:sz="6" w:space="0" w:color="auto"/>
              <w:right w:val="nil" w:sz="6" w:space="0" w:color="auto"/>
            </w:tcBorders>
          </w:tcPr>
          <w:p>
            <w:pPr>
              <w:pStyle w:val="TableParagraph"/>
              <w:spacing w:line="227" w:lineRule="exact" w:before="95"/>
              <w:ind w:left="4512" w:right="0"/>
              <w:jc w:val="left"/>
              <w:rPr>
                <w:rFonts w:ascii="宋体" w:hAnsi="宋体" w:cs="宋体" w:eastAsia="宋体" w:hint="default"/>
                <w:sz w:val="21"/>
                <w:szCs w:val="21"/>
              </w:rPr>
            </w:pPr>
            <w:r>
              <w:rPr>
                <w:rFonts w:ascii="宋体" w:hAnsi="宋体" w:cs="宋体" w:eastAsia="宋体" w:hint="default"/>
                <w:spacing w:val="6"/>
                <w:sz w:val="21"/>
                <w:szCs w:val="21"/>
              </w:rPr>
              <w:t>哈尔滨经济技术高新技术产业开发区财政</w:t>
            </w:r>
            <w:r>
              <w:rPr>
                <w:rFonts w:ascii="宋体" w:hAnsi="宋体" w:cs="宋体" w:eastAsia="宋体" w:hint="default"/>
                <w:sz w:val="21"/>
                <w:szCs w:val="21"/>
              </w:rPr>
            </w:r>
          </w:p>
          <w:p>
            <w:pPr>
              <w:pStyle w:val="TableParagraph"/>
              <w:tabs>
                <w:tab w:pos="3246" w:val="left" w:leader="none"/>
              </w:tabs>
              <w:spacing w:line="227" w:lineRule="exact"/>
              <w:ind w:left="121" w:right="0"/>
              <w:jc w:val="left"/>
              <w:rPr>
                <w:rFonts w:ascii="宋体" w:hAnsi="宋体" w:cs="宋体" w:eastAsia="宋体" w:hint="default"/>
                <w:sz w:val="21"/>
                <w:szCs w:val="21"/>
              </w:rPr>
            </w:pPr>
            <w:r>
              <w:rPr>
                <w:rFonts w:ascii="宋体" w:hAnsi="宋体" w:cs="宋体" w:eastAsia="宋体" w:hint="default"/>
                <w:sz w:val="21"/>
                <w:szCs w:val="21"/>
              </w:rPr>
              <w:t>项目补贴</w:t>
              <w:tab/>
              <w:t>733,000.00</w:t>
            </w:r>
          </w:p>
        </w:tc>
      </w:tr>
      <w:tr>
        <w:trPr>
          <w:trHeight w:val="275" w:hRule="exact"/>
        </w:trPr>
        <w:tc>
          <w:tcPr>
            <w:tcW w:w="2366" w:type="dxa"/>
            <w:tcBorders>
              <w:top w:val="nil" w:sz="6" w:space="0" w:color="auto"/>
              <w:left w:val="nil" w:sz="6" w:space="0" w:color="auto"/>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c>
          <w:tcPr>
            <w:tcW w:w="4099"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21"/>
                <w:szCs w:val="21"/>
              </w:rPr>
            </w:pPr>
            <w:r>
              <w:rPr>
                <w:rFonts w:ascii="宋体" w:hAnsi="宋体" w:cs="宋体" w:eastAsia="宋体" w:hint="default"/>
                <w:sz w:val="21"/>
                <w:szCs w:val="21"/>
              </w:rPr>
              <w:t>局</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外贸发展金</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500,000.00</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黑龙江省财政厅</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农业综合开发补贴</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410,000.00</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农总办</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奖励款</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300,000.00</w:t>
            </w:r>
          </w:p>
        </w:tc>
        <w:tc>
          <w:tcPr>
            <w:tcW w:w="409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密山国库核算中心</w:t>
            </w:r>
          </w:p>
        </w:tc>
      </w:tr>
      <w:tr>
        <w:trPr>
          <w:trHeight w:val="370" w:hRule="exact"/>
        </w:trPr>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1,033,148.00</w:t>
            </w:r>
          </w:p>
        </w:tc>
        <w:tc>
          <w:tcPr>
            <w:tcW w:w="4099" w:type="dxa"/>
            <w:tcBorders>
              <w:top w:val="nil" w:sz="6" w:space="0" w:color="auto"/>
              <w:left w:val="nil" w:sz="6" w:space="0" w:color="auto"/>
              <w:bottom w:val="nil" w:sz="6" w:space="0" w:color="auto"/>
              <w:right w:val="nil" w:sz="6" w:space="0" w:color="auto"/>
            </w:tcBorders>
          </w:tcPr>
          <w:p>
            <w:pPr/>
          </w:p>
        </w:tc>
      </w:tr>
      <w:tr>
        <w:trPr>
          <w:trHeight w:val="348" w:hRule="exact"/>
        </w:trPr>
        <w:tc>
          <w:tcPr>
            <w:tcW w:w="236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53,813,149.82</w:t>
            </w:r>
          </w:p>
        </w:tc>
        <w:tc>
          <w:tcPr>
            <w:tcW w:w="4099"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6.160004pt;margin-top:35.99852pt;width:422.95pt;height:167.05pt;mso-position-horizontal-relative:page;mso-position-vertical-relative:paragraph;z-index:-919912" coordorigin="1723,720" coordsize="8459,3341">
            <v:group style="position:absolute;left:1742;top:725;width:2432;height:2" coordorigin="1742,725" coordsize="2432,2">
              <v:shape style="position:absolute;left:1742;top:725;width:2432;height:2" coordorigin="1742,725" coordsize="2432,0" path="m1742,725l4174,725e" filled="false" stroked="true" strokeweight=".48001pt" strokecolor="#000000">
                <v:path arrowok="t"/>
              </v:shape>
            </v:group>
            <v:group style="position:absolute;left:1742;top:744;width:2432;height:2" coordorigin="1742,744" coordsize="2432,2">
              <v:shape style="position:absolute;left:1742;top:744;width:2432;height:2" coordorigin="1742,744" coordsize="2432,0" path="m1742,744l4174,744e" filled="false" stroked="true" strokeweight=".48pt" strokecolor="#000000">
                <v:path arrowok="t"/>
              </v:shape>
              <v:shape style="position:absolute;left:4174;top:749;width:10;height:2" type="#_x0000_t75" stroked="false">
                <v:imagedata r:id="rId25" o:title=""/>
              </v:shape>
            </v:group>
            <v:group style="position:absolute;left:4174;top:725;width:29;height:2" coordorigin="4174,725" coordsize="29,2">
              <v:shape style="position:absolute;left:4174;top:725;width:29;height:2" coordorigin="4174,725" coordsize="29,0" path="m4174,725l4202,725e" filled="false" stroked="true" strokeweight=".48001pt" strokecolor="#000000">
                <v:path arrowok="t"/>
              </v:shape>
            </v:group>
            <v:group style="position:absolute;left:4174;top:744;width:29;height:2" coordorigin="4174,744" coordsize="29,2">
              <v:shape style="position:absolute;left:4174;top:744;width:29;height:2" coordorigin="4174,744" coordsize="29,0" path="m4174,744l4202,744e" filled="false" stroked="true" strokeweight=".48pt" strokecolor="#000000">
                <v:path arrowok="t"/>
              </v:shape>
            </v:group>
            <v:group style="position:absolute;left:4202;top:725;width:1944;height:2" coordorigin="4202,725" coordsize="1944,2">
              <v:shape style="position:absolute;left:4202;top:725;width:1944;height:2" coordorigin="4202,725" coordsize="1944,0" path="m4202,725l6146,725e" filled="false" stroked="true" strokeweight=".48001pt" strokecolor="#000000">
                <v:path arrowok="t"/>
              </v:shape>
            </v:group>
            <v:group style="position:absolute;left:4202;top:744;width:1944;height:2" coordorigin="4202,744" coordsize="1944,2">
              <v:shape style="position:absolute;left:4202;top:744;width:1944;height:2" coordorigin="4202,744" coordsize="1944,0" path="m4202,744l6146,744e" filled="false" stroked="true" strokeweight=".48pt" strokecolor="#000000">
                <v:path arrowok="t"/>
              </v:shape>
              <v:shape style="position:absolute;left:6146;top:749;width:10;height:2" type="#_x0000_t75" stroked="false">
                <v:imagedata r:id="rId25" o:title=""/>
              </v:shape>
            </v:group>
            <v:group style="position:absolute;left:6146;top:725;width:29;height:2" coordorigin="6146,725" coordsize="29,2">
              <v:shape style="position:absolute;left:6146;top:725;width:29;height:2" coordorigin="6146,725" coordsize="29,0" path="m6146,725l6175,725e" filled="false" stroked="true" strokeweight=".48001pt" strokecolor="#000000">
                <v:path arrowok="t"/>
              </v:shape>
            </v:group>
            <v:group style="position:absolute;left:6146;top:744;width:29;height:2" coordorigin="6146,744" coordsize="29,2">
              <v:shape style="position:absolute;left:6146;top:744;width:29;height:2" coordorigin="6146,744" coordsize="29,0" path="m6146,744l6175,744e" filled="false" stroked="true" strokeweight=".48pt" strokecolor="#000000">
                <v:path arrowok="t"/>
              </v:shape>
            </v:group>
            <v:group style="position:absolute;left:6175;top:725;width:1947;height:2" coordorigin="6175,725" coordsize="1947,2">
              <v:shape style="position:absolute;left:6175;top:725;width:1947;height:2" coordorigin="6175,725" coordsize="1947,0" path="m6175,725l8122,725e" filled="false" stroked="true" strokeweight=".48001pt" strokecolor="#000000">
                <v:path arrowok="t"/>
              </v:shape>
            </v:group>
            <v:group style="position:absolute;left:6175;top:744;width:1947;height:2" coordorigin="6175,744" coordsize="1947,2">
              <v:shape style="position:absolute;left:6175;top:744;width:1947;height:2" coordorigin="6175,744" coordsize="1947,0" path="m6175,744l8122,744e" filled="false" stroked="true" strokeweight=".48pt" strokecolor="#000000">
                <v:path arrowok="t"/>
              </v:shape>
              <v:shape style="position:absolute;left:8122;top:749;width:10;height:2" type="#_x0000_t75" stroked="false">
                <v:imagedata r:id="rId25" o:title=""/>
              </v:shape>
            </v:group>
            <v:group style="position:absolute;left:8122;top:725;width:29;height:2" coordorigin="8122,725" coordsize="29,2">
              <v:shape style="position:absolute;left:8122;top:725;width:29;height:2" coordorigin="8122,725" coordsize="29,0" path="m8122,725l8150,725e" filled="false" stroked="true" strokeweight=".48001pt" strokecolor="#000000">
                <v:path arrowok="t"/>
              </v:shape>
            </v:group>
            <v:group style="position:absolute;left:8122;top:744;width:29;height:2" coordorigin="8122,744" coordsize="29,2">
              <v:shape style="position:absolute;left:8122;top:744;width:29;height:2" coordorigin="8122,744" coordsize="29,0" path="m8122,744l8150,744e" filled="false" stroked="true" strokeweight=".48pt" strokecolor="#000000">
                <v:path arrowok="t"/>
              </v:shape>
            </v:group>
            <v:group style="position:absolute;left:8150;top:725;width:2010;height:2" coordorigin="8150,725" coordsize="2010,2">
              <v:shape style="position:absolute;left:8150;top:725;width:2010;height:2" coordorigin="8150,725" coordsize="2010,0" path="m8150,725l10160,725e" filled="false" stroked="true" strokeweight=".48001pt" strokecolor="#000000">
                <v:path arrowok="t"/>
              </v:shape>
            </v:group>
            <v:group style="position:absolute;left:8150;top:744;width:2010;height:2" coordorigin="8150,744" coordsize="2010,2">
              <v:shape style="position:absolute;left:8150;top:744;width:2010;height:2" coordorigin="8150,744" coordsize="2010,0" path="m8150,744l10160,744e" filled="false" stroked="true" strokeweight=".48pt" strokecolor="#000000">
                <v:path arrowok="t"/>
              </v:shape>
              <v:shape style="position:absolute;left:4154;top:731;width:3996;height:758" type="#_x0000_t75" stroked="false">
                <v:imagedata r:id="rId227" o:title=""/>
              </v:shape>
              <v:shape style="position:absolute;left:1723;top:1456;width:8459;height:2605" type="#_x0000_t75" stroked="false">
                <v:imagedata r:id="rId228" o:title=""/>
              </v:shape>
            </v:group>
            <w10:wrap type="none"/>
          </v:group>
        </w:pict>
      </w:r>
      <w:r>
        <w:rPr/>
        <w:t>42.</w:t>
      </w:r>
      <w:r>
        <w:rPr>
          <w:spacing w:val="-83"/>
        </w:rPr>
        <w:t> </w:t>
      </w:r>
      <w:r>
        <w:rPr/>
        <w:t>营业外支出</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67" w:type="dxa"/>
        <w:tblLayout w:type="fixed"/>
        <w:tblCellMar>
          <w:top w:w="0" w:type="dxa"/>
          <w:left w:w="0" w:type="dxa"/>
          <w:bottom w:w="0" w:type="dxa"/>
          <w:right w:w="0" w:type="dxa"/>
        </w:tblCellMar>
        <w:tblLook w:val="01E0"/>
      </w:tblPr>
      <w:tblGrid>
        <w:gridCol w:w="2678"/>
        <w:gridCol w:w="1943"/>
        <w:gridCol w:w="1813"/>
        <w:gridCol w:w="2007"/>
      </w:tblGrid>
      <w:tr>
        <w:trPr>
          <w:trHeight w:val="75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3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66"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c>
          <w:tcPr>
            <w:tcW w:w="2007" w:type="dxa"/>
            <w:tcBorders>
              <w:top w:val="nil" w:sz="6" w:space="0" w:color="auto"/>
              <w:left w:val="nil" w:sz="6" w:space="0" w:color="auto"/>
              <w:bottom w:val="nil" w:sz="6" w:space="0" w:color="auto"/>
              <w:right w:val="nil" w:sz="6" w:space="0" w:color="auto"/>
            </w:tcBorders>
          </w:tcPr>
          <w:p>
            <w:pPr>
              <w:pStyle w:val="TableParagraph"/>
              <w:spacing w:line="314" w:lineRule="auto" w:before="35"/>
              <w:ind w:left="457" w:right="175" w:hanging="316"/>
              <w:jc w:val="left"/>
              <w:rPr>
                <w:rFonts w:ascii="宋体" w:hAnsi="宋体" w:cs="宋体" w:eastAsia="宋体" w:hint="default"/>
                <w:sz w:val="21"/>
                <w:szCs w:val="21"/>
              </w:rPr>
            </w:pPr>
            <w:r>
              <w:rPr>
                <w:rFonts w:ascii="宋体" w:hAnsi="宋体" w:cs="宋体" w:eastAsia="宋体" w:hint="default"/>
                <w:b/>
                <w:bCs/>
                <w:sz w:val="21"/>
                <w:szCs w:val="21"/>
              </w:rPr>
              <w:t>计入本年非经常性</w:t>
            </w:r>
            <w:r>
              <w:rPr>
                <w:rFonts w:ascii="宋体" w:hAnsi="宋体" w:cs="宋体" w:eastAsia="宋体" w:hint="default"/>
                <w:b/>
                <w:bCs/>
                <w:spacing w:val="1"/>
                <w:w w:val="99"/>
                <w:sz w:val="21"/>
                <w:szCs w:val="21"/>
              </w:rPr>
              <w:t> </w:t>
            </w:r>
            <w:r>
              <w:rPr>
                <w:rFonts w:ascii="宋体" w:hAnsi="宋体" w:cs="宋体" w:eastAsia="宋体" w:hint="default"/>
                <w:b/>
                <w:bCs/>
                <w:sz w:val="21"/>
                <w:szCs w:val="21"/>
              </w:rPr>
              <w:t>损益的金额</w:t>
            </w:r>
            <w:r>
              <w:rPr>
                <w:rFonts w:ascii="宋体" w:hAnsi="宋体" w:cs="宋体" w:eastAsia="宋体" w:hint="default"/>
                <w:sz w:val="21"/>
                <w:szCs w:val="21"/>
              </w:rPr>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z w:val="21"/>
              </w:rPr>
              <w:t>1,663,058.60</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2"/>
              <w:jc w:val="right"/>
              <w:rPr>
                <w:rFonts w:ascii="宋体" w:hAnsi="宋体" w:cs="宋体" w:eastAsia="宋体" w:hint="default"/>
                <w:sz w:val="21"/>
                <w:szCs w:val="21"/>
              </w:rPr>
            </w:pPr>
            <w:r>
              <w:rPr>
                <w:rFonts w:ascii="宋体"/>
                <w:spacing w:val="-1"/>
                <w:sz w:val="21"/>
              </w:rPr>
              <w:t>8,514,489.91</w:t>
            </w:r>
            <w:r>
              <w:rPr>
                <w:rFonts w:ascii="宋体"/>
                <w:sz w:val="21"/>
              </w:rPr>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1,663,058.60</w:t>
            </w:r>
            <w:r>
              <w:rPr>
                <w:rFonts w:ascii="宋体"/>
                <w:sz w:val="21"/>
              </w:rPr>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90"/>
                <w:sz w:val="21"/>
                <w:szCs w:val="21"/>
              </w:rPr>
              <w:t>：</w:t>
            </w:r>
            <w:r>
              <w:rPr>
                <w:rFonts w:ascii="宋体" w:hAnsi="宋体" w:cs="宋体" w:eastAsia="宋体" w:hint="default"/>
                <w:sz w:val="21"/>
                <w:szCs w:val="21"/>
              </w:rPr>
              <w:t>固定资产处置损失</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z w:val="21"/>
              </w:rPr>
              <w:t>1,663,058.60</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2"/>
              <w:jc w:val="right"/>
              <w:rPr>
                <w:rFonts w:ascii="宋体" w:hAnsi="宋体" w:cs="宋体" w:eastAsia="宋体" w:hint="default"/>
                <w:sz w:val="21"/>
                <w:szCs w:val="21"/>
              </w:rPr>
            </w:pPr>
            <w:r>
              <w:rPr>
                <w:rFonts w:ascii="宋体"/>
                <w:spacing w:val="-1"/>
                <w:sz w:val="21"/>
              </w:rPr>
              <w:t>8,514,489.91</w:t>
            </w:r>
            <w:r>
              <w:rPr>
                <w:rFonts w:ascii="宋体"/>
                <w:sz w:val="21"/>
              </w:rPr>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1,663,058.60</w:t>
            </w:r>
            <w:r>
              <w:rPr>
                <w:rFonts w:ascii="宋体"/>
                <w:sz w:val="21"/>
              </w:rPr>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z w:val="21"/>
              </w:rPr>
              <w:t>1,604,961.63</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1"/>
              <w:jc w:val="right"/>
              <w:rPr>
                <w:rFonts w:ascii="宋体" w:hAnsi="宋体" w:cs="宋体" w:eastAsia="宋体" w:hint="default"/>
                <w:sz w:val="21"/>
                <w:szCs w:val="21"/>
              </w:rPr>
            </w:pPr>
            <w:r>
              <w:rPr>
                <w:rFonts w:ascii="宋体"/>
                <w:spacing w:val="-1"/>
                <w:sz w:val="21"/>
              </w:rPr>
              <w:t>471,072.13</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1,604,961.63</w:t>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1"/>
              <w:jc w:val="right"/>
              <w:rPr>
                <w:rFonts w:ascii="宋体" w:hAnsi="宋体" w:cs="宋体" w:eastAsia="宋体" w:hint="default"/>
                <w:sz w:val="21"/>
                <w:szCs w:val="21"/>
              </w:rPr>
            </w:pPr>
            <w:r>
              <w:rPr>
                <w:rFonts w:ascii="宋体"/>
                <w:sz w:val="21"/>
              </w:rPr>
              <w:t>458,250.00</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9"/>
              <w:jc w:val="right"/>
              <w:rPr>
                <w:rFonts w:ascii="宋体" w:hAnsi="宋体" w:cs="宋体" w:eastAsia="宋体" w:hint="default"/>
                <w:sz w:val="21"/>
                <w:szCs w:val="21"/>
              </w:rPr>
            </w:pPr>
            <w:r>
              <w:rPr>
                <w:rFonts w:ascii="宋体"/>
                <w:spacing w:val="-1"/>
                <w:sz w:val="21"/>
              </w:rPr>
              <w:t>558,712.00</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458,250.00</w:t>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赔偿金</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1"/>
              <w:jc w:val="right"/>
              <w:rPr>
                <w:rFonts w:ascii="宋体" w:hAnsi="宋体" w:cs="宋体" w:eastAsia="宋体" w:hint="default"/>
                <w:sz w:val="21"/>
                <w:szCs w:val="21"/>
              </w:rPr>
            </w:pPr>
            <w:r>
              <w:rPr>
                <w:rFonts w:ascii="宋体"/>
                <w:sz w:val="21"/>
              </w:rPr>
              <w:t>790,450.47</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9"/>
              <w:jc w:val="right"/>
              <w:rPr>
                <w:rFonts w:ascii="宋体" w:hAnsi="宋体" w:cs="宋体" w:eastAsia="宋体" w:hint="default"/>
                <w:sz w:val="21"/>
                <w:szCs w:val="21"/>
              </w:rPr>
            </w:pPr>
            <w:r>
              <w:rPr>
                <w:rFonts w:ascii="宋体"/>
                <w:spacing w:val="-1"/>
                <w:sz w:val="21"/>
              </w:rPr>
              <w:t>405,462.05</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790,450.47</w:t>
            </w:r>
          </w:p>
        </w:tc>
      </w:tr>
      <w:tr>
        <w:trPr>
          <w:trHeight w:val="370" w:hRule="exact"/>
        </w:trPr>
        <w:tc>
          <w:tcPr>
            <w:tcW w:w="26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3,888,261.14</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1"/>
              <w:jc w:val="right"/>
              <w:rPr>
                <w:rFonts w:ascii="宋体" w:hAnsi="宋体" w:cs="宋体" w:eastAsia="宋体" w:hint="default"/>
                <w:sz w:val="21"/>
                <w:szCs w:val="21"/>
              </w:rPr>
            </w:pPr>
            <w:r>
              <w:rPr>
                <w:rFonts w:ascii="宋体"/>
                <w:spacing w:val="-1"/>
                <w:sz w:val="21"/>
              </w:rPr>
              <w:t>2,118,072.64</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3,888,261.14</w:t>
            </w:r>
          </w:p>
        </w:tc>
      </w:tr>
      <w:tr>
        <w:trPr>
          <w:trHeight w:val="348" w:hRule="exact"/>
        </w:trPr>
        <w:tc>
          <w:tcPr>
            <w:tcW w:w="267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4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pacing w:val="-1"/>
                <w:sz w:val="21"/>
              </w:rPr>
              <w:t>8,404,981.84</w:t>
            </w:r>
          </w:p>
        </w:tc>
        <w:tc>
          <w:tcPr>
            <w:tcW w:w="181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42"/>
              <w:jc w:val="right"/>
              <w:rPr>
                <w:rFonts w:ascii="宋体" w:hAnsi="宋体" w:cs="宋体" w:eastAsia="宋体" w:hint="default"/>
                <w:sz w:val="21"/>
                <w:szCs w:val="21"/>
              </w:rPr>
            </w:pPr>
            <w:r>
              <w:rPr>
                <w:rFonts w:ascii="宋体"/>
                <w:spacing w:val="-1"/>
                <w:sz w:val="21"/>
              </w:rPr>
              <w:t>12,067,808.73</w:t>
            </w:r>
          </w:p>
        </w:tc>
        <w:tc>
          <w:tcPr>
            <w:tcW w:w="200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8,404,981.84</w:t>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6"/>
        <w:ind w:left="582" w:right="0"/>
        <w:jc w:val="left"/>
      </w:pPr>
      <w:r>
        <w:rPr/>
        <w:pict>
          <v:group style="position:absolute;margin-left:83.760010pt;margin-top:42.747364pt;width:427.45pt;height:75.1pt;mso-position-horizontal-relative:page;mso-position-vertical-relative:paragraph;z-index:-919696" coordorigin="1675,855" coordsize="8549,1502">
            <v:group style="position:absolute;left:1694;top:860;width:3102;height:2" coordorigin="1694,860" coordsize="3102,2">
              <v:shape style="position:absolute;left:1694;top:860;width:3102;height:2" coordorigin="1694,860" coordsize="3102,0" path="m1694,860l4796,860e" filled="false" stroked="true" strokeweight=".47998pt" strokecolor="#000000">
                <v:path arrowok="t"/>
              </v:shape>
            </v:group>
            <v:group style="position:absolute;left:1694;top:879;width:3102;height:2" coordorigin="1694,879" coordsize="3102,2">
              <v:shape style="position:absolute;left:1694;top:879;width:3102;height:2" coordorigin="1694,879" coordsize="3102,0" path="m1694,879l4796,879e" filled="false" stroked="true" strokeweight=".47998pt" strokecolor="#000000">
                <v:path arrowok="t"/>
              </v:shape>
              <v:shape style="position:absolute;left:4796;top:884;width:10;height:2" type="#_x0000_t75" stroked="false">
                <v:imagedata r:id="rId25" o:title=""/>
              </v:shape>
            </v:group>
            <v:group style="position:absolute;left:4796;top:860;width:29;height:2" coordorigin="4796,860" coordsize="29,2">
              <v:shape style="position:absolute;left:4796;top:860;width:29;height:2" coordorigin="4796,860" coordsize="29,0" path="m4796,860l4825,860e" filled="false" stroked="true" strokeweight=".47998pt" strokecolor="#000000">
                <v:path arrowok="t"/>
              </v:shape>
            </v:group>
            <v:group style="position:absolute;left:4796;top:879;width:29;height:2" coordorigin="4796,879" coordsize="29,2">
              <v:shape style="position:absolute;left:4796;top:879;width:29;height:2" coordorigin="4796,879" coordsize="29,0" path="m4796,879l4825,879e" filled="false" stroked="true" strokeweight=".47998pt" strokecolor="#000000">
                <v:path arrowok="t"/>
              </v:shape>
            </v:group>
            <v:group style="position:absolute;left:4825;top:860;width:2774;height:2" coordorigin="4825,860" coordsize="2774,2">
              <v:shape style="position:absolute;left:4825;top:860;width:2774;height:2" coordorigin="4825,860" coordsize="2774,0" path="m4825,860l7598,860e" filled="false" stroked="true" strokeweight=".47998pt" strokecolor="#000000">
                <v:path arrowok="t"/>
              </v:shape>
            </v:group>
            <v:group style="position:absolute;left:4825;top:879;width:2774;height:2" coordorigin="4825,879" coordsize="2774,2">
              <v:shape style="position:absolute;left:4825;top:879;width:2774;height:2" coordorigin="4825,879" coordsize="2774,0" path="m4825,879l7598,879e" filled="false" stroked="true" strokeweight=".47998pt" strokecolor="#000000">
                <v:path arrowok="t"/>
              </v:shape>
              <v:shape style="position:absolute;left:7598;top:884;width:10;height:2" type="#_x0000_t75" stroked="false">
                <v:imagedata r:id="rId25" o:title=""/>
              </v:shape>
            </v:group>
            <v:group style="position:absolute;left:7598;top:860;width:29;height:2" coordorigin="7598,860" coordsize="29,2">
              <v:shape style="position:absolute;left:7598;top:860;width:29;height:2" coordorigin="7598,860" coordsize="29,0" path="m7598,860l7627,860e" filled="false" stroked="true" strokeweight=".47998pt" strokecolor="#000000">
                <v:path arrowok="t"/>
              </v:shape>
            </v:group>
            <v:group style="position:absolute;left:7598;top:879;width:29;height:2" coordorigin="7598,879" coordsize="29,2">
              <v:shape style="position:absolute;left:7598;top:879;width:29;height:2" coordorigin="7598,879" coordsize="29,0" path="m7598,879l7627,879e" filled="false" stroked="true" strokeweight=".47998pt" strokecolor="#000000">
                <v:path arrowok="t"/>
              </v:shape>
            </v:group>
            <v:group style="position:absolute;left:7627;top:860;width:2580;height:2" coordorigin="7627,860" coordsize="2580,2">
              <v:shape style="position:absolute;left:7627;top:860;width:2580;height:2" coordorigin="7627,860" coordsize="2580,0" path="m7627,860l10207,860e" filled="false" stroked="true" strokeweight=".47998pt" strokecolor="#000000">
                <v:path arrowok="t"/>
              </v:shape>
            </v:group>
            <v:group style="position:absolute;left:7627;top:879;width:2580;height:2" coordorigin="7627,879" coordsize="2580,2">
              <v:shape style="position:absolute;left:7627;top:879;width:2580;height:2" coordorigin="7627,879" coordsize="2580,0" path="m7627,879l10207,879e" filled="false" stroked="true" strokeweight=".47998pt" strokecolor="#000000">
                <v:path arrowok="t"/>
              </v:shape>
              <v:shape style="position:absolute;left:4782;top:871;width:2840;height:389" type="#_x0000_t75" stroked="false">
                <v:imagedata r:id="rId229" o:title=""/>
              </v:shape>
              <v:shape style="position:absolute;left:1675;top:1231;width:8549;height:1126" type="#_x0000_t75" stroked="false">
                <v:imagedata r:id="rId230" o:title=""/>
              </v:shape>
            </v:group>
            <w10:wrap type="none"/>
          </v:group>
        </w:pict>
      </w:r>
      <w:r>
        <w:rPr/>
        <w:t>43.</w:t>
      </w:r>
      <w:r>
        <w:rPr>
          <w:spacing w:val="-83"/>
        </w:rPr>
        <w:t> </w:t>
      </w:r>
      <w:r>
        <w:rPr/>
        <w:t>所得税费用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635"/>
        <w:gridCol w:w="3674"/>
        <w:gridCol w:w="2225"/>
      </w:tblGrid>
      <w:tr>
        <w:trPr>
          <w:trHeight w:val="390"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6" w:right="0"/>
              <w:jc w:val="center"/>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97"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当期所得税</w:t>
            </w:r>
          </w:p>
        </w:tc>
        <w:tc>
          <w:tcPr>
            <w:tcW w:w="36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95"/>
              <w:jc w:val="right"/>
              <w:rPr>
                <w:rFonts w:ascii="宋体" w:hAnsi="宋体" w:cs="宋体" w:eastAsia="宋体" w:hint="default"/>
                <w:sz w:val="21"/>
                <w:szCs w:val="21"/>
              </w:rPr>
            </w:pPr>
            <w:r>
              <w:rPr>
                <w:rFonts w:ascii="宋体"/>
                <w:spacing w:val="-1"/>
                <w:sz w:val="21"/>
              </w:rPr>
              <w:t>6,957,922.82</w:t>
            </w:r>
            <w:r>
              <w:rPr>
                <w:rFonts w:ascii="宋体"/>
                <w:sz w:val="21"/>
              </w:rPr>
            </w: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7,005,935.18</w:t>
            </w:r>
            <w:r>
              <w:rPr>
                <w:rFonts w:ascii="宋体"/>
                <w:sz w:val="21"/>
              </w:rPr>
            </w:r>
          </w:p>
        </w:tc>
      </w:tr>
      <w:tr>
        <w:trPr>
          <w:trHeight w:val="370"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递延所得税</w:t>
            </w:r>
          </w:p>
        </w:tc>
        <w:tc>
          <w:tcPr>
            <w:tcW w:w="3674" w:type="dxa"/>
            <w:tcBorders>
              <w:top w:val="nil" w:sz="6" w:space="0" w:color="auto"/>
              <w:left w:val="nil" w:sz="6" w:space="0" w:color="auto"/>
              <w:bottom w:val="nil" w:sz="6" w:space="0" w:color="auto"/>
              <w:right w:val="nil" w:sz="6" w:space="0" w:color="auto"/>
            </w:tcBorders>
          </w:tcPr>
          <w:p>
            <w:pP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2,737,777.14</w:t>
            </w:r>
            <w:r>
              <w:rPr>
                <w:rFonts w:ascii="宋体"/>
                <w:sz w:val="21"/>
              </w:rPr>
            </w:r>
          </w:p>
        </w:tc>
      </w:tr>
      <w:tr>
        <w:trPr>
          <w:trHeight w:val="349" w:hRule="exact"/>
        </w:trPr>
        <w:tc>
          <w:tcPr>
            <w:tcW w:w="263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67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495"/>
              <w:jc w:val="right"/>
              <w:rPr>
                <w:rFonts w:ascii="宋体" w:hAnsi="宋体" w:cs="宋体" w:eastAsia="宋体" w:hint="default"/>
                <w:sz w:val="21"/>
                <w:szCs w:val="21"/>
              </w:rPr>
            </w:pPr>
            <w:r>
              <w:rPr>
                <w:rFonts w:ascii="宋体"/>
                <w:spacing w:val="-1"/>
                <w:sz w:val="21"/>
              </w:rPr>
              <w:t>6,957,922.82</w:t>
            </w:r>
          </w:p>
        </w:tc>
        <w:tc>
          <w:tcPr>
            <w:tcW w:w="222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pacing w:val="-1"/>
                <w:sz w:val="21"/>
              </w:rPr>
              <w:t>9,743,712.32</w:t>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44.</w:t>
      </w:r>
      <w:r>
        <w:rPr>
          <w:spacing w:val="-83"/>
        </w:rPr>
        <w:t> </w:t>
      </w:r>
      <w:r>
        <w:rPr/>
        <w:t>基本每股收益和稀释每股收益的计算过程</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（1）基本每股收益计算过程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tbl>
      <w:tblPr>
        <w:tblW w:w="0" w:type="auto"/>
        <w:jc w:val="left"/>
        <w:tblInd w:w="3487" w:type="dxa"/>
        <w:tblLayout w:type="fixed"/>
        <w:tblCellMar>
          <w:top w:w="0" w:type="dxa"/>
          <w:left w:w="0" w:type="dxa"/>
          <w:bottom w:w="0" w:type="dxa"/>
          <w:right w:w="0" w:type="dxa"/>
        </w:tblCellMar>
        <w:tblLook w:val="01E0"/>
      </w:tblPr>
      <w:tblGrid>
        <w:gridCol w:w="891"/>
        <w:gridCol w:w="2245"/>
        <w:gridCol w:w="1947"/>
      </w:tblGrid>
      <w:tr>
        <w:trPr>
          <w:trHeight w:val="43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4"/>
              <w:jc w:val="center"/>
              <w:rPr>
                <w:rFonts w:ascii="宋体" w:hAnsi="宋体" w:cs="宋体" w:eastAsia="宋体" w:hint="default"/>
                <w:sz w:val="21"/>
                <w:szCs w:val="21"/>
              </w:rPr>
            </w:pPr>
            <w:r>
              <w:rPr>
                <w:rFonts w:ascii="宋体"/>
                <w:sz w:val="21"/>
              </w:rPr>
              <w:t>A</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1"/>
              <w:jc w:val="right"/>
              <w:rPr>
                <w:rFonts w:ascii="宋体" w:hAnsi="宋体" w:cs="宋体" w:eastAsia="宋体" w:hint="default"/>
                <w:sz w:val="21"/>
                <w:szCs w:val="21"/>
              </w:rPr>
            </w:pPr>
            <w:r>
              <w:rPr>
                <w:rFonts w:ascii="宋体"/>
                <w:spacing w:val="-1"/>
                <w:sz w:val="21"/>
              </w:rPr>
              <w:t>356,678,466.33</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358,524,686.06</w:t>
            </w:r>
          </w:p>
        </w:tc>
      </w:tr>
      <w:tr>
        <w:trPr>
          <w:trHeight w:val="452"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93"/>
              <w:jc w:val="center"/>
              <w:rPr>
                <w:rFonts w:ascii="宋体" w:hAnsi="宋体" w:cs="宋体" w:eastAsia="宋体" w:hint="default"/>
                <w:sz w:val="21"/>
                <w:szCs w:val="21"/>
              </w:rPr>
            </w:pPr>
            <w:r>
              <w:rPr>
                <w:rFonts w:ascii="宋体"/>
                <w:sz w:val="21"/>
              </w:rPr>
              <w:t>B</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z w:val="21"/>
              </w:rPr>
              <w:t>46,469,577.22</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sz w:val="21"/>
              </w:rPr>
              <w:t>48,607,127.63</w:t>
            </w:r>
          </w:p>
        </w:tc>
      </w:tr>
      <w:tr>
        <w:trPr>
          <w:trHeight w:val="452"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94"/>
              <w:jc w:val="center"/>
              <w:rPr>
                <w:rFonts w:ascii="宋体" w:hAnsi="宋体" w:cs="宋体" w:eastAsia="宋体" w:hint="default"/>
                <w:sz w:val="21"/>
                <w:szCs w:val="21"/>
              </w:rPr>
            </w:pPr>
            <w:r>
              <w:rPr>
                <w:rFonts w:ascii="宋体"/>
                <w:sz w:val="21"/>
              </w:rPr>
              <w:t>C=A-B</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pacing w:val="-1"/>
                <w:sz w:val="21"/>
              </w:rPr>
              <w:t>310,208,889.11</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spacing w:val="-1"/>
                <w:sz w:val="21"/>
              </w:rPr>
              <w:t>309,917,558.43</w:t>
            </w:r>
          </w:p>
        </w:tc>
      </w:tr>
      <w:tr>
        <w:trPr>
          <w:trHeight w:val="956"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396" w:lineRule="auto" w:before="56"/>
              <w:ind w:left="245" w:right="539"/>
              <w:jc w:val="left"/>
              <w:rPr>
                <w:rFonts w:ascii="宋体" w:hAnsi="宋体" w:cs="宋体" w:eastAsia="宋体" w:hint="default"/>
                <w:sz w:val="21"/>
                <w:szCs w:val="21"/>
              </w:rPr>
            </w:pPr>
            <w:r>
              <w:rPr>
                <w:rFonts w:ascii="宋体"/>
                <w:sz w:val="21"/>
              </w:rPr>
              <w:t>D E</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2"/>
              <w:jc w:val="right"/>
              <w:rPr>
                <w:rFonts w:ascii="宋体" w:hAnsi="宋体" w:cs="宋体" w:eastAsia="宋体" w:hint="default"/>
                <w:sz w:val="21"/>
                <w:szCs w:val="21"/>
              </w:rPr>
            </w:pPr>
            <w:r>
              <w:rPr>
                <w:rFonts w:ascii="宋体"/>
                <w:spacing w:val="-1"/>
                <w:sz w:val="21"/>
              </w:rPr>
              <w:t>1,714,481,800.00</w:t>
            </w:r>
            <w:r>
              <w:rPr>
                <w:rFonts w:ascii="宋体"/>
                <w:sz w:val="21"/>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宋体" w:hAnsi="宋体" w:cs="宋体" w:eastAsia="宋体" w:hint="default"/>
                <w:sz w:val="21"/>
                <w:szCs w:val="21"/>
              </w:rPr>
            </w:pPr>
            <w:r>
              <w:rPr>
                <w:rFonts w:ascii="宋体"/>
                <w:spacing w:val="-1"/>
                <w:sz w:val="21"/>
              </w:rPr>
              <w:t>1,676,307,587.00</w:t>
            </w:r>
            <w:r>
              <w:rPr>
                <w:rFonts w:ascii="宋体"/>
                <w:sz w:val="21"/>
              </w:rPr>
            </w:r>
          </w:p>
        </w:tc>
      </w:tr>
      <w:tr>
        <w:trPr>
          <w:trHeight w:val="554"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F</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0"/>
              <w:jc w:val="right"/>
              <w:rPr>
                <w:rFonts w:ascii="宋体" w:hAnsi="宋体" w:cs="宋体" w:eastAsia="宋体" w:hint="default"/>
                <w:sz w:val="21"/>
                <w:szCs w:val="21"/>
              </w:rPr>
            </w:pPr>
            <w:r>
              <w:rPr>
                <w:rFonts w:ascii="宋体"/>
                <w:spacing w:val="-1"/>
                <w:sz w:val="21"/>
              </w:rPr>
              <w:t>63,198,109.00</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38,174,213.00</w:t>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G</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0"/>
              <w:jc w:val="right"/>
              <w:rPr>
                <w:rFonts w:ascii="宋体" w:hAnsi="宋体" w:cs="宋体" w:eastAsia="宋体" w:hint="default"/>
                <w:sz w:val="21"/>
                <w:szCs w:val="21"/>
              </w:rPr>
            </w:pPr>
            <w:r>
              <w:rPr>
                <w:rFonts w:ascii="宋体"/>
                <w:spacing w:val="-1"/>
                <w:sz w:val="21"/>
              </w:rPr>
              <w:t>9-11</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0-11</w:t>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94"/>
              <w:jc w:val="center"/>
              <w:rPr>
                <w:rFonts w:ascii="宋体" w:hAnsi="宋体" w:cs="宋体" w:eastAsia="宋体" w:hint="default"/>
                <w:sz w:val="21"/>
                <w:szCs w:val="21"/>
              </w:rPr>
            </w:pPr>
            <w:r>
              <w:rPr>
                <w:rFonts w:ascii="宋体"/>
                <w:sz w:val="21"/>
              </w:rPr>
              <w:t>H</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
        </w:tc>
      </w:tr>
      <w:tr>
        <w:trPr>
          <w:trHeight w:val="90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6" w:right="0" w:hanging="2"/>
              <w:jc w:val="left"/>
              <w:rPr>
                <w:rFonts w:ascii="宋体" w:hAnsi="宋体" w:cs="宋体" w:eastAsia="宋体" w:hint="default"/>
                <w:sz w:val="21"/>
                <w:szCs w:val="21"/>
              </w:rPr>
            </w:pPr>
            <w:r>
              <w:rPr>
                <w:rFonts w:ascii="宋体"/>
                <w:sz w:val="21"/>
              </w:rPr>
              <w:t>I</w:t>
            </w:r>
          </w:p>
          <w:p>
            <w:pPr>
              <w:pStyle w:val="TableParagraph"/>
              <w:spacing w:line="240" w:lineRule="auto" w:before="177"/>
              <w:ind w:left="246" w:right="0"/>
              <w:jc w:val="left"/>
              <w:rPr>
                <w:rFonts w:ascii="宋体" w:hAnsi="宋体" w:cs="宋体" w:eastAsia="宋体" w:hint="default"/>
                <w:sz w:val="21"/>
                <w:szCs w:val="21"/>
              </w:rPr>
            </w:pPr>
            <w:r>
              <w:rPr>
                <w:rFonts w:ascii="宋体"/>
                <w:sz w:val="21"/>
              </w:rPr>
              <w:t>J</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1"/>
                <w:szCs w:val="21"/>
              </w:rPr>
            </w:pPr>
            <w:r>
              <w:rPr>
                <w:rFonts w:ascii="宋体"/>
                <w:sz w:val="21"/>
              </w:rPr>
              <w:t>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BodyText"/>
        <w:spacing w:line="240" w:lineRule="auto"/>
        <w:ind w:left="583" w:right="0"/>
        <w:jc w:val="left"/>
      </w:pPr>
      <w:r>
        <w:rPr/>
        <w:pict>
          <v:group style="position:absolute;margin-left:84.120003pt;margin-top:-347.341522pt;width:426.55pt;height:329.35pt;mso-position-horizontal-relative:page;mso-position-vertical-relative:paragraph;z-index:-919456" coordorigin="1682,-6947" coordsize="8531,6587">
            <v:group style="position:absolute;left:1702;top:-6942;width:2884;height:2" coordorigin="1702,-6942" coordsize="2884,2">
              <v:shape style="position:absolute;left:1702;top:-6942;width:2884;height:2" coordorigin="1702,-6942" coordsize="2884,0" path="m1702,-6942l4585,-6942e" filled="false" stroked="true" strokeweight=".47998pt" strokecolor="#000000">
                <v:path arrowok="t"/>
              </v:shape>
            </v:group>
            <v:group style="position:absolute;left:1702;top:-6923;width:2884;height:2" coordorigin="1702,-6923" coordsize="2884,2">
              <v:shape style="position:absolute;left:1702;top:-6923;width:2884;height:2" coordorigin="1702,-6923" coordsize="2884,0" path="m1702,-6923l4585,-6923e" filled="false" stroked="true" strokeweight=".48004pt" strokecolor="#000000">
                <v:path arrowok="t"/>
              </v:shape>
              <v:shape style="position:absolute;left:4585;top:-6918;width:10;height:2" type="#_x0000_t75" stroked="false">
                <v:imagedata r:id="rId20" o:title=""/>
              </v:shape>
            </v:group>
            <v:group style="position:absolute;left:4585;top:-6942;width:29;height:2" coordorigin="4585,-6942" coordsize="29,2">
              <v:shape style="position:absolute;left:4585;top:-6942;width:29;height:2" coordorigin="4585,-6942" coordsize="29,0" path="m4585,-6942l4614,-6942e" filled="false" stroked="true" strokeweight=".47998pt" strokecolor="#000000">
                <v:path arrowok="t"/>
              </v:shape>
            </v:group>
            <v:group style="position:absolute;left:4585;top:-6923;width:29;height:2" coordorigin="4585,-6923" coordsize="29,2">
              <v:shape style="position:absolute;left:4585;top:-6923;width:29;height:2" coordorigin="4585,-6923" coordsize="29,0" path="m4585,-6923l4614,-6923e" filled="false" stroked="true" strokeweight=".48004pt" strokecolor="#000000">
                <v:path arrowok="t"/>
              </v:shape>
            </v:group>
            <v:group style="position:absolute;left:4614;top:-6942;width:1482;height:2" coordorigin="4614,-6942" coordsize="1482,2">
              <v:shape style="position:absolute;left:4614;top:-6942;width:1482;height:2" coordorigin="4614,-6942" coordsize="1482,0" path="m4614,-6942l6096,-6942e" filled="false" stroked="true" strokeweight=".47998pt" strokecolor="#000000">
                <v:path arrowok="t"/>
              </v:shape>
            </v:group>
            <v:group style="position:absolute;left:4614;top:-6923;width:1482;height:2" coordorigin="4614,-6923" coordsize="1482,2">
              <v:shape style="position:absolute;left:4614;top:-6923;width:1482;height:2" coordorigin="4614,-6923" coordsize="1482,0" path="m4614,-6923l6096,-6923e" filled="false" stroked="true" strokeweight=".48004pt" strokecolor="#000000">
                <v:path arrowok="t"/>
              </v:shape>
              <v:shape style="position:absolute;left:6096;top:-6918;width:10;height:2" type="#_x0000_t75" stroked="false">
                <v:imagedata r:id="rId20" o:title=""/>
              </v:shape>
            </v:group>
            <v:group style="position:absolute;left:6096;top:-6942;width:29;height:2" coordorigin="6096,-6942" coordsize="29,2">
              <v:shape style="position:absolute;left:6096;top:-6942;width:29;height:2" coordorigin="6096,-6942" coordsize="29,0" path="m6096,-6942l6125,-6942e" filled="false" stroked="true" strokeweight=".47998pt" strokecolor="#000000">
                <v:path arrowok="t"/>
              </v:shape>
            </v:group>
            <v:group style="position:absolute;left:6096;top:-6923;width:29;height:2" coordorigin="6096,-6923" coordsize="29,2">
              <v:shape style="position:absolute;left:6096;top:-6923;width:29;height:2" coordorigin="6096,-6923" coordsize="29,0" path="m6096,-6923l6125,-6923e" filled="false" stroked="true" strokeweight=".48004pt" strokecolor="#000000">
                <v:path arrowok="t"/>
              </v:shape>
            </v:group>
            <v:group style="position:absolute;left:6125;top:-6942;width:1929;height:2" coordorigin="6125,-6942" coordsize="1929,2">
              <v:shape style="position:absolute;left:6125;top:-6942;width:1929;height:2" coordorigin="6125,-6942" coordsize="1929,0" path="m6125,-6942l8053,-6942e" filled="false" stroked="true" strokeweight=".47998pt" strokecolor="#000000">
                <v:path arrowok="t"/>
              </v:shape>
            </v:group>
            <v:group style="position:absolute;left:6125;top:-6923;width:1929;height:2" coordorigin="6125,-6923" coordsize="1929,2">
              <v:shape style="position:absolute;left:6125;top:-6923;width:1929;height:2" coordorigin="6125,-6923" coordsize="1929,0" path="m6125,-6923l8053,-6923e" filled="false" stroked="true" strokeweight=".48004pt" strokecolor="#000000">
                <v:path arrowok="t"/>
              </v:shape>
              <v:shape style="position:absolute;left:8053;top:-6918;width:10;height:2" type="#_x0000_t75" stroked="false">
                <v:imagedata r:id="rId20" o:title=""/>
              </v:shape>
            </v:group>
            <v:group style="position:absolute;left:8053;top:-6942;width:29;height:2" coordorigin="8053,-6942" coordsize="29,2">
              <v:shape style="position:absolute;left:8053;top:-6942;width:29;height:2" coordorigin="8053,-6942" coordsize="29,0" path="m8053,-6942l8082,-6942e" filled="false" stroked="true" strokeweight=".47998pt" strokecolor="#000000">
                <v:path arrowok="t"/>
              </v:shape>
            </v:group>
            <v:group style="position:absolute;left:8053;top:-6923;width:29;height:2" coordorigin="8053,-6923" coordsize="29,2">
              <v:shape style="position:absolute;left:8053;top:-6923;width:29;height:2" coordorigin="8053,-6923" coordsize="29,0" path="m8053,-6923l8082,-6923e" filled="false" stroked="true" strokeweight=".48004pt" strokecolor="#000000">
                <v:path arrowok="t"/>
              </v:shape>
            </v:group>
            <v:group style="position:absolute;left:8082;top:-6942;width:2112;height:2" coordorigin="8082,-6942" coordsize="2112,2">
              <v:shape style="position:absolute;left:8082;top:-6942;width:2112;height:2" coordorigin="8082,-6942" coordsize="2112,0" path="m8082,-6942l10194,-6942e" filled="false" stroked="true" strokeweight=".47998pt" strokecolor="#000000">
                <v:path arrowok="t"/>
              </v:shape>
            </v:group>
            <v:group style="position:absolute;left:8082;top:-6923;width:2112;height:2" coordorigin="8082,-6923" coordsize="2112,2">
              <v:shape style="position:absolute;left:8082;top:-6923;width:2112;height:2" coordorigin="8082,-6923" coordsize="2112,0" path="m8082,-6923l10194,-6923e" filled="false" stroked="true" strokeweight=".48004pt" strokecolor="#000000">
                <v:path arrowok="t"/>
              </v:shape>
              <v:shape style="position:absolute;left:4572;top:-6930;width:3504;height:366" type="#_x0000_t75" stroked="false">
                <v:imagedata r:id="rId231" o:title=""/>
              </v:shape>
            </v:group>
            <v:group style="position:absolute;left:1687;top:-365;width:2898;height:2" coordorigin="1687,-365" coordsize="2898,2">
              <v:shape style="position:absolute;left:1687;top:-365;width:2898;height:2" coordorigin="1687,-365" coordsize="2898,0" path="m1687,-365l4585,-365e" filled="false" stroked="true" strokeweight=".48pt" strokecolor="#000000">
                <v:path arrowok="t"/>
              </v:shape>
            </v:group>
            <v:group style="position:absolute;left:1687;top:-384;width:2898;height:2" coordorigin="1687,-384" coordsize="2898,2">
              <v:shape style="position:absolute;left:1687;top:-384;width:2898;height:2" coordorigin="1687,-384" coordsize="2898,0" path="m1687,-384l4585,-384e" filled="false" stroked="true" strokeweight=".48pt" strokecolor="#000000">
                <v:path arrowok="t"/>
              </v:shape>
            </v:group>
            <v:group style="position:absolute;left:4585;top:-384;width:29;height:2" coordorigin="4585,-384" coordsize="29,2">
              <v:shape style="position:absolute;left:4585;top:-384;width:29;height:2" coordorigin="4585,-384" coordsize="29,0" path="m4585,-384l4614,-384e" filled="false" stroked="true" strokeweight=".48pt" strokecolor="#000000">
                <v:path arrowok="t"/>
              </v:shape>
            </v:group>
            <v:group style="position:absolute;left:4585;top:-365;width:1511;height:2" coordorigin="4585,-365" coordsize="1511,2">
              <v:shape style="position:absolute;left:4585;top:-365;width:1511;height:2" coordorigin="4585,-365" coordsize="1511,0" path="m4585,-365l6096,-365e" filled="false" stroked="true" strokeweight=".48pt" strokecolor="#000000">
                <v:path arrowok="t"/>
              </v:shape>
            </v:group>
            <v:group style="position:absolute;left:4614;top:-384;width:1482;height:2" coordorigin="4614,-384" coordsize="1482,2">
              <v:shape style="position:absolute;left:4614;top:-384;width:1482;height:2" coordorigin="4614,-384" coordsize="1482,0" path="m4614,-384l6096,-384e" filled="false" stroked="true" strokeweight=".48pt" strokecolor="#000000">
                <v:path arrowok="t"/>
              </v:shape>
            </v:group>
            <v:group style="position:absolute;left:6096;top:-384;width:29;height:2" coordorigin="6096,-384" coordsize="29,2">
              <v:shape style="position:absolute;left:6096;top:-384;width:29;height:2" coordorigin="6096,-384" coordsize="29,0" path="m6096,-384l6125,-384e" filled="false" stroked="true" strokeweight=".48pt" strokecolor="#000000">
                <v:path arrowok="t"/>
              </v:shape>
            </v:group>
            <v:group style="position:absolute;left:6096;top:-365;width:1958;height:2" coordorigin="6096,-365" coordsize="1958,2">
              <v:shape style="position:absolute;left:6096;top:-365;width:1958;height:2" coordorigin="6096,-365" coordsize="1958,0" path="m6096,-365l8053,-365e" filled="false" stroked="true" strokeweight=".48pt" strokecolor="#000000">
                <v:path arrowok="t"/>
              </v:shape>
            </v:group>
            <v:group style="position:absolute;left:6125;top:-384;width:1929;height:2" coordorigin="6125,-384" coordsize="1929,2">
              <v:shape style="position:absolute;left:6125;top:-384;width:1929;height:2" coordorigin="6125,-384" coordsize="1929,0" path="m6125,-384l8053,-384e" filled="false" stroked="true" strokeweight=".48pt" strokecolor="#000000">
                <v:path arrowok="t"/>
              </v:shape>
              <v:shape style="position:absolute;left:1682;top:-6596;width:8531;height:6208" type="#_x0000_t75" stroked="false">
                <v:imagedata r:id="rId232" o:title=""/>
              </v:shape>
            </v:group>
            <v:group style="position:absolute;left:8053;top:-384;width:29;height:2" coordorigin="8053,-384" coordsize="29,2">
              <v:shape style="position:absolute;left:8053;top:-384;width:29;height:2" coordorigin="8053,-384" coordsize="29,0" path="m8053,-384l8082,-384e" filled="false" stroked="true" strokeweight=".48pt" strokecolor="#000000">
                <v:path arrowok="t"/>
              </v:shape>
            </v:group>
            <v:group style="position:absolute;left:8053;top:-365;width:2148;height:2" coordorigin="8053,-365" coordsize="2148,2">
              <v:shape style="position:absolute;left:8053;top:-365;width:2148;height:2" coordorigin="8053,-365" coordsize="2148,0" path="m8053,-365l10201,-365e" filled="false" stroked="true" strokeweight=".48pt" strokecolor="#000000">
                <v:path arrowok="t"/>
              </v:shape>
            </v:group>
            <v:group style="position:absolute;left:8082;top:-384;width:2120;height:2" coordorigin="8082,-384" coordsize="2120,2">
              <v:shape style="position:absolute;left:8082;top:-384;width:2120;height:2" coordorigin="8082,-384" coordsize="2120,0" path="m8082,-384l10201,-384e" filled="false" stroked="true" strokeweight=".48pt" strokecolor="#000000">
                <v:path arrowok="t"/>
              </v:shape>
              <v:shape style="position:absolute;left:1808;top:-6854;width:2689;height:639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68"/>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归属于本公司普通股股东的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净利润</w:t>
                      </w:r>
                    </w:p>
                    <w:p>
                      <w:pPr>
                        <w:spacing w:line="256" w:lineRule="auto" w:before="16"/>
                        <w:ind w:left="0" w:right="13" w:firstLine="0"/>
                        <w:jc w:val="left"/>
                        <w:rPr>
                          <w:rFonts w:ascii="宋体" w:hAnsi="宋体" w:cs="宋体" w:eastAsia="宋体" w:hint="default"/>
                          <w:sz w:val="21"/>
                          <w:szCs w:val="21"/>
                        </w:rPr>
                      </w:pPr>
                      <w:r>
                        <w:rPr>
                          <w:rFonts w:ascii="宋体" w:hAnsi="宋体" w:cs="宋体" w:eastAsia="宋体" w:hint="default"/>
                          <w:sz w:val="21"/>
                          <w:szCs w:val="21"/>
                        </w:rPr>
                        <w:t>非经常性损益 </w:t>
                      </w:r>
                      <w:r>
                        <w:rPr>
                          <w:rFonts w:ascii="宋体" w:hAnsi="宋体" w:cs="宋体" w:eastAsia="宋体" w:hint="default"/>
                          <w:spacing w:val="-5"/>
                          <w:sz w:val="21"/>
                          <w:szCs w:val="21"/>
                        </w:rPr>
                        <w:t>归属于本公司普通股股东、扣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除非经常性损益后的净利润</w:t>
                      </w:r>
                    </w:p>
                    <w:p>
                      <w:pPr>
                        <w:spacing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期初股份总数</w:t>
                      </w:r>
                    </w:p>
                    <w:p>
                      <w:pPr>
                        <w:spacing w:line="272" w:lineRule="exact" w:before="69"/>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公积金转增股本或股票股利</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分配等增加股份数（Ⅰ）</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发行新股或债转股等增加股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份数（1-12</w:t>
                      </w:r>
                      <w:r>
                        <w:rPr>
                          <w:rFonts w:ascii="宋体" w:hAnsi="宋体" w:cs="宋体" w:eastAsia="宋体" w:hint="default"/>
                          <w:spacing w:val="-53"/>
                          <w:sz w:val="21"/>
                          <w:szCs w:val="21"/>
                        </w:rPr>
                        <w:t> </w:t>
                      </w:r>
                      <w:r>
                        <w:rPr>
                          <w:rFonts w:ascii="宋体" w:hAnsi="宋体" w:cs="宋体" w:eastAsia="宋体" w:hint="default"/>
                          <w:sz w:val="21"/>
                          <w:szCs w:val="21"/>
                        </w:rPr>
                        <w:t>月）</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增加股份下一月份起至报告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期期末的月份数</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报告期因回购或缩股等减少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股份数</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减少股份下一月份起至报告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期期末的月份数</w:t>
                      </w:r>
                    </w:p>
                    <w:p>
                      <w:pPr>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报告期月份数</w:t>
                      </w:r>
                    </w:p>
                    <w:p>
                      <w:pPr>
                        <w:spacing w:line="272" w:lineRule="exact" w:before="69"/>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发行在外的普通股加权平均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数</w:t>
                      </w:r>
                    </w:p>
                    <w:p>
                      <w:pPr>
                        <w:spacing w:before="16"/>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基本每股收益（Ⅰ）</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基本每股收益（Ⅱ）</w:t>
                      </w:r>
                      <w:r>
                        <w:rPr>
                          <w:rFonts w:ascii="宋体" w:hAnsi="宋体" w:cs="宋体" w:eastAsia="宋体" w:hint="default"/>
                          <w:sz w:val="21"/>
                          <w:szCs w:val="21"/>
                        </w:rPr>
                      </w:r>
                    </w:p>
                  </w:txbxContent>
                </v:textbox>
                <w10:wrap type="none"/>
              </v:shape>
              <v:shape style="position:absolute;left:5134;top:-685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6868;top:-685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xbxContent>
                </v:textbox>
                <w10:wrap type="none"/>
              </v:shape>
              <v:shape style="position:absolute;left:8918;top:-685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txbxContent>
                </v:textbox>
                <w10:wrap type="none"/>
              </v:shape>
              <v:shape style="position:absolute;left:4715;top:-1605;width:1261;height:1149"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K=D+E+F×G÷</w:t>
                      </w:r>
                    </w:p>
                    <w:p>
                      <w:pPr>
                        <w:spacing w:line="276" w:lineRule="auto" w:before="0"/>
                        <w:ind w:left="157" w:right="155" w:firstLine="0"/>
                        <w:jc w:val="center"/>
                        <w:rPr>
                          <w:rFonts w:ascii="宋体" w:hAnsi="宋体" w:cs="宋体" w:eastAsia="宋体" w:hint="default"/>
                          <w:sz w:val="21"/>
                          <w:szCs w:val="21"/>
                        </w:rPr>
                      </w:pPr>
                      <w:r>
                        <w:rPr>
                          <w:rFonts w:ascii="宋体" w:hAnsi="宋体" w:cs="宋体" w:eastAsia="宋体" w:hint="default"/>
                          <w:spacing w:val="-1"/>
                          <w:sz w:val="21"/>
                          <w:szCs w:val="21"/>
                        </w:rPr>
                        <w:t>J-H×I÷J</w:t>
                      </w:r>
                      <w:r>
                        <w:rPr>
                          <w:rFonts w:ascii="宋体" w:hAnsi="宋体" w:cs="宋体" w:eastAsia="宋体" w:hint="default"/>
                          <w:sz w:val="21"/>
                          <w:szCs w:val="21"/>
                        </w:rPr>
                        <w:t> </w:t>
                      </w:r>
                      <w:r>
                        <w:rPr>
                          <w:rFonts w:ascii="宋体" w:hAnsi="宋体" w:cs="宋体" w:eastAsia="宋体" w:hint="default"/>
                          <w:b/>
                          <w:bCs/>
                          <w:sz w:val="21"/>
                          <w:szCs w:val="21"/>
                        </w:rPr>
                        <w:t>L=A÷K</w:t>
                      </w:r>
                      <w:r>
                        <w:rPr>
                          <w:rFonts w:ascii="宋体" w:hAnsi="宋体" w:cs="宋体" w:eastAsia="宋体" w:hint="default"/>
                          <w:sz w:val="21"/>
                          <w:szCs w:val="21"/>
                        </w:rPr>
                      </w:r>
                    </w:p>
                    <w:p>
                      <w:pPr>
                        <w:spacing w:before="44"/>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M=C÷K</w:t>
                      </w:r>
                      <w:r>
                        <w:rPr>
                          <w:rFonts w:ascii="宋体" w:hAnsi="宋体" w:cs="宋体" w:eastAsia="宋体" w:hint="default"/>
                          <w:sz w:val="21"/>
                          <w:szCs w:val="21"/>
                        </w:rPr>
                      </w:r>
                    </w:p>
                  </w:txbxContent>
                </v:textbox>
                <w10:wrap type="none"/>
              </v:shape>
              <v:shape style="position:absolute;left:6270;top:-146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1,766,668,236.25</w:t>
                      </w:r>
                    </w:p>
                  </w:txbxContent>
                </v:textbox>
                <w10:wrap type="none"/>
              </v:shape>
              <v:shape style="position:absolute;left:8414;top:-146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1,707,946,389.92</w:t>
                      </w:r>
                    </w:p>
                  </w:txbxContent>
                </v:textbox>
                <w10:wrap type="none"/>
              </v:shape>
              <v:shape style="position:absolute;left:7525;top:-1017;width:425;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sz w:val="21"/>
                        </w:rPr>
                        <w:t>0.20</w:t>
                      </w:r>
                      <w:r>
                        <w:rPr>
                          <w:rFonts w:ascii="宋体"/>
                          <w:sz w:val="21"/>
                        </w:rPr>
                      </w:r>
                    </w:p>
                    <w:p>
                      <w:pPr>
                        <w:spacing w:before="75"/>
                        <w:ind w:left="0" w:right="0" w:firstLine="0"/>
                        <w:jc w:val="left"/>
                        <w:rPr>
                          <w:rFonts w:ascii="宋体" w:hAnsi="宋体" w:cs="宋体" w:eastAsia="宋体" w:hint="default"/>
                          <w:sz w:val="21"/>
                          <w:szCs w:val="21"/>
                        </w:rPr>
                      </w:pPr>
                      <w:r>
                        <w:rPr>
                          <w:rFonts w:ascii="宋体"/>
                          <w:b/>
                          <w:sz w:val="21"/>
                        </w:rPr>
                        <w:t>0.18</w:t>
                      </w:r>
                      <w:r>
                        <w:rPr>
                          <w:rFonts w:ascii="宋体"/>
                          <w:sz w:val="21"/>
                        </w:rPr>
                      </w:r>
                    </w:p>
                  </w:txbxContent>
                </v:textbox>
                <w10:wrap type="none"/>
              </v:shape>
              <v:shape style="position:absolute;left:9669;top:-1017;width:425;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sz w:val="21"/>
                        </w:rPr>
                        <w:t>0.21</w:t>
                      </w:r>
                      <w:r>
                        <w:rPr>
                          <w:rFonts w:ascii="宋体"/>
                          <w:sz w:val="21"/>
                        </w:rPr>
                      </w:r>
                    </w:p>
                    <w:p>
                      <w:pPr>
                        <w:spacing w:before="75"/>
                        <w:ind w:left="0" w:right="0" w:firstLine="0"/>
                        <w:jc w:val="left"/>
                        <w:rPr>
                          <w:rFonts w:ascii="宋体" w:hAnsi="宋体" w:cs="宋体" w:eastAsia="宋体" w:hint="default"/>
                          <w:sz w:val="21"/>
                          <w:szCs w:val="21"/>
                        </w:rPr>
                      </w:pPr>
                      <w:r>
                        <w:rPr>
                          <w:rFonts w:ascii="宋体"/>
                          <w:b/>
                          <w:sz w:val="21"/>
                        </w:rPr>
                        <w:t>0.18</w:t>
                      </w:r>
                      <w:r>
                        <w:rPr>
                          <w:rFonts w:ascii="宋体"/>
                          <w:sz w:val="21"/>
                        </w:rPr>
                      </w:r>
                    </w:p>
                  </w:txbxContent>
                </v:textbox>
                <w10:wrap type="none"/>
              </v:shape>
            </v:group>
            <w10:wrap type="none"/>
          </v:group>
        </w:pict>
      </w:r>
      <w:r>
        <w:rPr/>
        <w:t>（2）稀释每股收益计算过程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54" w:lineRule="exact"/>
        <w:ind w:left="122"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6.55pt;height:82.75pt;mso-position-horizontal-relative:char;mso-position-vertical-relative:line" coordorigin="0,0" coordsize="8531,1655">
            <v:group style="position:absolute;left:19;top:5;width:2884;height:2" coordorigin="19,5" coordsize="2884,2">
              <v:shape style="position:absolute;left:19;top:5;width:2884;height:2" coordorigin="19,5" coordsize="2884,0" path="m19,5l2903,5e" filled="false" stroked="true" strokeweight=".48pt" strokecolor="#000000">
                <v:path arrowok="t"/>
              </v:shape>
            </v:group>
            <v:group style="position:absolute;left:19;top:24;width:2884;height:2" coordorigin="19,24" coordsize="2884,2">
              <v:shape style="position:absolute;left:19;top:24;width:2884;height:2" coordorigin="19,24" coordsize="2884,0" path="m19,24l2903,24e" filled="false" stroked="true" strokeweight=".48pt" strokecolor="#000000">
                <v:path arrowok="t"/>
              </v:shape>
              <v:shape style="position:absolute;left:2903;top:29;width:10;height:2" type="#_x0000_t75" stroked="false">
                <v:imagedata r:id="rId20" o:title=""/>
              </v:shape>
            </v:group>
            <v:group style="position:absolute;left:2903;top:5;width:29;height:2" coordorigin="2903,5" coordsize="29,2">
              <v:shape style="position:absolute;left:2903;top:5;width:29;height:2" coordorigin="2903,5" coordsize="29,0" path="m2903,5l2932,5e" filled="false" stroked="true" strokeweight=".48pt" strokecolor="#000000">
                <v:path arrowok="t"/>
              </v:shape>
            </v:group>
            <v:group style="position:absolute;left:2903;top:24;width:29;height:2" coordorigin="2903,24" coordsize="29,2">
              <v:shape style="position:absolute;left:2903;top:24;width:29;height:2" coordorigin="2903,24" coordsize="29,0" path="m2903,24l2932,24e" filled="false" stroked="true" strokeweight=".48pt" strokecolor="#000000">
                <v:path arrowok="t"/>
              </v:shape>
            </v:group>
            <v:group style="position:absolute;left:2932;top:5;width:1482;height:2" coordorigin="2932,5" coordsize="1482,2">
              <v:shape style="position:absolute;left:2932;top:5;width:1482;height:2" coordorigin="2932,5" coordsize="1482,0" path="m2932,5l4414,5e" filled="false" stroked="true" strokeweight=".48pt" strokecolor="#000000">
                <v:path arrowok="t"/>
              </v:shape>
            </v:group>
            <v:group style="position:absolute;left:2932;top:24;width:1482;height:2" coordorigin="2932,24" coordsize="1482,2">
              <v:shape style="position:absolute;left:2932;top:24;width:1482;height:2" coordorigin="2932,24" coordsize="1482,0" path="m2932,24l4414,24e" filled="false" stroked="true" strokeweight=".48pt" strokecolor="#000000">
                <v:path arrowok="t"/>
              </v:shape>
              <v:shape style="position:absolute;left:4414;top:29;width:10;height:2" type="#_x0000_t75" stroked="false">
                <v:imagedata r:id="rId20" o:title=""/>
              </v:shape>
            </v:group>
            <v:group style="position:absolute;left:4414;top:5;width:29;height:2" coordorigin="4414,5" coordsize="29,2">
              <v:shape style="position:absolute;left:4414;top:5;width:29;height:2" coordorigin="4414,5" coordsize="29,0" path="m4414,5l4442,5e" filled="false" stroked="true" strokeweight=".48pt" strokecolor="#000000">
                <v:path arrowok="t"/>
              </v:shape>
            </v:group>
            <v:group style="position:absolute;left:4414;top:24;width:29;height:2" coordorigin="4414,24" coordsize="29,2">
              <v:shape style="position:absolute;left:4414;top:24;width:29;height:2" coordorigin="4414,24" coordsize="29,0" path="m4414,24l4442,24e" filled="false" stroked="true" strokeweight=".48pt" strokecolor="#000000">
                <v:path arrowok="t"/>
              </v:shape>
            </v:group>
            <v:group style="position:absolute;left:4442;top:5;width:1929;height:2" coordorigin="4442,5" coordsize="1929,2">
              <v:shape style="position:absolute;left:4442;top:5;width:1929;height:2" coordorigin="4442,5" coordsize="1929,0" path="m4442,5l6371,5e" filled="false" stroked="true" strokeweight=".48pt" strokecolor="#000000">
                <v:path arrowok="t"/>
              </v:shape>
            </v:group>
            <v:group style="position:absolute;left:4442;top:24;width:1929;height:2" coordorigin="4442,24" coordsize="1929,2">
              <v:shape style="position:absolute;left:4442;top:24;width:1929;height:2" coordorigin="4442,24" coordsize="1929,0" path="m4442,24l6371,24e" filled="false" stroked="true" strokeweight=".48pt" strokecolor="#000000">
                <v:path arrowok="t"/>
              </v:shape>
              <v:shape style="position:absolute;left:6371;top:29;width:10;height:2" type="#_x0000_t75" stroked="false">
                <v:imagedata r:id="rId20" o:title=""/>
              </v:shape>
            </v:group>
            <v:group style="position:absolute;left:6371;top:5;width:29;height:2" coordorigin="6371,5" coordsize="29,2">
              <v:shape style="position:absolute;left:6371;top:5;width:29;height:2" coordorigin="6371,5" coordsize="29,0" path="m6371,5l6400,5e" filled="false" stroked="true" strokeweight=".48pt" strokecolor="#000000">
                <v:path arrowok="t"/>
              </v:shape>
            </v:group>
            <v:group style="position:absolute;left:6371;top:24;width:29;height:2" coordorigin="6371,24" coordsize="29,2">
              <v:shape style="position:absolute;left:6371;top:24;width:29;height:2" coordorigin="6371,24" coordsize="29,0" path="m6371,24l6400,24e" filled="false" stroked="true" strokeweight=".48pt" strokecolor="#000000">
                <v:path arrowok="t"/>
              </v:shape>
            </v:group>
            <v:group style="position:absolute;left:6400;top:5;width:2112;height:2" coordorigin="6400,5" coordsize="2112,2">
              <v:shape style="position:absolute;left:6400;top:5;width:2112;height:2" coordorigin="6400,5" coordsize="2112,0" path="m6400,5l8512,5e" filled="false" stroked="true" strokeweight=".48pt" strokecolor="#000000">
                <v:path arrowok="t"/>
              </v:shape>
            </v:group>
            <v:group style="position:absolute;left:6400;top:24;width:2112;height:2" coordorigin="6400,24" coordsize="2112,2">
              <v:shape style="position:absolute;left:6400;top:24;width:2112;height:2" coordorigin="6400,24" coordsize="2112,0" path="m6400,24l8512,24e" filled="false" stroked="true" strokeweight=".48pt" strokecolor="#000000">
                <v:path arrowok="t"/>
              </v:shape>
              <v:shape style="position:absolute;left:2888;top:16;width:3506;height:370" type="#_x0000_t75" stroked="false">
                <v:imagedata r:id="rId233" o:title=""/>
              </v:shape>
            </v:group>
            <v:group style="position:absolute;left:5;top:1650;width:2898;height:2" coordorigin="5,1650" coordsize="2898,2">
              <v:shape style="position:absolute;left:5;top:1650;width:2898;height:2" coordorigin="5,1650" coordsize="2898,0" path="m5,1650l2903,1650e" filled="false" stroked="true" strokeweight=".48001pt" strokecolor="#000000">
                <v:path arrowok="t"/>
              </v:shape>
            </v:group>
            <v:group style="position:absolute;left:5;top:1631;width:2898;height:2" coordorigin="5,1631" coordsize="2898,2">
              <v:shape style="position:absolute;left:5;top:1631;width:2898;height:2" coordorigin="5,1631" coordsize="2898,0" path="m5,1631l2903,1631e" filled="false" stroked="true" strokeweight=".48001pt" strokecolor="#000000">
                <v:path arrowok="t"/>
              </v:shape>
            </v:group>
            <v:group style="position:absolute;left:2903;top:1631;width:29;height:2" coordorigin="2903,1631" coordsize="29,2">
              <v:shape style="position:absolute;left:2903;top:1631;width:29;height:2" coordorigin="2903,1631" coordsize="29,0" path="m2903,1631l2932,1631e" filled="false" stroked="true" strokeweight=".48001pt" strokecolor="#000000">
                <v:path arrowok="t"/>
              </v:shape>
            </v:group>
            <v:group style="position:absolute;left:2903;top:1650;width:1511;height:2" coordorigin="2903,1650" coordsize="1511,2">
              <v:shape style="position:absolute;left:2903;top:1650;width:1511;height:2" coordorigin="2903,1650" coordsize="1511,0" path="m2903,1650l4414,1650e" filled="false" stroked="true" strokeweight=".48001pt" strokecolor="#000000">
                <v:path arrowok="t"/>
              </v:shape>
            </v:group>
            <v:group style="position:absolute;left:2932;top:1631;width:1482;height:2" coordorigin="2932,1631" coordsize="1482,2">
              <v:shape style="position:absolute;left:2932;top:1631;width:1482;height:2" coordorigin="2932,1631" coordsize="1482,0" path="m2932,1631l4414,1631e" filled="false" stroked="true" strokeweight=".48001pt" strokecolor="#000000">
                <v:path arrowok="t"/>
              </v:shape>
            </v:group>
            <v:group style="position:absolute;left:4414;top:1631;width:29;height:2" coordorigin="4414,1631" coordsize="29,2">
              <v:shape style="position:absolute;left:4414;top:1631;width:29;height:2" coordorigin="4414,1631" coordsize="29,0" path="m4414,1631l4442,1631e" filled="false" stroked="true" strokeweight=".48001pt" strokecolor="#000000">
                <v:path arrowok="t"/>
              </v:shape>
            </v:group>
            <v:group style="position:absolute;left:4414;top:1650;width:1958;height:2" coordorigin="4414,1650" coordsize="1958,2">
              <v:shape style="position:absolute;left:4414;top:1650;width:1958;height:2" coordorigin="4414,1650" coordsize="1958,0" path="m4414,1650l6371,1650e" filled="false" stroked="true" strokeweight=".48001pt" strokecolor="#000000">
                <v:path arrowok="t"/>
              </v:shape>
            </v:group>
            <v:group style="position:absolute;left:4442;top:1631;width:1929;height:2" coordorigin="4442,1631" coordsize="1929,2">
              <v:shape style="position:absolute;left:4442;top:1631;width:1929;height:2" coordorigin="4442,1631" coordsize="1929,0" path="m4442,1631l6371,1631e" filled="false" stroked="true" strokeweight=".48001pt" strokecolor="#000000">
                <v:path arrowok="t"/>
              </v:shape>
              <v:shape style="position:absolute;left:0;top:352;width:8531;height:1274" type="#_x0000_t75" stroked="false">
                <v:imagedata r:id="rId234" o:title=""/>
              </v:shape>
            </v:group>
            <v:group style="position:absolute;left:6371;top:1631;width:29;height:2" coordorigin="6371,1631" coordsize="29,2">
              <v:shape style="position:absolute;left:6371;top:1631;width:29;height:2" coordorigin="6371,1631" coordsize="29,0" path="m6371,1631l6400,1631e" filled="false" stroked="true" strokeweight=".48001pt" strokecolor="#000000">
                <v:path arrowok="t"/>
              </v:shape>
            </v:group>
            <v:group style="position:absolute;left:6371;top:1650;width:2148;height:2" coordorigin="6371,1650" coordsize="2148,2">
              <v:shape style="position:absolute;left:6371;top:1650;width:2148;height:2" coordorigin="6371,1650" coordsize="2148,0" path="m6371,1650l8519,1650e" filled="false" stroked="true" strokeweight=".48001pt" strokecolor="#000000">
                <v:path arrowok="t"/>
              </v:shape>
            </v:group>
            <v:group style="position:absolute;left:6400;top:1631;width:2120;height:2" coordorigin="6400,1631" coordsize="2120,2">
              <v:shape style="position:absolute;left:6400;top:1631;width:2120;height:2" coordorigin="6400,1631" coordsize="2120,0" path="m6400,1631l8519,1631e" filled="false" stroked="true" strokeweight=".48001pt" strokecolor="#000000">
                <v:path arrowok="t"/>
              </v:shape>
              <v:shape style="position:absolute;left:126;top:93;width:2689;height:146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69"/>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已确认为费用的稀释性潜在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普通股利息</w:t>
                      </w:r>
                    </w:p>
                    <w:p>
                      <w:pPr>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转换费用</w:t>
                      </w:r>
                    </w:p>
                    <w:p>
                      <w:pPr>
                        <w:spacing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所得税率</w:t>
                      </w:r>
                    </w:p>
                  </w:txbxContent>
                </v:textbox>
                <w10:wrap type="none"/>
              </v:shape>
              <v:shape style="position:absolute;left:3451;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5185;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xbxContent>
                </v:textbox>
                <w10:wrap type="none"/>
              </v:shape>
              <v:shape style="position:absolute;left:7236;top:9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txbxContent>
                </v:textbox>
                <w10:wrap type="none"/>
              </v:shape>
              <v:shape style="position:absolute;left:3610;top:546;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N</w:t>
                      </w:r>
                    </w:p>
                  </w:txbxContent>
                </v:textbox>
                <w10:wrap type="none"/>
              </v:shape>
              <v:shape style="position:absolute;left:7046;top:546;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37,360,640.68</w:t>
                      </w:r>
                    </w:p>
                  </w:txbxContent>
                </v:textbox>
                <w10:wrap type="none"/>
              </v:shape>
              <v:shape style="position:absolute;left:3610;top:998;width:105;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O</w:t>
                      </w:r>
                    </w:p>
                    <w:p>
                      <w:pPr>
                        <w:spacing w:before="74"/>
                        <w:ind w:left="0" w:right="0" w:firstLine="0"/>
                        <w:jc w:val="left"/>
                        <w:rPr>
                          <w:rFonts w:ascii="宋体" w:hAnsi="宋体" w:cs="宋体" w:eastAsia="宋体" w:hint="default"/>
                          <w:sz w:val="21"/>
                          <w:szCs w:val="21"/>
                        </w:rPr>
                      </w:pPr>
                      <w:r>
                        <w:rPr>
                          <w:rFonts w:ascii="宋体"/>
                          <w:sz w:val="21"/>
                        </w:rPr>
                        <w:t>P</w:t>
                      </w:r>
                    </w:p>
                  </w:txbxContent>
                </v:textbox>
                <w10:wrap type="none"/>
              </v:shape>
            </v:group>
          </v:group>
        </w:pict>
      </w:r>
      <w:r>
        <w:rPr>
          <w:rFonts w:ascii="宋体" w:hAnsi="宋体" w:cs="宋体" w:eastAsia="宋体" w:hint="default"/>
          <w:position w:val="-32"/>
          <w:sz w:val="20"/>
          <w:szCs w:val="20"/>
        </w:rPr>
      </w:r>
    </w:p>
    <w:p>
      <w:pPr>
        <w:spacing w:after="0" w:line="1654"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1431" w:lineRule="exact"/>
        <w:ind w:left="12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6.2pt;height:71.6pt;mso-position-horizontal-relative:char;mso-position-vertical-relative:line" coordorigin="0,0" coordsize="8524,1432">
            <v:group style="position:absolute;left:19;top:5;width:2884;height:2" coordorigin="19,5" coordsize="2884,2">
              <v:shape style="position:absolute;left:19;top:5;width:2884;height:2" coordorigin="19,5" coordsize="2884,0" path="m19,5l2903,5e" filled="false" stroked="true" strokeweight=".47998pt" strokecolor="#000000">
                <v:path arrowok="t"/>
              </v:shape>
            </v:group>
            <v:group style="position:absolute;left:19;top:24;width:2884;height:2" coordorigin="19,24" coordsize="2884,2">
              <v:shape style="position:absolute;left:19;top:24;width:2884;height:2" coordorigin="19,24" coordsize="2884,0" path="m19,24l2903,24e" filled="false" stroked="true" strokeweight=".47998pt" strokecolor="#000000">
                <v:path arrowok="t"/>
              </v:shape>
              <v:shape style="position:absolute;left:2903;top:29;width:10;height:2" type="#_x0000_t75" stroked="false">
                <v:imagedata r:id="rId20" o:title=""/>
              </v:shape>
            </v:group>
            <v:group style="position:absolute;left:2903;top:5;width:29;height:2" coordorigin="2903,5" coordsize="29,2">
              <v:shape style="position:absolute;left:2903;top:5;width:29;height:2" coordorigin="2903,5" coordsize="29,0" path="m2903,5l2932,5e" filled="false" stroked="true" strokeweight=".47998pt" strokecolor="#000000">
                <v:path arrowok="t"/>
              </v:shape>
            </v:group>
            <v:group style="position:absolute;left:2903;top:24;width:29;height:2" coordorigin="2903,24" coordsize="29,2">
              <v:shape style="position:absolute;left:2903;top:24;width:29;height:2" coordorigin="2903,24" coordsize="29,0" path="m2903,24l2932,24e" filled="false" stroked="true" strokeweight=".47998pt" strokecolor="#000000">
                <v:path arrowok="t"/>
              </v:shape>
            </v:group>
            <v:group style="position:absolute;left:2932;top:5;width:1482;height:2" coordorigin="2932,5" coordsize="1482,2">
              <v:shape style="position:absolute;left:2932;top:5;width:1482;height:2" coordorigin="2932,5" coordsize="1482,0" path="m2932,5l4414,5e" filled="false" stroked="true" strokeweight=".47998pt" strokecolor="#000000">
                <v:path arrowok="t"/>
              </v:shape>
            </v:group>
            <v:group style="position:absolute;left:2932;top:24;width:1482;height:2" coordorigin="2932,24" coordsize="1482,2">
              <v:shape style="position:absolute;left:2932;top:24;width:1482;height:2" coordorigin="2932,24" coordsize="1482,0" path="m2932,24l4414,24e" filled="false" stroked="true" strokeweight=".47998pt" strokecolor="#000000">
                <v:path arrowok="t"/>
              </v:shape>
              <v:shape style="position:absolute;left:4414;top:29;width:10;height:2" type="#_x0000_t75" stroked="false">
                <v:imagedata r:id="rId20" o:title=""/>
              </v:shape>
            </v:group>
            <v:group style="position:absolute;left:4414;top:5;width:29;height:2" coordorigin="4414,5" coordsize="29,2">
              <v:shape style="position:absolute;left:4414;top:5;width:29;height:2" coordorigin="4414,5" coordsize="29,0" path="m4414,5l4442,5e" filled="false" stroked="true" strokeweight=".47998pt" strokecolor="#000000">
                <v:path arrowok="t"/>
              </v:shape>
            </v:group>
            <v:group style="position:absolute;left:4414;top:24;width:29;height:2" coordorigin="4414,24" coordsize="29,2">
              <v:shape style="position:absolute;left:4414;top:24;width:29;height:2" coordorigin="4414,24" coordsize="29,0" path="m4414,24l4442,24e" filled="false" stroked="true" strokeweight=".47998pt" strokecolor="#000000">
                <v:path arrowok="t"/>
              </v:shape>
            </v:group>
            <v:group style="position:absolute;left:4442;top:5;width:1929;height:2" coordorigin="4442,5" coordsize="1929,2">
              <v:shape style="position:absolute;left:4442;top:5;width:1929;height:2" coordorigin="4442,5" coordsize="1929,0" path="m4442,5l6371,5e" filled="false" stroked="true" strokeweight=".47998pt" strokecolor="#000000">
                <v:path arrowok="t"/>
              </v:shape>
            </v:group>
            <v:group style="position:absolute;left:4442;top:24;width:1929;height:2" coordorigin="4442,24" coordsize="1929,2">
              <v:shape style="position:absolute;left:4442;top:24;width:1929;height:2" coordorigin="4442,24" coordsize="1929,0" path="m4442,24l6371,24e" filled="false" stroked="true" strokeweight=".47998pt" strokecolor="#000000">
                <v:path arrowok="t"/>
              </v:shape>
              <v:shape style="position:absolute;left:6371;top:29;width:10;height:2" type="#_x0000_t75" stroked="false">
                <v:imagedata r:id="rId20" o:title=""/>
              </v:shape>
            </v:group>
            <v:group style="position:absolute;left:6371;top:5;width:29;height:2" coordorigin="6371,5" coordsize="29,2">
              <v:shape style="position:absolute;left:6371;top:5;width:29;height:2" coordorigin="6371,5" coordsize="29,0" path="m6371,5l6400,5e" filled="false" stroked="true" strokeweight=".47998pt" strokecolor="#000000">
                <v:path arrowok="t"/>
              </v:shape>
            </v:group>
            <v:group style="position:absolute;left:6371;top:24;width:29;height:2" coordorigin="6371,24" coordsize="29,2">
              <v:shape style="position:absolute;left:6371;top:24;width:29;height:2" coordorigin="6371,24" coordsize="29,0" path="m6371,24l6400,24e" filled="false" stroked="true" strokeweight=".47998pt" strokecolor="#000000">
                <v:path arrowok="t"/>
              </v:shape>
            </v:group>
            <v:group style="position:absolute;left:6400;top:5;width:2112;height:2" coordorigin="6400,5" coordsize="2112,2">
              <v:shape style="position:absolute;left:6400;top:5;width:2112;height:2" coordorigin="6400,5" coordsize="2112,0" path="m6400,5l8512,5e" filled="false" stroked="true" strokeweight=".47998pt" strokecolor="#000000">
                <v:path arrowok="t"/>
              </v:shape>
            </v:group>
            <v:group style="position:absolute;left:6400;top:24;width:2112;height:2" coordorigin="6400,24" coordsize="2112,2">
              <v:shape style="position:absolute;left:6400;top:24;width:2112;height:2" coordorigin="6400,24" coordsize="2112,0" path="m6400,24l8512,24e" filled="false" stroked="true" strokeweight=".47998pt" strokecolor="#000000">
                <v:path arrowok="t"/>
              </v:shape>
            </v:group>
            <v:group style="position:absolute;left:5;top:1427;width:2898;height:2" coordorigin="5,1427" coordsize="2898,2">
              <v:shape style="position:absolute;left:5;top:1427;width:2898;height:2" coordorigin="5,1427" coordsize="2898,0" path="m5,1427l2903,1427e" filled="false" stroked="true" strokeweight=".48004pt" strokecolor="#000000">
                <v:path arrowok="t"/>
              </v:shape>
            </v:group>
            <v:group style="position:absolute;left:5;top:1408;width:2898;height:2" coordorigin="5,1408" coordsize="2898,2">
              <v:shape style="position:absolute;left:5;top:1408;width:2898;height:2" coordorigin="5,1408" coordsize="2898,0" path="m5,1408l2903,1408e" filled="false" stroked="true" strokeweight=".47998pt" strokecolor="#000000">
                <v:path arrowok="t"/>
              </v:shape>
              <v:shape style="position:absolute;left:0;top:17;width:8512;height:1405" type="#_x0000_t75" stroked="false">
                <v:imagedata r:id="rId235" o:title=""/>
              </v:shape>
            </v:group>
            <v:group style="position:absolute;left:2903;top:1408;width:29;height:2" coordorigin="2903,1408" coordsize="29,2">
              <v:shape style="position:absolute;left:2903;top:1408;width:29;height:2" coordorigin="2903,1408" coordsize="29,0" path="m2903,1408l2932,1408e" filled="false" stroked="true" strokeweight=".47998pt" strokecolor="#000000">
                <v:path arrowok="t"/>
              </v:shape>
            </v:group>
            <v:group style="position:absolute;left:2903;top:1427;width:1511;height:2" coordorigin="2903,1427" coordsize="1511,2">
              <v:shape style="position:absolute;left:2903;top:1427;width:1511;height:2" coordorigin="2903,1427" coordsize="1511,0" path="m2903,1427l4414,1427e" filled="false" stroked="true" strokeweight=".48004pt" strokecolor="#000000">
                <v:path arrowok="t"/>
              </v:shape>
            </v:group>
            <v:group style="position:absolute;left:2932;top:1408;width:1482;height:2" coordorigin="2932,1408" coordsize="1482,2">
              <v:shape style="position:absolute;left:2932;top:1408;width:1482;height:2" coordorigin="2932,1408" coordsize="1482,0" path="m2932,1408l4414,1408e" filled="false" stroked="true" strokeweight=".47998pt" strokecolor="#000000">
                <v:path arrowok="t"/>
              </v:shape>
              <v:shape style="position:absolute;left:4394;top:838;width:48;height:584" type="#_x0000_t75" stroked="false">
                <v:imagedata r:id="rId236" o:title=""/>
              </v:shape>
            </v:group>
            <v:group style="position:absolute;left:4414;top:1408;width:29;height:2" coordorigin="4414,1408" coordsize="29,2">
              <v:shape style="position:absolute;left:4414;top:1408;width:29;height:2" coordorigin="4414,1408" coordsize="29,0" path="m4414,1408l4442,1408e" filled="false" stroked="true" strokeweight=".47998pt" strokecolor="#000000">
                <v:path arrowok="t"/>
              </v:shape>
            </v:group>
            <v:group style="position:absolute;left:4414;top:1427;width:1958;height:2" coordorigin="4414,1427" coordsize="1958,2">
              <v:shape style="position:absolute;left:4414;top:1427;width:1958;height:2" coordorigin="4414,1427" coordsize="1958,0" path="m4414,1427l6371,1427e" filled="false" stroked="true" strokeweight=".48004pt" strokecolor="#000000">
                <v:path arrowok="t"/>
              </v:shape>
            </v:group>
            <v:group style="position:absolute;left:4442;top:1408;width:1929;height:2" coordorigin="4442,1408" coordsize="1929,2">
              <v:shape style="position:absolute;left:4442;top:1408;width:1929;height:2" coordorigin="4442,1408" coordsize="1929,0" path="m4442,1408l6371,1408e" filled="false" stroked="true" strokeweight=".47998pt" strokecolor="#000000">
                <v:path arrowok="t"/>
              </v:shape>
              <v:shape style="position:absolute;left:6352;top:838;width:48;height:584" type="#_x0000_t75" stroked="false">
                <v:imagedata r:id="rId237" o:title=""/>
              </v:shape>
            </v:group>
            <v:group style="position:absolute;left:6371;top:1408;width:29;height:2" coordorigin="6371,1408" coordsize="29,2">
              <v:shape style="position:absolute;left:6371;top:1408;width:29;height:2" coordorigin="6371,1408" coordsize="29,0" path="m6371,1408l6400,1408e" filled="false" stroked="true" strokeweight=".47998pt" strokecolor="#000000">
                <v:path arrowok="t"/>
              </v:shape>
            </v:group>
            <v:group style="position:absolute;left:6371;top:1427;width:2148;height:2" coordorigin="6371,1427" coordsize="2148,2">
              <v:shape style="position:absolute;left:6371;top:1427;width:2148;height:2" coordorigin="6371,1427" coordsize="2148,0" path="m6371,1427l8519,1427e" filled="false" stroked="true" strokeweight=".48004pt" strokecolor="#000000">
                <v:path arrowok="t"/>
              </v:shape>
            </v:group>
            <v:group style="position:absolute;left:6400;top:1408;width:2120;height:2" coordorigin="6400,1408" coordsize="2120,2">
              <v:shape style="position:absolute;left:6400;top:1408;width:2120;height:2" coordorigin="6400,1408" coordsize="2120,0" path="m6400,1408l8519,1408e" filled="false" stroked="true" strokeweight=".47998pt" strokecolor="#000000">
                <v:path arrowok="t"/>
              </v:shape>
              <v:shape style="position:absolute;left:126;top:60;width:2689;height:117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认股权证、股份期权、可转换</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债券等增加的普通股加权平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均数</w:t>
                      </w:r>
                    </w:p>
                    <w:p>
                      <w:pPr>
                        <w:spacing w:before="118"/>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增量股的每股收益</w:t>
                      </w:r>
                      <w:r>
                        <w:rPr>
                          <w:rFonts w:ascii="宋体" w:hAnsi="宋体" w:cs="宋体" w:eastAsia="宋体" w:hint="default"/>
                          <w:sz w:val="21"/>
                          <w:szCs w:val="21"/>
                        </w:rPr>
                      </w:r>
                    </w:p>
                  </w:txbxContent>
                </v:textbox>
                <w10:wrap type="none"/>
              </v:shape>
              <v:shape style="position:absolute;left:3610;top:332;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Q</w:t>
                      </w:r>
                    </w:p>
                  </w:txbxContent>
                </v:textbox>
                <w10:wrap type="none"/>
              </v:shape>
              <v:shape style="position:absolute;left:7046;top:33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63,549,643.00</w:t>
                      </w:r>
                    </w:p>
                  </w:txbxContent>
                </v:textbox>
                <w10:wrap type="none"/>
              </v:shape>
              <v:shape style="position:absolute;left:3034;top:886;width:1260;height:482" type="#_x0000_t202" filled="false" stroked="false">
                <v:textbox inset="0,0,0,0">
                  <w:txbxContent>
                    <w:p>
                      <w:pPr>
                        <w:spacing w:line="208" w:lineRule="exact" w:before="0"/>
                        <w:ind w:left="-1" w:right="0" w:firstLine="0"/>
                        <w:jc w:val="center"/>
                        <w:rPr>
                          <w:rFonts w:ascii="宋体" w:hAnsi="宋体" w:cs="宋体" w:eastAsia="宋体" w:hint="default"/>
                          <w:sz w:val="21"/>
                          <w:szCs w:val="21"/>
                        </w:rPr>
                      </w:pPr>
                      <w:r>
                        <w:rPr>
                          <w:rFonts w:ascii="宋体" w:hAnsi="宋体" w:cs="宋体" w:eastAsia="宋体" w:hint="default"/>
                          <w:spacing w:val="-1"/>
                          <w:sz w:val="21"/>
                          <w:szCs w:val="21"/>
                        </w:rPr>
                        <w:t>R=[(N-O)×(1</w:t>
                      </w:r>
                    </w:p>
                    <w:p>
                      <w:pPr>
                        <w:spacing w:line="273" w:lineRule="exact" w:before="0"/>
                        <w:ind w:left="0" w:right="1" w:firstLine="0"/>
                        <w:jc w:val="center"/>
                        <w:rPr>
                          <w:rFonts w:ascii="宋体" w:hAnsi="宋体" w:cs="宋体" w:eastAsia="宋体" w:hint="default"/>
                          <w:sz w:val="21"/>
                          <w:szCs w:val="21"/>
                        </w:rPr>
                      </w:pPr>
                      <w:r>
                        <w:rPr>
                          <w:rFonts w:ascii="宋体"/>
                          <w:sz w:val="21"/>
                        </w:rPr>
                        <w:t>-P)]/Q</w:t>
                      </w:r>
                    </w:p>
                  </w:txbxContent>
                </v:textbox>
                <w10:wrap type="none"/>
              </v:shape>
              <v:shape style="position:absolute;left:7987;top:1022;width:42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b/>
                          <w:w w:val="95"/>
                          <w:sz w:val="21"/>
                        </w:rPr>
                        <w:t>0.59</w:t>
                      </w:r>
                      <w:r>
                        <w:rPr>
                          <w:rFonts w:ascii="宋体"/>
                          <w:sz w:val="21"/>
                        </w:rPr>
                      </w:r>
                    </w:p>
                  </w:txbxContent>
                </v:textbox>
                <w10:wrap type="none"/>
              </v:shape>
            </v:group>
          </v:group>
        </w:pict>
      </w:r>
      <w:r>
        <w:rPr>
          <w:rFonts w:ascii="宋体" w:hAnsi="宋体" w:cs="宋体" w:eastAsia="宋体" w:hint="default"/>
          <w:position w:val="-28"/>
          <w:sz w:val="20"/>
          <w:szCs w:val="20"/>
        </w:rPr>
      </w:r>
    </w:p>
    <w:p>
      <w:pPr>
        <w:spacing w:line="240" w:lineRule="auto" w:before="7"/>
        <w:rPr>
          <w:rFonts w:ascii="宋体" w:hAnsi="宋体" w:cs="宋体" w:eastAsia="宋体" w:hint="default"/>
          <w:sz w:val="27"/>
          <w:szCs w:val="27"/>
        </w:rPr>
      </w:pPr>
    </w:p>
    <w:p>
      <w:pPr>
        <w:pStyle w:val="BodyText"/>
        <w:spacing w:line="300" w:lineRule="auto"/>
        <w:ind w:right="137" w:firstLine="440"/>
        <w:jc w:val="left"/>
      </w:pPr>
      <w:r>
        <w:rPr>
          <w:spacing w:val="-2"/>
        </w:rPr>
        <w:t>可转换公司债券本年已经转股、赎回完毕，故本年度不存在稀释每股收益情况，详见</w:t>
      </w:r>
      <w:r>
        <w:rPr>
          <w:w w:val="99"/>
        </w:rPr>
        <w:t> </w:t>
      </w:r>
      <w:r>
        <w:rPr>
          <w:spacing w:val="-13"/>
          <w:w w:val="99"/>
        </w:rPr>
        <w:t>附注“八、25”。</w:t>
      </w:r>
      <w:r>
        <w:rPr>
          <w:spacing w:val="-13"/>
        </w:rPr>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45.</w:t>
      </w:r>
      <w:r>
        <w:rPr>
          <w:spacing w:val="-83"/>
        </w:rPr>
        <w:t> </w:t>
      </w:r>
      <w:r>
        <w:rPr/>
        <w:t>现金流量表项目</w:t>
      </w:r>
    </w:p>
    <w:p>
      <w:pPr>
        <w:spacing w:line="240" w:lineRule="auto" w:before="0"/>
        <w:rPr>
          <w:rFonts w:ascii="宋体" w:hAnsi="宋体" w:cs="宋体" w:eastAsia="宋体" w:hint="default"/>
          <w:sz w:val="22"/>
          <w:szCs w:val="22"/>
        </w:rPr>
      </w:pPr>
    </w:p>
    <w:p>
      <w:pPr>
        <w:pStyle w:val="BodyText"/>
        <w:spacing w:line="600" w:lineRule="auto" w:before="144"/>
        <w:ind w:left="739" w:right="3478" w:hanging="158"/>
        <w:jc w:val="left"/>
      </w:pPr>
      <w:r>
        <w:rPr/>
        <w:pict>
          <v:group style="position:absolute;margin-left:84.780006pt;margin-top:77.649788pt;width:425.6pt;height:186.1pt;mso-position-horizontal-relative:page;mso-position-vertical-relative:paragraph;z-index:-919288" coordorigin="1696,1553" coordsize="8512,3722">
            <v:group style="position:absolute;left:1715;top:1558;width:5296;height:2" coordorigin="1715,1558" coordsize="5296,2">
              <v:shape style="position:absolute;left:1715;top:1558;width:5296;height:2" coordorigin="1715,1558" coordsize="5296,0" path="m1715,1558l7010,1558e" filled="false" stroked="true" strokeweight=".47998pt" strokecolor="#000000">
                <v:path arrowok="t"/>
              </v:shape>
            </v:group>
            <v:group style="position:absolute;left:1715;top:1577;width:5296;height:2" coordorigin="1715,1577" coordsize="5296,2">
              <v:shape style="position:absolute;left:1715;top:1577;width:5296;height:2" coordorigin="1715,1577" coordsize="5296,0" path="m1715,1577l7010,1577e" filled="false" stroked="true" strokeweight=".48004pt" strokecolor="#000000">
                <v:path arrowok="t"/>
              </v:shape>
            </v:group>
            <v:group style="position:absolute;left:7010;top:1558;width:29;height:2" coordorigin="7010,1558" coordsize="29,2">
              <v:shape style="position:absolute;left:7010;top:1558;width:29;height:2" coordorigin="7010,1558" coordsize="29,0" path="m7010,1558l7039,1558e" filled="false" stroked="true" strokeweight=".47998pt" strokecolor="#000000">
                <v:path arrowok="t"/>
              </v:shape>
            </v:group>
            <v:group style="position:absolute;left:7010;top:1577;width:29;height:2" coordorigin="7010,1577" coordsize="29,2">
              <v:shape style="position:absolute;left:7010;top:1577;width:29;height:2" coordorigin="7010,1577" coordsize="29,0" path="m7010,1577l7039,1577e" filled="false" stroked="true" strokeweight=".48004pt" strokecolor="#000000">
                <v:path arrowok="t"/>
              </v:shape>
            </v:group>
            <v:group style="position:absolute;left:7039;top:1558;width:3149;height:2" coordorigin="7039,1558" coordsize="3149,2">
              <v:shape style="position:absolute;left:7039;top:1558;width:3149;height:2" coordorigin="7039,1558" coordsize="3149,0" path="m7039,1558l10188,1558e" filled="false" stroked="true" strokeweight=".47998pt" strokecolor="#000000">
                <v:path arrowok="t"/>
              </v:shape>
            </v:group>
            <v:group style="position:absolute;left:7039;top:1577;width:3149;height:2" coordorigin="7039,1577" coordsize="3149,2">
              <v:shape style="position:absolute;left:7039;top:1577;width:3149;height:2" coordorigin="7039,1577" coordsize="3149,0" path="m7039,1577l10188,1577e" filled="false" stroked="true" strokeweight=".48004pt" strokecolor="#000000">
                <v:path arrowok="t"/>
              </v:shape>
              <v:shape style="position:absolute;left:7010;top:1582;width:10;height:361" type="#_x0000_t75" stroked="false">
                <v:imagedata r:id="rId238" o:title=""/>
              </v:shape>
              <v:shape style="position:absolute;left:1696;top:1924;width:8512;height:3350" type="#_x0000_t75" stroked="false">
                <v:imagedata r:id="rId239" o:title=""/>
              </v:shape>
            </v:group>
            <w10:wrap type="none"/>
          </v:group>
        </w:pict>
      </w:r>
      <w:r>
        <w:rPr/>
        <w:t>（1）</w:t>
      </w:r>
      <w:r>
        <w:rPr>
          <w:spacing w:val="-5"/>
        </w:rPr>
        <w:t> </w:t>
      </w:r>
      <w:r>
        <w:rPr/>
        <w:t>收到/支付的其他与经营/投资/有关的现金</w:t>
      </w:r>
      <w:r>
        <w:rPr>
          <w:w w:val="99"/>
        </w:rPr>
        <w:t> </w:t>
      </w:r>
      <w:r>
        <w:rPr/>
        <w:t>1）</w:t>
      </w:r>
      <w:r>
        <w:rPr>
          <w:spacing w:val="-40"/>
        </w:rPr>
        <w:t> </w:t>
      </w:r>
      <w:r>
        <w:rPr/>
        <w:t>收到的其他与经营活动有关的现金</w:t>
      </w:r>
    </w:p>
    <w:p>
      <w:pPr>
        <w:spacing w:line="240" w:lineRule="auto" w:before="4"/>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4352"/>
        <w:gridCol w:w="4142"/>
      </w:tblGrid>
      <w:tr>
        <w:trPr>
          <w:trHeight w:val="39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29"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11,295,855.16</w:t>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银行存款利息收入</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14,089,473.12</w:t>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与收益相关的财政补助</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39,785,158.71</w:t>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农时保证金</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42,719,335.01</w:t>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风险抵押金</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1,435,000.00</w:t>
            </w:r>
            <w:r>
              <w:rPr>
                <w:rFonts w:ascii="宋体"/>
                <w:sz w:val="21"/>
              </w:rPr>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收农用原材料保证金</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3,500,000.00</w:t>
            </w:r>
            <w:r>
              <w:rPr>
                <w:rFonts w:ascii="宋体"/>
                <w:sz w:val="21"/>
              </w:rPr>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信用证保证金</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2,296,431.51</w:t>
            </w:r>
            <w:r>
              <w:rPr>
                <w:rFonts w:ascii="宋体"/>
                <w:sz w:val="21"/>
              </w:rPr>
            </w:r>
          </w:p>
        </w:tc>
      </w:tr>
      <w:tr>
        <w:trPr>
          <w:trHeight w:val="370" w:hRule="exact"/>
        </w:trPr>
        <w:tc>
          <w:tcPr>
            <w:tcW w:w="43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1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17,066,771.91</w:t>
            </w:r>
          </w:p>
        </w:tc>
      </w:tr>
      <w:tr>
        <w:trPr>
          <w:trHeight w:val="349" w:hRule="exact"/>
        </w:trPr>
        <w:tc>
          <w:tcPr>
            <w:tcW w:w="435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14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b/>
                <w:w w:val="95"/>
                <w:sz w:val="21"/>
              </w:rPr>
              <w:t>132,188,025.42</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739" w:right="0"/>
        <w:jc w:val="left"/>
      </w:pPr>
      <w:r>
        <w:rPr/>
        <w:pict>
          <v:group style="position:absolute;margin-left:84.780006pt;margin-top:35.998417pt;width:425.9pt;height:204.55pt;mso-position-horizontal-relative:page;mso-position-vertical-relative:paragraph;z-index:-919264" coordorigin="1696,720" coordsize="8518,4091">
            <v:group style="position:absolute;left:1715;top:725;width:5312;height:2" coordorigin="1715,725" coordsize="5312,2">
              <v:shape style="position:absolute;left:1715;top:725;width:5312;height:2" coordorigin="1715,725" coordsize="5312,0" path="m1715,725l7026,725e" filled="false" stroked="true" strokeweight=".48004pt" strokecolor="#000000">
                <v:path arrowok="t"/>
              </v:shape>
            </v:group>
            <v:group style="position:absolute;left:1715;top:744;width:5312;height:2" coordorigin="1715,744" coordsize="5312,2">
              <v:shape style="position:absolute;left:1715;top:744;width:5312;height:2" coordorigin="1715,744" coordsize="5312,0" path="m1715,744l7026,744e" filled="false" stroked="true" strokeweight=".47998pt" strokecolor="#000000">
                <v:path arrowok="t"/>
              </v:shape>
            </v:group>
            <v:group style="position:absolute;left:7026;top:725;width:29;height:2" coordorigin="7026,725" coordsize="29,2">
              <v:shape style="position:absolute;left:7026;top:725;width:29;height:2" coordorigin="7026,725" coordsize="29,0" path="m7026,725l7055,725e" filled="false" stroked="true" strokeweight=".48004pt" strokecolor="#000000">
                <v:path arrowok="t"/>
              </v:shape>
            </v:group>
            <v:group style="position:absolute;left:7026;top:744;width:29;height:2" coordorigin="7026,744" coordsize="29,2">
              <v:shape style="position:absolute;left:7026;top:744;width:29;height:2" coordorigin="7026,744" coordsize="29,0" path="m7026,744l7055,744e" filled="false" stroked="true" strokeweight=".47998pt" strokecolor="#000000">
                <v:path arrowok="t"/>
              </v:shape>
            </v:group>
            <v:group style="position:absolute;left:7055;top:725;width:3134;height:2" coordorigin="7055,725" coordsize="3134,2">
              <v:shape style="position:absolute;left:7055;top:725;width:3134;height:2" coordorigin="7055,725" coordsize="3134,0" path="m7055,725l10188,725e" filled="false" stroked="true" strokeweight=".48004pt" strokecolor="#000000">
                <v:path arrowok="t"/>
              </v:shape>
            </v:group>
            <v:group style="position:absolute;left:7055;top:744;width:3134;height:2" coordorigin="7055,744" coordsize="3134,2">
              <v:shape style="position:absolute;left:7055;top:744;width:3134;height:2" coordorigin="7055,744" coordsize="3134,0" path="m7055,744l10188,744e" filled="false" stroked="true" strokeweight=".47998pt" strokecolor="#000000">
                <v:path arrowok="t"/>
              </v:shape>
              <v:shape style="position:absolute;left:7026;top:749;width:10;height:361" type="#_x0000_t75" stroked="false">
                <v:imagedata r:id="rId240" o:title=""/>
              </v:shape>
              <v:shape style="position:absolute;left:1696;top:1091;width:8518;height:3720" type="#_x0000_t75" stroked="false">
                <v:imagedata r:id="rId241" o:title=""/>
              </v:shape>
            </v:group>
            <w10:wrap type="none"/>
          </v:group>
        </w:pict>
      </w:r>
      <w:r>
        <w:rPr/>
        <w:t>2）</w:t>
      </w:r>
      <w:r>
        <w:rPr>
          <w:spacing w:val="-40"/>
        </w:rPr>
        <w:t> </w:t>
      </w:r>
      <w:r>
        <w:rPr/>
        <w:t>支付的其他与经营活动有关的现金</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4986"/>
        <w:gridCol w:w="3509"/>
      </w:tblGrid>
      <w:tr>
        <w:trPr>
          <w:trHeight w:val="39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0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支付的用于经营活动的保证金</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4,449,208.53</w:t>
            </w:r>
            <w:r>
              <w:rPr>
                <w:rFonts w:ascii="宋体"/>
                <w:sz w:val="21"/>
              </w:rPr>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支付的银行承兑汇票保证金</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25,758,168.86</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21,219,042.95</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22,522,513.69</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27,138,869.87</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晒场和农具场补贴等农业支出</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98,015,949.75</w:t>
            </w:r>
            <w:r>
              <w:rPr>
                <w:rFonts w:ascii="宋体"/>
                <w:sz w:val="21"/>
              </w:rPr>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物料消耗</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54,732,924.20</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30,226,293.92</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20,514,025.77</w:t>
            </w:r>
          </w:p>
        </w:tc>
      </w:tr>
      <w:tr>
        <w:trPr>
          <w:trHeight w:val="348" w:hRule="exact"/>
        </w:trPr>
        <w:tc>
          <w:tcPr>
            <w:tcW w:w="498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水资源及水土防治费等农田基础设施</w:t>
            </w:r>
          </w:p>
        </w:tc>
        <w:tc>
          <w:tcPr>
            <w:tcW w:w="350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100,377,667.10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40" w:type="dxa"/>
        <w:tblLayout w:type="fixed"/>
        <w:tblCellMar>
          <w:top w:w="0" w:type="dxa"/>
          <w:left w:w="0" w:type="dxa"/>
          <w:bottom w:w="0" w:type="dxa"/>
          <w:right w:w="0" w:type="dxa"/>
        </w:tblCellMar>
        <w:tblLook w:val="01E0"/>
      </w:tblPr>
      <w:tblGrid>
        <w:gridCol w:w="3726"/>
        <w:gridCol w:w="4769"/>
      </w:tblGrid>
      <w:tr>
        <w:trPr>
          <w:trHeight w:val="390" w:hRule="exact"/>
        </w:trPr>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76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163,922,993.15</w:t>
            </w:r>
            <w:r>
              <w:rPr>
                <w:rFonts w:ascii="宋体"/>
                <w:sz w:val="21"/>
              </w:rPr>
            </w:r>
          </w:p>
        </w:tc>
      </w:tr>
      <w:tr>
        <w:trPr>
          <w:trHeight w:val="370" w:hRule="exact"/>
        </w:trPr>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超市费用</w:t>
            </w:r>
          </w:p>
        </w:tc>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15,830,284.39</w:t>
            </w:r>
          </w:p>
        </w:tc>
      </w:tr>
      <w:tr>
        <w:trPr>
          <w:trHeight w:val="370" w:hRule="exact"/>
        </w:trPr>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214,432,714.91</w:t>
            </w:r>
            <w:r>
              <w:rPr>
                <w:rFonts w:ascii="宋体"/>
                <w:sz w:val="21"/>
              </w:rPr>
            </w:r>
          </w:p>
        </w:tc>
      </w:tr>
      <w:tr>
        <w:trPr>
          <w:trHeight w:val="370" w:hRule="exact"/>
        </w:trPr>
        <w:tc>
          <w:tcPr>
            <w:tcW w:w="372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7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144,181,678.87</w:t>
            </w:r>
          </w:p>
        </w:tc>
      </w:tr>
      <w:tr>
        <w:trPr>
          <w:trHeight w:val="348" w:hRule="exact"/>
        </w:trPr>
        <w:tc>
          <w:tcPr>
            <w:tcW w:w="372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76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b/>
                <w:w w:val="95"/>
                <w:sz w:val="21"/>
              </w:rPr>
              <w:t>943,322,335.96</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739" w:right="0"/>
        <w:jc w:val="left"/>
      </w:pPr>
      <w:r>
        <w:rPr/>
        <w:pict>
          <v:group style="position:absolute;margin-left:84.780006pt;margin-top:-131.461563pt;width:425.9pt;height:112.05pt;mso-position-horizontal-relative:page;mso-position-vertical-relative:paragraph;z-index:-919168" coordorigin="1696,-2629" coordsize="8518,2241">
            <v:group style="position:absolute;left:1715;top:-2624;width:5312;height:2" coordorigin="1715,-2624" coordsize="5312,2">
              <v:shape style="position:absolute;left:1715;top:-2624;width:5312;height:2" coordorigin="1715,-2624" coordsize="5312,0" path="m1715,-2624l7026,-2624e" filled="false" stroked="true" strokeweight=".47998pt" strokecolor="#000000">
                <v:path arrowok="t"/>
              </v:shape>
            </v:group>
            <v:group style="position:absolute;left:1715;top:-2605;width:5312;height:2" coordorigin="1715,-2605" coordsize="5312,2">
              <v:shape style="position:absolute;left:1715;top:-2605;width:5312;height:2" coordorigin="1715,-2605" coordsize="5312,0" path="m1715,-2605l7026,-2605e" filled="false" stroked="true" strokeweight=".47998pt" strokecolor="#000000">
                <v:path arrowok="t"/>
              </v:shape>
            </v:group>
            <v:group style="position:absolute;left:7026;top:-2624;width:29;height:2" coordorigin="7026,-2624" coordsize="29,2">
              <v:shape style="position:absolute;left:7026;top:-2624;width:29;height:2" coordorigin="7026,-2624" coordsize="29,0" path="m7026,-2624l7055,-2624e" filled="false" stroked="true" strokeweight=".47998pt" strokecolor="#000000">
                <v:path arrowok="t"/>
              </v:shape>
            </v:group>
            <v:group style="position:absolute;left:7026;top:-2605;width:29;height:2" coordorigin="7026,-2605" coordsize="29,2">
              <v:shape style="position:absolute;left:7026;top:-2605;width:29;height:2" coordorigin="7026,-2605" coordsize="29,0" path="m7026,-2605l7055,-2605e" filled="false" stroked="true" strokeweight=".47998pt" strokecolor="#000000">
                <v:path arrowok="t"/>
              </v:shape>
            </v:group>
            <v:group style="position:absolute;left:7055;top:-2624;width:3134;height:2" coordorigin="7055,-2624" coordsize="3134,2">
              <v:shape style="position:absolute;left:7055;top:-2624;width:3134;height:2" coordorigin="7055,-2624" coordsize="3134,0" path="m7055,-2624l10188,-2624e" filled="false" stroked="true" strokeweight=".47998pt" strokecolor="#000000">
                <v:path arrowok="t"/>
              </v:shape>
            </v:group>
            <v:group style="position:absolute;left:7055;top:-2605;width:3134;height:2" coordorigin="7055,-2605" coordsize="3134,2">
              <v:shape style="position:absolute;left:7055;top:-2605;width:3134;height:2" coordorigin="7055,-2605" coordsize="3134,0" path="m7055,-2605l10188,-2605e" filled="false" stroked="true" strokeweight=".47998pt" strokecolor="#000000">
                <v:path arrowok="t"/>
              </v:shape>
              <v:shape style="position:absolute;left:7026;top:-2600;width:10;height:361" type="#_x0000_t75" stroked="false">
                <v:imagedata r:id="rId44" o:title=""/>
              </v:shape>
              <v:shape style="position:absolute;left:1696;top:-2258;width:8518;height:1870" type="#_x0000_t75" stroked="false">
                <v:imagedata r:id="rId242" o:title=""/>
              </v:shape>
            </v:group>
            <w10:wrap type="none"/>
          </v:group>
        </w:pict>
      </w:r>
      <w:r>
        <w:rPr/>
        <w:t>3）</w:t>
      </w:r>
      <w:r>
        <w:rPr>
          <w:spacing w:val="-40"/>
        </w:rPr>
        <w:t> </w:t>
      </w:r>
      <w:r>
        <w:rPr/>
        <w:t>收到的其他与投资活动有关的现金</w:t>
      </w:r>
    </w:p>
    <w:p>
      <w:pPr>
        <w:spacing w:line="240" w:lineRule="auto" w:before="2"/>
        <w:rPr>
          <w:rFonts w:ascii="宋体" w:hAnsi="宋体" w:cs="宋体" w:eastAsia="宋体" w:hint="default"/>
          <w:sz w:val="3"/>
          <w:szCs w:val="3"/>
        </w:rPr>
      </w:pPr>
    </w:p>
    <w:p>
      <w:pPr>
        <w:spacing w:line="790" w:lineRule="exact"/>
        <w:ind w:left="13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5.25pt;height:39.550pt;mso-position-horizontal-relative:char;mso-position-vertical-relative:line" coordorigin="0,0" coordsize="8505,791">
            <v:group style="position:absolute;left:19;top:5;width:5307;height:2" coordorigin="19,5" coordsize="5307,2">
              <v:shape style="position:absolute;left:19;top:5;width:5307;height:2" coordorigin="19,5" coordsize="5307,0" path="m19,5l5326,5e" filled="false" stroked="true" strokeweight=".47998pt" strokecolor="#000000">
                <v:path arrowok="t"/>
              </v:shape>
            </v:group>
            <v:group style="position:absolute;left:19;top:24;width:5307;height:2" coordorigin="19,24" coordsize="5307,2">
              <v:shape style="position:absolute;left:19;top:24;width:5307;height:2" coordorigin="19,24" coordsize="5307,0" path="m19,24l5326,24e" filled="false" stroked="true" strokeweight=".47998pt" strokecolor="#000000">
                <v:path arrowok="t"/>
              </v:shape>
            </v:group>
            <v:group style="position:absolute;left:5326;top:5;width:29;height:2" coordorigin="5326,5" coordsize="29,2">
              <v:shape style="position:absolute;left:5326;top:5;width:29;height:2" coordorigin="5326,5" coordsize="29,0" path="m5326,5l5354,5e" filled="false" stroked="true" strokeweight=".47998pt" strokecolor="#000000">
                <v:path arrowok="t"/>
              </v:shape>
            </v:group>
            <v:group style="position:absolute;left:5326;top:24;width:29;height:2" coordorigin="5326,24" coordsize="29,2">
              <v:shape style="position:absolute;left:5326;top:24;width:29;height:2" coordorigin="5326,24" coordsize="29,0" path="m5326,24l5354,24e" filled="false" stroked="true" strokeweight=".47998pt" strokecolor="#000000">
                <v:path arrowok="t"/>
              </v:shape>
            </v:group>
            <v:group style="position:absolute;left:5354;top:5;width:3138;height:2" coordorigin="5354,5" coordsize="3138,2">
              <v:shape style="position:absolute;left:5354;top:5;width:3138;height:2" coordorigin="5354,5" coordsize="3138,0" path="m5354,5l8492,5e" filled="false" stroked="true" strokeweight=".47998pt" strokecolor="#000000">
                <v:path arrowok="t"/>
              </v:shape>
            </v:group>
            <v:group style="position:absolute;left:5354;top:24;width:3138;height:2" coordorigin="5354,24" coordsize="3138,2">
              <v:shape style="position:absolute;left:5354;top:24;width:3138;height:2" coordorigin="5354,24" coordsize="3138,0" path="m5354,24l8492,24e" filled="false" stroked="true" strokeweight=".47998pt" strokecolor="#000000">
                <v:path arrowok="t"/>
              </v:shape>
            </v:group>
            <v:group style="position:absolute;left:5;top:786;width:5321;height:2" coordorigin="5,786" coordsize="5321,2">
              <v:shape style="position:absolute;left:5;top:786;width:5321;height:2" coordorigin="5,786" coordsize="5321,0" path="m5,786l5326,786e" filled="false" stroked="true" strokeweight=".47998pt" strokecolor="#000000">
                <v:path arrowok="t"/>
              </v:shape>
            </v:group>
            <v:group style="position:absolute;left:5;top:767;width:5321;height:2" coordorigin="5,767" coordsize="5321,2">
              <v:shape style="position:absolute;left:5;top:767;width:5321;height:2" coordorigin="5,767" coordsize="5321,0" path="m5,767l5326,767e" filled="false" stroked="true" strokeweight=".47998pt" strokecolor="#000000">
                <v:path arrowok="t"/>
              </v:shape>
              <v:shape style="position:absolute;left:0;top:29;width:8503;height:733" type="#_x0000_t75" stroked="false">
                <v:imagedata r:id="rId243" o:title=""/>
              </v:shape>
            </v:group>
            <v:group style="position:absolute;left:5326;top:767;width:29;height:2" coordorigin="5326,767" coordsize="29,2">
              <v:shape style="position:absolute;left:5326;top:767;width:29;height:2" coordorigin="5326,767" coordsize="29,0" path="m5326,767l5354,767e" filled="false" stroked="true" strokeweight=".47998pt" strokecolor="#000000">
                <v:path arrowok="t"/>
              </v:shape>
            </v:group>
            <v:group style="position:absolute;left:5326;top:786;width:3174;height:2" coordorigin="5326,786" coordsize="3174,2">
              <v:shape style="position:absolute;left:5326;top:786;width:3174;height:2" coordorigin="5326,786" coordsize="3174,0" path="m5326,786l8500,786e" filled="false" stroked="true" strokeweight=".47998pt" strokecolor="#000000">
                <v:path arrowok="t"/>
              </v:shape>
            </v:group>
            <v:group style="position:absolute;left:5354;top:767;width:3146;height:2" coordorigin="5354,767" coordsize="3146,2">
              <v:shape style="position:absolute;left:5354;top:767;width:3146;height:2" coordorigin="5354,767" coordsize="3146,0" path="m5354,767l8500,767e" filled="false" stroked="true" strokeweight=".47998pt" strokecolor="#000000">
                <v:path arrowok="t"/>
              </v:shape>
              <v:shape style="position:absolute;left:127;top:138;width:210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与资产相关的政府补助</w:t>
                      </w:r>
                      <w:r>
                        <w:rPr>
                          <w:rFonts w:ascii="宋体" w:hAnsi="宋体" w:cs="宋体" w:eastAsia="宋体" w:hint="default"/>
                          <w:sz w:val="21"/>
                          <w:szCs w:val="21"/>
                        </w:rPr>
                      </w:r>
                    </w:p>
                  </w:txbxContent>
                </v:textbox>
                <w10:wrap type="none"/>
              </v:shape>
              <v:shape style="position:absolute;left:6493;top:138;width:190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34" w:right="0" w:firstLine="0"/>
                        <w:jc w:val="left"/>
                        <w:rPr>
                          <w:rFonts w:ascii="宋体" w:hAnsi="宋体" w:cs="宋体" w:eastAsia="宋体" w:hint="default"/>
                          <w:sz w:val="21"/>
                          <w:szCs w:val="21"/>
                        </w:rPr>
                      </w:pPr>
                      <w:r>
                        <w:rPr>
                          <w:rFonts w:ascii="宋体"/>
                          <w:spacing w:val="-1"/>
                          <w:sz w:val="21"/>
                        </w:rPr>
                        <w:t>11,270,000.00</w:t>
                      </w:r>
                      <w:r>
                        <w:rPr>
                          <w:rFonts w:ascii="宋体"/>
                          <w:sz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582" w:right="0"/>
        <w:jc w:val="left"/>
      </w:pPr>
      <w:r>
        <w:rPr/>
        <w:pict>
          <v:group style="position:absolute;margin-left:83.640007pt;margin-top:17.998463pt;width:428.3pt;height:472.8pt;mso-position-horizontal-relative:page;mso-position-vertical-relative:paragraph;z-index:-919144" coordorigin="1673,360" coordsize="8566,9456">
            <v:group style="position:absolute;left:1692;top:365;width:4116;height:2" coordorigin="1692,365" coordsize="4116,2">
              <v:shape style="position:absolute;left:1692;top:365;width:4116;height:2" coordorigin="1692,365" coordsize="4116,0" path="m1692,365l5808,365e" filled="false" stroked="true" strokeweight=".47998pt" strokecolor="#000000">
                <v:path arrowok="t"/>
              </v:shape>
            </v:group>
            <v:group style="position:absolute;left:1692;top:384;width:4116;height:2" coordorigin="1692,384" coordsize="4116,2">
              <v:shape style="position:absolute;left:1692;top:384;width:4116;height:2" coordorigin="1692,384" coordsize="4116,0" path="m1692,384l5808,384e" filled="false" stroked="true" strokeweight=".48004pt" strokecolor="#000000">
                <v:path arrowok="t"/>
              </v:shape>
              <v:shape style="position:absolute;left:5808;top:389;width:10;height:2" type="#_x0000_t75" stroked="false">
                <v:imagedata r:id="rId25" o:title=""/>
              </v:shape>
            </v:group>
            <v:group style="position:absolute;left:5808;top:365;width:29;height:2" coordorigin="5808,365" coordsize="29,2">
              <v:shape style="position:absolute;left:5808;top:365;width:29;height:2" coordorigin="5808,365" coordsize="29,0" path="m5808,365l5837,365e" filled="false" stroked="true" strokeweight=".47998pt" strokecolor="#000000">
                <v:path arrowok="t"/>
              </v:shape>
            </v:group>
            <v:group style="position:absolute;left:5808;top:384;width:29;height:2" coordorigin="5808,384" coordsize="29,2">
              <v:shape style="position:absolute;left:5808;top:384;width:29;height:2" coordorigin="5808,384" coordsize="29,0" path="m5808,384l5837,384e" filled="false" stroked="true" strokeweight=".48004pt" strokecolor="#000000">
                <v:path arrowok="t"/>
              </v:shape>
            </v:group>
            <v:group style="position:absolute;left:5837;top:365;width:2175;height:2" coordorigin="5837,365" coordsize="2175,2">
              <v:shape style="position:absolute;left:5837;top:365;width:2175;height:2" coordorigin="5837,365" coordsize="2175,0" path="m5837,365l8011,365e" filled="false" stroked="true" strokeweight=".47998pt" strokecolor="#000000">
                <v:path arrowok="t"/>
              </v:shape>
            </v:group>
            <v:group style="position:absolute;left:5837;top:384;width:2175;height:2" coordorigin="5837,384" coordsize="2175,2">
              <v:shape style="position:absolute;left:5837;top:384;width:2175;height:2" coordorigin="5837,384" coordsize="2175,0" path="m5837,384l8011,384e" filled="false" stroked="true" strokeweight=".48004pt" strokecolor="#000000">
                <v:path arrowok="t"/>
              </v:shape>
              <v:shape style="position:absolute;left:8011;top:389;width:10;height:2" type="#_x0000_t75" stroked="false">
                <v:imagedata r:id="rId25" o:title=""/>
              </v:shape>
            </v:group>
            <v:group style="position:absolute;left:8011;top:365;width:29;height:2" coordorigin="8011,365" coordsize="29,2">
              <v:shape style="position:absolute;left:8011;top:365;width:29;height:2" coordorigin="8011,365" coordsize="29,0" path="m8011,365l8040,365e" filled="false" stroked="true" strokeweight=".47998pt" strokecolor="#000000">
                <v:path arrowok="t"/>
              </v:shape>
            </v:group>
            <v:group style="position:absolute;left:8011;top:384;width:29;height:2" coordorigin="8011,384" coordsize="29,2">
              <v:shape style="position:absolute;left:8011;top:384;width:29;height:2" coordorigin="8011,384" coordsize="29,0" path="m8011,384l8040,384e" filled="false" stroked="true" strokeweight=".48004pt" strokecolor="#000000">
                <v:path arrowok="t"/>
              </v:shape>
            </v:group>
            <v:group style="position:absolute;left:8040;top:365;width:2172;height:2" coordorigin="8040,365" coordsize="2172,2">
              <v:shape style="position:absolute;left:8040;top:365;width:2172;height:2" coordorigin="8040,365" coordsize="2172,0" path="m8040,365l10212,365e" filled="false" stroked="true" strokeweight=".47998pt" strokecolor="#000000">
                <v:path arrowok="t"/>
              </v:shape>
            </v:group>
            <v:group style="position:absolute;left:8040;top:384;width:2172;height:2" coordorigin="8040,384" coordsize="2172,2">
              <v:shape style="position:absolute;left:8040;top:384;width:2172;height:2" coordorigin="8040,384" coordsize="2172,0" path="m8040,384l10212,384e" filled="false" stroked="true" strokeweight=".48004pt" strokecolor="#000000">
                <v:path arrowok="t"/>
              </v:shape>
              <v:shape style="position:absolute;left:5794;top:376;width:2242;height:389" type="#_x0000_t75" stroked="false">
                <v:imagedata r:id="rId244" o:title=""/>
              </v:shape>
              <v:shape style="position:absolute;left:1673;top:736;width:8566;height:9080" type="#_x0000_t75" stroked="false">
                <v:imagedata r:id="rId245" o:title=""/>
              </v:shape>
            </v:group>
            <w10:wrap type="none"/>
          </v:group>
        </w:pict>
      </w:r>
      <w:r>
        <w:rPr/>
        <w:t>（2）</w:t>
      </w:r>
      <w:r>
        <w:rPr>
          <w:spacing w:val="-2"/>
        </w:rPr>
        <w:t> </w:t>
      </w:r>
      <w:r>
        <w:rPr/>
        <w:t>合并现金流量表补充资料</w:t>
      </w:r>
    </w:p>
    <w:p>
      <w:pPr>
        <w:spacing w:line="240" w:lineRule="auto" w:before="0"/>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4287"/>
        <w:gridCol w:w="2257"/>
        <w:gridCol w:w="1998"/>
      </w:tblGrid>
      <w:tr>
        <w:trPr>
          <w:trHeight w:val="39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7"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73"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1.将净利润调节为经营活动现金流量：</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spacing w:val="-1"/>
                <w:sz w:val="21"/>
              </w:rPr>
              <w:t>347,583,187.09</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325,205,007.66</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spacing w:val="-1"/>
                <w:sz w:val="21"/>
              </w:rPr>
              <w:t>106,444,660.41</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161,818,485.36</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spacing w:val="-1"/>
                <w:sz w:val="21"/>
              </w:rPr>
              <w:t>313,302,888.66</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286,882,437.02</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spacing w:val="-1"/>
                <w:sz w:val="21"/>
              </w:rPr>
              <w:t>8,943,011.62</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10,188,931.47</w:t>
            </w:r>
          </w:p>
        </w:tc>
      </w:tr>
      <w:tr>
        <w:trPr>
          <w:trHeight w:val="29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spacing w:val="-1"/>
                <w:sz w:val="21"/>
              </w:rPr>
              <w:t>4,575,952.50</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9,406,795.70</w:t>
            </w:r>
            <w:r>
              <w:rPr>
                <w:rFonts w:ascii="宋体"/>
                <w:sz w:val="21"/>
              </w:rPr>
            </w:r>
          </w:p>
        </w:tc>
      </w:tr>
      <w:tr>
        <w:trPr>
          <w:trHeight w:val="64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72" w:lineRule="exact" w:before="45"/>
              <w:ind w:left="121" w:right="259"/>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损失（收益以“-”填列）</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12"/>
              <w:jc w:val="right"/>
              <w:rPr>
                <w:rFonts w:ascii="宋体" w:hAnsi="宋体" w:cs="宋体" w:eastAsia="宋体" w:hint="default"/>
                <w:sz w:val="21"/>
                <w:szCs w:val="21"/>
              </w:rPr>
            </w:pPr>
            <w:r>
              <w:rPr>
                <w:rFonts w:ascii="宋体"/>
                <w:spacing w:val="-1"/>
                <w:sz w:val="21"/>
              </w:rPr>
              <w:t>-2,934,502.83</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1,284,504.03</w:t>
            </w:r>
            <w:r>
              <w:rPr>
                <w:rFonts w:ascii="宋体"/>
                <w:sz w:val="21"/>
              </w:rPr>
            </w:r>
          </w:p>
        </w:tc>
      </w:tr>
      <w:tr>
        <w:trPr>
          <w:trHeight w:val="365"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公允价值变动损益（收益以“-”填列）</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495,000.00</w:t>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200,795,936.31</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121,915,595.45</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288,309.04</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-316,351.21</w:t>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6"/>
                <w:sz w:val="21"/>
                <w:szCs w:val="21"/>
              </w:rPr>
              <w:t>递延所得税资产的减少（增加以“-”填列）</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2,737,777.14</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5"/>
                <w:sz w:val="21"/>
                <w:szCs w:val="21"/>
              </w:rPr>
              <w:t>递延所得税负债的增加（减少以“-”填列）</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-3,129,733,652.82</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-790,292,187.08</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6"/>
                <w:sz w:val="21"/>
                <w:szCs w:val="21"/>
              </w:rPr>
              <w:t>经营性应收项目的减少（增加以“-”填列）</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1,942,787,220.02</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-667,842,493.04</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6"/>
                <w:sz w:val="21"/>
                <w:szCs w:val="21"/>
              </w:rPr>
              <w:t>经营性应付项目的增加（减少以“-”填列）</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-1,750,506,013.86</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-395,981,491.31</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-1,958,453,003.86</w:t>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-934,497,988.81</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2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549,792,506.69</w:t>
            </w:r>
            <w:r>
              <w:rPr>
                <w:rFonts w:ascii="宋体"/>
                <w:sz w:val="21"/>
              </w:rPr>
            </w:r>
          </w:p>
        </w:tc>
        <w:tc>
          <w:tcPr>
            <w:tcW w:w="19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325,833,589.42</w:t>
            </w:r>
            <w:r>
              <w:rPr>
                <w:rFonts w:ascii="宋体"/>
                <w:sz w:val="21"/>
              </w:rPr>
            </w: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70"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2257" w:type="dxa"/>
            <w:tcBorders>
              <w:top w:val="nil" w:sz="6" w:space="0" w:color="auto"/>
              <w:left w:val="nil" w:sz="6" w:space="0" w:color="auto"/>
              <w:bottom w:val="nil" w:sz="6" w:space="0" w:color="auto"/>
              <w:right w:val="nil" w:sz="6" w:space="0" w:color="auto"/>
            </w:tcBorders>
          </w:tcPr>
          <w:p>
            <w:pPr/>
          </w:p>
        </w:tc>
        <w:tc>
          <w:tcPr>
            <w:tcW w:w="1998" w:type="dxa"/>
            <w:tcBorders>
              <w:top w:val="nil" w:sz="6" w:space="0" w:color="auto"/>
              <w:left w:val="nil" w:sz="6" w:space="0" w:color="auto"/>
              <w:bottom w:val="nil" w:sz="6" w:space="0" w:color="auto"/>
              <w:right w:val="nil" w:sz="6" w:space="0" w:color="auto"/>
            </w:tcBorders>
          </w:tcPr>
          <w:p>
            <w:pPr/>
          </w:p>
        </w:tc>
      </w:tr>
      <w:tr>
        <w:trPr>
          <w:trHeight w:val="349" w:hRule="exact"/>
        </w:trPr>
        <w:tc>
          <w:tcPr>
            <w:tcW w:w="428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25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1,259,661,488.74</w:t>
            </w:r>
            <w:r>
              <w:rPr>
                <w:rFonts w:ascii="宋体"/>
                <w:sz w:val="21"/>
              </w:rPr>
            </w:r>
          </w:p>
        </w:tc>
        <w:tc>
          <w:tcPr>
            <w:tcW w:w="199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890,594,644.78</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1899" w:lineRule="exact"/>
        <w:ind w:left="112"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8.1pt;height:95pt;mso-position-horizontal-relative:char;mso-position-vertical-relative:line" coordorigin="0,0" coordsize="8562,1900">
            <v:group style="position:absolute;left:19;top:5;width:4116;height:2" coordorigin="19,5" coordsize="4116,2">
              <v:shape style="position:absolute;left:19;top:5;width:4116;height:2" coordorigin="19,5" coordsize="4116,0" path="m19,5l4135,5e" filled="false" stroked="true" strokeweight=".47998pt" strokecolor="#000000">
                <v:path arrowok="t"/>
              </v:shape>
            </v:group>
            <v:group style="position:absolute;left:19;top:24;width:4116;height:2" coordorigin="19,24" coordsize="4116,2">
              <v:shape style="position:absolute;left:19;top:24;width:4116;height:2" coordorigin="19,24" coordsize="4116,0" path="m19,24l4135,24e" filled="false" stroked="true" strokeweight=".47998pt" strokecolor="#000000">
                <v:path arrowok="t"/>
              </v:shape>
              <v:shape style="position:absolute;left:4135;top:29;width:10;height:2" type="#_x0000_t75" stroked="false">
                <v:imagedata r:id="rId20" o:title=""/>
              </v:shape>
            </v:group>
            <v:group style="position:absolute;left:4135;top:5;width:29;height:2" coordorigin="4135,5" coordsize="29,2">
              <v:shape style="position:absolute;left:4135;top:5;width:29;height:2" coordorigin="4135,5" coordsize="29,0" path="m4135,5l4164,5e" filled="false" stroked="true" strokeweight=".47998pt" strokecolor="#000000">
                <v:path arrowok="t"/>
              </v:shape>
            </v:group>
            <v:group style="position:absolute;left:4135;top:24;width:29;height:2" coordorigin="4135,24" coordsize="29,2">
              <v:shape style="position:absolute;left:4135;top:24;width:29;height:2" coordorigin="4135,24" coordsize="29,0" path="m4135,24l4164,24e" filled="false" stroked="true" strokeweight=".47998pt" strokecolor="#000000">
                <v:path arrowok="t"/>
              </v:shape>
            </v:group>
            <v:group style="position:absolute;left:4164;top:5;width:2175;height:2" coordorigin="4164,5" coordsize="2175,2">
              <v:shape style="position:absolute;left:4164;top:5;width:2175;height:2" coordorigin="4164,5" coordsize="2175,0" path="m4164,5l6338,5e" filled="false" stroked="true" strokeweight=".47998pt" strokecolor="#000000">
                <v:path arrowok="t"/>
              </v:shape>
            </v:group>
            <v:group style="position:absolute;left:4164;top:24;width:2175;height:2" coordorigin="4164,24" coordsize="2175,2">
              <v:shape style="position:absolute;left:4164;top:24;width:2175;height:2" coordorigin="4164,24" coordsize="2175,0" path="m4164,24l6338,24e" filled="false" stroked="true" strokeweight=".47998pt" strokecolor="#000000">
                <v:path arrowok="t"/>
              </v:shape>
              <v:shape style="position:absolute;left:6338;top:29;width:10;height:2" type="#_x0000_t75" stroked="false">
                <v:imagedata r:id="rId20" o:title=""/>
              </v:shape>
            </v:group>
            <v:group style="position:absolute;left:6338;top:5;width:29;height:2" coordorigin="6338,5" coordsize="29,2">
              <v:shape style="position:absolute;left:6338;top:5;width:29;height:2" coordorigin="6338,5" coordsize="29,0" path="m6338,5l6367,5e" filled="false" stroked="true" strokeweight=".47998pt" strokecolor="#000000">
                <v:path arrowok="t"/>
              </v:shape>
            </v:group>
            <v:group style="position:absolute;left:6338;top:24;width:29;height:2" coordorigin="6338,24" coordsize="29,2">
              <v:shape style="position:absolute;left:6338;top:24;width:29;height:2" coordorigin="6338,24" coordsize="29,0" path="m6338,24l6367,24e" filled="false" stroked="true" strokeweight=".47998pt" strokecolor="#000000">
                <v:path arrowok="t"/>
              </v:shape>
            </v:group>
            <v:group style="position:absolute;left:6367;top:5;width:2172;height:2" coordorigin="6367,5" coordsize="2172,2">
              <v:shape style="position:absolute;left:6367;top:5;width:2172;height:2" coordorigin="6367,5" coordsize="2172,0" path="m6367,5l8539,5e" filled="false" stroked="true" strokeweight=".47998pt" strokecolor="#000000">
                <v:path arrowok="t"/>
              </v:shape>
            </v:group>
            <v:group style="position:absolute;left:6367;top:24;width:2172;height:2" coordorigin="6367,24" coordsize="2172,2">
              <v:shape style="position:absolute;left:6367;top:24;width:2172;height:2" coordorigin="6367,24" coordsize="2172,0" path="m6367,24l8539,24e" filled="false" stroked="true" strokeweight=".47998pt" strokecolor="#000000">
                <v:path arrowok="t"/>
              </v:shape>
              <v:shape style="position:absolute;left:4121;top:16;width:2242;height:389" type="#_x0000_t75" stroked="false">
                <v:imagedata r:id="rId246" o:title=""/>
              </v:shape>
            </v:group>
            <v:group style="position:absolute;left:5;top:1895;width:4131;height:2" coordorigin="5,1895" coordsize="4131,2">
              <v:shape style="position:absolute;left:5;top:1895;width:4131;height:2" coordorigin="5,1895" coordsize="4131,0" path="m5,1895l4135,1895e" filled="false" stroked="true" strokeweight=".48004pt" strokecolor="#000000">
                <v:path arrowok="t"/>
              </v:shape>
            </v:group>
            <v:group style="position:absolute;left:5;top:1876;width:4131;height:2" coordorigin="5,1876" coordsize="4131,2">
              <v:shape style="position:absolute;left:5;top:1876;width:4131;height:2" coordorigin="5,1876" coordsize="4131,0" path="m5,1876l4135,1876e" filled="false" stroked="true" strokeweight=".47998pt" strokecolor="#000000">
                <v:path arrowok="t"/>
              </v:shape>
            </v:group>
            <v:group style="position:absolute;left:4135;top:1876;width:29;height:2" coordorigin="4135,1876" coordsize="29,2">
              <v:shape style="position:absolute;left:4135;top:1876;width:29;height:2" coordorigin="4135,1876" coordsize="29,0" path="m4135,1876l4164,1876e" filled="false" stroked="true" strokeweight=".47998pt" strokecolor="#000000">
                <v:path arrowok="t"/>
              </v:shape>
            </v:group>
            <v:group style="position:absolute;left:4135;top:1895;width:2204;height:2" coordorigin="4135,1895" coordsize="2204,2">
              <v:shape style="position:absolute;left:4135;top:1895;width:2204;height:2" coordorigin="4135,1895" coordsize="2204,0" path="m4135,1895l6338,1895e" filled="false" stroked="true" strokeweight=".48004pt" strokecolor="#000000">
                <v:path arrowok="t"/>
              </v:shape>
            </v:group>
            <v:group style="position:absolute;left:4164;top:1876;width:2175;height:2" coordorigin="4164,1876" coordsize="2175,2">
              <v:shape style="position:absolute;left:4164;top:1876;width:2175;height:2" coordorigin="4164,1876" coordsize="2175,0" path="m4164,1876l6338,1876e" filled="false" stroked="true" strokeweight=".47998pt" strokecolor="#000000">
                <v:path arrowok="t"/>
              </v:shape>
              <v:shape style="position:absolute;left:0;top:376;width:8562;height:1495" type="#_x0000_t75" stroked="false">
                <v:imagedata r:id="rId247" o:title=""/>
              </v:shape>
            </v:group>
            <v:group style="position:absolute;left:6338;top:1876;width:29;height:2" coordorigin="6338,1876" coordsize="29,2">
              <v:shape style="position:absolute;left:6338;top:1876;width:29;height:2" coordorigin="6338,1876" coordsize="29,0" path="m6338,1876l6367,1876e" filled="false" stroked="true" strokeweight=".47998pt" strokecolor="#000000">
                <v:path arrowok="t"/>
              </v:shape>
            </v:group>
            <v:group style="position:absolute;left:6338;top:1895;width:2208;height:2" coordorigin="6338,1895" coordsize="2208,2">
              <v:shape style="position:absolute;left:6338;top:1895;width:2208;height:2" coordorigin="6338,1895" coordsize="2208,0" path="m6338,1895l8546,1895e" filled="false" stroked="true" strokeweight=".48004pt" strokecolor="#000000">
                <v:path arrowok="t"/>
              </v:shape>
            </v:group>
            <v:group style="position:absolute;left:6367;top:1876;width:2180;height:2" coordorigin="6367,1876" coordsize="2180,2">
              <v:shape style="position:absolute;left:6367;top:1876;width:2180;height:2" coordorigin="6367,1876" coordsize="2180,0" path="m6367,1876l8546,1876e" filled="false" stroked="true" strokeweight=".47998pt" strokecolor="#000000">
                <v:path arrowok="t"/>
              </v:shape>
              <v:shape style="position:absolute;left:126;top:138;width:2520;height:169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21" w:lineRule="auto"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减：现金的期初余额</w:t>
                      </w:r>
                      <w:r>
                        <w:rPr>
                          <w:rFonts w:ascii="宋体" w:hAnsi="宋体" w:cs="宋体" w:eastAsia="宋体" w:hint="default"/>
                          <w:spacing w:val="-1"/>
                          <w:sz w:val="21"/>
                          <w:szCs w:val="21"/>
                        </w:rPr>
                        <w:t> </w:t>
                      </w:r>
                      <w:r>
                        <w:rPr>
                          <w:rFonts w:ascii="宋体" w:hAnsi="宋体" w:cs="宋体" w:eastAsia="宋体" w:hint="default"/>
                          <w:sz w:val="21"/>
                          <w:szCs w:val="21"/>
                        </w:rPr>
                        <w:t>加：现金等价物的期末余额</w:t>
                      </w:r>
                      <w:r>
                        <w:rPr>
                          <w:rFonts w:ascii="宋体" w:hAnsi="宋体" w:cs="宋体" w:eastAsia="宋体" w:hint="default"/>
                          <w:sz w:val="21"/>
                          <w:szCs w:val="21"/>
                        </w:rPr>
                        <w:t> 减：现金等价物的期初余额</w:t>
                      </w:r>
                    </w:p>
                    <w:p>
                      <w:pPr>
                        <w:spacing w:before="2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现金及现金等价物净增加额</w:t>
                      </w:r>
                      <w:r>
                        <w:rPr>
                          <w:rFonts w:ascii="宋体" w:hAnsi="宋体" w:cs="宋体" w:eastAsia="宋体" w:hint="default"/>
                          <w:sz w:val="21"/>
                          <w:szCs w:val="21"/>
                        </w:rPr>
                      </w:r>
                    </w:p>
                  </w:txbxContent>
                </v:textbox>
                <w10:wrap type="none"/>
              </v:shape>
              <v:shape style="position:absolute;left:4765;top:138;width:1470;height:580" type="#_x0000_t202" filled="false" stroked="false">
                <v:textbox inset="0,0,0,0">
                  <w:txbxContent>
                    <w:p>
                      <w:pPr>
                        <w:spacing w:line="210" w:lineRule="exact" w:before="0"/>
                        <w:ind w:left="54"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890,594,644.78</w:t>
                      </w:r>
                      <w:r>
                        <w:rPr>
                          <w:rFonts w:ascii="宋体"/>
                          <w:sz w:val="21"/>
                        </w:rPr>
                      </w:r>
                    </w:p>
                  </w:txbxContent>
                </v:textbox>
                <w10:wrap type="none"/>
              </v:shape>
              <v:shape style="position:absolute;left:6968;top:138;width:1469;height:580" type="#_x0000_t202" filled="false" stroked="false">
                <v:textbox inset="0,0,0,0">
                  <w:txbxContent>
                    <w:p>
                      <w:pPr>
                        <w:spacing w:line="210" w:lineRule="exact" w:before="0"/>
                        <w:ind w:left="53"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999,861,239.28</w:t>
                      </w:r>
                      <w:r>
                        <w:rPr>
                          <w:rFonts w:ascii="宋体"/>
                          <w:sz w:val="21"/>
                        </w:rPr>
                      </w:r>
                    </w:p>
                  </w:txbxContent>
                </v:textbox>
                <w10:wrap type="none"/>
              </v:shape>
              <v:shape style="position:absolute;left:4765;top:161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369,066,843.96</w:t>
                      </w:r>
                      <w:r>
                        <w:rPr>
                          <w:rFonts w:ascii="宋体"/>
                          <w:sz w:val="21"/>
                        </w:rPr>
                      </w:r>
                    </w:p>
                  </w:txbxContent>
                </v:textbox>
                <w10:wrap type="none"/>
              </v:shape>
              <v:shape style="position:absolute;left:6863;top:1617;width:157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-109,266,594.50</w:t>
                      </w:r>
                    </w:p>
                  </w:txbxContent>
                </v:textbox>
                <w10:wrap type="none"/>
              </v:shape>
            </v:group>
          </v:group>
        </w:pict>
      </w:r>
      <w:r>
        <w:rPr>
          <w:rFonts w:ascii="宋体" w:hAnsi="宋体" w:cs="宋体" w:eastAsia="宋体" w:hint="default"/>
          <w:position w:val="-37"/>
          <w:sz w:val="20"/>
          <w:szCs w:val="20"/>
        </w:rPr>
      </w:r>
    </w:p>
    <w:p>
      <w:pPr>
        <w:spacing w:line="240" w:lineRule="auto" w:before="7"/>
        <w:rPr>
          <w:rFonts w:ascii="宋体" w:hAnsi="宋体" w:cs="宋体" w:eastAsia="宋体" w:hint="default"/>
          <w:sz w:val="27"/>
          <w:szCs w:val="27"/>
        </w:rPr>
      </w:pPr>
    </w:p>
    <w:p>
      <w:pPr>
        <w:pStyle w:val="BodyText"/>
        <w:spacing w:line="240" w:lineRule="auto"/>
        <w:ind w:left="582" w:right="0"/>
        <w:jc w:val="left"/>
      </w:pPr>
      <w:r>
        <w:rPr/>
        <w:pict>
          <v:group style="position:absolute;margin-left:83.760010pt;margin-top:35.998421pt;width:427.8pt;height:425.6pt;mso-position-horizontal-relative:page;mso-position-vertical-relative:paragraph;z-index:-918904" coordorigin="1675,720" coordsize="8556,8512">
            <v:group style="position:absolute;left:1694;top:725;width:5204;height:2" coordorigin="1694,725" coordsize="5204,2">
              <v:shape style="position:absolute;left:1694;top:725;width:5204;height:2" coordorigin="1694,725" coordsize="5204,0" path="m1694,725l6898,725e" filled="false" stroked="true" strokeweight=".48004pt" strokecolor="#000000">
                <v:path arrowok="t"/>
              </v:shape>
            </v:group>
            <v:group style="position:absolute;left:1694;top:744;width:5204;height:2" coordorigin="1694,744" coordsize="5204,2">
              <v:shape style="position:absolute;left:1694;top:744;width:5204;height:2" coordorigin="1694,744" coordsize="5204,0" path="m1694,744l6898,744e" filled="false" stroked="true" strokeweight=".48004pt" strokecolor="#000000">
                <v:path arrowok="t"/>
              </v:shape>
              <v:shape style="position:absolute;left:6898;top:749;width:10;height:2" type="#_x0000_t75" stroked="false">
                <v:imagedata r:id="rId25" o:title=""/>
              </v:shape>
            </v:group>
            <v:group style="position:absolute;left:6898;top:725;width:29;height:2" coordorigin="6898,725" coordsize="29,2">
              <v:shape style="position:absolute;left:6898;top:725;width:29;height:2" coordorigin="6898,725" coordsize="29,0" path="m6898,725l6926,725e" filled="false" stroked="true" strokeweight=".48004pt" strokecolor="#000000">
                <v:path arrowok="t"/>
              </v:shape>
            </v:group>
            <v:group style="position:absolute;left:6898;top:744;width:29;height:2" coordorigin="6898,744" coordsize="29,2">
              <v:shape style="position:absolute;left:6898;top:744;width:29;height:2" coordorigin="6898,744" coordsize="29,0" path="m6898,744l6926,744e" filled="false" stroked="true" strokeweight=".48004pt" strokecolor="#000000">
                <v:path arrowok="t"/>
              </v:shape>
            </v:group>
            <v:group style="position:absolute;left:6926;top:725;width:1587;height:2" coordorigin="6926,725" coordsize="1587,2">
              <v:shape style="position:absolute;left:6926;top:725;width:1587;height:2" coordorigin="6926,725" coordsize="1587,0" path="m6926,725l8513,725e" filled="false" stroked="true" strokeweight=".48004pt" strokecolor="#000000">
                <v:path arrowok="t"/>
              </v:shape>
            </v:group>
            <v:group style="position:absolute;left:6926;top:744;width:1587;height:2" coordorigin="6926,744" coordsize="1587,2">
              <v:shape style="position:absolute;left:6926;top:744;width:1587;height:2" coordorigin="6926,744" coordsize="1587,0" path="m6926,744l8513,744e" filled="false" stroked="true" strokeweight=".48004pt" strokecolor="#000000">
                <v:path arrowok="t"/>
              </v:shape>
              <v:shape style="position:absolute;left:8513;top:749;width:10;height:2" type="#_x0000_t75" stroked="false">
                <v:imagedata r:id="rId25" o:title=""/>
              </v:shape>
            </v:group>
            <v:group style="position:absolute;left:8513;top:725;width:29;height:2" coordorigin="8513,725" coordsize="29,2">
              <v:shape style="position:absolute;left:8513;top:725;width:29;height:2" coordorigin="8513,725" coordsize="29,0" path="m8513,725l8542,725e" filled="false" stroked="true" strokeweight=".48004pt" strokecolor="#000000">
                <v:path arrowok="t"/>
              </v:shape>
            </v:group>
            <v:group style="position:absolute;left:8513;top:744;width:29;height:2" coordorigin="8513,744" coordsize="29,2">
              <v:shape style="position:absolute;left:8513;top:744;width:29;height:2" coordorigin="8513,744" coordsize="29,0" path="m8513,744l8542,744e" filled="false" stroked="true" strokeweight=".48004pt" strokecolor="#000000">
                <v:path arrowok="t"/>
              </v:shape>
            </v:group>
            <v:group style="position:absolute;left:8542;top:725;width:1666;height:2" coordorigin="8542,725" coordsize="1666,2">
              <v:shape style="position:absolute;left:8542;top:725;width:1666;height:2" coordorigin="8542,725" coordsize="1666,0" path="m8542,725l10207,725e" filled="false" stroked="true" strokeweight=".48004pt" strokecolor="#000000">
                <v:path arrowok="t"/>
              </v:shape>
            </v:group>
            <v:group style="position:absolute;left:8542;top:744;width:1666;height:2" coordorigin="8542,744" coordsize="1666,2">
              <v:shape style="position:absolute;left:8542;top:744;width:1666;height:2" coordorigin="8542,744" coordsize="1666,0" path="m8542,744l10207,744e" filled="false" stroked="true" strokeweight=".48004pt" strokecolor="#000000">
                <v:path arrowok="t"/>
              </v:shape>
              <v:shape style="position:absolute;left:6883;top:736;width:1654;height:389" type="#_x0000_t75" stroked="false">
                <v:imagedata r:id="rId248" o:title=""/>
              </v:shape>
              <v:shape style="position:absolute;left:1675;top:1096;width:8556;height:8136" type="#_x0000_t75" stroked="false">
                <v:imagedata r:id="rId249" o:title=""/>
              </v:shape>
            </v:group>
            <w10:wrap type="none"/>
          </v:group>
        </w:pict>
      </w:r>
      <w:r>
        <w:rPr/>
        <w:t>（3）</w:t>
      </w:r>
      <w:r>
        <w:rPr>
          <w:spacing w:val="-3"/>
        </w:rPr>
        <w:t> </w:t>
      </w:r>
      <w:r>
        <w:rPr/>
        <w:t>当年取得或处置子公司及其他营业单位的有关信息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5361"/>
        <w:gridCol w:w="1497"/>
        <w:gridCol w:w="1677"/>
      </w:tblGrid>
      <w:tr>
        <w:trPr>
          <w:trHeight w:val="186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1653"/>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取得子公司及其他营业单位的有关信息</w:t>
            </w:r>
            <w:r>
              <w:rPr>
                <w:rFonts w:ascii="宋体" w:hAnsi="宋体" w:cs="宋体" w:eastAsia="宋体" w:hint="default"/>
                <w:b/>
                <w:bCs/>
                <w:spacing w:val="1"/>
                <w:w w:val="99"/>
                <w:sz w:val="21"/>
                <w:szCs w:val="21"/>
              </w:rPr>
              <w:t> </w:t>
            </w:r>
            <w:r>
              <w:rPr>
                <w:rFonts w:ascii="宋体" w:hAnsi="宋体" w:cs="宋体" w:eastAsia="宋体" w:hint="default"/>
                <w:sz w:val="21"/>
                <w:szCs w:val="21"/>
              </w:rPr>
              <w:t>1．取得子公司及其他营业单位的价格</w:t>
            </w:r>
          </w:p>
          <w:p>
            <w:pPr>
              <w:pStyle w:val="TableParagraph"/>
              <w:spacing w:line="314" w:lineRule="auto" w:before="24"/>
              <w:ind w:left="122" w:right="243"/>
              <w:jc w:val="left"/>
              <w:rPr>
                <w:rFonts w:ascii="宋体" w:hAnsi="宋体" w:cs="宋体" w:eastAsia="宋体" w:hint="default"/>
                <w:sz w:val="21"/>
                <w:szCs w:val="21"/>
              </w:rPr>
            </w:pPr>
            <w:r>
              <w:rPr>
                <w:rFonts w:ascii="宋体" w:hAnsi="宋体" w:cs="宋体" w:eastAsia="宋体" w:hint="default"/>
                <w:spacing w:val="2"/>
                <w:sz w:val="21"/>
                <w:szCs w:val="21"/>
              </w:rPr>
              <w:t>2．取得子公司及其他营业单位支付的现金和现金等价 </w:t>
            </w:r>
            <w:r>
              <w:rPr>
                <w:rFonts w:ascii="宋体" w:hAnsi="宋体" w:cs="宋体" w:eastAsia="宋体" w:hint="default"/>
                <w:sz w:val="21"/>
                <w:szCs w:val="21"/>
              </w:rPr>
              <w:t>物</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45"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06"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19" w:right="0"/>
              <w:jc w:val="left"/>
              <w:rPr>
                <w:rFonts w:ascii="宋体" w:hAnsi="宋体" w:cs="宋体" w:eastAsia="宋体" w:hint="default"/>
                <w:sz w:val="21"/>
                <w:szCs w:val="21"/>
              </w:rPr>
            </w:pPr>
            <w:r>
              <w:rPr>
                <w:rFonts w:ascii="宋体"/>
                <w:sz w:val="21"/>
              </w:rPr>
              <w:t>300,000.00</w:t>
            </w:r>
          </w:p>
          <w:p>
            <w:pPr>
              <w:pStyle w:val="TableParagraph"/>
              <w:spacing w:line="240" w:lineRule="auto" w:before="96"/>
              <w:ind w:left="519" w:right="0"/>
              <w:jc w:val="left"/>
              <w:rPr>
                <w:rFonts w:ascii="宋体" w:hAnsi="宋体" w:cs="宋体" w:eastAsia="宋体" w:hint="default"/>
                <w:sz w:val="21"/>
                <w:szCs w:val="21"/>
              </w:rPr>
            </w:pPr>
            <w:r>
              <w:rPr>
                <w:rFonts w:ascii="宋体"/>
                <w:sz w:val="21"/>
              </w:rPr>
              <w:t>300,000.00</w:t>
            </w: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149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334.83</w:t>
            </w: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3．取得子公司及其他营业单位支付的现金净额</w:t>
            </w:r>
          </w:p>
        </w:tc>
        <w:tc>
          <w:tcPr>
            <w:tcW w:w="149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299,665.17</w:t>
            </w: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4．取得子公司的净资产</w:t>
            </w:r>
          </w:p>
        </w:tc>
        <w:tc>
          <w:tcPr>
            <w:tcW w:w="149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334.83</w:t>
            </w: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497" w:type="dxa"/>
            <w:tcBorders>
              <w:top w:val="nil" w:sz="6" w:space="0" w:color="auto"/>
              <w:left w:val="nil" w:sz="6" w:space="0" w:color="auto"/>
              <w:bottom w:val="nil" w:sz="6" w:space="0" w:color="auto"/>
              <w:right w:val="nil" w:sz="6" w:space="0" w:color="auto"/>
            </w:tcBorders>
          </w:tcPr>
          <w:p>
            <w:pP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334.83</w:t>
            </w: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3174" w:type="dxa"/>
            <w:gridSpan w:val="2"/>
            <w:vMerge w:val="restart"/>
            <w:tcBorders>
              <w:top w:val="nil" w:sz="6" w:space="0" w:color="auto"/>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处置子公司及其他营业单位的有关信息</w:t>
            </w:r>
            <w:r>
              <w:rPr>
                <w:rFonts w:ascii="宋体" w:hAnsi="宋体" w:cs="宋体" w:eastAsia="宋体" w:hint="default"/>
                <w:sz w:val="21"/>
                <w:szCs w:val="21"/>
              </w:rPr>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1．处置子公司及其他营业单位的价格</w:t>
            </w:r>
          </w:p>
        </w:tc>
        <w:tc>
          <w:tcPr>
            <w:tcW w:w="3174" w:type="dxa"/>
            <w:gridSpan w:val="2"/>
            <w:vMerge/>
            <w:tcBorders>
              <w:left w:val="nil" w:sz="6" w:space="0" w:color="auto"/>
              <w:right w:val="nil" w:sz="6" w:space="0" w:color="auto"/>
            </w:tcBorders>
          </w:tcPr>
          <w:p>
            <w:pPr/>
          </w:p>
        </w:tc>
      </w:tr>
      <w:tr>
        <w:trPr>
          <w:trHeight w:val="73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314" w:lineRule="auto" w:before="15"/>
              <w:ind w:left="122" w:right="243"/>
              <w:jc w:val="left"/>
              <w:rPr>
                <w:rFonts w:ascii="宋体" w:hAnsi="宋体" w:cs="宋体" w:eastAsia="宋体" w:hint="default"/>
                <w:sz w:val="21"/>
                <w:szCs w:val="21"/>
              </w:rPr>
            </w:pPr>
            <w:r>
              <w:rPr>
                <w:rFonts w:ascii="宋体" w:hAnsi="宋体" w:cs="宋体" w:eastAsia="宋体" w:hint="default"/>
                <w:spacing w:val="2"/>
                <w:sz w:val="21"/>
                <w:szCs w:val="21"/>
              </w:rPr>
              <w:t>2．处置子公司及其他营业单位收到的现金和现金等价 </w:t>
            </w:r>
            <w:r>
              <w:rPr>
                <w:rFonts w:ascii="宋体" w:hAnsi="宋体" w:cs="宋体" w:eastAsia="宋体" w:hint="default"/>
                <w:sz w:val="21"/>
                <w:szCs w:val="21"/>
              </w:rPr>
              <w:t>物</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3．处置子公司及其他营业单位收到的现金净额</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4．处置子公司的净资产</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3174" w:type="dxa"/>
            <w:gridSpan w:val="2"/>
            <w:vMerge/>
            <w:tcBorders>
              <w:left w:val="nil" w:sz="6" w:space="0" w:color="auto"/>
              <w:right w:val="nil" w:sz="6" w:space="0" w:color="auto"/>
            </w:tcBorders>
          </w:tcPr>
          <w:p>
            <w:pPr/>
          </w:p>
        </w:tc>
      </w:tr>
      <w:tr>
        <w:trPr>
          <w:trHeight w:val="370" w:hRule="exact"/>
        </w:trPr>
        <w:tc>
          <w:tcPr>
            <w:tcW w:w="53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3174" w:type="dxa"/>
            <w:gridSpan w:val="2"/>
            <w:vMerge/>
            <w:tcBorders>
              <w:left w:val="nil" w:sz="6" w:space="0" w:color="auto"/>
              <w:right w:val="nil" w:sz="6" w:space="0" w:color="auto"/>
            </w:tcBorders>
          </w:tcPr>
          <w:p>
            <w:pPr/>
          </w:p>
        </w:tc>
      </w:tr>
      <w:tr>
        <w:trPr>
          <w:trHeight w:val="349" w:hRule="exact"/>
        </w:trPr>
        <w:tc>
          <w:tcPr>
            <w:tcW w:w="536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3174" w:type="dxa"/>
            <w:gridSpan w:val="2"/>
            <w:vMerge/>
            <w:tcBorders>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t>（4）</w:t>
      </w:r>
      <w:r>
        <w:rPr>
          <w:spacing w:val="-3"/>
        </w:rPr>
        <w:t> </w:t>
      </w:r>
      <w:r>
        <w:rPr/>
        <w:t>现金和现金等价物</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59" w:lineRule="exact"/>
        <w:ind w:left="115"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65pt;height:58pt;mso-position-horizontal-relative:char;mso-position-vertical-relative:line" coordorigin="0,0" coordsize="8553,1160">
            <v:group style="position:absolute;left:19;top:5;width:4934;height:2" coordorigin="19,5" coordsize="4934,2">
              <v:shape style="position:absolute;left:19;top:5;width:4934;height:2" coordorigin="19,5" coordsize="4934,0" path="m19,5l4952,5e" filled="false" stroked="true" strokeweight=".48001pt" strokecolor="#000000">
                <v:path arrowok="t"/>
              </v:shape>
            </v:group>
            <v:group style="position:absolute;left:19;top:24;width:4934;height:2" coordorigin="19,24" coordsize="4934,2">
              <v:shape style="position:absolute;left:19;top:24;width:4934;height:2" coordorigin="19,24" coordsize="4934,0" path="m19,24l4952,24e" filled="false" stroked="true" strokeweight=".47998pt" strokecolor="#000000">
                <v:path arrowok="t"/>
              </v:shape>
              <v:shape style="position:absolute;left:4952;top:29;width:10;height:2" type="#_x0000_t75" stroked="false">
                <v:imagedata r:id="rId25" o:title=""/>
              </v:shape>
            </v:group>
            <v:group style="position:absolute;left:4952;top:5;width:29;height:2" coordorigin="4952,5" coordsize="29,2">
              <v:shape style="position:absolute;left:4952;top:5;width:29;height:2" coordorigin="4952,5" coordsize="29,0" path="m4952,5l4981,5e" filled="false" stroked="true" strokeweight=".48001pt" strokecolor="#000000">
                <v:path arrowok="t"/>
              </v:shape>
            </v:group>
            <v:group style="position:absolute;left:4952;top:24;width:29;height:2" coordorigin="4952,24" coordsize="29,2">
              <v:shape style="position:absolute;left:4952;top:24;width:29;height:2" coordorigin="4952,24" coordsize="29,0" path="m4952,24l4981,24e" filled="false" stroked="true" strokeweight=".47998pt" strokecolor="#000000">
                <v:path arrowok="t"/>
              </v:shape>
            </v:group>
            <v:group style="position:absolute;left:4981;top:5;width:1868;height:2" coordorigin="4981,5" coordsize="1868,2">
              <v:shape style="position:absolute;left:4981;top:5;width:1868;height:2" coordorigin="4981,5" coordsize="1868,0" path="m4981,5l6848,5e" filled="false" stroked="true" strokeweight=".48001pt" strokecolor="#000000">
                <v:path arrowok="t"/>
              </v:shape>
            </v:group>
            <v:group style="position:absolute;left:4981;top:24;width:1868;height:2" coordorigin="4981,24" coordsize="1868,2">
              <v:shape style="position:absolute;left:4981;top:24;width:1868;height:2" coordorigin="4981,24" coordsize="1868,0" path="m4981,24l6848,24e" filled="false" stroked="true" strokeweight=".47998pt" strokecolor="#000000">
                <v:path arrowok="t"/>
              </v:shape>
              <v:shape style="position:absolute;left:6848;top:29;width:10;height:2" type="#_x0000_t75" stroked="false">
                <v:imagedata r:id="rId25" o:title=""/>
              </v:shape>
            </v:group>
            <v:group style="position:absolute;left:6848;top:5;width:29;height:2" coordorigin="6848,5" coordsize="29,2">
              <v:shape style="position:absolute;left:6848;top:5;width:29;height:2" coordorigin="6848,5" coordsize="29,0" path="m6848,5l6877,5e" filled="false" stroked="true" strokeweight=".48001pt" strokecolor="#000000">
                <v:path arrowok="t"/>
              </v:shape>
            </v:group>
            <v:group style="position:absolute;left:6848;top:24;width:29;height:2" coordorigin="6848,24" coordsize="29,2">
              <v:shape style="position:absolute;left:6848;top:24;width:29;height:2" coordorigin="6848,24" coordsize="29,0" path="m6848,24l6877,24e" filled="false" stroked="true" strokeweight=".47998pt" strokecolor="#000000">
                <v:path arrowok="t"/>
              </v:shape>
            </v:group>
            <v:group style="position:absolute;left:6877;top:5;width:1655;height:2" coordorigin="6877,5" coordsize="1655,2">
              <v:shape style="position:absolute;left:6877;top:5;width:1655;height:2" coordorigin="6877,5" coordsize="1655,0" path="m6877,5l8532,5e" filled="false" stroked="true" strokeweight=".48001pt" strokecolor="#000000">
                <v:path arrowok="t"/>
              </v:shape>
            </v:group>
            <v:group style="position:absolute;left:6877;top:24;width:1655;height:2" coordorigin="6877,24" coordsize="1655,2">
              <v:shape style="position:absolute;left:6877;top:24;width:1655;height:2" coordorigin="6877,24" coordsize="1655,0" path="m6877,24l8532,24e" filled="false" stroked="true" strokeweight=".47998pt" strokecolor="#000000">
                <v:path arrowok="t"/>
              </v:shape>
              <v:shape style="position:absolute;left:4938;top:16;width:1934;height:389" type="#_x0000_t75" stroked="false">
                <v:imagedata r:id="rId250" o:title=""/>
              </v:shape>
            </v:group>
            <v:group style="position:absolute;left:5;top:1154;width:4948;height:2" coordorigin="5,1154" coordsize="4948,2">
              <v:shape style="position:absolute;left:5;top:1154;width:4948;height:2" coordorigin="5,1154" coordsize="4948,0" path="m5,1154l4952,1154e" filled="false" stroked="true" strokeweight=".48001pt" strokecolor="#000000">
                <v:path arrowok="t"/>
              </v:shape>
            </v:group>
            <v:group style="position:absolute;left:5;top:1135;width:4948;height:2" coordorigin="5,1135" coordsize="4948,2">
              <v:shape style="position:absolute;left:5;top:1135;width:4948;height:2" coordorigin="5,1135" coordsize="4948,0" path="m5,1135l4952,1135e" filled="false" stroked="true" strokeweight=".47998pt" strokecolor="#000000">
                <v:path arrowok="t"/>
              </v:shape>
            </v:group>
            <v:group style="position:absolute;left:4952;top:1135;width:29;height:2" coordorigin="4952,1135" coordsize="29,2">
              <v:shape style="position:absolute;left:4952;top:1135;width:29;height:2" coordorigin="4952,1135" coordsize="29,0" path="m4952,1135l4981,1135e" filled="false" stroked="true" strokeweight=".47998pt" strokecolor="#000000">
                <v:path arrowok="t"/>
              </v:shape>
            </v:group>
            <v:group style="position:absolute;left:4952;top:1154;width:1896;height:2" coordorigin="4952,1154" coordsize="1896,2">
              <v:shape style="position:absolute;left:4952;top:1154;width:1896;height:2" coordorigin="4952,1154" coordsize="1896,0" path="m4952,1154l6848,1154e" filled="false" stroked="true" strokeweight=".48001pt" strokecolor="#000000">
                <v:path arrowok="t"/>
              </v:shape>
            </v:group>
            <v:group style="position:absolute;left:4981;top:1135;width:1868;height:2" coordorigin="4981,1135" coordsize="1868,2">
              <v:shape style="position:absolute;left:4981;top:1135;width:1868;height:2" coordorigin="4981,1135" coordsize="1868,0" path="m4981,1135l6848,1135e" filled="false" stroked="true" strokeweight=".47998pt" strokecolor="#000000">
                <v:path arrowok="t"/>
              </v:shape>
              <v:shape style="position:absolute;left:0;top:376;width:8552;height:755" type="#_x0000_t75" stroked="false">
                <v:imagedata r:id="rId251" o:title=""/>
              </v:shape>
            </v:group>
            <v:group style="position:absolute;left:6848;top:1135;width:29;height:2" coordorigin="6848,1135" coordsize="29,2">
              <v:shape style="position:absolute;left:6848;top:1135;width:29;height:2" coordorigin="6848,1135" coordsize="29,0" path="m6848,1135l6877,1135e" filled="false" stroked="true" strokeweight=".47998pt" strokecolor="#000000">
                <v:path arrowok="t"/>
              </v:shape>
            </v:group>
            <v:group style="position:absolute;left:6848;top:1154;width:1691;height:2" coordorigin="6848,1154" coordsize="1691,2">
              <v:shape style="position:absolute;left:6848;top:1154;width:1691;height:2" coordorigin="6848,1154" coordsize="1691,0" path="m6848,1154l8539,1154e" filled="false" stroked="true" strokeweight=".48001pt" strokecolor="#000000">
                <v:path arrowok="t"/>
              </v:shape>
            </v:group>
            <v:group style="position:absolute;left:6877;top:1135;width:1662;height:2" coordorigin="6877,1135" coordsize="1662,2">
              <v:shape style="position:absolute;left:6877;top:1135;width:1662;height:2" coordorigin="6877,1135" coordsize="1662,0" path="m6877,1135l8539,1135e" filled="false" stroked="true" strokeweight=".47998pt" strokecolor="#000000">
                <v:path arrowok="t"/>
              </v:shape>
              <v:shape style="position:absolute;left:127;top:138;width:147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pacing w:val="-1"/>
                          <w:sz w:val="21"/>
                          <w:szCs w:val="21"/>
                        </w:rPr>
                        <w:t> </w:t>
                      </w:r>
                      <w:r>
                        <w:rPr>
                          <w:rFonts w:ascii="宋体" w:hAnsi="宋体" w:cs="宋体" w:eastAsia="宋体" w:hint="default"/>
                          <w:sz w:val="21"/>
                          <w:szCs w:val="21"/>
                        </w:rPr>
                        <w:t>其中：库存现金</w:t>
                      </w:r>
                    </w:p>
                  </w:txbxContent>
                </v:textbox>
                <w10:wrap type="none"/>
              </v:shape>
              <v:shape style="position:absolute;left:5063;top:138;width:3369;height:950" type="#_x0000_t202" filled="false" stroked="false">
                <v:textbox inset="0,0,0,0">
                  <w:txbxContent>
                    <w:p>
                      <w:pPr>
                        <w:tabs>
                          <w:tab w:pos="2210" w:val="left" w:leader="none"/>
                        </w:tabs>
                        <w:spacing w:line="210" w:lineRule="exact" w:before="0"/>
                        <w:ind w:left="0" w:right="0" w:firstLine="418"/>
                        <w:jc w:val="left"/>
                        <w:rPr>
                          <w:rFonts w:ascii="宋体" w:hAnsi="宋体" w:cs="宋体" w:eastAsia="宋体" w:hint="default"/>
                          <w:sz w:val="21"/>
                          <w:szCs w:val="21"/>
                        </w:rPr>
                      </w:pPr>
                      <w:r>
                        <w:rPr>
                          <w:rFonts w:ascii="宋体" w:hAnsi="宋体" w:cs="宋体" w:eastAsia="宋体" w:hint="default"/>
                          <w:b/>
                          <w:bCs/>
                          <w:w w:val="95"/>
                          <w:sz w:val="21"/>
                          <w:szCs w:val="21"/>
                        </w:rPr>
                        <w:t>本年金额</w:t>
                        <w:tab/>
                      </w:r>
                      <w:r>
                        <w:rPr>
                          <w:rFonts w:ascii="宋体" w:hAnsi="宋体" w:cs="宋体" w:eastAsia="宋体" w:hint="default"/>
                          <w:b/>
                          <w:bCs/>
                          <w:sz w:val="21"/>
                          <w:szCs w:val="21"/>
                        </w:rPr>
                        <w:t>上年金额</w:t>
                      </w:r>
                      <w:r>
                        <w:rPr>
                          <w:rFonts w:ascii="宋体" w:hAnsi="宋体" w:cs="宋体" w:eastAsia="宋体" w:hint="default"/>
                          <w:sz w:val="21"/>
                          <w:szCs w:val="21"/>
                        </w:rPr>
                      </w:r>
                    </w:p>
                    <w:p>
                      <w:pPr>
                        <w:tabs>
                          <w:tab w:pos="1897" w:val="left" w:leader="none"/>
                        </w:tabs>
                        <w:spacing w:before="94"/>
                        <w:ind w:left="0" w:right="1" w:firstLine="0"/>
                        <w:jc w:val="center"/>
                        <w:rPr>
                          <w:rFonts w:ascii="宋体" w:hAnsi="宋体" w:cs="宋体" w:eastAsia="宋体" w:hint="default"/>
                          <w:sz w:val="21"/>
                          <w:szCs w:val="21"/>
                        </w:rPr>
                      </w:pPr>
                      <w:r>
                        <w:rPr>
                          <w:rFonts w:ascii="宋体"/>
                          <w:spacing w:val="-1"/>
                          <w:sz w:val="21"/>
                        </w:rPr>
                        <w:t>1,259,661,488.74</w:t>
                        <w:tab/>
                        <w:t>890,594,644.78</w:t>
                      </w:r>
                      <w:r>
                        <w:rPr>
                          <w:rFonts w:ascii="宋体"/>
                          <w:sz w:val="21"/>
                        </w:rPr>
                      </w:r>
                    </w:p>
                    <w:p>
                      <w:pPr>
                        <w:tabs>
                          <w:tab w:pos="2318" w:val="left" w:leader="none"/>
                        </w:tabs>
                        <w:spacing w:before="94"/>
                        <w:ind w:left="421" w:right="0" w:firstLine="0"/>
                        <w:jc w:val="left"/>
                        <w:rPr>
                          <w:rFonts w:ascii="宋体" w:hAnsi="宋体" w:cs="宋体" w:eastAsia="宋体" w:hint="default"/>
                          <w:sz w:val="21"/>
                          <w:szCs w:val="21"/>
                        </w:rPr>
                      </w:pPr>
                      <w:r>
                        <w:rPr>
                          <w:rFonts w:ascii="宋体"/>
                          <w:sz w:val="21"/>
                        </w:rPr>
                        <w:t>1,279,218.47</w:t>
                        <w:tab/>
                        <w:t>715,241.71</w:t>
                      </w:r>
                    </w:p>
                  </w:txbxContent>
                </v:textbox>
                <w10:wrap type="none"/>
              </v:shape>
            </v:group>
          </v:group>
        </w:pict>
      </w:r>
      <w:r>
        <w:rPr>
          <w:rFonts w:ascii="宋体" w:hAnsi="宋体" w:cs="宋体" w:eastAsia="宋体" w:hint="default"/>
          <w:position w:val="-22"/>
          <w:sz w:val="20"/>
          <w:szCs w:val="20"/>
        </w:rPr>
      </w:r>
    </w:p>
    <w:p>
      <w:pPr>
        <w:spacing w:after="0" w:line="1159"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1530" w:lineRule="exact"/>
        <w:ind w:left="115"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65pt;height:76.5pt;mso-position-horizontal-relative:char;mso-position-vertical-relative:line" coordorigin="0,0" coordsize="8553,1530">
            <v:group style="position:absolute;left:19;top:5;width:4934;height:2" coordorigin="19,5" coordsize="4934,2">
              <v:shape style="position:absolute;left:19;top:5;width:4934;height:2" coordorigin="19,5" coordsize="4934,0" path="m19,5l4952,5e" filled="false" stroked="true" strokeweight=".47998pt" strokecolor="#000000">
                <v:path arrowok="t"/>
              </v:shape>
            </v:group>
            <v:group style="position:absolute;left:19;top:24;width:4934;height:2" coordorigin="19,24" coordsize="4934,2">
              <v:shape style="position:absolute;left:19;top:24;width:4934;height:2" coordorigin="19,24" coordsize="4934,0" path="m19,24l4952,24e" filled="false" stroked="true" strokeweight=".47998pt" strokecolor="#000000">
                <v:path arrowok="t"/>
              </v:shape>
              <v:shape style="position:absolute;left:4952;top:29;width:10;height:2" type="#_x0000_t75" stroked="false">
                <v:imagedata r:id="rId20" o:title=""/>
              </v:shape>
            </v:group>
            <v:group style="position:absolute;left:4952;top:5;width:29;height:2" coordorigin="4952,5" coordsize="29,2">
              <v:shape style="position:absolute;left:4952;top:5;width:29;height:2" coordorigin="4952,5" coordsize="29,0" path="m4952,5l4981,5e" filled="false" stroked="true" strokeweight=".47998pt" strokecolor="#000000">
                <v:path arrowok="t"/>
              </v:shape>
            </v:group>
            <v:group style="position:absolute;left:4952;top:24;width:29;height:2" coordorigin="4952,24" coordsize="29,2">
              <v:shape style="position:absolute;left:4952;top:24;width:29;height:2" coordorigin="4952,24" coordsize="29,0" path="m4952,24l4981,24e" filled="false" stroked="true" strokeweight=".47998pt" strokecolor="#000000">
                <v:path arrowok="t"/>
              </v:shape>
            </v:group>
            <v:group style="position:absolute;left:4981;top:5;width:1868;height:2" coordorigin="4981,5" coordsize="1868,2">
              <v:shape style="position:absolute;left:4981;top:5;width:1868;height:2" coordorigin="4981,5" coordsize="1868,0" path="m4981,5l6848,5e" filled="false" stroked="true" strokeweight=".47998pt" strokecolor="#000000">
                <v:path arrowok="t"/>
              </v:shape>
            </v:group>
            <v:group style="position:absolute;left:4981;top:24;width:1868;height:2" coordorigin="4981,24" coordsize="1868,2">
              <v:shape style="position:absolute;left:4981;top:24;width:1868;height:2" coordorigin="4981,24" coordsize="1868,0" path="m4981,24l6848,24e" filled="false" stroked="true" strokeweight=".47998pt" strokecolor="#000000">
                <v:path arrowok="t"/>
              </v:shape>
              <v:shape style="position:absolute;left:6848;top:29;width:10;height:2" type="#_x0000_t75" stroked="false">
                <v:imagedata r:id="rId20" o:title=""/>
              </v:shape>
            </v:group>
            <v:group style="position:absolute;left:6848;top:5;width:29;height:2" coordorigin="6848,5" coordsize="29,2">
              <v:shape style="position:absolute;left:6848;top:5;width:29;height:2" coordorigin="6848,5" coordsize="29,0" path="m6848,5l6877,5e" filled="false" stroked="true" strokeweight=".47998pt" strokecolor="#000000">
                <v:path arrowok="t"/>
              </v:shape>
            </v:group>
            <v:group style="position:absolute;left:6848;top:24;width:29;height:2" coordorigin="6848,24" coordsize="29,2">
              <v:shape style="position:absolute;left:6848;top:24;width:29;height:2" coordorigin="6848,24" coordsize="29,0" path="m6848,24l6877,24e" filled="false" stroked="true" strokeweight=".47998pt" strokecolor="#000000">
                <v:path arrowok="t"/>
              </v:shape>
            </v:group>
            <v:group style="position:absolute;left:6877;top:5;width:1655;height:2" coordorigin="6877,5" coordsize="1655,2">
              <v:shape style="position:absolute;left:6877;top:5;width:1655;height:2" coordorigin="6877,5" coordsize="1655,0" path="m6877,5l8532,5e" filled="false" stroked="true" strokeweight=".47998pt" strokecolor="#000000">
                <v:path arrowok="t"/>
              </v:shape>
            </v:group>
            <v:group style="position:absolute;left:6877;top:24;width:1655;height:2" coordorigin="6877,24" coordsize="1655,2">
              <v:shape style="position:absolute;left:6877;top:24;width:1655;height:2" coordorigin="6877,24" coordsize="1655,0" path="m6877,24l8532,24e" filled="false" stroked="true" strokeweight=".47998pt" strokecolor="#000000">
                <v:path arrowok="t"/>
              </v:shape>
              <v:shape style="position:absolute;left:4938;top:16;width:1934;height:389" type="#_x0000_t75" stroked="false">
                <v:imagedata r:id="rId252" o:title=""/>
              </v:shape>
            </v:group>
            <v:group style="position:absolute;left:5;top:1525;width:4948;height:2" coordorigin="5,1525" coordsize="4948,2">
              <v:shape style="position:absolute;left:5;top:1525;width:4948;height:2" coordorigin="5,1525" coordsize="4948,0" path="m5,1525l4952,1525e" filled="false" stroked="true" strokeweight=".47998pt" strokecolor="#000000">
                <v:path arrowok="t"/>
              </v:shape>
            </v:group>
            <v:group style="position:absolute;left:5;top:1506;width:4948;height:2" coordorigin="5,1506" coordsize="4948,2">
              <v:shape style="position:absolute;left:5;top:1506;width:4948;height:2" coordorigin="5,1506" coordsize="4948,0" path="m5,1506l4952,1506e" filled="false" stroked="true" strokeweight=".47998pt" strokecolor="#000000">
                <v:path arrowok="t"/>
              </v:shape>
            </v:group>
            <v:group style="position:absolute;left:4952;top:1506;width:29;height:2" coordorigin="4952,1506" coordsize="29,2">
              <v:shape style="position:absolute;left:4952;top:1506;width:29;height:2" coordorigin="4952,1506" coordsize="29,0" path="m4952,1506l4981,1506e" filled="false" stroked="true" strokeweight=".47998pt" strokecolor="#000000">
                <v:path arrowok="t"/>
              </v:shape>
            </v:group>
            <v:group style="position:absolute;left:4952;top:1525;width:1896;height:2" coordorigin="4952,1525" coordsize="1896,2">
              <v:shape style="position:absolute;left:4952;top:1525;width:1896;height:2" coordorigin="4952,1525" coordsize="1896,0" path="m4952,1525l6848,1525e" filled="false" stroked="true" strokeweight=".47998pt" strokecolor="#000000">
                <v:path arrowok="t"/>
              </v:shape>
            </v:group>
            <v:group style="position:absolute;left:4981;top:1506;width:1868;height:2" coordorigin="4981,1506" coordsize="1868,2">
              <v:shape style="position:absolute;left:4981;top:1506;width:1868;height:2" coordorigin="4981,1506" coordsize="1868,0" path="m4981,1506l6848,1506e" filled="false" stroked="true" strokeweight=".47998pt" strokecolor="#000000">
                <v:path arrowok="t"/>
              </v:shape>
              <v:shape style="position:absolute;left:0;top:376;width:8552;height:1126" type="#_x0000_t75" stroked="false">
                <v:imagedata r:id="rId253" o:title=""/>
              </v:shape>
            </v:group>
            <v:group style="position:absolute;left:6848;top:1506;width:29;height:2" coordorigin="6848,1506" coordsize="29,2">
              <v:shape style="position:absolute;left:6848;top:1506;width:29;height:2" coordorigin="6848,1506" coordsize="29,0" path="m6848,1506l6877,1506e" filled="false" stroked="true" strokeweight=".47998pt" strokecolor="#000000">
                <v:path arrowok="t"/>
              </v:shape>
            </v:group>
            <v:group style="position:absolute;left:6848;top:1525;width:1691;height:2" coordorigin="6848,1525" coordsize="1691,2">
              <v:shape style="position:absolute;left:6848;top:1525;width:1691;height:2" coordorigin="6848,1525" coordsize="1691,0" path="m6848,1525l8539,1525e" filled="false" stroked="true" strokeweight=".47998pt" strokecolor="#000000">
                <v:path arrowok="t"/>
              </v:shape>
            </v:group>
            <v:group style="position:absolute;left:6877;top:1506;width:1662;height:2" coordorigin="6877,1506" coordsize="1662,2">
              <v:shape style="position:absolute;left:6877;top:1506;width:1662;height:2" coordorigin="6877,1506" coordsize="1662,0" path="m6877,1506l8539,1506e" filled="false" stroked="true" strokeweight=".47998pt" strokecolor="#000000">
                <v:path arrowok="t"/>
              </v:shape>
              <v:shape style="position:absolute;left:127;top:138;width:2940;height:13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r>
                        <w:rPr>
                          <w:rFonts w:ascii="宋体" w:hAnsi="宋体" w:cs="宋体" w:eastAsia="宋体" w:hint="default"/>
                          <w:spacing w:val="-1"/>
                          <w:sz w:val="21"/>
                          <w:szCs w:val="21"/>
                        </w:rPr>
                        <w:t> </w:t>
                      </w:r>
                      <w:r>
                        <w:rPr>
                          <w:rFonts w:ascii="宋体" w:hAnsi="宋体" w:cs="宋体" w:eastAsia="宋体" w:hint="default"/>
                          <w:sz w:val="21"/>
                          <w:szCs w:val="21"/>
                        </w:rPr>
                        <w:t>可随时用于支付的其他货币资金</w:t>
                      </w:r>
                      <w:r>
                        <w:rPr>
                          <w:rFonts w:ascii="宋体" w:hAnsi="宋体" w:cs="宋体" w:eastAsia="宋体" w:hint="default"/>
                          <w:sz w:val="21"/>
                          <w:szCs w:val="21"/>
                        </w:rPr>
                        <w:t> 期末现金和现金等价物余额</w:t>
                      </w:r>
                    </w:p>
                  </w:txbxContent>
                </v:textbox>
                <w10:wrap type="none"/>
              </v:shape>
              <v:shape style="position:absolute;left:5064;top:138;width:3367;height:580" type="#_x0000_t202" filled="false" stroked="false">
                <v:textbox inset="0,0,0,0">
                  <w:txbxContent>
                    <w:p>
                      <w:pPr>
                        <w:tabs>
                          <w:tab w:pos="1791"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本年金额</w:t>
                        <w:tab/>
                      </w:r>
                      <w:r>
                        <w:rPr>
                          <w:rFonts w:ascii="宋体" w:hAnsi="宋体" w:cs="宋体" w:eastAsia="宋体" w:hint="default"/>
                          <w:b/>
                          <w:bCs/>
                          <w:sz w:val="21"/>
                          <w:szCs w:val="21"/>
                        </w:rPr>
                        <w:t>上年金额</w:t>
                      </w:r>
                      <w:r>
                        <w:rPr>
                          <w:rFonts w:ascii="宋体" w:hAnsi="宋体" w:cs="宋体" w:eastAsia="宋体" w:hint="default"/>
                          <w:sz w:val="21"/>
                          <w:szCs w:val="21"/>
                        </w:rPr>
                      </w:r>
                    </w:p>
                    <w:p>
                      <w:pPr>
                        <w:tabs>
                          <w:tab w:pos="1897" w:val="left" w:leader="none"/>
                        </w:tabs>
                        <w:spacing w:before="94"/>
                        <w:ind w:left="0" w:right="0" w:firstLine="0"/>
                        <w:jc w:val="center"/>
                        <w:rPr>
                          <w:rFonts w:ascii="宋体" w:hAnsi="宋体" w:cs="宋体" w:eastAsia="宋体" w:hint="default"/>
                          <w:sz w:val="21"/>
                          <w:szCs w:val="21"/>
                        </w:rPr>
                      </w:pPr>
                      <w:r>
                        <w:rPr>
                          <w:rFonts w:ascii="宋体"/>
                          <w:spacing w:val="-1"/>
                          <w:sz w:val="21"/>
                        </w:rPr>
                        <w:t>1,258,382,270.27</w:t>
                        <w:tab/>
                        <w:t>889,879,403.07</w:t>
                      </w:r>
                      <w:r>
                        <w:rPr>
                          <w:rFonts w:ascii="宋体"/>
                          <w:sz w:val="21"/>
                        </w:rPr>
                      </w:r>
                    </w:p>
                  </w:txbxContent>
                </v:textbox>
                <w10:wrap type="none"/>
              </v:shape>
              <v:shape style="position:absolute;left:5064;top:1246;width:16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1,259,661,488.74</w:t>
                      </w:r>
                      <w:r>
                        <w:rPr>
                          <w:rFonts w:ascii="宋体"/>
                          <w:sz w:val="21"/>
                        </w:rPr>
                      </w:r>
                    </w:p>
                  </w:txbxContent>
                </v:textbox>
                <w10:wrap type="none"/>
              </v:shape>
              <v:shape style="position:absolute;left:6961;top:124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890,594,644.78</w:t>
                      </w:r>
                      <w:r>
                        <w:rPr>
                          <w:rFonts w:ascii="宋体"/>
                          <w:sz w:val="21"/>
                        </w:rPr>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9"/>
          <w:szCs w:val="29"/>
        </w:rPr>
      </w:pPr>
    </w:p>
    <w:p>
      <w:pPr>
        <w:pStyle w:val="Heading2"/>
        <w:tabs>
          <w:tab w:pos="1401" w:val="left" w:leader="none"/>
        </w:tabs>
        <w:spacing w:line="240" w:lineRule="auto" w:before="26"/>
        <w:ind w:left="623" w:right="0"/>
        <w:jc w:val="left"/>
        <w:rPr>
          <w:b w:val="0"/>
          <w:bCs w:val="0"/>
        </w:rPr>
      </w:pPr>
      <w:r>
        <w:rPr>
          <w:w w:val="95"/>
        </w:rPr>
        <w:t>九、</w:t>
        <w:tab/>
      </w:r>
      <w:r>
        <w:rPr/>
        <w:t>关联方及关联交易</w:t>
      </w:r>
      <w:r>
        <w:rPr>
          <w:b w:val="0"/>
          <w:bCs w:val="0"/>
        </w:rPr>
      </w:r>
    </w:p>
    <w:p>
      <w:pPr>
        <w:spacing w:line="240" w:lineRule="auto" w:before="11"/>
        <w:rPr>
          <w:rFonts w:ascii="宋体" w:hAnsi="宋体" w:cs="宋体" w:eastAsia="宋体" w:hint="default"/>
          <w:b/>
          <w:bCs/>
          <w:sz w:val="32"/>
          <w:szCs w:val="32"/>
        </w:rPr>
      </w:pPr>
    </w:p>
    <w:p>
      <w:pPr>
        <w:pStyle w:val="Heading3"/>
        <w:spacing w:line="240" w:lineRule="auto" w:before="0"/>
        <w:ind w:left="583" w:right="0"/>
        <w:jc w:val="left"/>
        <w:rPr>
          <w:b w:val="0"/>
          <w:bCs w:val="0"/>
        </w:rPr>
      </w:pPr>
      <w:r>
        <w:rPr/>
        <w:t>（一）</w:t>
      </w:r>
      <w:r>
        <w:rPr>
          <w:spacing w:val="42"/>
        </w:rPr>
        <w:t> </w:t>
      </w:r>
      <w:r>
        <w:rPr/>
        <w:t>关联方关系</w:t>
      </w:r>
      <w:r>
        <w:rPr>
          <w:b w:val="0"/>
          <w:bCs w:val="0"/>
        </w:rPr>
      </w:r>
    </w:p>
    <w:p>
      <w:pPr>
        <w:spacing w:line="240" w:lineRule="auto" w:before="12"/>
        <w:rPr>
          <w:rFonts w:ascii="宋体" w:hAnsi="宋体" w:cs="宋体" w:eastAsia="宋体" w:hint="default"/>
          <w:b/>
          <w:bCs/>
          <w:sz w:val="23"/>
          <w:szCs w:val="23"/>
        </w:rPr>
      </w:pPr>
    </w:p>
    <w:p>
      <w:pPr>
        <w:pStyle w:val="BodyText"/>
        <w:tabs>
          <w:tab w:pos="1041" w:val="left" w:leader="none"/>
        </w:tabs>
        <w:spacing w:line="240" w:lineRule="auto" w:before="0"/>
        <w:ind w:left="581" w:right="0"/>
        <w:jc w:val="left"/>
      </w:pPr>
      <w:r>
        <w:rPr>
          <w:w w:val="95"/>
        </w:rPr>
        <w:t>1.</w:t>
        <w:tab/>
      </w:r>
      <w:r>
        <w:rPr/>
        <w:t>母公司及最终控制方</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（1）母公司及最终控制方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454" w:lineRule="exact"/>
        <w:ind w:left="115"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27.2pt;height:122.7pt;mso-position-horizontal-relative:char;mso-position-vertical-relative:line" coordorigin="0,0" coordsize="8544,2454">
            <v:group style="position:absolute;left:19;top:5;width:1182;height:2" coordorigin="19,5" coordsize="1182,2">
              <v:shape style="position:absolute;left:19;top:5;width:1182;height:2" coordorigin="19,5" coordsize="1182,0" path="m19,5l1201,5e" filled="false" stroked="true" strokeweight=".48004pt" strokecolor="#000000">
                <v:path arrowok="t"/>
              </v:shape>
            </v:group>
            <v:group style="position:absolute;left:19;top:24;width:1182;height:2" coordorigin="19,24" coordsize="1182,2">
              <v:shape style="position:absolute;left:19;top:24;width:1182;height:2" coordorigin="19,24" coordsize="1182,0" path="m19,24l1201,24e" filled="false" stroked="true" strokeweight=".47998pt" strokecolor="#000000">
                <v:path arrowok="t"/>
              </v:shape>
              <v:shape style="position:absolute;left:1201;top:29;width:10;height:2" type="#_x0000_t75" stroked="false">
                <v:imagedata r:id="rId25" o:title=""/>
              </v:shape>
            </v:group>
            <v:group style="position:absolute;left:1201;top:5;width:29;height:2" coordorigin="1201,5" coordsize="29,2">
              <v:shape style="position:absolute;left:1201;top:5;width:29;height:2" coordorigin="1201,5" coordsize="29,0" path="m1201,5l1230,5e" filled="false" stroked="true" strokeweight=".48004pt" strokecolor="#000000">
                <v:path arrowok="t"/>
              </v:shape>
            </v:group>
            <v:group style="position:absolute;left:1201;top:24;width:29;height:2" coordorigin="1201,24" coordsize="29,2">
              <v:shape style="position:absolute;left:1201;top:24;width:29;height:2" coordorigin="1201,24" coordsize="29,0" path="m1201,24l1230,24e" filled="false" stroked="true" strokeweight=".47998pt" strokecolor="#000000">
                <v:path arrowok="t"/>
              </v:shape>
            </v:group>
            <v:group style="position:absolute;left:1230;top:5;width:1064;height:2" coordorigin="1230,5" coordsize="1064,2">
              <v:shape style="position:absolute;left:1230;top:5;width:1064;height:2" coordorigin="1230,5" coordsize="1064,0" path="m1230,5l2293,5e" filled="false" stroked="true" strokeweight=".48004pt" strokecolor="#000000">
                <v:path arrowok="t"/>
              </v:shape>
            </v:group>
            <v:group style="position:absolute;left:1230;top:24;width:1064;height:2" coordorigin="1230,24" coordsize="1064,2">
              <v:shape style="position:absolute;left:1230;top:24;width:1064;height:2" coordorigin="1230,24" coordsize="1064,0" path="m1230,24l2293,24e" filled="false" stroked="true" strokeweight=".47998pt" strokecolor="#000000">
                <v:path arrowok="t"/>
              </v:shape>
              <v:shape style="position:absolute;left:2293;top:29;width:10;height:2" type="#_x0000_t75" stroked="false">
                <v:imagedata r:id="rId25" o:title=""/>
              </v:shape>
            </v:group>
            <v:group style="position:absolute;left:2293;top:5;width:29;height:2" coordorigin="2293,5" coordsize="29,2">
              <v:shape style="position:absolute;left:2293;top:5;width:29;height:2" coordorigin="2293,5" coordsize="29,0" path="m2293,5l2322,5e" filled="false" stroked="true" strokeweight=".48004pt" strokecolor="#000000">
                <v:path arrowok="t"/>
              </v:shape>
            </v:group>
            <v:group style="position:absolute;left:2293;top:24;width:29;height:2" coordorigin="2293,24" coordsize="29,2">
              <v:shape style="position:absolute;left:2293;top:24;width:29;height:2" coordorigin="2293,24" coordsize="29,0" path="m2293,24l2322,24e" filled="false" stroked="true" strokeweight=".47998pt" strokecolor="#000000">
                <v:path arrowok="t"/>
              </v:shape>
            </v:group>
            <v:group style="position:absolute;left:2322;top:5;width:1142;height:2" coordorigin="2322,5" coordsize="1142,2">
              <v:shape style="position:absolute;left:2322;top:5;width:1142;height:2" coordorigin="2322,5" coordsize="1142,0" path="m2322,5l3463,5e" filled="false" stroked="true" strokeweight=".48004pt" strokecolor="#000000">
                <v:path arrowok="t"/>
              </v:shape>
            </v:group>
            <v:group style="position:absolute;left:2322;top:24;width:1142;height:2" coordorigin="2322,24" coordsize="1142,2">
              <v:shape style="position:absolute;left:2322;top:24;width:1142;height:2" coordorigin="2322,24" coordsize="1142,0" path="m2322,24l3463,24e" filled="false" stroked="true" strokeweight=".47998pt" strokecolor="#000000">
                <v:path arrowok="t"/>
              </v:shape>
              <v:shape style="position:absolute;left:3463;top:29;width:10;height:2" type="#_x0000_t75" stroked="false">
                <v:imagedata r:id="rId25" o:title=""/>
              </v:shape>
            </v:group>
            <v:group style="position:absolute;left:3463;top:5;width:29;height:2" coordorigin="3463,5" coordsize="29,2">
              <v:shape style="position:absolute;left:3463;top:5;width:29;height:2" coordorigin="3463,5" coordsize="29,0" path="m3463,5l3492,5e" filled="false" stroked="true" strokeweight=".48004pt" strokecolor="#000000">
                <v:path arrowok="t"/>
              </v:shape>
            </v:group>
            <v:group style="position:absolute;left:3463;top:24;width:29;height:2" coordorigin="3463,24" coordsize="29,2">
              <v:shape style="position:absolute;left:3463;top:24;width:29;height:2" coordorigin="3463,24" coordsize="29,0" path="m3463,24l3492,24e" filled="false" stroked="true" strokeweight=".47998pt" strokecolor="#000000">
                <v:path arrowok="t"/>
              </v:shape>
            </v:group>
            <v:group style="position:absolute;left:3492;top:5;width:1143;height:2" coordorigin="3492,5" coordsize="1143,2">
              <v:shape style="position:absolute;left:3492;top:5;width:1143;height:2" coordorigin="3492,5" coordsize="1143,0" path="m3492,5l4634,5e" filled="false" stroked="true" strokeweight=".48004pt" strokecolor="#000000">
                <v:path arrowok="t"/>
              </v:shape>
            </v:group>
            <v:group style="position:absolute;left:3492;top:24;width:1143;height:2" coordorigin="3492,24" coordsize="1143,2">
              <v:shape style="position:absolute;left:3492;top:24;width:1143;height:2" coordorigin="3492,24" coordsize="1143,0" path="m3492,24l4634,24e" filled="false" stroked="true" strokeweight=".47998pt" strokecolor="#000000">
                <v:path arrowok="t"/>
              </v:shape>
              <v:shape style="position:absolute;left:4634;top:29;width:10;height:2" type="#_x0000_t75" stroked="false">
                <v:imagedata r:id="rId25" o:title=""/>
              </v:shape>
            </v:group>
            <v:group style="position:absolute;left:4634;top:5;width:29;height:2" coordorigin="4634,5" coordsize="29,2">
              <v:shape style="position:absolute;left:4634;top:5;width:29;height:2" coordorigin="4634,5" coordsize="29,0" path="m4634,5l4663,5e" filled="false" stroked="true" strokeweight=".48004pt" strokecolor="#000000">
                <v:path arrowok="t"/>
              </v:shape>
            </v:group>
            <v:group style="position:absolute;left:4634;top:24;width:29;height:2" coordorigin="4634,24" coordsize="29,2">
              <v:shape style="position:absolute;left:4634;top:24;width:29;height:2" coordorigin="4634,24" coordsize="29,0" path="m4634,24l4663,24e" filled="false" stroked="true" strokeweight=".47998pt" strokecolor="#000000">
                <v:path arrowok="t"/>
              </v:shape>
            </v:group>
            <v:group style="position:absolute;left:4663;top:5;width:1559;height:2" coordorigin="4663,5" coordsize="1559,2">
              <v:shape style="position:absolute;left:4663;top:5;width:1559;height:2" coordorigin="4663,5" coordsize="1559,0" path="m4663,5l6222,5e" filled="false" stroked="true" strokeweight=".48004pt" strokecolor="#000000">
                <v:path arrowok="t"/>
              </v:shape>
            </v:group>
            <v:group style="position:absolute;left:4663;top:24;width:1559;height:2" coordorigin="4663,24" coordsize="1559,2">
              <v:shape style="position:absolute;left:4663;top:24;width:1559;height:2" coordorigin="4663,24" coordsize="1559,0" path="m4663,24l6222,24e" filled="false" stroked="true" strokeweight=".47998pt" strokecolor="#000000">
                <v:path arrowok="t"/>
              </v:shape>
              <v:shape style="position:absolute;left:6222;top:29;width:10;height:2" type="#_x0000_t75" stroked="false">
                <v:imagedata r:id="rId25" o:title=""/>
              </v:shape>
            </v:group>
            <v:group style="position:absolute;left:6222;top:5;width:29;height:2" coordorigin="6222,5" coordsize="29,2">
              <v:shape style="position:absolute;left:6222;top:5;width:29;height:2" coordorigin="6222,5" coordsize="29,0" path="m6222,5l6251,5e" filled="false" stroked="true" strokeweight=".48004pt" strokecolor="#000000">
                <v:path arrowok="t"/>
              </v:shape>
            </v:group>
            <v:group style="position:absolute;left:6222;top:24;width:29;height:2" coordorigin="6222,24" coordsize="29,2">
              <v:shape style="position:absolute;left:6222;top:24;width:29;height:2" coordorigin="6222,24" coordsize="29,0" path="m6222,24l6251,24e" filled="false" stroked="true" strokeweight=".47998pt" strokecolor="#000000">
                <v:path arrowok="t"/>
              </v:shape>
            </v:group>
            <v:group style="position:absolute;left:6251;top:5;width:872;height:2" coordorigin="6251,5" coordsize="872,2">
              <v:shape style="position:absolute;left:6251;top:5;width:872;height:2" coordorigin="6251,5" coordsize="872,0" path="m6251,5l7122,5e" filled="false" stroked="true" strokeweight=".48004pt" strokecolor="#000000">
                <v:path arrowok="t"/>
              </v:shape>
            </v:group>
            <v:group style="position:absolute;left:6251;top:24;width:872;height:2" coordorigin="6251,24" coordsize="872,2">
              <v:shape style="position:absolute;left:6251;top:24;width:872;height:2" coordorigin="6251,24" coordsize="872,0" path="m6251,24l7122,24e" filled="false" stroked="true" strokeweight=".47998pt" strokecolor="#000000">
                <v:path arrowok="t"/>
              </v:shape>
              <v:shape style="position:absolute;left:7122;top:29;width:10;height:2" type="#_x0000_t75" stroked="false">
                <v:imagedata r:id="rId25" o:title=""/>
              </v:shape>
            </v:group>
            <v:group style="position:absolute;left:7122;top:5;width:29;height:2" coordorigin="7122,5" coordsize="29,2">
              <v:shape style="position:absolute;left:7122;top:5;width:29;height:2" coordorigin="7122,5" coordsize="29,0" path="m7122,5l7151,5e" filled="false" stroked="true" strokeweight=".48004pt" strokecolor="#000000">
                <v:path arrowok="t"/>
              </v:shape>
            </v:group>
            <v:group style="position:absolute;left:7122;top:24;width:29;height:2" coordorigin="7122,24" coordsize="29,2">
              <v:shape style="position:absolute;left:7122;top:24;width:29;height:2" coordorigin="7122,24" coordsize="29,0" path="m7122,24l7151,24e" filled="false" stroked="true" strokeweight=".47998pt" strokecolor="#000000">
                <v:path arrowok="t"/>
              </v:shape>
            </v:group>
            <v:group style="position:absolute;left:7151;top:5;width:1382;height:2" coordorigin="7151,5" coordsize="1382,2">
              <v:shape style="position:absolute;left:7151;top:5;width:1382;height:2" coordorigin="7151,5" coordsize="1382,0" path="m7151,5l8532,5e" filled="false" stroked="true" strokeweight=".48004pt" strokecolor="#000000">
                <v:path arrowok="t"/>
              </v:shape>
            </v:group>
            <v:group style="position:absolute;left:7151;top:24;width:1382;height:2" coordorigin="7151,24" coordsize="1382,2">
              <v:shape style="position:absolute;left:7151;top:24;width:1382;height:2" coordorigin="7151,24" coordsize="1382,0" path="m7151,24l8532,24e" filled="false" stroked="true" strokeweight=".47998pt" strokecolor="#000000">
                <v:path arrowok="t"/>
              </v:shape>
            </v:group>
            <v:group style="position:absolute;left:5;top:2449;width:1197;height:2" coordorigin="5,2449" coordsize="1197,2">
              <v:shape style="position:absolute;left:5;top:2449;width:1197;height:2" coordorigin="5,2449" coordsize="1197,0" path="m5,2449l1201,2449e" filled="false" stroked="true" strokeweight=".47998pt" strokecolor="#000000">
                <v:path arrowok="t"/>
              </v:shape>
            </v:group>
            <v:group style="position:absolute;left:5;top:2430;width:1197;height:2" coordorigin="5,2430" coordsize="1197,2">
              <v:shape style="position:absolute;left:5;top:2430;width:1197;height:2" coordorigin="5,2430" coordsize="1197,0" path="m5,2430l1201,2430e" filled="false" stroked="true" strokeweight=".47998pt" strokecolor="#000000">
                <v:path arrowok="t"/>
              </v:shape>
              <v:shape style="position:absolute;left:0;top:11;width:8533;height:2432" type="#_x0000_t75" stroked="false">
                <v:imagedata r:id="rId254" o:title=""/>
              </v:shape>
            </v:group>
            <v:group style="position:absolute;left:1201;top:2430;width:29;height:2" coordorigin="1201,2430" coordsize="29,2">
              <v:shape style="position:absolute;left:1201;top:2430;width:29;height:2" coordorigin="1201,2430" coordsize="29,0" path="m1201,2430l1230,2430e" filled="false" stroked="true" strokeweight=".47998pt" strokecolor="#000000">
                <v:path arrowok="t"/>
              </v:shape>
            </v:group>
            <v:group style="position:absolute;left:1201;top:2449;width:1092;height:2" coordorigin="1201,2449" coordsize="1092,2">
              <v:shape style="position:absolute;left:1201;top:2449;width:1092;height:2" coordorigin="1201,2449" coordsize="1092,0" path="m1201,2449l2293,2449e" filled="false" stroked="true" strokeweight=".47998pt" strokecolor="#000000">
                <v:path arrowok="t"/>
              </v:shape>
            </v:group>
            <v:group style="position:absolute;left:1230;top:2430;width:1064;height:2" coordorigin="1230,2430" coordsize="1064,2">
              <v:shape style="position:absolute;left:1230;top:2430;width:1064;height:2" coordorigin="1230,2430" coordsize="1064,0" path="m1230,2430l2293,2430e" filled="false" stroked="true" strokeweight=".47998pt" strokecolor="#000000">
                <v:path arrowok="t"/>
              </v:shape>
              <v:shape style="position:absolute;left:2275;top:1026;width:46;height:1417" type="#_x0000_t75" stroked="false">
                <v:imagedata r:id="rId255" o:title=""/>
              </v:shape>
            </v:group>
            <v:group style="position:absolute;left:2293;top:2430;width:29;height:2" coordorigin="2293,2430" coordsize="29,2">
              <v:shape style="position:absolute;left:2293;top:2430;width:29;height:2" coordorigin="2293,2430" coordsize="29,0" path="m2293,2430l2322,2430e" filled="false" stroked="true" strokeweight=".47998pt" strokecolor="#000000">
                <v:path arrowok="t"/>
              </v:shape>
            </v:group>
            <v:group style="position:absolute;left:2293;top:2449;width:1170;height:2" coordorigin="2293,2449" coordsize="1170,2">
              <v:shape style="position:absolute;left:2293;top:2449;width:1170;height:2" coordorigin="2293,2449" coordsize="1170,0" path="m2293,2449l3463,2449e" filled="false" stroked="true" strokeweight=".47998pt" strokecolor="#000000">
                <v:path arrowok="t"/>
              </v:shape>
            </v:group>
            <v:group style="position:absolute;left:2322;top:2430;width:1142;height:2" coordorigin="2322,2430" coordsize="1142,2">
              <v:shape style="position:absolute;left:2322;top:2430;width:1142;height:2" coordorigin="2322,2430" coordsize="1142,0" path="m2322,2430l3463,2430e" filled="false" stroked="true" strokeweight=".47998pt" strokecolor="#000000">
                <v:path arrowok="t"/>
              </v:shape>
              <v:shape style="position:absolute;left:3445;top:1026;width:46;height:1417" type="#_x0000_t75" stroked="false">
                <v:imagedata r:id="rId255" o:title=""/>
              </v:shape>
            </v:group>
            <v:group style="position:absolute;left:3463;top:2430;width:29;height:2" coordorigin="3463,2430" coordsize="29,2">
              <v:shape style="position:absolute;left:3463;top:2430;width:29;height:2" coordorigin="3463,2430" coordsize="29,0" path="m3463,2430l3492,2430e" filled="false" stroked="true" strokeweight=".47998pt" strokecolor="#000000">
                <v:path arrowok="t"/>
              </v:shape>
            </v:group>
            <v:group style="position:absolute;left:3463;top:2449;width:1172;height:2" coordorigin="3463,2449" coordsize="1172,2">
              <v:shape style="position:absolute;left:3463;top:2449;width:1172;height:2" coordorigin="3463,2449" coordsize="1172,0" path="m3463,2449l4634,2449e" filled="false" stroked="true" strokeweight=".47998pt" strokecolor="#000000">
                <v:path arrowok="t"/>
              </v:shape>
            </v:group>
            <v:group style="position:absolute;left:3492;top:2430;width:1143;height:2" coordorigin="3492,2430" coordsize="1143,2">
              <v:shape style="position:absolute;left:3492;top:2430;width:1143;height:2" coordorigin="3492,2430" coordsize="1143,0" path="m3492,2430l4634,2430e" filled="false" stroked="true" strokeweight=".47998pt" strokecolor="#000000">
                <v:path arrowok="t"/>
              </v:shape>
              <v:shape style="position:absolute;left:4615;top:1025;width:48;height:1402" type="#_x0000_t75" stroked="false">
                <v:imagedata r:id="rId256" o:title=""/>
              </v:shape>
            </v:group>
            <v:group style="position:absolute;left:4634;top:2430;width:29;height:2" coordorigin="4634,2430" coordsize="29,2">
              <v:shape style="position:absolute;left:4634;top:2430;width:29;height:2" coordorigin="4634,2430" coordsize="29,0" path="m4634,2430l4663,2430e" filled="false" stroked="true" strokeweight=".47998pt" strokecolor="#000000">
                <v:path arrowok="t"/>
              </v:shape>
            </v:group>
            <v:group style="position:absolute;left:4634;top:2449;width:1588;height:2" coordorigin="4634,2449" coordsize="1588,2">
              <v:shape style="position:absolute;left:4634;top:2449;width:1588;height:2" coordorigin="4634,2449" coordsize="1588,0" path="m4634,2449l6222,2449e" filled="false" stroked="true" strokeweight=".47998pt" strokecolor="#000000">
                <v:path arrowok="t"/>
              </v:shape>
            </v:group>
            <v:group style="position:absolute;left:4663;top:2430;width:1559;height:2" coordorigin="4663,2430" coordsize="1559,2">
              <v:shape style="position:absolute;left:4663;top:2430;width:1559;height:2" coordorigin="4663,2430" coordsize="1559,0" path="m4663,2430l6222,2430e" filled="false" stroked="true" strokeweight=".47998pt" strokecolor="#000000">
                <v:path arrowok="t"/>
              </v:shape>
              <v:shape style="position:absolute;left:6204;top:1026;width:46;height:1417" type="#_x0000_t75" stroked="false">
                <v:imagedata r:id="rId257" o:title=""/>
              </v:shape>
            </v:group>
            <v:group style="position:absolute;left:6222;top:2430;width:29;height:2" coordorigin="6222,2430" coordsize="29,2">
              <v:shape style="position:absolute;left:6222;top:2430;width:29;height:2" coordorigin="6222,2430" coordsize="29,0" path="m6222,2430l6251,2430e" filled="false" stroked="true" strokeweight=".47998pt" strokecolor="#000000">
                <v:path arrowok="t"/>
              </v:shape>
            </v:group>
            <v:group style="position:absolute;left:6222;top:2449;width:900;height:2" coordorigin="6222,2449" coordsize="900,2">
              <v:shape style="position:absolute;left:6222;top:2449;width:900;height:2" coordorigin="6222,2449" coordsize="900,0" path="m6222,2449l7122,2449e" filled="false" stroked="true" strokeweight=".47998pt" strokecolor="#000000">
                <v:path arrowok="t"/>
              </v:shape>
            </v:group>
            <v:group style="position:absolute;left:6251;top:2430;width:872;height:2" coordorigin="6251,2430" coordsize="872,2">
              <v:shape style="position:absolute;left:6251;top:2430;width:872;height:2" coordorigin="6251,2430" coordsize="872,0" path="m6251,2430l7122,2430e" filled="false" stroked="true" strokeweight=".47998pt" strokecolor="#000000">
                <v:path arrowok="t"/>
              </v:shape>
              <v:shape style="position:absolute;left:7104;top:1026;width:46;height:1417" type="#_x0000_t75" stroked="false">
                <v:imagedata r:id="rId257" o:title=""/>
              </v:shape>
            </v:group>
            <v:group style="position:absolute;left:7122;top:2430;width:29;height:2" coordorigin="7122,2430" coordsize="29,2">
              <v:shape style="position:absolute;left:7122;top:2430;width:29;height:2" coordorigin="7122,2430" coordsize="29,0" path="m7122,2430l7151,2430e" filled="false" stroked="true" strokeweight=".47998pt" strokecolor="#000000">
                <v:path arrowok="t"/>
              </v:shape>
            </v:group>
            <v:group style="position:absolute;left:7122;top:2449;width:1418;height:2" coordorigin="7122,2449" coordsize="1418,2">
              <v:shape style="position:absolute;left:7122;top:2449;width:1418;height:2" coordorigin="7122,2449" coordsize="1418,0" path="m7122,2449l8539,2449e" filled="false" stroked="true" strokeweight=".47998pt" strokecolor="#000000">
                <v:path arrowok="t"/>
              </v:shape>
            </v:group>
            <v:group style="position:absolute;left:7151;top:2430;width:1389;height:2" coordorigin="7151,2430" coordsize="1389,2">
              <v:shape style="position:absolute;left:7151;top:2430;width:1389;height:2" coordorigin="7151,2430" coordsize="1389,0" path="m7151,2430l8539,2430e" filled="false" stroked="true" strokeweight=".47998pt" strokecolor="#000000">
                <v:path arrowok="t"/>
              </v:shape>
              <v:shape style="position:absolute;left:127;top:46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1328;top:460;width:1872;height:210" type="#_x0000_t202" filled="false" stroked="false">
                <v:textbox inset="0,0,0,0">
                  <w:txbxContent>
                    <w:p>
                      <w:pPr>
                        <w:tabs>
                          <w:tab w:pos="123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企业类型</w:t>
                        <w:tab/>
                      </w: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3631;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xbxContent>
                </v:textbox>
                <w10:wrap type="none"/>
              </v:shape>
              <v:shape style="position:absolute;left:5010;top:46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xbxContent>
                </v:textbox>
                <w10:wrap type="none"/>
              </v:shape>
              <v:shape style="position:absolute;left:6359;top:290;width:63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最终控</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制方</w:t>
                      </w:r>
                      <w:r>
                        <w:rPr>
                          <w:rFonts w:ascii="宋体" w:hAnsi="宋体" w:cs="宋体" w:eastAsia="宋体" w:hint="default"/>
                          <w:sz w:val="21"/>
                          <w:szCs w:val="21"/>
                        </w:rPr>
                      </w:r>
                    </w:p>
                  </w:txbxContent>
                </v:textbox>
                <w10:wrap type="none"/>
              </v:shape>
              <v:shape style="position:absolute;left:7306;top:280;width:1054;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组织机构代</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码</w:t>
                      </w:r>
                      <w:r>
                        <w:rPr>
                          <w:rFonts w:ascii="宋体" w:hAnsi="宋体" w:cs="宋体" w:eastAsia="宋体" w:hint="default"/>
                          <w:sz w:val="21"/>
                          <w:szCs w:val="21"/>
                        </w:rPr>
                      </w:r>
                    </w:p>
                  </w:txbxContent>
                </v:textbox>
                <w10:wrap type="none"/>
              </v:shape>
              <v:shape style="position:absolute;left:127;top:1218;width:2044;height:102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sz w:val="21"/>
                          <w:szCs w:val="21"/>
                        </w:rPr>
                        <w:t>黑龙江北</w:t>
                      </w:r>
                      <w:r>
                        <w:rPr>
                          <w:rFonts w:ascii="宋体" w:hAnsi="宋体" w:cs="宋体" w:eastAsia="宋体" w:hint="default"/>
                          <w:spacing w:val="-62"/>
                          <w:sz w:val="21"/>
                          <w:szCs w:val="21"/>
                        </w:rPr>
                        <w:t> </w:t>
                      </w:r>
                      <w:r>
                        <w:rPr>
                          <w:rFonts w:ascii="宋体" w:hAnsi="宋体" w:cs="宋体" w:eastAsia="宋体" w:hint="default"/>
                          <w:sz w:val="21"/>
                          <w:szCs w:val="21"/>
                        </w:rPr>
                      </w:r>
                    </w:p>
                    <w:p>
                      <w:pPr>
                        <w:spacing w:line="205"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sz w:val="21"/>
                          <w:szCs w:val="21"/>
                        </w:rPr>
                        <w:t>大荒农垦</w:t>
                      </w:r>
                      <w:r>
                        <w:rPr>
                          <w:rFonts w:ascii="宋体" w:hAnsi="宋体" w:cs="宋体" w:eastAsia="宋体" w:hint="default"/>
                          <w:spacing w:val="-62"/>
                          <w:sz w:val="21"/>
                          <w:szCs w:val="21"/>
                        </w:rPr>
                        <w:t> </w:t>
                      </w:r>
                      <w:r>
                        <w:rPr>
                          <w:rFonts w:ascii="宋体" w:hAnsi="宋体" w:cs="宋体" w:eastAsia="宋体" w:hint="default"/>
                          <w:sz w:val="21"/>
                          <w:szCs w:val="21"/>
                        </w:rPr>
                      </w:r>
                    </w:p>
                    <w:p>
                      <w:pPr>
                        <w:tabs>
                          <w:tab w:pos="1203" w:val="left" w:leader="none"/>
                        </w:tabs>
                        <w:spacing w:line="342" w:lineRule="exact" w:before="0"/>
                        <w:ind w:left="0" w:right="0" w:firstLine="0"/>
                        <w:jc w:val="left"/>
                        <w:rPr>
                          <w:rFonts w:ascii="宋体" w:hAnsi="宋体" w:cs="宋体" w:eastAsia="宋体" w:hint="default"/>
                          <w:sz w:val="21"/>
                          <w:szCs w:val="21"/>
                        </w:rPr>
                      </w:pPr>
                      <w:r>
                        <w:rPr>
                          <w:rFonts w:ascii="宋体" w:hAnsi="宋体" w:cs="宋体" w:eastAsia="宋体" w:hint="default"/>
                          <w:spacing w:val="32"/>
                          <w:w w:val="95"/>
                          <w:position w:val="-13"/>
                          <w:sz w:val="21"/>
                          <w:szCs w:val="21"/>
                        </w:rPr>
                        <w:t>集团总公</w:t>
                        <w:tab/>
                      </w:r>
                      <w:r>
                        <w:rPr>
                          <w:rFonts w:ascii="宋体" w:hAnsi="宋体" w:cs="宋体" w:eastAsia="宋体" w:hint="default"/>
                          <w:sz w:val="21"/>
                          <w:szCs w:val="21"/>
                        </w:rPr>
                        <w:t>国有企业</w:t>
                      </w:r>
                    </w:p>
                    <w:p>
                      <w:pPr>
                        <w:spacing w:line="27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2406;top:1217;width:994;height:1028"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28"/>
                          <w:sz w:val="21"/>
                          <w:szCs w:val="21"/>
                        </w:rPr>
                        <w:t>哈尔滨市</w:t>
                      </w:r>
                      <w:r>
                        <w:rPr>
                          <w:rFonts w:ascii="宋体" w:hAnsi="宋体" w:cs="宋体" w:eastAsia="宋体" w:hint="default"/>
                          <w:spacing w:val="-67"/>
                          <w:sz w:val="21"/>
                          <w:szCs w:val="21"/>
                        </w:rPr>
                        <w:t> </w:t>
                      </w:r>
                      <w:r>
                        <w:rPr>
                          <w:rFonts w:ascii="宋体" w:hAnsi="宋体" w:cs="宋体" w:eastAsia="宋体" w:hint="default"/>
                          <w:sz w:val="21"/>
                          <w:szCs w:val="21"/>
                        </w:rPr>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28"/>
                          <w:sz w:val="21"/>
                          <w:szCs w:val="21"/>
                        </w:rPr>
                        <w:t>南岗区长</w:t>
                      </w:r>
                      <w:r>
                        <w:rPr>
                          <w:rFonts w:ascii="宋体" w:hAnsi="宋体" w:cs="宋体" w:eastAsia="宋体" w:hint="default"/>
                          <w:spacing w:val="-67"/>
                          <w:sz w:val="21"/>
                          <w:szCs w:val="21"/>
                        </w:rPr>
                        <w:t> </w:t>
                      </w:r>
                      <w:r>
                        <w:rPr>
                          <w:rFonts w:ascii="宋体" w:hAnsi="宋体" w:cs="宋体" w:eastAsia="宋体" w:hint="default"/>
                          <w:sz w:val="21"/>
                          <w:szCs w:val="21"/>
                        </w:rPr>
                        <w:t>江 路</w:t>
                      </w:r>
                      <w:r>
                        <w:rPr>
                          <w:rFonts w:ascii="宋体" w:hAnsi="宋体" w:cs="宋体" w:eastAsia="宋体" w:hint="default"/>
                          <w:spacing w:val="9"/>
                          <w:sz w:val="21"/>
                          <w:szCs w:val="21"/>
                        </w:rPr>
                        <w:t> </w:t>
                      </w:r>
                      <w:r>
                        <w:rPr>
                          <w:rFonts w:ascii="宋体" w:hAnsi="宋体" w:cs="宋体" w:eastAsia="宋体" w:hint="default"/>
                          <w:sz w:val="21"/>
                          <w:szCs w:val="21"/>
                        </w:rPr>
                        <w:t>386</w:t>
                      </w:r>
                      <w:r>
                        <w:rPr>
                          <w:rFonts w:ascii="宋体" w:hAnsi="宋体" w:cs="宋体" w:eastAsia="宋体" w:hint="default"/>
                          <w:sz w:val="21"/>
                          <w:szCs w:val="21"/>
                        </w:rPr>
                        <w:t> 号</w:t>
                      </w:r>
                    </w:p>
                  </w:txbxContent>
                </v:textbox>
                <w10:wrap type="none"/>
              </v:shape>
              <v:shape style="position:absolute;left:3738;top:162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隋凤富</w:t>
                      </w:r>
                    </w:p>
                  </w:txbxContent>
                </v:textbox>
                <w10:wrap type="none"/>
              </v:shape>
              <v:shape style="position:absolute;left:4747;top:1082;width:1470;height:1300"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农业牧渔业</w:t>
                      </w:r>
                      <w:r>
                        <w:rPr>
                          <w:rFonts w:ascii="宋体" w:hAnsi="宋体" w:cs="宋体" w:eastAsia="宋体" w:hint="default"/>
                          <w:spacing w:val="-100"/>
                          <w:sz w:val="21"/>
                          <w:szCs w:val="21"/>
                        </w:rPr>
                        <w:t>、</w:t>
                      </w:r>
                      <w:r>
                        <w:rPr>
                          <w:rFonts w:ascii="宋体" w:hAnsi="宋体" w:cs="宋体" w:eastAsia="宋体" w:hint="default"/>
                          <w:sz w:val="21"/>
                          <w:szCs w:val="21"/>
                        </w:rPr>
                        <w:t>采</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掘、</w:t>
                      </w:r>
                      <w:r>
                        <w:rPr>
                          <w:rFonts w:ascii="宋体" w:hAnsi="宋体" w:cs="宋体" w:eastAsia="宋体" w:hint="default"/>
                          <w:spacing w:val="-84"/>
                          <w:sz w:val="21"/>
                          <w:szCs w:val="21"/>
                        </w:rPr>
                        <w:t> </w:t>
                      </w:r>
                      <w:r>
                        <w:rPr>
                          <w:rFonts w:ascii="宋体" w:hAnsi="宋体" w:cs="宋体" w:eastAsia="宋体" w:hint="default"/>
                          <w:spacing w:val="16"/>
                          <w:sz w:val="21"/>
                          <w:szCs w:val="21"/>
                        </w:rPr>
                        <w:t>生产加工</w:t>
                      </w:r>
                      <w:r>
                        <w:rPr>
                          <w:rFonts w:ascii="宋体" w:hAnsi="宋体" w:cs="宋体" w:eastAsia="宋体" w:hint="default"/>
                          <w:sz w:val="21"/>
                          <w:szCs w:val="21"/>
                        </w:rPr>
                        <w:t> 业、交通运输、 </w:t>
                      </w:r>
                      <w:r>
                        <w:rPr>
                          <w:rFonts w:ascii="宋体" w:hAnsi="宋体" w:cs="宋体" w:eastAsia="宋体" w:hint="default"/>
                          <w:spacing w:val="-15"/>
                          <w:sz w:val="21"/>
                          <w:szCs w:val="21"/>
                        </w:rPr>
                        <w:t>建筑、房地产开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发等。</w:t>
                      </w:r>
                    </w:p>
                  </w:txbxContent>
                </v:textbox>
                <w10:wrap type="none"/>
              </v:shape>
              <v:shape style="position:absolute;left:6360;top:1660;width:1945;height:210" type="#_x0000_t202" filled="false" stroked="false">
                <v:textbox inset="0,0,0,0">
                  <w:txbxContent>
                    <w:p>
                      <w:pPr>
                        <w:tabs>
                          <w:tab w:pos="99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农业部</w:t>
                        <w:tab/>
                        <w:t>71107724X</w:t>
                      </w:r>
                    </w:p>
                  </w:txbxContent>
                </v:textbox>
                <w10:wrap type="none"/>
              </v:shape>
            </v:group>
          </v:group>
        </w:pict>
      </w:r>
      <w:r>
        <w:rPr>
          <w:rFonts w:ascii="宋体" w:hAnsi="宋体" w:cs="宋体" w:eastAsia="宋体" w:hint="default"/>
          <w:position w:val="-48"/>
          <w:sz w:val="20"/>
          <w:szCs w:val="20"/>
        </w:rPr>
      </w:r>
    </w:p>
    <w:p>
      <w:pPr>
        <w:spacing w:line="240" w:lineRule="auto" w:before="6"/>
        <w:rPr>
          <w:rFonts w:ascii="宋体" w:hAnsi="宋体" w:cs="宋体" w:eastAsia="宋体" w:hint="default"/>
          <w:sz w:val="27"/>
          <w:szCs w:val="27"/>
        </w:rPr>
      </w:pPr>
    </w:p>
    <w:p>
      <w:pPr>
        <w:pStyle w:val="BodyText"/>
        <w:spacing w:line="240" w:lineRule="auto"/>
        <w:ind w:left="581" w:right="0"/>
        <w:jc w:val="left"/>
      </w:pPr>
      <w:r>
        <w:rPr/>
        <w:t>（2）母公司的注册资本及其变化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974" w:lineRule="exact"/>
        <w:ind w:left="12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7.5pt;height:48.75pt;mso-position-horizontal-relative:char;mso-position-vertical-relative:line" coordorigin="0,0" coordsize="8550,975">
            <v:group style="position:absolute;left:19;top:5;width:1696;height:2" coordorigin="19,5" coordsize="1696,2">
              <v:shape style="position:absolute;left:19;top:5;width:1696;height:2" coordorigin="19,5" coordsize="1696,0" path="m19,5l1715,5e" filled="false" stroked="true" strokeweight=".47998pt" strokecolor="#000000">
                <v:path arrowok="t"/>
              </v:shape>
            </v:group>
            <v:group style="position:absolute;left:19;top:24;width:1696;height:2" coordorigin="19,24" coordsize="1696,2">
              <v:shape style="position:absolute;left:19;top:24;width:1696;height:2" coordorigin="19,24" coordsize="1696,0" path="m19,24l1715,24e" filled="false" stroked="true" strokeweight=".48001pt" strokecolor="#000000">
                <v:path arrowok="t"/>
              </v:shape>
              <v:shape style="position:absolute;left:1715;top:29;width:10;height:2" type="#_x0000_t75" stroked="false">
                <v:imagedata r:id="rId25" o:title=""/>
              </v:shape>
            </v:group>
            <v:group style="position:absolute;left:1715;top:5;width:29;height:2" coordorigin="1715,5" coordsize="29,2">
              <v:shape style="position:absolute;left:1715;top:5;width:29;height:2" coordorigin="1715,5" coordsize="29,0" path="m1715,5l1744,5e" filled="false" stroked="true" strokeweight=".47998pt" strokecolor="#000000">
                <v:path arrowok="t"/>
              </v:shape>
            </v:group>
            <v:group style="position:absolute;left:1715;top:24;width:29;height:2" coordorigin="1715,24" coordsize="29,2">
              <v:shape style="position:absolute;left:1715;top:24;width:29;height:2" coordorigin="1715,24" coordsize="29,0" path="m1715,24l1744,24e" filled="false" stroked="true" strokeweight=".48001pt" strokecolor="#000000">
                <v:path arrowok="t"/>
              </v:shape>
            </v:group>
            <v:group style="position:absolute;left:1744;top:5;width:1992;height:2" coordorigin="1744,5" coordsize="1992,2">
              <v:shape style="position:absolute;left:1744;top:5;width:1992;height:2" coordorigin="1744,5" coordsize="1992,0" path="m1744,5l3736,5e" filled="false" stroked="true" strokeweight=".47998pt" strokecolor="#000000">
                <v:path arrowok="t"/>
              </v:shape>
            </v:group>
            <v:group style="position:absolute;left:1744;top:24;width:1992;height:2" coordorigin="1744,24" coordsize="1992,2">
              <v:shape style="position:absolute;left:1744;top:24;width:1992;height:2" coordorigin="1744,24" coordsize="1992,0" path="m1744,24l3736,24e" filled="false" stroked="true" strokeweight=".48001pt" strokecolor="#000000">
                <v:path arrowok="t"/>
              </v:shape>
              <v:shape style="position:absolute;left:3736;top:29;width:10;height:2" type="#_x0000_t75" stroked="false">
                <v:imagedata r:id="rId25" o:title=""/>
              </v:shape>
            </v:group>
            <v:group style="position:absolute;left:3736;top:5;width:29;height:2" coordorigin="3736,5" coordsize="29,2">
              <v:shape style="position:absolute;left:3736;top:5;width:29;height:2" coordorigin="3736,5" coordsize="29,0" path="m3736,5l3764,5e" filled="false" stroked="true" strokeweight=".47998pt" strokecolor="#000000">
                <v:path arrowok="t"/>
              </v:shape>
            </v:group>
            <v:group style="position:absolute;left:3736;top:24;width:29;height:2" coordorigin="3736,24" coordsize="29,2">
              <v:shape style="position:absolute;left:3736;top:24;width:29;height:2" coordorigin="3736,24" coordsize="29,0" path="m3736,24l3764,24e" filled="false" stroked="true" strokeweight=".48001pt" strokecolor="#000000">
                <v:path arrowok="t"/>
              </v:shape>
            </v:group>
            <v:group style="position:absolute;left:3764;top:5;width:1370;height:2" coordorigin="3764,5" coordsize="1370,2">
              <v:shape style="position:absolute;left:3764;top:5;width:1370;height:2" coordorigin="3764,5" coordsize="1370,0" path="m3764,5l5134,5e" filled="false" stroked="true" strokeweight=".47998pt" strokecolor="#000000">
                <v:path arrowok="t"/>
              </v:shape>
            </v:group>
            <v:group style="position:absolute;left:3764;top:24;width:1370;height:2" coordorigin="3764,24" coordsize="1370,2">
              <v:shape style="position:absolute;left:3764;top:24;width:1370;height:2" coordorigin="3764,24" coordsize="1370,0" path="m3764,24l5134,24e" filled="false" stroked="true" strokeweight=".48001pt" strokecolor="#000000">
                <v:path arrowok="t"/>
              </v:shape>
              <v:shape style="position:absolute;left:5134;top:29;width:10;height:2" type="#_x0000_t75" stroked="false">
                <v:imagedata r:id="rId25" o:title=""/>
              </v:shape>
            </v:group>
            <v:group style="position:absolute;left:5134;top:5;width:29;height:2" coordorigin="5134,5" coordsize="29,2">
              <v:shape style="position:absolute;left:5134;top:5;width:29;height:2" coordorigin="5134,5" coordsize="29,0" path="m5134,5l5162,5e" filled="false" stroked="true" strokeweight=".47998pt" strokecolor="#000000">
                <v:path arrowok="t"/>
              </v:shape>
            </v:group>
            <v:group style="position:absolute;left:5134;top:24;width:29;height:2" coordorigin="5134,24" coordsize="29,2">
              <v:shape style="position:absolute;left:5134;top:24;width:29;height:2" coordorigin="5134,24" coordsize="29,0" path="m5134,24l5162,24e" filled="false" stroked="true" strokeweight=".48001pt" strokecolor="#000000">
                <v:path arrowok="t"/>
              </v:shape>
            </v:group>
            <v:group style="position:absolute;left:5162;top:5;width:1370;height:2" coordorigin="5162,5" coordsize="1370,2">
              <v:shape style="position:absolute;left:5162;top:5;width:1370;height:2" coordorigin="5162,5" coordsize="1370,0" path="m5162,5l6532,5e" filled="false" stroked="true" strokeweight=".47998pt" strokecolor="#000000">
                <v:path arrowok="t"/>
              </v:shape>
            </v:group>
            <v:group style="position:absolute;left:5162;top:24;width:1370;height:2" coordorigin="5162,24" coordsize="1370,2">
              <v:shape style="position:absolute;left:5162;top:24;width:1370;height:2" coordorigin="5162,24" coordsize="1370,0" path="m5162,24l6532,24e" filled="false" stroked="true" strokeweight=".48001pt" strokecolor="#000000">
                <v:path arrowok="t"/>
              </v:shape>
              <v:shape style="position:absolute;left:6532;top:29;width:10;height:2" type="#_x0000_t75" stroked="false">
                <v:imagedata r:id="rId25" o:title=""/>
              </v:shape>
            </v:group>
            <v:group style="position:absolute;left:6532;top:5;width:29;height:2" coordorigin="6532,5" coordsize="29,2">
              <v:shape style="position:absolute;left:6532;top:5;width:29;height:2" coordorigin="6532,5" coordsize="29,0" path="m6532,5l6560,5e" filled="false" stroked="true" strokeweight=".47998pt" strokecolor="#000000">
                <v:path arrowok="t"/>
              </v:shape>
            </v:group>
            <v:group style="position:absolute;left:6532;top:24;width:29;height:2" coordorigin="6532,24" coordsize="29,2">
              <v:shape style="position:absolute;left:6532;top:24;width:29;height:2" coordorigin="6532,24" coordsize="29,0" path="m6532,24l6560,24e" filled="false" stroked="true" strokeweight=".48001pt" strokecolor="#000000">
                <v:path arrowok="t"/>
              </v:shape>
            </v:group>
            <v:group style="position:absolute;left:6560;top:5;width:1978;height:2" coordorigin="6560,5" coordsize="1978,2">
              <v:shape style="position:absolute;left:6560;top:5;width:1978;height:2" coordorigin="6560,5" coordsize="1978,0" path="m6560,5l8538,5e" filled="false" stroked="true" strokeweight=".47998pt" strokecolor="#000000">
                <v:path arrowok="t"/>
              </v:shape>
            </v:group>
            <v:group style="position:absolute;left:6560;top:24;width:1978;height:2" coordorigin="6560,24" coordsize="1978,2">
              <v:shape style="position:absolute;left:6560;top:24;width:1978;height:2" coordorigin="6560,24" coordsize="1978,0" path="m6560,24l8538,24e" filled="false" stroked="true" strokeweight=".48001pt" strokecolor="#000000">
                <v:path arrowok="t"/>
              </v:shape>
            </v:group>
            <v:group style="position:absolute;left:5;top:970;width:1710;height:2" coordorigin="5,970" coordsize="1710,2">
              <v:shape style="position:absolute;left:5;top:970;width:1710;height:2" coordorigin="5,970" coordsize="1710,0" path="m5,970l1715,970e" filled="false" stroked="true" strokeweight=".48001pt" strokecolor="#000000">
                <v:path arrowok="t"/>
              </v:shape>
            </v:group>
            <v:group style="position:absolute;left:5;top:950;width:1710;height:2" coordorigin="5,950" coordsize="1710,2">
              <v:shape style="position:absolute;left:5;top:950;width:1710;height:2" coordorigin="5,950" coordsize="1710,0" path="m5,950l1715,950e" filled="false" stroked="true" strokeweight=".47998pt" strokecolor="#000000">
                <v:path arrowok="t"/>
              </v:shape>
              <v:shape style="position:absolute;left:0;top:16;width:8538;height:949" type="#_x0000_t75" stroked="false">
                <v:imagedata r:id="rId258" o:title=""/>
              </v:shape>
            </v:group>
            <v:group style="position:absolute;left:1715;top:950;width:29;height:2" coordorigin="1715,950" coordsize="29,2">
              <v:shape style="position:absolute;left:1715;top:950;width:29;height:2" coordorigin="1715,950" coordsize="29,0" path="m1715,950l1744,950e" filled="false" stroked="true" strokeweight=".47998pt" strokecolor="#000000">
                <v:path arrowok="t"/>
              </v:shape>
            </v:group>
            <v:group style="position:absolute;left:1715;top:970;width:2021;height:2" coordorigin="1715,970" coordsize="2021,2">
              <v:shape style="position:absolute;left:1715;top:970;width:2021;height:2" coordorigin="1715,970" coordsize="2021,0" path="m1715,970l3736,970e" filled="false" stroked="true" strokeweight=".48001pt" strokecolor="#000000">
                <v:path arrowok="t"/>
              </v:shape>
            </v:group>
            <v:group style="position:absolute;left:1744;top:950;width:1992;height:2" coordorigin="1744,950" coordsize="1992,2">
              <v:shape style="position:absolute;left:1744;top:950;width:1992;height:2" coordorigin="1744,950" coordsize="1992,0" path="m1744,950l3736,950e" filled="false" stroked="true" strokeweight=".47998pt" strokecolor="#000000">
                <v:path arrowok="t"/>
              </v:shape>
              <v:shape style="position:absolute;left:3716;top:380;width:48;height:584" type="#_x0000_t75" stroked="false">
                <v:imagedata r:id="rId259" o:title=""/>
              </v:shape>
            </v:group>
            <v:group style="position:absolute;left:3736;top:950;width:29;height:2" coordorigin="3736,950" coordsize="29,2">
              <v:shape style="position:absolute;left:3736;top:950;width:29;height:2" coordorigin="3736,950" coordsize="29,0" path="m3736,950l3764,950e" filled="false" stroked="true" strokeweight=".47998pt" strokecolor="#000000">
                <v:path arrowok="t"/>
              </v:shape>
            </v:group>
            <v:group style="position:absolute;left:3736;top:970;width:1398;height:2" coordorigin="3736,970" coordsize="1398,2">
              <v:shape style="position:absolute;left:3736;top:970;width:1398;height:2" coordorigin="3736,970" coordsize="1398,0" path="m3736,970l5134,970e" filled="false" stroked="true" strokeweight=".48001pt" strokecolor="#000000">
                <v:path arrowok="t"/>
              </v:shape>
            </v:group>
            <v:group style="position:absolute;left:3764;top:950;width:1370;height:2" coordorigin="3764,950" coordsize="1370,2">
              <v:shape style="position:absolute;left:3764;top:950;width:1370;height:2" coordorigin="3764,950" coordsize="1370,0" path="m3764,950l5134,950e" filled="false" stroked="true" strokeweight=".47998pt" strokecolor="#000000">
                <v:path arrowok="t"/>
              </v:shape>
              <v:shape style="position:absolute;left:5114;top:380;width:48;height:584" type="#_x0000_t75" stroked="false">
                <v:imagedata r:id="rId260" o:title=""/>
              </v:shape>
            </v:group>
            <v:group style="position:absolute;left:5134;top:950;width:29;height:2" coordorigin="5134,950" coordsize="29,2">
              <v:shape style="position:absolute;left:5134;top:950;width:29;height:2" coordorigin="5134,950" coordsize="29,0" path="m5134,950l5162,950e" filled="false" stroked="true" strokeweight=".47998pt" strokecolor="#000000">
                <v:path arrowok="t"/>
              </v:shape>
            </v:group>
            <v:group style="position:absolute;left:5134;top:970;width:1398;height:2" coordorigin="5134,970" coordsize="1398,2">
              <v:shape style="position:absolute;left:5134;top:970;width:1398;height:2" coordorigin="5134,970" coordsize="1398,0" path="m5134,970l6532,970e" filled="false" stroked="true" strokeweight=".48001pt" strokecolor="#000000">
                <v:path arrowok="t"/>
              </v:shape>
            </v:group>
            <v:group style="position:absolute;left:5162;top:950;width:1370;height:2" coordorigin="5162,950" coordsize="1370,2">
              <v:shape style="position:absolute;left:5162;top:950;width:1370;height:2" coordorigin="5162,950" coordsize="1370,0" path="m5162,950l6532,950e" filled="false" stroked="true" strokeweight=".47998pt" strokecolor="#000000">
                <v:path arrowok="t"/>
              </v:shape>
              <v:shape style="position:absolute;left:6512;top:380;width:48;height:584" type="#_x0000_t75" stroked="false">
                <v:imagedata r:id="rId259" o:title=""/>
              </v:shape>
            </v:group>
            <v:group style="position:absolute;left:6532;top:950;width:29;height:2" coordorigin="6532,950" coordsize="29,2">
              <v:shape style="position:absolute;left:6532;top:950;width:29;height:2" coordorigin="6532,950" coordsize="29,0" path="m6532,950l6560,950e" filled="false" stroked="true" strokeweight=".47998pt" strokecolor="#000000">
                <v:path arrowok="t"/>
              </v:shape>
            </v:group>
            <v:group style="position:absolute;left:6532;top:970;width:2014;height:2" coordorigin="6532,970" coordsize="2014,2">
              <v:shape style="position:absolute;left:6532;top:970;width:2014;height:2" coordorigin="6532,970" coordsize="2014,0" path="m6532,970l8545,970e" filled="false" stroked="true" strokeweight=".48001pt" strokecolor="#000000">
                <v:path arrowok="t"/>
              </v:shape>
            </v:group>
            <v:group style="position:absolute;left:6560;top:950;width:1985;height:2" coordorigin="6560,950" coordsize="1985,2">
              <v:shape style="position:absolute;left:6560;top:950;width:1985;height:2" coordorigin="6560,950" coordsize="1985,0" path="m6560,950l8545,950e" filled="false" stroked="true" strokeweight=".47998pt" strokecolor="#000000">
                <v:path arrowok="t"/>
              </v:shape>
              <v:shape style="position:absolute;left:126;top:138;width:1487;height:7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w:t>
                      </w:r>
                      <w:r>
                        <w:rPr>
                          <w:rFonts w:ascii="宋体" w:hAnsi="宋体" w:cs="宋体" w:eastAsia="宋体" w:hint="default"/>
                          <w:spacing w:val="-92"/>
                          <w:sz w:val="21"/>
                          <w:szCs w:val="21"/>
                        </w:rPr>
                        <w:t> </w:t>
                      </w:r>
                      <w:r>
                        <w:rPr>
                          <w:rFonts w:ascii="宋体" w:hAnsi="宋体" w:cs="宋体" w:eastAsia="宋体" w:hint="default"/>
                          <w:sz w:val="21"/>
                          <w:szCs w:val="21"/>
                        </w:rPr>
                        <w:t>垦集团总公司</w:t>
                      </w:r>
                    </w:p>
                  </w:txbxContent>
                </v:textbox>
                <w10:wrap type="none"/>
              </v:shape>
              <v:shape style="position:absolute;left:230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01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41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11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1951;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shape style="position:absolute;left:6757;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group>
          </v:group>
        </w:pict>
      </w:r>
      <w:r>
        <w:rPr>
          <w:rFonts w:ascii="宋体" w:hAnsi="宋体" w:cs="宋体" w:eastAsia="宋体" w:hint="default"/>
          <w:position w:val="-18"/>
          <w:sz w:val="20"/>
          <w:szCs w:val="20"/>
        </w:rPr>
      </w:r>
    </w:p>
    <w:p>
      <w:pPr>
        <w:spacing w:line="240" w:lineRule="auto" w:before="6"/>
        <w:rPr>
          <w:rFonts w:ascii="宋体" w:hAnsi="宋体" w:cs="宋体" w:eastAsia="宋体" w:hint="default"/>
          <w:sz w:val="27"/>
          <w:szCs w:val="27"/>
        </w:rPr>
      </w:pPr>
    </w:p>
    <w:p>
      <w:pPr>
        <w:pStyle w:val="BodyText"/>
        <w:spacing w:line="240" w:lineRule="auto"/>
        <w:ind w:left="581" w:right="0"/>
        <w:jc w:val="left"/>
      </w:pPr>
      <w:r>
        <w:rPr/>
        <w:t>（3）母公司的所持股份或权益及其变化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429" w:lineRule="exact"/>
        <w:ind w:left="129"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26.25pt;height:71.5pt;mso-position-horizontal-relative:char;mso-position-vertical-relative:line" coordorigin="0,0" coordsize="8525,1430">
            <v:group style="position:absolute;left:26;top:5;width:2843;height:2" coordorigin="26,5" coordsize="2843,2">
              <v:shape style="position:absolute;left:26;top:5;width:2843;height:2" coordorigin="26,5" coordsize="2843,0" path="m26,5l2869,5e" filled="false" stroked="true" strokeweight=".48001pt" strokecolor="#000000">
                <v:path arrowok="t"/>
              </v:shape>
            </v:group>
            <v:group style="position:absolute;left:26;top:24;width:2843;height:2" coordorigin="26,24" coordsize="2843,2">
              <v:shape style="position:absolute;left:26;top:24;width:2843;height:2" coordorigin="26,24" coordsize="2843,0" path="m26,24l2869,24e" filled="false" stroked="true" strokeweight=".48pt" strokecolor="#000000">
                <v:path arrowok="t"/>
              </v:shape>
              <v:shape style="position:absolute;left:2869;top:29;width:10;height:2" type="#_x0000_t75" stroked="false">
                <v:imagedata r:id="rId25" o:title=""/>
              </v:shape>
            </v:group>
            <v:group style="position:absolute;left:2869;top:5;width:29;height:2" coordorigin="2869,5" coordsize="29,2">
              <v:shape style="position:absolute;left:2869;top:5;width:29;height:2" coordorigin="2869,5" coordsize="29,0" path="m2869,5l2898,5e" filled="false" stroked="true" strokeweight=".48001pt" strokecolor="#000000">
                <v:path arrowok="t"/>
              </v:shape>
            </v:group>
            <v:group style="position:absolute;left:2869;top:24;width:29;height:2" coordorigin="2869,24" coordsize="29,2">
              <v:shape style="position:absolute;left:2869;top:24;width:29;height:2" coordorigin="2869,24" coordsize="29,0" path="m2869,24l2898,24e" filled="false" stroked="true" strokeweight=".48pt" strokecolor="#000000">
                <v:path arrowok="t"/>
              </v:shape>
            </v:group>
            <v:group style="position:absolute;left:2898;top:5;width:3371;height:2" coordorigin="2898,5" coordsize="3371,2">
              <v:shape style="position:absolute;left:2898;top:5;width:3371;height:2" coordorigin="2898,5" coordsize="3371,0" path="m2898,5l6269,5e" filled="false" stroked="true" strokeweight=".48001pt" strokecolor="#000000">
                <v:path arrowok="t"/>
              </v:shape>
            </v:group>
            <v:group style="position:absolute;left:2898;top:24;width:3371;height:2" coordorigin="2898,24" coordsize="3371,2">
              <v:shape style="position:absolute;left:2898;top:24;width:3371;height:2" coordorigin="2898,24" coordsize="3371,0" path="m2898,24l6269,24e" filled="false" stroked="true" strokeweight=".48pt" strokecolor="#000000">
                <v:path arrowok="t"/>
              </v:shape>
              <v:shape style="position:absolute;left:6269;top:29;width:10;height:2" type="#_x0000_t75" stroked="false">
                <v:imagedata r:id="rId25" o:title=""/>
              </v:shape>
            </v:group>
            <v:group style="position:absolute;left:6269;top:5;width:29;height:2" coordorigin="6269,5" coordsize="29,2">
              <v:shape style="position:absolute;left:6269;top:5;width:29;height:2" coordorigin="6269,5" coordsize="29,0" path="m6269,5l6298,5e" filled="false" stroked="true" strokeweight=".48001pt" strokecolor="#000000">
                <v:path arrowok="t"/>
              </v:shape>
            </v:group>
            <v:group style="position:absolute;left:6269;top:24;width:29;height:2" coordorigin="6269,24" coordsize="29,2">
              <v:shape style="position:absolute;left:6269;top:24;width:29;height:2" coordorigin="6269,24" coordsize="29,0" path="m6269,24l6298,24e" filled="false" stroked="true" strokeweight=".48pt" strokecolor="#000000">
                <v:path arrowok="t"/>
              </v:shape>
            </v:group>
            <v:group style="position:absolute;left:6298;top:5;width:2207;height:2" coordorigin="6298,5" coordsize="2207,2">
              <v:shape style="position:absolute;left:6298;top:5;width:2207;height:2" coordorigin="6298,5" coordsize="2207,0" path="m6298,5l8504,5e" filled="false" stroked="true" strokeweight=".48001pt" strokecolor="#000000">
                <v:path arrowok="t"/>
              </v:shape>
            </v:group>
            <v:group style="position:absolute;left:6298;top:24;width:2207;height:2" coordorigin="6298,24" coordsize="2207,2">
              <v:shape style="position:absolute;left:6298;top:24;width:2207;height:2" coordorigin="6298,24" coordsize="2207,0" path="m6298,24l8504,24e" filled="false" stroked="true" strokeweight=".48pt" strokecolor="#000000">
                <v:path arrowok="t"/>
              </v:shape>
              <v:shape style="position:absolute;left:2850;top:11;width:3448;height:462" type="#_x0000_t75" stroked="false">
                <v:imagedata r:id="rId261" o:title=""/>
              </v:shape>
            </v:group>
            <v:group style="position:absolute;left:5;top:1387;width:2865;height:2" coordorigin="5,1387" coordsize="2865,2">
              <v:shape style="position:absolute;left:5;top:1387;width:2865;height:2" coordorigin="5,1387" coordsize="2865,0" path="m5,1387l2869,1387e" filled="false" stroked="true" strokeweight=".48pt" strokecolor="#000000">
                <v:path arrowok="t"/>
              </v:shape>
            </v:group>
            <v:group style="position:absolute;left:5;top:1368;width:2865;height:2" coordorigin="5,1368" coordsize="2865,2">
              <v:shape style="position:absolute;left:5;top:1368;width:2865;height:2" coordorigin="5,1368" coordsize="2865,0" path="m5,1368l2869,1368e" filled="false" stroked="true" strokeweight=".48001pt" strokecolor="#000000">
                <v:path arrowok="t"/>
              </v:shape>
            </v:group>
            <v:group style="position:absolute;left:2869;top:1368;width:29;height:2" coordorigin="2869,1368" coordsize="29,2">
              <v:shape style="position:absolute;left:2869;top:1368;width:29;height:2" coordorigin="2869,1368" coordsize="29,0" path="m2869,1368l2898,1368e" filled="false" stroked="true" strokeweight=".48001pt" strokecolor="#000000">
                <v:path arrowok="t"/>
              </v:shape>
            </v:group>
            <v:group style="position:absolute;left:2869;top:1387;width:1701;height:2" coordorigin="2869,1387" coordsize="1701,2">
              <v:shape style="position:absolute;left:2869;top:1387;width:1701;height:2" coordorigin="2869,1387" coordsize="1701,0" path="m2869,1387l4570,1387e" filled="false" stroked="true" strokeweight=".48pt" strokecolor="#000000">
                <v:path arrowok="t"/>
              </v:shape>
            </v:group>
            <v:group style="position:absolute;left:2898;top:1368;width:1672;height:2" coordorigin="2898,1368" coordsize="1672,2">
              <v:shape style="position:absolute;left:2898;top:1368;width:1672;height:2" coordorigin="2898,1368" coordsize="1672,0" path="m2898,1368l4570,1368e" filled="false" stroked="true" strokeweight=".48001pt" strokecolor="#000000">
                <v:path arrowok="t"/>
              </v:shape>
            </v:group>
            <v:group style="position:absolute;left:4570;top:1368;width:29;height:2" coordorigin="4570,1368" coordsize="29,2">
              <v:shape style="position:absolute;left:4570;top:1368;width:29;height:2" coordorigin="4570,1368" coordsize="29,0" path="m4570,1368l4598,1368e" filled="false" stroked="true" strokeweight=".48001pt" strokecolor="#000000">
                <v:path arrowok="t"/>
              </v:shape>
            </v:group>
            <v:group style="position:absolute;left:4570;top:1387;width:1700;height:2" coordorigin="4570,1387" coordsize="1700,2">
              <v:shape style="position:absolute;left:4570;top:1387;width:1700;height:2" coordorigin="4570,1387" coordsize="1700,0" path="m4570,1387l6269,1387e" filled="false" stroked="true" strokeweight=".48pt" strokecolor="#000000">
                <v:path arrowok="t"/>
              </v:shape>
            </v:group>
            <v:group style="position:absolute;left:4598;top:1368;width:1671;height:2" coordorigin="4598,1368" coordsize="1671,2">
              <v:shape style="position:absolute;left:4598;top:1368;width:1671;height:2" coordorigin="4598,1368" coordsize="1671,0" path="m4598,1368l6269,1368e" filled="false" stroked="true" strokeweight=".48001pt" strokecolor="#000000">
                <v:path arrowok="t"/>
              </v:shape>
            </v:group>
            <v:group style="position:absolute;left:6269;top:1368;width:29;height:2" coordorigin="6269,1368" coordsize="29,2">
              <v:shape style="position:absolute;left:6269;top:1368;width:29;height:2" coordorigin="6269,1368" coordsize="29,0" path="m6269,1368l6298,1368e" filled="false" stroked="true" strokeweight=".48001pt" strokecolor="#000000">
                <v:path arrowok="t"/>
              </v:shape>
            </v:group>
            <v:group style="position:absolute;left:6269;top:1387;width:1101;height:2" coordorigin="6269,1387" coordsize="1101,2">
              <v:shape style="position:absolute;left:6269;top:1387;width:1101;height:2" coordorigin="6269,1387" coordsize="1101,0" path="m6269,1387l7369,1387e" filled="false" stroked="true" strokeweight=".48pt" strokecolor="#000000">
                <v:path arrowok="t"/>
              </v:shape>
            </v:group>
            <v:group style="position:absolute;left:6298;top:1368;width:1072;height:2" coordorigin="6298,1368" coordsize="1072,2">
              <v:shape style="position:absolute;left:6298;top:1368;width:1072;height:2" coordorigin="6298,1368" coordsize="1072,0" path="m6298,1368l7369,1368e" filled="false" stroked="true" strokeweight=".48001pt" strokecolor="#000000">
                <v:path arrowok="t"/>
              </v:shape>
              <v:shape style="position:absolute;left:6;top:441;width:8518;height:922" type="#_x0000_t75" stroked="false">
                <v:imagedata r:id="rId262" o:title=""/>
              </v:shape>
            </v:group>
            <v:group style="position:absolute;left:7369;top:1368;width:29;height:2" coordorigin="7369,1368" coordsize="29,2">
              <v:shape style="position:absolute;left:7369;top:1368;width:29;height:2" coordorigin="7369,1368" coordsize="29,0" path="m7369,1368l7398,1368e" filled="false" stroked="true" strokeweight=".48001pt" strokecolor="#000000">
                <v:path arrowok="t"/>
              </v:shape>
            </v:group>
            <v:group style="position:absolute;left:7369;top:1387;width:1143;height:2" coordorigin="7369,1387" coordsize="1143,2">
              <v:shape style="position:absolute;left:7369;top:1387;width:1143;height:2" coordorigin="7369,1387" coordsize="1143,0" path="m7369,1387l8512,1387e" filled="false" stroked="true" strokeweight=".48pt" strokecolor="#000000">
                <v:path arrowok="t"/>
              </v:shape>
            </v:group>
            <v:group style="position:absolute;left:7398;top:1368;width:1114;height:2" coordorigin="7398,1368" coordsize="1114,2">
              <v:shape style="position:absolute;left:7398;top:1368;width:1114;height:2" coordorigin="7398,1368" coordsize="1114,0" path="m7398,1368l8512,1368e" filled="false" stroked="true" strokeweight=".48001pt" strokecolor="#000000">
                <v:path arrowok="t"/>
              </v:shape>
              <v:shape style="position:absolute;left:4151;top:138;width:8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持股金额</w:t>
                      </w:r>
                      <w:r>
                        <w:rPr>
                          <w:rFonts w:ascii="宋体" w:hAnsi="宋体" w:cs="宋体" w:eastAsia="宋体" w:hint="default"/>
                          <w:sz w:val="21"/>
                          <w:szCs w:val="21"/>
                        </w:rPr>
                      </w:r>
                    </w:p>
                  </w:txbxContent>
                </v:textbox>
                <w10:wrap type="none"/>
              </v:shape>
              <v:shape style="position:absolute;left:6917;top:138;width:94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持股比例%</w:t>
                      </w:r>
                      <w:r>
                        <w:rPr>
                          <w:rFonts w:ascii="宋体" w:hAnsi="宋体" w:cs="宋体" w:eastAsia="宋体" w:hint="default"/>
                          <w:sz w:val="21"/>
                          <w:szCs w:val="21"/>
                        </w:rPr>
                      </w:r>
                    </w:p>
                  </w:txbxContent>
                </v:textbox>
                <w10:wrap type="none"/>
              </v:shape>
              <v:shape style="position:absolute;left:127;top:381;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母公司</w:t>
                      </w:r>
                      <w:r>
                        <w:rPr>
                          <w:rFonts w:ascii="宋体" w:hAnsi="宋体" w:cs="宋体" w:eastAsia="宋体" w:hint="default"/>
                          <w:sz w:val="21"/>
                          <w:szCs w:val="21"/>
                        </w:rPr>
                      </w:r>
                    </w:p>
                  </w:txbxContent>
                </v:textbox>
                <w10:wrap type="none"/>
              </v:shape>
              <v:shape style="position:absolute;left:3301;top:5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5002;top:5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6401;top:571;width:1965;height:210" type="#_x0000_t202" filled="false" stroked="false">
                <v:textbox inset="0,0,0,0">
                  <w:txbxContent>
                    <w:p>
                      <w:pPr>
                        <w:tabs>
                          <w:tab w:pos="11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年末比例</w:t>
                        <w:tab/>
                      </w:r>
                      <w:r>
                        <w:rPr>
                          <w:rFonts w:ascii="宋体" w:hAnsi="宋体" w:cs="宋体" w:eastAsia="宋体" w:hint="default"/>
                          <w:b/>
                          <w:bCs/>
                          <w:sz w:val="21"/>
                          <w:szCs w:val="21"/>
                        </w:rPr>
                        <w:t>年初比例</w:t>
                      </w:r>
                      <w:r>
                        <w:rPr>
                          <w:rFonts w:ascii="宋体" w:hAnsi="宋体" w:cs="宋体" w:eastAsia="宋体" w:hint="default"/>
                          <w:sz w:val="21"/>
                          <w:szCs w:val="21"/>
                        </w:rPr>
                      </w:r>
                    </w:p>
                  </w:txbxContent>
                </v:textbox>
                <w10:wrap type="none"/>
              </v:shape>
              <v:shape style="position:absolute;left:127;top:948;width:265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黑龙江北大荒农垦集团总公</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3026;top:113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1,140,262,121.00</w:t>
                      </w:r>
                    </w:p>
                  </w:txbxContent>
                </v:textbox>
                <w10:wrap type="none"/>
              </v:shape>
              <v:shape style="position:absolute;left:4727;top:1135;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1,140,262,121.00</w:t>
                      </w:r>
                    </w:p>
                  </w:txbxContent>
                </v:textbox>
                <w10:wrap type="none"/>
              </v:shape>
              <v:shape style="position:absolute;left:6816;top:113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64.14</w:t>
                      </w:r>
                    </w:p>
                  </w:txbxContent>
                </v:textbox>
                <w10:wrap type="none"/>
              </v:shape>
              <v:shape style="position:absolute;left:7954;top:1135;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66.51</w:t>
                      </w:r>
                    </w:p>
                  </w:txbxContent>
                </v:textbox>
                <w10:wrap type="none"/>
              </v:shape>
            </v:group>
          </v:group>
        </w:pict>
      </w:r>
      <w:r>
        <w:rPr>
          <w:rFonts w:ascii="宋体" w:hAnsi="宋体" w:cs="宋体" w:eastAsia="宋体" w:hint="default"/>
          <w:position w:val="-28"/>
          <w:sz w:val="20"/>
          <w:szCs w:val="20"/>
        </w:rPr>
      </w:r>
    </w:p>
    <w:p>
      <w:pPr>
        <w:spacing w:line="240" w:lineRule="auto" w:before="8"/>
        <w:rPr>
          <w:rFonts w:ascii="宋体" w:hAnsi="宋体" w:cs="宋体" w:eastAsia="宋体" w:hint="default"/>
          <w:sz w:val="24"/>
          <w:szCs w:val="24"/>
        </w:rPr>
      </w:pPr>
    </w:p>
    <w:p>
      <w:pPr>
        <w:pStyle w:val="BodyText"/>
        <w:tabs>
          <w:tab w:pos="1041" w:val="left" w:leader="none"/>
        </w:tabs>
        <w:spacing w:line="240" w:lineRule="auto"/>
        <w:ind w:left="582" w:right="0"/>
        <w:jc w:val="left"/>
      </w:pPr>
      <w:r>
        <w:rPr>
          <w:w w:val="95"/>
        </w:rPr>
        <w:t>2.</w:t>
        <w:tab/>
      </w:r>
      <w:r>
        <w:rPr/>
        <w:t>子公司</w:t>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left="581" w:right="0"/>
        <w:jc w:val="left"/>
      </w:pPr>
      <w:r>
        <w:rPr/>
        <w:t>（1）</w:t>
      </w:r>
      <w:r>
        <w:rPr>
          <w:spacing w:val="-3"/>
        </w:rPr>
        <w:t> </w:t>
      </w:r>
      <w:r>
        <w:rPr/>
        <w:t>子公司</w:t>
      </w:r>
    </w:p>
    <w:p>
      <w:pPr>
        <w:spacing w:line="240" w:lineRule="auto" w:before="3"/>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7" w:footer="837" w:top="1100" w:bottom="1020" w:left="1560" w:right="1540"/>
        </w:sectPr>
      </w:pPr>
    </w:p>
    <w:p>
      <w:pPr>
        <w:tabs>
          <w:tab w:pos="2319" w:val="left" w:leader="none"/>
        </w:tabs>
        <w:spacing w:before="44"/>
        <w:ind w:left="234" w:right="-18" w:firstLine="0"/>
        <w:jc w:val="left"/>
        <w:rPr>
          <w:rFonts w:ascii="宋体" w:hAnsi="宋体" w:cs="宋体" w:eastAsia="宋体" w:hint="default"/>
          <w:sz w:val="18"/>
          <w:szCs w:val="18"/>
        </w:rPr>
      </w:pPr>
      <w:r>
        <w:rPr/>
        <w:pict>
          <v:group style="position:absolute;margin-left:83.339996pt;margin-top:2.212366pt;width:428.65pt;height:564pt;mso-position-horizontal-relative:page;mso-position-vertical-relative:paragraph;z-index:-917872" coordorigin="1667,44" coordsize="8573,11280">
            <v:group style="position:absolute;left:1686;top:49;width:2012;height:2" coordorigin="1686,49" coordsize="2012,2">
              <v:shape style="position:absolute;left:1686;top:49;width:2012;height:2" coordorigin="1686,49" coordsize="2012,0" path="m1686,49l3697,49e" filled="false" stroked="true" strokeweight=".47998pt" strokecolor="#000000">
                <v:path arrowok="t"/>
              </v:shape>
            </v:group>
            <v:group style="position:absolute;left:1686;top:68;width:2012;height:2" coordorigin="1686,68" coordsize="2012,2">
              <v:shape style="position:absolute;left:1686;top:68;width:2012;height:2" coordorigin="1686,68" coordsize="2012,0" path="m1686,68l3697,68e" filled="false" stroked="true" strokeweight=".47998pt" strokecolor="#000000">
                <v:path arrowok="t"/>
              </v:shape>
              <v:shape style="position:absolute;left:3697;top:73;width:10;height:2" type="#_x0000_t75" stroked="false">
                <v:imagedata r:id="rId25" o:title=""/>
              </v:shape>
            </v:group>
            <v:group style="position:absolute;left:3697;top:49;width:29;height:2" coordorigin="3697,49" coordsize="29,2">
              <v:shape style="position:absolute;left:3697;top:49;width:29;height:2" coordorigin="3697,49" coordsize="29,0" path="m3697,49l3726,49e" filled="false" stroked="true" strokeweight=".47998pt" strokecolor="#000000">
                <v:path arrowok="t"/>
              </v:shape>
            </v:group>
            <v:group style="position:absolute;left:3697;top:68;width:29;height:2" coordorigin="3697,68" coordsize="29,2">
              <v:shape style="position:absolute;left:3697;top:68;width:29;height:2" coordorigin="3697,68" coordsize="29,0" path="m3697,68l3726,68e" filled="false" stroked="true" strokeweight=".47998pt" strokecolor="#000000">
                <v:path arrowok="t"/>
              </v:shape>
            </v:group>
            <v:group style="position:absolute;left:3726;top:49;width:872;height:2" coordorigin="3726,49" coordsize="872,2">
              <v:shape style="position:absolute;left:3726;top:49;width:872;height:2" coordorigin="3726,49" coordsize="872,0" path="m3726,49l4597,49e" filled="false" stroked="true" strokeweight=".47998pt" strokecolor="#000000">
                <v:path arrowok="t"/>
              </v:shape>
            </v:group>
            <v:group style="position:absolute;left:3726;top:68;width:872;height:2" coordorigin="3726,68" coordsize="872,2">
              <v:shape style="position:absolute;left:3726;top:68;width:872;height:2" coordorigin="3726,68" coordsize="872,0" path="m3726,68l4597,68e" filled="false" stroked="true" strokeweight=".47998pt" strokecolor="#000000">
                <v:path arrowok="t"/>
              </v:shape>
              <v:shape style="position:absolute;left:4597;top:73;width:10;height:2" type="#_x0000_t75" stroked="false">
                <v:imagedata r:id="rId25" o:title=""/>
              </v:shape>
            </v:group>
            <v:group style="position:absolute;left:4597;top:49;width:29;height:2" coordorigin="4597,49" coordsize="29,2">
              <v:shape style="position:absolute;left:4597;top:49;width:29;height:2" coordorigin="4597,49" coordsize="29,0" path="m4597,49l4626,49e" filled="false" stroked="true" strokeweight=".47998pt" strokecolor="#000000">
                <v:path arrowok="t"/>
              </v:shape>
            </v:group>
            <v:group style="position:absolute;left:4597;top:68;width:29;height:2" coordorigin="4597,68" coordsize="29,2">
              <v:shape style="position:absolute;left:4597;top:68;width:29;height:2" coordorigin="4597,68" coordsize="29,0" path="m4597,68l4626,68e" filled="false" stroked="true" strokeweight=".47998pt" strokecolor="#000000">
                <v:path arrowok="t"/>
              </v:shape>
            </v:group>
            <v:group style="position:absolute;left:4626;top:49;width:971;height:2" coordorigin="4626,49" coordsize="971,2">
              <v:shape style="position:absolute;left:4626;top:49;width:971;height:2" coordorigin="4626,49" coordsize="971,0" path="m4626,49l5597,49e" filled="false" stroked="true" strokeweight=".47998pt" strokecolor="#000000">
                <v:path arrowok="t"/>
              </v:shape>
            </v:group>
            <v:group style="position:absolute;left:4626;top:68;width:971;height:2" coordorigin="4626,68" coordsize="971,2">
              <v:shape style="position:absolute;left:4626;top:68;width:971;height:2" coordorigin="4626,68" coordsize="971,0" path="m4626,68l5597,68e" filled="false" stroked="true" strokeweight=".47998pt" strokecolor="#000000">
                <v:path arrowok="t"/>
              </v:shape>
              <v:shape style="position:absolute;left:5597;top:73;width:10;height:2" type="#_x0000_t75" stroked="false">
                <v:imagedata r:id="rId25" o:title=""/>
              </v:shape>
            </v:group>
            <v:group style="position:absolute;left:5597;top:49;width:29;height:2" coordorigin="5597,49" coordsize="29,2">
              <v:shape style="position:absolute;left:5597;top:49;width:29;height:2" coordorigin="5597,49" coordsize="29,0" path="m5597,49l5626,49e" filled="false" stroked="true" strokeweight=".47998pt" strokecolor="#000000">
                <v:path arrowok="t"/>
              </v:shape>
            </v:group>
            <v:group style="position:absolute;left:5597;top:68;width:29;height:2" coordorigin="5597,68" coordsize="29,2">
              <v:shape style="position:absolute;left:5597;top:68;width:29;height:2" coordorigin="5597,68" coordsize="29,0" path="m5597,68l5626,68e" filled="false" stroked="true" strokeweight=".47998pt" strokecolor="#000000">
                <v:path arrowok="t"/>
              </v:shape>
            </v:group>
            <v:group style="position:absolute;left:5626;top:49;width:1172;height:2" coordorigin="5626,49" coordsize="1172,2">
              <v:shape style="position:absolute;left:5626;top:49;width:1172;height:2" coordorigin="5626,49" coordsize="1172,0" path="m5626,49l6797,49e" filled="false" stroked="true" strokeweight=".47998pt" strokecolor="#000000">
                <v:path arrowok="t"/>
              </v:shape>
            </v:group>
            <v:group style="position:absolute;left:5626;top:68;width:1172;height:2" coordorigin="5626,68" coordsize="1172,2">
              <v:shape style="position:absolute;left:5626;top:68;width:1172;height:2" coordorigin="5626,68" coordsize="1172,0" path="m5626,68l6797,68e" filled="false" stroked="true" strokeweight=".47998pt" strokecolor="#000000">
                <v:path arrowok="t"/>
              </v:shape>
              <v:shape style="position:absolute;left:6797;top:73;width:10;height:2" type="#_x0000_t75" stroked="false">
                <v:imagedata r:id="rId25" o:title=""/>
              </v:shape>
            </v:group>
            <v:group style="position:absolute;left:6797;top:49;width:29;height:2" coordorigin="6797,49" coordsize="29,2">
              <v:shape style="position:absolute;left:6797;top:49;width:29;height:2" coordorigin="6797,49" coordsize="29,0" path="m6797,49l6826,49e" filled="false" stroked="true" strokeweight=".47998pt" strokecolor="#000000">
                <v:path arrowok="t"/>
              </v:shape>
            </v:group>
            <v:group style="position:absolute;left:6797;top:68;width:29;height:2" coordorigin="6797,68" coordsize="29,2">
              <v:shape style="position:absolute;left:6797;top:68;width:29;height:2" coordorigin="6797,68" coordsize="29,0" path="m6797,68l6826,68e" filled="false" stroked="true" strokeweight=".47998pt" strokecolor="#000000">
                <v:path arrowok="t"/>
              </v:shape>
            </v:group>
            <v:group style="position:absolute;left:6826;top:49;width:957;height:2" coordorigin="6826,49" coordsize="957,2">
              <v:shape style="position:absolute;left:6826;top:49;width:957;height:2" coordorigin="6826,49" coordsize="957,0" path="m6826,49l7782,49e" filled="false" stroked="true" strokeweight=".47998pt" strokecolor="#000000">
                <v:path arrowok="t"/>
              </v:shape>
            </v:group>
            <v:group style="position:absolute;left:6826;top:68;width:957;height:2" coordorigin="6826,68" coordsize="957,2">
              <v:shape style="position:absolute;left:6826;top:68;width:957;height:2" coordorigin="6826,68" coordsize="957,0" path="m6826,68l7782,68e" filled="false" stroked="true" strokeweight=".47998pt" strokecolor="#000000">
                <v:path arrowok="t"/>
              </v:shape>
              <v:shape style="position:absolute;left:7782;top:73;width:10;height:2" type="#_x0000_t75" stroked="false">
                <v:imagedata r:id="rId25" o:title=""/>
              </v:shape>
            </v:group>
            <v:group style="position:absolute;left:7782;top:49;width:29;height:2" coordorigin="7782,49" coordsize="29,2">
              <v:shape style="position:absolute;left:7782;top:49;width:29;height:2" coordorigin="7782,49" coordsize="29,0" path="m7782,49l7811,49e" filled="false" stroked="true" strokeweight=".47998pt" strokecolor="#000000">
                <v:path arrowok="t"/>
              </v:shape>
            </v:group>
            <v:group style="position:absolute;left:7782;top:68;width:29;height:2" coordorigin="7782,68" coordsize="29,2">
              <v:shape style="position:absolute;left:7782;top:68;width:29;height:2" coordorigin="7782,68" coordsize="29,0" path="m7782,68l7811,68e" filled="false" stroked="true" strokeweight=".47998pt" strokecolor="#000000">
                <v:path arrowok="t"/>
              </v:shape>
            </v:group>
            <v:group style="position:absolute;left:7811;top:49;width:1287;height:2" coordorigin="7811,49" coordsize="1287,2">
              <v:shape style="position:absolute;left:7811;top:49;width:1287;height:2" coordorigin="7811,49" coordsize="1287,0" path="m7811,49l9097,49e" filled="false" stroked="true" strokeweight=".47998pt" strokecolor="#000000">
                <v:path arrowok="t"/>
              </v:shape>
            </v:group>
            <v:group style="position:absolute;left:7811;top:68;width:1287;height:2" coordorigin="7811,68" coordsize="1287,2">
              <v:shape style="position:absolute;left:7811;top:68;width:1287;height:2" coordorigin="7811,68" coordsize="1287,0" path="m7811,68l9097,68e" filled="false" stroked="true" strokeweight=".47998pt" strokecolor="#000000">
                <v:path arrowok="t"/>
              </v:shape>
              <v:shape style="position:absolute;left:9097;top:73;width:10;height:2" type="#_x0000_t75" stroked="false">
                <v:imagedata r:id="rId25" o:title=""/>
              </v:shape>
            </v:group>
            <v:group style="position:absolute;left:9097;top:49;width:29;height:2" coordorigin="9097,49" coordsize="29,2">
              <v:shape style="position:absolute;left:9097;top:49;width:29;height:2" coordorigin="9097,49" coordsize="29,0" path="m9097,49l9126,49e" filled="false" stroked="true" strokeweight=".47998pt" strokecolor="#000000">
                <v:path arrowok="t"/>
              </v:shape>
            </v:group>
            <v:group style="position:absolute;left:9097;top:68;width:29;height:2" coordorigin="9097,68" coordsize="29,2">
              <v:shape style="position:absolute;left:9097;top:68;width:29;height:2" coordorigin="9097,68" coordsize="29,0" path="m9097,68l9126,68e" filled="false" stroked="true" strokeweight=".47998pt" strokecolor="#000000">
                <v:path arrowok="t"/>
              </v:shape>
            </v:group>
            <v:group style="position:absolute;left:9126;top:49;width:1094;height:2" coordorigin="9126,49" coordsize="1094,2">
              <v:shape style="position:absolute;left:9126;top:49;width:1094;height:2" coordorigin="9126,49" coordsize="1094,0" path="m9126,49l10219,49e" filled="false" stroked="true" strokeweight=".47998pt" strokecolor="#000000">
                <v:path arrowok="t"/>
              </v:shape>
            </v:group>
            <v:group style="position:absolute;left:9126;top:68;width:1094;height:2" coordorigin="9126,68" coordsize="1094,2">
              <v:shape style="position:absolute;left:9126;top:68;width:1094;height:2" coordorigin="9126,68" coordsize="1094,0" path="m9126,68l10219,68e" filled="false" stroked="true" strokeweight=".47998pt" strokecolor="#000000">
                <v:path arrowok="t"/>
              </v:shape>
              <v:shape style="position:absolute;left:3678;top:55;width:5448;height:505" type="#_x0000_t75" stroked="false">
                <v:imagedata r:id="rId263" o:title=""/>
              </v:shape>
            </v:group>
            <v:group style="position:absolute;left:1672;top:11319;width:2026;height:2" coordorigin="1672,11319" coordsize="2026,2">
              <v:shape style="position:absolute;left:1672;top:11319;width:2026;height:2" coordorigin="1672,11319" coordsize="2026,0" path="m1672,11319l3697,11319e" filled="false" stroked="true" strokeweight=".48001pt" strokecolor="#000000">
                <v:path arrowok="t"/>
              </v:shape>
            </v:group>
            <v:group style="position:absolute;left:1672;top:11300;width:2026;height:2" coordorigin="1672,11300" coordsize="2026,2">
              <v:shape style="position:absolute;left:1672;top:11300;width:2026;height:2" coordorigin="1672,11300" coordsize="2026,0" path="m1672,11300l3697,11300e" filled="false" stroked="true" strokeweight=".48pt" strokecolor="#000000">
                <v:path arrowok="t"/>
              </v:shape>
              <v:shape style="position:absolute;left:1667;top:522;width:8573;height:10793" type="#_x0000_t75" stroked="false">
                <v:imagedata r:id="rId264" o:title=""/>
              </v:shape>
            </v:group>
            <v:group style="position:absolute;left:3697;top:11300;width:29;height:2" coordorigin="3697,11300" coordsize="29,2">
              <v:shape style="position:absolute;left:3697;top:11300;width:29;height:2" coordorigin="3697,11300" coordsize="29,0" path="m3697,11300l3726,11300e" filled="false" stroked="true" strokeweight=".48pt" strokecolor="#000000">
                <v:path arrowok="t"/>
              </v:shape>
            </v:group>
            <v:group style="position:absolute;left:3697;top:11319;width:900;height:2" coordorigin="3697,11319" coordsize="900,2">
              <v:shape style="position:absolute;left:3697;top:11319;width:900;height:2" coordorigin="3697,11319" coordsize="900,0" path="m3697,11319l4597,11319e" filled="false" stroked="true" strokeweight=".48001pt" strokecolor="#000000">
                <v:path arrowok="t"/>
              </v:shape>
            </v:group>
            <v:group style="position:absolute;left:3726;top:11300;width:872;height:2" coordorigin="3726,11300" coordsize="872,2">
              <v:shape style="position:absolute;left:3726;top:11300;width:872;height:2" coordorigin="3726,11300" coordsize="872,0" path="m3726,11300l4597,11300e" filled="false" stroked="true" strokeweight=".48pt" strokecolor="#000000">
                <v:path arrowok="t"/>
              </v:shape>
              <v:shape style="position:absolute;left:4578;top:10730;width:48;height:584" type="#_x0000_t75" stroked="false">
                <v:imagedata r:id="rId265" o:title=""/>
              </v:shape>
            </v:group>
            <v:group style="position:absolute;left:4597;top:11300;width:29;height:2" coordorigin="4597,11300" coordsize="29,2">
              <v:shape style="position:absolute;left:4597;top:11300;width:29;height:2" coordorigin="4597,11300" coordsize="29,0" path="m4597,11300l4626,11300e" filled="false" stroked="true" strokeweight=".48pt" strokecolor="#000000">
                <v:path arrowok="t"/>
              </v:shape>
            </v:group>
            <v:group style="position:absolute;left:4597;top:11319;width:1000;height:2" coordorigin="4597,11319" coordsize="1000,2">
              <v:shape style="position:absolute;left:4597;top:11319;width:1000;height:2" coordorigin="4597,11319" coordsize="1000,0" path="m4597,11319l5597,11319e" filled="false" stroked="true" strokeweight=".48001pt" strokecolor="#000000">
                <v:path arrowok="t"/>
              </v:shape>
            </v:group>
            <v:group style="position:absolute;left:4626;top:11300;width:971;height:2" coordorigin="4626,11300" coordsize="971,2">
              <v:shape style="position:absolute;left:4626;top:11300;width:971;height:2" coordorigin="4626,11300" coordsize="971,0" path="m4626,11300l5597,11300e" filled="false" stroked="true" strokeweight=".48pt" strokecolor="#000000">
                <v:path arrowok="t"/>
              </v:shape>
              <v:shape style="position:absolute;left:5578;top:10730;width:48;height:584" type="#_x0000_t75" stroked="false">
                <v:imagedata r:id="rId266" o:title=""/>
              </v:shape>
            </v:group>
            <v:group style="position:absolute;left:5597;top:11300;width:29;height:2" coordorigin="5597,11300" coordsize="29,2">
              <v:shape style="position:absolute;left:5597;top:11300;width:29;height:2" coordorigin="5597,11300" coordsize="29,0" path="m5597,11300l5626,11300e" filled="false" stroked="true" strokeweight=".48pt" strokecolor="#000000">
                <v:path arrowok="t"/>
              </v:shape>
            </v:group>
            <v:group style="position:absolute;left:5597;top:11319;width:1200;height:2" coordorigin="5597,11319" coordsize="1200,2">
              <v:shape style="position:absolute;left:5597;top:11319;width:1200;height:2" coordorigin="5597,11319" coordsize="1200,0" path="m5597,11319l6797,11319e" filled="false" stroked="true" strokeweight=".48001pt" strokecolor="#000000">
                <v:path arrowok="t"/>
              </v:shape>
            </v:group>
            <v:group style="position:absolute;left:5626;top:11300;width:1172;height:2" coordorigin="5626,11300" coordsize="1172,2">
              <v:shape style="position:absolute;left:5626;top:11300;width:1172;height:2" coordorigin="5626,11300" coordsize="1172,0" path="m5626,11300l6797,11300e" filled="false" stroked="true" strokeweight=".48pt" strokecolor="#000000">
                <v:path arrowok="t"/>
              </v:shape>
              <v:shape style="position:absolute;left:6778;top:10730;width:48;height:584" type="#_x0000_t75" stroked="false">
                <v:imagedata r:id="rId266" o:title=""/>
              </v:shape>
            </v:group>
            <v:group style="position:absolute;left:6797;top:11300;width:29;height:2" coordorigin="6797,11300" coordsize="29,2">
              <v:shape style="position:absolute;left:6797;top:11300;width:29;height:2" coordorigin="6797,11300" coordsize="29,0" path="m6797,11300l6826,11300e" filled="false" stroked="true" strokeweight=".48pt" strokecolor="#000000">
                <v:path arrowok="t"/>
              </v:shape>
            </v:group>
            <v:group style="position:absolute;left:6797;top:11319;width:986;height:2" coordorigin="6797,11319" coordsize="986,2">
              <v:shape style="position:absolute;left:6797;top:11319;width:986;height:2" coordorigin="6797,11319" coordsize="986,0" path="m6797,11319l7782,11319e" filled="false" stroked="true" strokeweight=".48001pt" strokecolor="#000000">
                <v:path arrowok="t"/>
              </v:shape>
            </v:group>
            <v:group style="position:absolute;left:6826;top:11300;width:957;height:2" coordorigin="6826,11300" coordsize="957,2">
              <v:shape style="position:absolute;left:6826;top:11300;width:957;height:2" coordorigin="6826,11300" coordsize="957,0" path="m6826,11300l7782,11300e" filled="false" stroked="true" strokeweight=".48pt" strokecolor="#000000">
                <v:path arrowok="t"/>
              </v:shape>
              <v:shape style="position:absolute;left:7763;top:10730;width:48;height:584" type="#_x0000_t75" stroked="false">
                <v:imagedata r:id="rId265" o:title=""/>
              </v:shape>
            </v:group>
            <v:group style="position:absolute;left:7782;top:11300;width:29;height:2" coordorigin="7782,11300" coordsize="29,2">
              <v:shape style="position:absolute;left:7782;top:11300;width:29;height:2" coordorigin="7782,11300" coordsize="29,0" path="m7782,11300l7811,11300e" filled="false" stroked="true" strokeweight=".48pt" strokecolor="#000000">
                <v:path arrowok="t"/>
              </v:shape>
            </v:group>
            <v:group style="position:absolute;left:7782;top:11319;width:1316;height:2" coordorigin="7782,11319" coordsize="1316,2">
              <v:shape style="position:absolute;left:7782;top:11319;width:1316;height:2" coordorigin="7782,11319" coordsize="1316,0" path="m7782,11319l9097,11319e" filled="false" stroked="true" strokeweight=".48001pt" strokecolor="#000000">
                <v:path arrowok="t"/>
              </v:shape>
            </v:group>
            <v:group style="position:absolute;left:7811;top:11300;width:1287;height:2" coordorigin="7811,11300" coordsize="1287,2">
              <v:shape style="position:absolute;left:7811;top:11300;width:1287;height:2" coordorigin="7811,11300" coordsize="1287,0" path="m7811,11300l9097,11300e" filled="false" stroked="true" strokeweight=".48pt" strokecolor="#000000">
                <v:path arrowok="t"/>
              </v:shape>
              <v:shape style="position:absolute;left:9078;top:10730;width:48;height:584" type="#_x0000_t75" stroked="false">
                <v:imagedata r:id="rId265" o:title=""/>
              </v:shape>
            </v:group>
            <v:group style="position:absolute;left:9097;top:11300;width:29;height:2" coordorigin="9097,11300" coordsize="29,2">
              <v:shape style="position:absolute;left:9097;top:11300;width:29;height:2" coordorigin="9097,11300" coordsize="29,0" path="m9097,11300l9126,11300e" filled="false" stroked="true" strokeweight=".48pt" strokecolor="#000000">
                <v:path arrowok="t"/>
              </v:shape>
            </v:group>
            <v:group style="position:absolute;left:9097;top:11319;width:1130;height:2" coordorigin="9097,11319" coordsize="1130,2">
              <v:shape style="position:absolute;left:9097;top:11319;width:1130;height:2" coordorigin="9097,11319" coordsize="1130,0" path="m9097,11319l10226,11319e" filled="false" stroked="true" strokeweight=".48001pt" strokecolor="#000000">
                <v:path arrowok="t"/>
              </v:shape>
            </v:group>
            <v:group style="position:absolute;left:9126;top:11300;width:1101;height:2" coordorigin="9126,11300" coordsize="1101,2">
              <v:shape style="position:absolute;left:9126;top:11300;width:1101;height:2" coordorigin="9126,11300" coordsize="1101,0" path="m9126,11300l10226,11300e" filled="false" stroked="true" strokeweight=".48pt" strokecolor="#000000">
                <v:path arrowok="t"/>
              </v:shape>
            </v:group>
            <w10:wrap type="none"/>
          </v:group>
        </w:pict>
      </w:r>
      <w:r>
        <w:rPr/>
        <w:pict>
          <v:shape style="position:absolute;margin-left:87.949997pt;margin-top:16.617071pt;width:186.8pt;height:479pt;mso-position-horizontal-relative:page;mso-position-vertical-relative:paragraph;z-index:14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90"/>
                    <w:gridCol w:w="832"/>
                    <w:gridCol w:w="915"/>
                  </w:tblGrid>
                  <w:tr>
                    <w:trPr>
                      <w:trHeight w:val="68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2" w:lineRule="exact"/>
                          <w:ind w:left="35" w:right="129"/>
                          <w:jc w:val="left"/>
                          <w:rPr>
                            <w:rFonts w:ascii="宋体" w:hAnsi="宋体" w:cs="宋体" w:eastAsia="宋体" w:hint="default"/>
                            <w:sz w:val="18"/>
                            <w:szCs w:val="18"/>
                          </w:rPr>
                        </w:pPr>
                        <w:r>
                          <w:rPr>
                            <w:rFonts w:ascii="宋体" w:hAnsi="宋体" w:cs="宋体" w:eastAsia="宋体" w:hint="default"/>
                            <w:spacing w:val="19"/>
                            <w:sz w:val="18"/>
                            <w:szCs w:val="18"/>
                          </w:rPr>
                          <w:t>黑龙江省北大荒米业</w:t>
                        </w:r>
                        <w:r>
                          <w:rPr>
                            <w:rFonts w:ascii="宋体" w:hAnsi="宋体" w:cs="宋体" w:eastAsia="宋体" w:hint="default"/>
                            <w:spacing w:val="-88"/>
                            <w:sz w:val="18"/>
                            <w:szCs w:val="18"/>
                          </w:rPr>
                          <w:t> </w:t>
                        </w:r>
                        <w:r>
                          <w:rPr>
                            <w:rFonts w:ascii="宋体" w:hAnsi="宋体" w:cs="宋体" w:eastAsia="宋体" w:hint="default"/>
                            <w:sz w:val="18"/>
                            <w:szCs w:val="18"/>
                          </w:rPr>
                          <w:t>集团有限公司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180" w:lineRule="exact"/>
                          <w:ind w:left="131" w:right="0" w:firstLine="88"/>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p>
                        <w:pPr>
                          <w:pStyle w:val="TableParagraph"/>
                          <w:spacing w:line="232" w:lineRule="exact" w:before="32"/>
                          <w:ind w:left="221" w:right="157" w:hanging="90"/>
                          <w:jc w:val="left"/>
                          <w:rPr>
                            <w:rFonts w:ascii="宋体" w:hAnsi="宋体" w:cs="宋体" w:eastAsia="宋体" w:hint="default"/>
                            <w:sz w:val="18"/>
                            <w:szCs w:val="18"/>
                          </w:rPr>
                        </w:pPr>
                        <w:r>
                          <w:rPr>
                            <w:rFonts w:ascii="宋体" w:hAnsi="宋体" w:cs="宋体" w:eastAsia="宋体" w:hint="default"/>
                            <w:sz w:val="18"/>
                            <w:szCs w:val="18"/>
                          </w:rPr>
                          <w:t>控股子 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32" w:lineRule="exact"/>
                          <w:ind w:left="339" w:right="33" w:hanging="180"/>
                          <w:jc w:val="left"/>
                          <w:rPr>
                            <w:rFonts w:ascii="宋体" w:hAnsi="宋体" w:cs="宋体" w:eastAsia="宋体" w:hint="default"/>
                            <w:sz w:val="18"/>
                            <w:szCs w:val="18"/>
                          </w:rPr>
                        </w:pPr>
                        <w:r>
                          <w:rPr>
                            <w:rFonts w:ascii="宋体" w:hAnsi="宋体" w:cs="宋体" w:eastAsia="宋体" w:hint="default"/>
                            <w:sz w:val="18"/>
                            <w:szCs w:val="18"/>
                          </w:rPr>
                          <w:t>有限责任 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黑龙江北大荒纸业有</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限责任公司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北大荒龙垦麦芽有限</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北大荒鑫亚经贸有限</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责任公司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北大荒希杰食品科技</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有限责任公司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北大荒鑫都房地产开</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96"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发有限公司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97"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pacing w:val="19"/>
                            <w:sz w:val="18"/>
                            <w:szCs w:val="18"/>
                          </w:rPr>
                          <w:t>内蒙古呼伦贝尔市红</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97"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海种业科技有限公司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97"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pacing w:val="19"/>
                            <w:sz w:val="18"/>
                            <w:szCs w:val="18"/>
                          </w:rPr>
                          <w:t>秦皇岛北大荒麦芽有</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1"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兰州北龙米业有限责</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1"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1"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上海北奉食品有限公</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江苏北大荒米业有限</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虎林市北大荒米业有</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西安北大荒米业有限</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1"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黑龙江农垦庆丰边境</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1" w:lineRule="exact"/>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11"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贸易有限公司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黑龙江农垦北米储备</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粮有限公司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北大荒鑫都建筑工程</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秦皇岛市强生商贸有</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38"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6"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6"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39"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9"/>
                            <w:sz w:val="18"/>
                            <w:szCs w:val="18"/>
                          </w:rPr>
                          <w:t>北京北大荒米业有限</w:t>
                        </w:r>
                        <w:r>
                          <w:rPr>
                            <w:rFonts w:ascii="宋体" w:hAnsi="宋体" w:cs="宋体" w:eastAsia="宋体" w:hint="default"/>
                            <w:spacing w:val="-68"/>
                            <w:sz w:val="18"/>
                            <w:szCs w:val="18"/>
                          </w:rPr>
                          <w:t> </w:t>
                        </w:r>
                        <w:r>
                          <w:rPr>
                            <w:rFonts w:ascii="宋体" w:hAnsi="宋体" w:cs="宋体" w:eastAsia="宋体" w:hint="default"/>
                            <w:sz w:val="18"/>
                            <w:szCs w:val="18"/>
                          </w:rPr>
                        </w:r>
                      </w:p>
                    </w:tc>
                    <w:tc>
                      <w:tcPr>
                        <w:tcW w:w="832" w:type="dxa"/>
                        <w:tcBorders>
                          <w:top w:val="nil" w:sz="6" w:space="0" w:color="auto"/>
                          <w:left w:val="nil" w:sz="6" w:space="0" w:color="auto"/>
                          <w:bottom w:val="nil" w:sz="6" w:space="0" w:color="auto"/>
                          <w:right w:val="nil" w:sz="6" w:space="0" w:color="auto"/>
                        </w:tcBorders>
                      </w:tcPr>
                      <w:p>
                        <w:pPr>
                          <w:pStyle w:val="TableParagraph"/>
                          <w:spacing w:line="212" w:lineRule="exact"/>
                          <w:ind w:right="25"/>
                          <w:jc w:val="center"/>
                          <w:rPr>
                            <w:rFonts w:ascii="宋体" w:hAnsi="宋体" w:cs="宋体" w:eastAsia="宋体" w:hint="default"/>
                            <w:sz w:val="18"/>
                            <w:szCs w:val="18"/>
                          </w:rPr>
                        </w:pPr>
                        <w:r>
                          <w:rPr>
                            <w:rFonts w:ascii="宋体" w:hAnsi="宋体" w:cs="宋体" w:eastAsia="宋体" w:hint="default"/>
                            <w:sz w:val="18"/>
                            <w:szCs w:val="18"/>
                          </w:rPr>
                          <w:t>全资子</w:t>
                        </w:r>
                      </w:p>
                    </w:tc>
                    <w:tc>
                      <w:tcPr>
                        <w:tcW w:w="915" w:type="dxa"/>
                        <w:tcBorders>
                          <w:top w:val="nil" w:sz="6" w:space="0" w:color="auto"/>
                          <w:left w:val="nil" w:sz="6" w:space="0" w:color="auto"/>
                          <w:bottom w:val="nil" w:sz="6" w:space="0" w:color="auto"/>
                          <w:right w:val="nil" w:sz="6" w:space="0" w:color="auto"/>
                        </w:tcBorders>
                      </w:tcPr>
                      <w:p>
                        <w:pPr>
                          <w:pStyle w:val="TableParagraph"/>
                          <w:spacing w:line="212" w:lineRule="exact"/>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40"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r>
                    <w:trPr>
                      <w:trHeight w:val="274"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3"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黑龙江北大荒汉枫</w:t>
                        </w:r>
                        <w:r>
                          <w:rPr>
                            <w:rFonts w:ascii="宋体" w:hAnsi="宋体" w:cs="宋体" w:eastAsia="宋体" w:hint="default"/>
                            <w:sz w:val="21"/>
                            <w:szCs w:val="21"/>
                          </w:rPr>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5"/>
                          <w:jc w:val="center"/>
                          <w:rPr>
                            <w:rFonts w:ascii="宋体" w:hAnsi="宋体" w:cs="宋体" w:eastAsia="宋体" w:hint="default"/>
                            <w:sz w:val="18"/>
                            <w:szCs w:val="18"/>
                          </w:rPr>
                        </w:pPr>
                        <w:r>
                          <w:rPr>
                            <w:rFonts w:ascii="宋体" w:hAnsi="宋体" w:cs="宋体" w:eastAsia="宋体" w:hint="default"/>
                            <w:sz w:val="18"/>
                            <w:szCs w:val="18"/>
                          </w:rPr>
                          <w:t>控股子</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24" w:right="0"/>
                          <w:jc w:val="center"/>
                          <w:rPr>
                            <w:rFonts w:ascii="宋体" w:hAnsi="宋体" w:cs="宋体" w:eastAsia="宋体" w:hint="default"/>
                            <w:sz w:val="18"/>
                            <w:szCs w:val="18"/>
                          </w:rPr>
                        </w:pPr>
                        <w:r>
                          <w:rPr>
                            <w:rFonts w:ascii="宋体" w:hAnsi="宋体" w:cs="宋体" w:eastAsia="宋体" w:hint="default"/>
                            <w:sz w:val="18"/>
                            <w:szCs w:val="18"/>
                          </w:rPr>
                          <w:t>有限责任</w:t>
                        </w:r>
                      </w:p>
                    </w:tc>
                  </w:tr>
                  <w:tr>
                    <w:trPr>
                      <w:trHeight w:val="274" w:hRule="exact"/>
                    </w:trPr>
                    <w:tc>
                      <w:tcPr>
                        <w:tcW w:w="1990"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农业发展有限公司</w:t>
                        </w:r>
                      </w:p>
                    </w:tc>
                    <w:tc>
                      <w:tcPr>
                        <w:tcW w:w="832" w:type="dxa"/>
                        <w:tcBorders>
                          <w:top w:val="nil" w:sz="6" w:space="0" w:color="auto"/>
                          <w:left w:val="nil" w:sz="6" w:space="0" w:color="auto"/>
                          <w:bottom w:val="nil" w:sz="6" w:space="0" w:color="auto"/>
                          <w:right w:val="nil" w:sz="6" w:space="0" w:color="auto"/>
                        </w:tcBorders>
                      </w:tcPr>
                      <w:p>
                        <w:pPr>
                          <w:pStyle w:val="TableParagraph"/>
                          <w:spacing w:line="207" w:lineRule="exact"/>
                          <w:ind w:right="25"/>
                          <w:jc w:val="center"/>
                          <w:rPr>
                            <w:rFonts w:ascii="宋体" w:hAnsi="宋体" w:cs="宋体" w:eastAsia="宋体" w:hint="default"/>
                            <w:sz w:val="18"/>
                            <w:szCs w:val="18"/>
                          </w:rPr>
                        </w:pPr>
                        <w:r>
                          <w:rPr>
                            <w:rFonts w:ascii="宋体" w:hAnsi="宋体" w:cs="宋体" w:eastAsia="宋体" w:hint="default"/>
                            <w:sz w:val="18"/>
                            <w:szCs w:val="18"/>
                          </w:rPr>
                          <w:t>公司</w:t>
                        </w:r>
                      </w:p>
                    </w:tc>
                    <w:tc>
                      <w:tcPr>
                        <w:tcW w:w="915" w:type="dxa"/>
                        <w:tcBorders>
                          <w:top w:val="nil" w:sz="6" w:space="0" w:color="auto"/>
                          <w:left w:val="nil" w:sz="6" w:space="0" w:color="auto"/>
                          <w:bottom w:val="nil" w:sz="6" w:space="0" w:color="auto"/>
                          <w:right w:val="nil" w:sz="6" w:space="0" w:color="auto"/>
                        </w:tcBorders>
                      </w:tcPr>
                      <w:p>
                        <w:pPr>
                          <w:pStyle w:val="TableParagraph"/>
                          <w:spacing w:line="207" w:lineRule="exact"/>
                          <w:ind w:left="124" w:right="0"/>
                          <w:jc w:val="center"/>
                          <w:rPr>
                            <w:rFonts w:ascii="宋体" w:hAnsi="宋体" w:cs="宋体" w:eastAsia="宋体" w:hint="default"/>
                            <w:sz w:val="18"/>
                            <w:szCs w:val="18"/>
                          </w:rPr>
                        </w:pPr>
                        <w:r>
                          <w:rPr>
                            <w:rFonts w:ascii="宋体" w:hAnsi="宋体" w:cs="宋体" w:eastAsia="宋体" w:hint="default"/>
                            <w:sz w:val="18"/>
                            <w:szCs w:val="18"/>
                          </w:rPr>
                          <w:t>公司</w:t>
                        </w:r>
                      </w:p>
                    </w:tc>
                  </w:tr>
                </w:tbl>
                <w:p>
                  <w:pPr/>
                </w:p>
              </w:txbxContent>
            </v:textbox>
            <w10:wrap type="none"/>
          </v:shape>
        </w:pict>
      </w:r>
      <w:r>
        <w:rPr>
          <w:rFonts w:ascii="宋体" w:hAnsi="宋体" w:cs="宋体" w:eastAsia="宋体" w:hint="default"/>
          <w:b/>
          <w:bCs/>
          <w:w w:val="95"/>
          <w:position w:val="-11"/>
          <w:sz w:val="18"/>
          <w:szCs w:val="18"/>
        </w:rPr>
        <w:t>子公司</w:t>
        <w:tab/>
      </w:r>
      <w:r>
        <w:rPr>
          <w:rFonts w:ascii="宋体" w:hAnsi="宋体" w:cs="宋体" w:eastAsia="宋体" w:hint="default"/>
          <w:b/>
          <w:bCs/>
          <w:sz w:val="18"/>
          <w:szCs w:val="18"/>
        </w:rPr>
        <w:t>子公司</w:t>
      </w:r>
      <w:r>
        <w:rPr>
          <w:rFonts w:ascii="宋体" w:hAnsi="宋体" w:cs="宋体" w:eastAsia="宋体" w:hint="default"/>
          <w:sz w:val="18"/>
          <w:szCs w:val="18"/>
        </w:rPr>
      </w:r>
    </w:p>
    <w:p>
      <w:pPr>
        <w:tabs>
          <w:tab w:pos="1423" w:val="left" w:leader="none"/>
          <w:tab w:pos="2426" w:val="left" w:leader="none"/>
          <w:tab w:pos="3575" w:val="left" w:leader="none"/>
        </w:tabs>
        <w:spacing w:before="161"/>
        <w:ind w:left="233" w:right="0" w:firstLine="0"/>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企业类型</w:t>
        <w:tab/>
        <w:t>注册地</w:t>
        <w:tab/>
        <w:t>法人代表</w:t>
        <w:tab/>
      </w:r>
      <w:r>
        <w:rPr>
          <w:rFonts w:ascii="宋体" w:hAnsi="宋体" w:cs="宋体" w:eastAsia="宋体" w:hint="default"/>
          <w:b/>
          <w:bCs/>
          <w:sz w:val="18"/>
          <w:szCs w:val="18"/>
        </w:rPr>
        <w:t>业务性质</w:t>
      </w:r>
      <w:r>
        <w:rPr>
          <w:rFonts w:ascii="宋体" w:hAnsi="宋体" w:cs="宋体" w:eastAsia="宋体" w:hint="default"/>
          <w:sz w:val="18"/>
          <w:szCs w:val="18"/>
        </w:rPr>
      </w:r>
    </w:p>
    <w:p>
      <w:pPr>
        <w:spacing w:line="172" w:lineRule="exact" w:before="124"/>
        <w:ind w:left="0" w:right="0" w:firstLine="0"/>
        <w:jc w:val="right"/>
        <w:rPr>
          <w:rFonts w:ascii="宋体" w:hAnsi="宋体" w:cs="宋体" w:eastAsia="宋体" w:hint="default"/>
          <w:sz w:val="18"/>
          <w:szCs w:val="18"/>
        </w:rPr>
      </w:pPr>
      <w:r>
        <w:rPr>
          <w:rFonts w:ascii="宋体" w:hAnsi="宋体" w:cs="宋体" w:eastAsia="宋体" w:hint="default"/>
          <w:sz w:val="18"/>
          <w:szCs w:val="18"/>
        </w:rPr>
        <w:t>加工及销售农</w:t>
      </w:r>
    </w:p>
    <w:p>
      <w:pPr>
        <w:spacing w:line="232" w:lineRule="exact" w:before="69"/>
        <w:ind w:left="549" w:right="230" w:hanging="362"/>
        <w:jc w:val="left"/>
        <w:rPr>
          <w:rFonts w:ascii="宋体" w:hAnsi="宋体" w:cs="宋体" w:eastAsia="宋体" w:hint="default"/>
          <w:sz w:val="18"/>
          <w:szCs w:val="18"/>
        </w:rPr>
      </w:pPr>
      <w:r>
        <w:rPr/>
        <w:br w:type="column"/>
      </w:r>
      <w:r>
        <w:rPr>
          <w:rFonts w:ascii="宋体" w:hAnsi="宋体" w:cs="宋体" w:eastAsia="宋体" w:hint="default"/>
          <w:b/>
          <w:bCs/>
          <w:sz w:val="18"/>
          <w:szCs w:val="18"/>
        </w:rPr>
        <w:t>组织机构代</w:t>
      </w:r>
      <w:r>
        <w:rPr>
          <w:rFonts w:ascii="宋体" w:hAnsi="宋体" w:cs="宋体" w:eastAsia="宋体" w:hint="default"/>
          <w:b/>
          <w:bCs/>
          <w:spacing w:val="1"/>
          <w:w w:val="99"/>
          <w:sz w:val="18"/>
          <w:szCs w:val="18"/>
        </w:rPr>
        <w:t> </w:t>
      </w:r>
      <w:r>
        <w:rPr>
          <w:rFonts w:ascii="宋体" w:hAnsi="宋体" w:cs="宋体" w:eastAsia="宋体" w:hint="default"/>
          <w:b/>
          <w:bCs/>
          <w:sz w:val="18"/>
          <w:szCs w:val="18"/>
        </w:rPr>
        <w:t>码</w:t>
      </w:r>
      <w:r>
        <w:rPr>
          <w:rFonts w:ascii="宋体" w:hAnsi="宋体" w:cs="宋体" w:eastAsia="宋体" w:hint="default"/>
          <w:sz w:val="18"/>
          <w:szCs w:val="18"/>
        </w:rPr>
      </w:r>
    </w:p>
    <w:p>
      <w:pPr>
        <w:spacing w:after="0" w:line="232" w:lineRule="exact"/>
        <w:jc w:val="left"/>
        <w:rPr>
          <w:rFonts w:ascii="宋体" w:hAnsi="宋体" w:cs="宋体" w:eastAsia="宋体" w:hint="default"/>
          <w:sz w:val="18"/>
          <w:szCs w:val="18"/>
        </w:rPr>
        <w:sectPr>
          <w:type w:val="continuous"/>
          <w:pgSz w:w="11910" w:h="16840"/>
          <w:pgMar w:top="1600" w:bottom="280" w:left="1560" w:right="1540"/>
          <w:cols w:num="3" w:equalWidth="0">
            <w:col w:w="2864" w:space="81"/>
            <w:col w:w="4479" w:space="40"/>
            <w:col w:w="1346"/>
          </w:cols>
        </w:sectPr>
      </w:pPr>
    </w:p>
    <w:p>
      <w:pPr>
        <w:tabs>
          <w:tab w:pos="1137" w:val="left" w:leader="none"/>
        </w:tabs>
        <w:spacing w:line="180" w:lineRule="exact" w:before="0"/>
        <w:ind w:left="0" w:right="42" w:firstLine="0"/>
        <w:jc w:val="right"/>
        <w:rPr>
          <w:rFonts w:ascii="宋体" w:hAnsi="宋体" w:cs="宋体" w:eastAsia="宋体" w:hint="default"/>
          <w:sz w:val="18"/>
          <w:szCs w:val="18"/>
        </w:rPr>
      </w:pPr>
      <w:r>
        <w:rPr>
          <w:rFonts w:ascii="宋体" w:hAnsi="宋体" w:cs="宋体" w:eastAsia="宋体" w:hint="default"/>
          <w:sz w:val="18"/>
          <w:szCs w:val="18"/>
        </w:rPr>
        <w:t>哈尔滨市</w:t>
        <w:tab/>
        <w:t>徐耀辉</w:t>
      </w:r>
    </w:p>
    <w:p>
      <w:pPr>
        <w:spacing w:line="240" w:lineRule="auto" w:before="5"/>
        <w:rPr>
          <w:rFonts w:ascii="宋体" w:hAnsi="宋体" w:cs="宋体" w:eastAsia="宋体" w:hint="default"/>
          <w:sz w:val="18"/>
          <w:szCs w:val="18"/>
        </w:rPr>
      </w:pPr>
    </w:p>
    <w:p>
      <w:pPr>
        <w:tabs>
          <w:tab w:pos="109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密山市</w:t>
        <w:tab/>
        <w:t>郑日亭</w:t>
      </w:r>
    </w:p>
    <w:p>
      <w:pPr>
        <w:spacing w:line="240" w:lineRule="auto" w:before="6"/>
        <w:rPr>
          <w:rFonts w:ascii="宋体" w:hAnsi="宋体" w:cs="宋体" w:eastAsia="宋体" w:hint="default"/>
          <w:sz w:val="18"/>
          <w:szCs w:val="18"/>
        </w:rPr>
      </w:pPr>
    </w:p>
    <w:p>
      <w:pPr>
        <w:tabs>
          <w:tab w:pos="118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哈尔滨市</w:t>
        <w:tab/>
        <w:t>苑晓平</w:t>
      </w:r>
    </w:p>
    <w:p>
      <w:pPr>
        <w:spacing w:line="240" w:lineRule="auto" w:before="5"/>
        <w:rPr>
          <w:rFonts w:ascii="宋体" w:hAnsi="宋体" w:cs="宋体" w:eastAsia="宋体" w:hint="default"/>
          <w:sz w:val="18"/>
          <w:szCs w:val="18"/>
        </w:rPr>
      </w:pPr>
    </w:p>
    <w:p>
      <w:pPr>
        <w:tabs>
          <w:tab w:pos="118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哈尔滨市</w:t>
        <w:tab/>
        <w:t>杨忠诚</w:t>
      </w:r>
    </w:p>
    <w:p>
      <w:pPr>
        <w:spacing w:line="240" w:lineRule="auto" w:before="5"/>
        <w:rPr>
          <w:rFonts w:ascii="宋体" w:hAnsi="宋体" w:cs="宋体" w:eastAsia="宋体" w:hint="default"/>
          <w:sz w:val="18"/>
          <w:szCs w:val="18"/>
        </w:rPr>
      </w:pPr>
    </w:p>
    <w:p>
      <w:pPr>
        <w:tabs>
          <w:tab w:pos="1271" w:val="left" w:leader="none"/>
        </w:tabs>
        <w:spacing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哈尔滨市</w:t>
        <w:tab/>
        <w:t>李凯</w:t>
      </w:r>
    </w:p>
    <w:p>
      <w:pPr>
        <w:tabs>
          <w:tab w:pos="2509" w:val="right" w:leader="none"/>
        </w:tabs>
        <w:spacing w:line="300" w:lineRule="exact" w:before="0"/>
        <w:ind w:left="660" w:right="0" w:firstLine="0"/>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72898271-3</w:t>
      </w:r>
    </w:p>
    <w:p>
      <w:pPr>
        <w:spacing w:line="176" w:lineRule="exact" w:before="4"/>
        <w:ind w:left="300" w:right="0" w:firstLine="0"/>
        <w:jc w:val="left"/>
        <w:rPr>
          <w:rFonts w:ascii="宋体" w:hAnsi="宋体" w:cs="宋体" w:eastAsia="宋体" w:hint="default"/>
          <w:sz w:val="18"/>
          <w:szCs w:val="18"/>
        </w:rPr>
      </w:pPr>
      <w:r>
        <w:rPr>
          <w:rFonts w:ascii="宋体" w:hAnsi="宋体" w:cs="宋体" w:eastAsia="宋体" w:hint="default"/>
          <w:sz w:val="18"/>
          <w:szCs w:val="18"/>
        </w:rPr>
        <w:t>纸制品生产和</w:t>
      </w:r>
    </w:p>
    <w:p>
      <w:pPr>
        <w:tabs>
          <w:tab w:pos="2509" w:val="right" w:leader="none"/>
        </w:tabs>
        <w:spacing w:line="296" w:lineRule="exact" w:before="0"/>
        <w:ind w:left="660" w:right="0" w:firstLine="0"/>
        <w:jc w:val="left"/>
        <w:rPr>
          <w:rFonts w:ascii="宋体" w:hAnsi="宋体" w:cs="宋体" w:eastAsia="宋体" w:hint="default"/>
          <w:sz w:val="18"/>
          <w:szCs w:val="18"/>
        </w:rPr>
      </w:pPr>
      <w:r>
        <w:rPr>
          <w:rFonts w:ascii="宋体" w:hAnsi="宋体" w:cs="宋体" w:eastAsia="宋体" w:hint="default"/>
          <w:position w:val="-11"/>
          <w:sz w:val="18"/>
          <w:szCs w:val="18"/>
        </w:rPr>
        <w:t>销售</w:t>
      </w:r>
      <w:r>
        <w:rPr>
          <w:rFonts w:ascii="Times New Roman" w:hAnsi="Times New Roman" w:cs="Times New Roman" w:eastAsia="Times New Roman" w:hint="default"/>
          <w:sz w:val="18"/>
          <w:szCs w:val="18"/>
        </w:rPr>
        <w:tab/>
      </w:r>
      <w:r>
        <w:rPr>
          <w:rFonts w:ascii="宋体" w:hAnsi="宋体" w:cs="宋体" w:eastAsia="宋体" w:hint="default"/>
          <w:sz w:val="18"/>
          <w:szCs w:val="18"/>
        </w:rPr>
        <w:t>74698493-1</w:t>
      </w:r>
    </w:p>
    <w:p>
      <w:pPr>
        <w:spacing w:line="176" w:lineRule="exact" w:before="5"/>
        <w:ind w:left="300" w:right="0" w:firstLine="0"/>
        <w:jc w:val="left"/>
        <w:rPr>
          <w:rFonts w:ascii="宋体" w:hAnsi="宋体" w:cs="宋体" w:eastAsia="宋体" w:hint="default"/>
          <w:sz w:val="18"/>
          <w:szCs w:val="18"/>
        </w:rPr>
      </w:pPr>
      <w:r>
        <w:rPr>
          <w:rFonts w:ascii="宋体" w:hAnsi="宋体" w:cs="宋体" w:eastAsia="宋体" w:hint="default"/>
          <w:sz w:val="18"/>
          <w:szCs w:val="18"/>
        </w:rPr>
        <w:t>麦芽的生产和</w:t>
      </w:r>
    </w:p>
    <w:p>
      <w:pPr>
        <w:tabs>
          <w:tab w:pos="2509" w:val="right" w:leader="none"/>
        </w:tabs>
        <w:spacing w:line="296" w:lineRule="exact" w:before="0"/>
        <w:ind w:left="660" w:right="0" w:firstLine="0"/>
        <w:jc w:val="left"/>
        <w:rPr>
          <w:rFonts w:ascii="宋体" w:hAnsi="宋体" w:cs="宋体" w:eastAsia="宋体" w:hint="default"/>
          <w:sz w:val="18"/>
          <w:szCs w:val="18"/>
        </w:rPr>
      </w:pPr>
      <w:r>
        <w:rPr>
          <w:rFonts w:ascii="宋体" w:hAnsi="宋体" w:cs="宋体" w:eastAsia="宋体" w:hint="default"/>
          <w:position w:val="-11"/>
          <w:sz w:val="18"/>
          <w:szCs w:val="18"/>
        </w:rPr>
        <w:t>销售</w:t>
      </w:r>
      <w:r>
        <w:rPr>
          <w:rFonts w:ascii="Times New Roman" w:hAnsi="Times New Roman" w:cs="Times New Roman" w:eastAsia="Times New Roman" w:hint="default"/>
          <w:sz w:val="18"/>
          <w:szCs w:val="18"/>
        </w:rPr>
        <w:tab/>
      </w:r>
      <w:r>
        <w:rPr>
          <w:rFonts w:ascii="宋体" w:hAnsi="宋体" w:cs="宋体" w:eastAsia="宋体" w:hint="default"/>
          <w:sz w:val="18"/>
          <w:szCs w:val="18"/>
        </w:rPr>
        <w:t>73461455-4</w:t>
      </w:r>
    </w:p>
    <w:p>
      <w:pPr>
        <w:spacing w:line="176" w:lineRule="exact" w:before="4"/>
        <w:ind w:left="300" w:right="0" w:firstLine="0"/>
        <w:jc w:val="left"/>
        <w:rPr>
          <w:rFonts w:ascii="宋体" w:hAnsi="宋体" w:cs="宋体" w:eastAsia="宋体" w:hint="default"/>
          <w:sz w:val="18"/>
          <w:szCs w:val="18"/>
        </w:rPr>
      </w:pPr>
      <w:r>
        <w:rPr>
          <w:rFonts w:ascii="宋体" w:hAnsi="宋体" w:cs="宋体" w:eastAsia="宋体" w:hint="default"/>
          <w:sz w:val="18"/>
          <w:szCs w:val="18"/>
        </w:rPr>
        <w:t>粮食及农资等</w:t>
      </w:r>
    </w:p>
    <w:p>
      <w:pPr>
        <w:tabs>
          <w:tab w:pos="2509" w:val="right" w:leader="none"/>
        </w:tabs>
        <w:spacing w:line="296" w:lineRule="exact" w:before="0"/>
        <w:ind w:left="660" w:right="0" w:firstLine="0"/>
        <w:jc w:val="left"/>
        <w:rPr>
          <w:rFonts w:ascii="宋体" w:hAnsi="宋体" w:cs="宋体" w:eastAsia="宋体" w:hint="default"/>
          <w:sz w:val="18"/>
          <w:szCs w:val="18"/>
        </w:rPr>
      </w:pPr>
      <w:r>
        <w:rPr>
          <w:rFonts w:ascii="宋体" w:hAnsi="宋体" w:cs="宋体" w:eastAsia="宋体" w:hint="default"/>
          <w:position w:val="-11"/>
          <w:sz w:val="18"/>
          <w:szCs w:val="18"/>
        </w:rPr>
        <w:t>购销</w:t>
      </w:r>
      <w:r>
        <w:rPr>
          <w:rFonts w:ascii="Times New Roman" w:hAnsi="Times New Roman" w:cs="Times New Roman" w:eastAsia="Times New Roman" w:hint="default"/>
          <w:sz w:val="18"/>
          <w:szCs w:val="18"/>
        </w:rPr>
        <w:tab/>
      </w:r>
      <w:r>
        <w:rPr>
          <w:rFonts w:ascii="宋体" w:hAnsi="宋体" w:cs="宋体" w:eastAsia="宋体" w:hint="default"/>
          <w:sz w:val="18"/>
          <w:szCs w:val="18"/>
        </w:rPr>
        <w:t>67748436-9</w:t>
      </w:r>
    </w:p>
    <w:p>
      <w:pPr>
        <w:spacing w:line="176" w:lineRule="exact" w:before="4"/>
        <w:ind w:left="300" w:right="0" w:firstLine="0"/>
        <w:jc w:val="left"/>
        <w:rPr>
          <w:rFonts w:ascii="宋体" w:hAnsi="宋体" w:cs="宋体" w:eastAsia="宋体" w:hint="default"/>
          <w:sz w:val="18"/>
          <w:szCs w:val="18"/>
        </w:rPr>
      </w:pPr>
      <w:r>
        <w:rPr>
          <w:rFonts w:ascii="宋体" w:hAnsi="宋体" w:cs="宋体" w:eastAsia="宋体" w:hint="default"/>
          <w:sz w:val="18"/>
          <w:szCs w:val="18"/>
        </w:rPr>
        <w:t>米糠蛋白和膳</w:t>
      </w:r>
    </w:p>
    <w:p>
      <w:pPr>
        <w:tabs>
          <w:tab w:pos="2509" w:val="right" w:leader="none"/>
        </w:tabs>
        <w:spacing w:line="296" w:lineRule="exact" w:before="0"/>
        <w:ind w:left="390" w:right="0" w:firstLine="0"/>
        <w:jc w:val="left"/>
        <w:rPr>
          <w:rFonts w:ascii="宋体" w:hAnsi="宋体" w:cs="宋体" w:eastAsia="宋体" w:hint="default"/>
          <w:sz w:val="18"/>
          <w:szCs w:val="18"/>
        </w:rPr>
      </w:pPr>
      <w:r>
        <w:rPr>
          <w:rFonts w:ascii="宋体" w:hAnsi="宋体" w:cs="宋体" w:eastAsia="宋体" w:hint="default"/>
          <w:position w:val="-11"/>
          <w:sz w:val="18"/>
          <w:szCs w:val="18"/>
        </w:rPr>
        <w:t>食纤维加工</w:t>
      </w:r>
      <w:r>
        <w:rPr>
          <w:rFonts w:ascii="Times New Roman" w:hAnsi="Times New Roman" w:cs="Times New Roman" w:eastAsia="Times New Roman" w:hint="default"/>
          <w:sz w:val="18"/>
          <w:szCs w:val="18"/>
        </w:rPr>
        <w:tab/>
      </w:r>
      <w:r>
        <w:rPr>
          <w:rFonts w:ascii="宋体" w:hAnsi="宋体" w:cs="宋体" w:eastAsia="宋体" w:hint="default"/>
          <w:sz w:val="18"/>
          <w:szCs w:val="18"/>
        </w:rPr>
        <w:t>68025530-5</w:t>
      </w:r>
    </w:p>
    <w:p>
      <w:pPr>
        <w:spacing w:after="0" w:line="296" w:lineRule="exact"/>
        <w:jc w:val="left"/>
        <w:rPr>
          <w:rFonts w:ascii="宋体" w:hAnsi="宋体" w:cs="宋体" w:eastAsia="宋体" w:hint="default"/>
          <w:sz w:val="18"/>
          <w:szCs w:val="18"/>
        </w:rPr>
        <w:sectPr>
          <w:type w:val="continuous"/>
          <w:pgSz w:w="11910" w:h="16840"/>
          <w:pgMar w:top="1600" w:bottom="280" w:left="1560" w:right="1540"/>
          <w:cols w:num="2" w:equalWidth="0">
            <w:col w:w="6003" w:space="40"/>
            <w:col w:w="2767"/>
          </w:cols>
        </w:sectPr>
      </w:pPr>
    </w:p>
    <w:p>
      <w:pPr>
        <w:tabs>
          <w:tab w:pos="5462" w:val="left" w:leader="none"/>
          <w:tab w:pos="6433" w:val="left" w:leader="none"/>
          <w:tab w:pos="7652" w:val="left" w:leader="none"/>
        </w:tabs>
        <w:spacing w:before="122"/>
        <w:ind w:left="4280" w:right="0" w:firstLine="0"/>
        <w:jc w:val="left"/>
        <w:rPr>
          <w:rFonts w:ascii="宋体" w:hAnsi="宋体" w:cs="宋体" w:eastAsia="宋体" w:hint="default"/>
          <w:sz w:val="18"/>
          <w:szCs w:val="18"/>
        </w:rPr>
      </w:pPr>
      <w:r>
        <w:rPr>
          <w:rFonts w:ascii="宋体" w:hAnsi="宋体" w:cs="宋体" w:eastAsia="宋体" w:hint="default"/>
          <w:sz w:val="18"/>
          <w:szCs w:val="18"/>
        </w:rPr>
        <w:t>哈尔滨市</w:t>
        <w:tab/>
        <w:t>杨本华</w:t>
        <w:tab/>
        <w:t>房地产开发</w:t>
        <w:tab/>
        <w:t>68027557-6</w:t>
      </w:r>
    </w:p>
    <w:p>
      <w:pPr>
        <w:spacing w:before="124"/>
        <w:ind w:left="0" w:right="1379" w:firstLine="0"/>
        <w:jc w:val="right"/>
        <w:rPr>
          <w:rFonts w:ascii="宋体" w:hAnsi="宋体" w:cs="宋体" w:eastAsia="宋体" w:hint="default"/>
          <w:sz w:val="18"/>
          <w:szCs w:val="18"/>
        </w:rPr>
      </w:pPr>
      <w:r>
        <w:rPr>
          <w:rFonts w:ascii="宋体" w:hAnsi="宋体" w:cs="宋体" w:eastAsia="宋体" w:hint="default"/>
          <w:sz w:val="18"/>
          <w:szCs w:val="18"/>
        </w:rPr>
        <w:t>农业生产技术</w:t>
      </w:r>
    </w:p>
    <w:p>
      <w:pPr>
        <w:spacing w:after="0"/>
        <w:jc w:val="right"/>
        <w:rPr>
          <w:rFonts w:ascii="宋体" w:hAnsi="宋体" w:cs="宋体" w:eastAsia="宋体" w:hint="default"/>
          <w:sz w:val="18"/>
          <w:szCs w:val="18"/>
        </w:rPr>
        <w:sectPr>
          <w:type w:val="continuous"/>
          <w:pgSz w:w="11910" w:h="16840"/>
          <w:pgMar w:top="1600" w:bottom="280" w:left="1560" w:right="1540"/>
        </w:sectPr>
      </w:pPr>
    </w:p>
    <w:p>
      <w:pPr>
        <w:tabs>
          <w:tab w:pos="1271" w:val="left" w:leader="none"/>
        </w:tabs>
        <w:spacing w:line="233"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呼伦贝尔市</w:t>
        <w:tab/>
        <w:t>李士臣</w:t>
      </w:r>
    </w:p>
    <w:p>
      <w:pPr>
        <w:spacing w:line="232" w:lineRule="exact" w:before="23"/>
        <w:ind w:left="300"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咨询服务、农 作物种子销售</w:t>
      </w:r>
    </w:p>
    <w:p>
      <w:pPr>
        <w:spacing w:line="159" w:lineRule="exact" w:before="0"/>
        <w:ind w:left="300" w:right="-20" w:firstLine="0"/>
        <w:jc w:val="left"/>
        <w:rPr>
          <w:rFonts w:ascii="宋体" w:hAnsi="宋体" w:cs="宋体" w:eastAsia="宋体" w:hint="default"/>
          <w:sz w:val="18"/>
          <w:szCs w:val="18"/>
        </w:rPr>
      </w:pPr>
      <w:r>
        <w:rPr>
          <w:rFonts w:ascii="宋体" w:hAnsi="宋体" w:cs="宋体" w:eastAsia="宋体" w:hint="default"/>
          <w:sz w:val="18"/>
          <w:szCs w:val="18"/>
        </w:rPr>
        <w:t>麦芽的生产和</w:t>
      </w:r>
    </w:p>
    <w:p>
      <w:pPr>
        <w:spacing w:line="233" w:lineRule="exact" w:before="0"/>
        <w:ind w:left="189" w:right="0" w:firstLine="0"/>
        <w:jc w:val="left"/>
        <w:rPr>
          <w:rFonts w:ascii="宋体" w:hAnsi="宋体" w:cs="宋体" w:eastAsia="宋体" w:hint="default"/>
          <w:sz w:val="18"/>
          <w:szCs w:val="18"/>
        </w:rPr>
      </w:pPr>
      <w:r>
        <w:rPr/>
        <w:br w:type="column"/>
      </w:r>
      <w:r>
        <w:rPr>
          <w:rFonts w:ascii="宋体"/>
          <w:sz w:val="18"/>
        </w:rPr>
        <w:t>78709223-5</w:t>
      </w:r>
    </w:p>
    <w:p>
      <w:pPr>
        <w:spacing w:after="0" w:line="233" w:lineRule="exact"/>
        <w:jc w:val="left"/>
        <w:rPr>
          <w:rFonts w:ascii="宋体" w:hAnsi="宋体" w:cs="宋体" w:eastAsia="宋体" w:hint="default"/>
          <w:sz w:val="18"/>
          <w:szCs w:val="18"/>
        </w:rPr>
        <w:sectPr>
          <w:type w:val="continuous"/>
          <w:pgSz w:w="11910" w:h="16840"/>
          <w:pgMar w:top="1600" w:bottom="280" w:left="1560" w:right="1540"/>
          <w:cols w:num="3" w:equalWidth="0">
            <w:col w:w="6003" w:space="40"/>
            <w:col w:w="1381" w:space="40"/>
            <w:col w:w="1346"/>
          </w:cols>
        </w:sectPr>
      </w:pPr>
    </w:p>
    <w:p>
      <w:pPr>
        <w:tabs>
          <w:tab w:pos="1181" w:val="left" w:leader="none"/>
        </w:tabs>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秦皇岛市</w:t>
        <w:tab/>
        <w:t>苑晓平</w:t>
      </w:r>
    </w:p>
    <w:p>
      <w:pPr>
        <w:spacing w:line="240" w:lineRule="auto" w:before="5"/>
        <w:rPr>
          <w:rFonts w:ascii="宋体" w:hAnsi="宋体" w:cs="宋体" w:eastAsia="宋体" w:hint="default"/>
          <w:sz w:val="18"/>
          <w:szCs w:val="18"/>
        </w:rPr>
      </w:pPr>
    </w:p>
    <w:p>
      <w:pPr>
        <w:tabs>
          <w:tab w:pos="109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兰州市</w:t>
        <w:tab/>
      </w:r>
      <w:r>
        <w:rPr>
          <w:rFonts w:ascii="宋体" w:hAnsi="宋体" w:cs="宋体" w:eastAsia="宋体" w:hint="default"/>
          <w:position w:val="-3"/>
          <w:sz w:val="18"/>
          <w:szCs w:val="18"/>
        </w:rPr>
        <w:t>赵建军</w:t>
      </w:r>
      <w:r>
        <w:rPr>
          <w:rFonts w:ascii="宋体" w:hAnsi="宋体" w:cs="宋体" w:eastAsia="宋体" w:hint="default"/>
          <w:sz w:val="18"/>
          <w:szCs w:val="18"/>
        </w:rPr>
      </w:r>
    </w:p>
    <w:p>
      <w:pPr>
        <w:spacing w:line="240" w:lineRule="auto" w:before="6"/>
        <w:rPr>
          <w:rFonts w:ascii="宋体" w:hAnsi="宋体" w:cs="宋体" w:eastAsia="宋体" w:hint="default"/>
          <w:sz w:val="15"/>
          <w:szCs w:val="15"/>
        </w:rPr>
      </w:pPr>
    </w:p>
    <w:p>
      <w:pPr>
        <w:tabs>
          <w:tab w:pos="1181" w:val="left" w:leader="none"/>
        </w:tabs>
        <w:spacing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上海市</w:t>
        <w:tab/>
      </w:r>
      <w:r>
        <w:rPr>
          <w:rFonts w:ascii="宋体" w:hAnsi="宋体" w:cs="宋体" w:eastAsia="宋体" w:hint="default"/>
          <w:position w:val="-3"/>
          <w:sz w:val="18"/>
          <w:szCs w:val="18"/>
        </w:rPr>
        <w:t>李凯</w:t>
      </w:r>
      <w:r>
        <w:rPr>
          <w:rFonts w:ascii="宋体" w:hAnsi="宋体" w:cs="宋体" w:eastAsia="宋体" w:hint="default"/>
          <w:sz w:val="18"/>
          <w:szCs w:val="18"/>
        </w:rPr>
      </w:r>
    </w:p>
    <w:p>
      <w:pPr>
        <w:spacing w:line="240" w:lineRule="auto" w:before="5"/>
        <w:rPr>
          <w:rFonts w:ascii="宋体" w:hAnsi="宋体" w:cs="宋体" w:eastAsia="宋体" w:hint="default"/>
          <w:sz w:val="15"/>
          <w:szCs w:val="15"/>
        </w:rPr>
      </w:pPr>
    </w:p>
    <w:p>
      <w:pPr>
        <w:tabs>
          <w:tab w:pos="1361" w:val="left" w:leader="none"/>
        </w:tabs>
        <w:spacing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江苏大丰港</w:t>
        <w:tab/>
      </w:r>
      <w:r>
        <w:rPr>
          <w:rFonts w:ascii="宋体" w:hAnsi="宋体" w:cs="宋体" w:eastAsia="宋体" w:hint="default"/>
          <w:position w:val="-3"/>
          <w:sz w:val="18"/>
          <w:szCs w:val="18"/>
        </w:rPr>
        <w:t>李凯</w:t>
      </w:r>
      <w:r>
        <w:rPr>
          <w:rFonts w:ascii="宋体" w:hAnsi="宋体" w:cs="宋体" w:eastAsia="宋体" w:hint="default"/>
          <w:sz w:val="18"/>
          <w:szCs w:val="18"/>
        </w:rPr>
      </w:r>
    </w:p>
    <w:p>
      <w:pPr>
        <w:spacing w:line="240" w:lineRule="auto" w:before="6"/>
        <w:rPr>
          <w:rFonts w:ascii="宋体" w:hAnsi="宋体" w:cs="宋体" w:eastAsia="宋体" w:hint="default"/>
          <w:sz w:val="15"/>
          <w:szCs w:val="15"/>
        </w:rPr>
      </w:pPr>
    </w:p>
    <w:p>
      <w:pPr>
        <w:tabs>
          <w:tab w:pos="109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虎林市</w:t>
        <w:tab/>
      </w:r>
      <w:r>
        <w:rPr>
          <w:rFonts w:ascii="宋体" w:hAnsi="宋体" w:cs="宋体" w:eastAsia="宋体" w:hint="default"/>
          <w:position w:val="-3"/>
          <w:sz w:val="18"/>
          <w:szCs w:val="18"/>
        </w:rPr>
        <w:t>赵建军</w:t>
      </w:r>
      <w:r>
        <w:rPr>
          <w:rFonts w:ascii="宋体" w:hAnsi="宋体" w:cs="宋体" w:eastAsia="宋体" w:hint="default"/>
          <w:sz w:val="18"/>
          <w:szCs w:val="18"/>
        </w:rPr>
      </w:r>
    </w:p>
    <w:p>
      <w:pPr>
        <w:spacing w:line="240" w:lineRule="auto" w:before="5"/>
        <w:rPr>
          <w:rFonts w:ascii="宋体" w:hAnsi="宋体" w:cs="宋体" w:eastAsia="宋体" w:hint="default"/>
          <w:sz w:val="15"/>
          <w:szCs w:val="15"/>
        </w:rPr>
      </w:pPr>
    </w:p>
    <w:p>
      <w:pPr>
        <w:tabs>
          <w:tab w:pos="109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西安市</w:t>
        <w:tab/>
      </w:r>
      <w:r>
        <w:rPr>
          <w:rFonts w:ascii="宋体" w:hAnsi="宋体" w:cs="宋体" w:eastAsia="宋体" w:hint="default"/>
          <w:position w:val="-3"/>
          <w:sz w:val="18"/>
          <w:szCs w:val="18"/>
        </w:rPr>
        <w:t>魏成林</w:t>
      </w:r>
      <w:r>
        <w:rPr>
          <w:rFonts w:ascii="宋体" w:hAnsi="宋体" w:cs="宋体" w:eastAsia="宋体" w:hint="default"/>
          <w:sz w:val="18"/>
          <w:szCs w:val="18"/>
        </w:rPr>
      </w:r>
    </w:p>
    <w:p>
      <w:pPr>
        <w:spacing w:line="240" w:lineRule="auto" w:before="5"/>
        <w:rPr>
          <w:rFonts w:ascii="宋体" w:hAnsi="宋体" w:cs="宋体" w:eastAsia="宋体" w:hint="default"/>
          <w:sz w:val="15"/>
          <w:szCs w:val="15"/>
        </w:rPr>
      </w:pPr>
    </w:p>
    <w:p>
      <w:pPr>
        <w:tabs>
          <w:tab w:pos="109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虎林市</w:t>
        <w:tab/>
      </w:r>
      <w:r>
        <w:rPr>
          <w:rFonts w:ascii="宋体" w:hAnsi="宋体" w:cs="宋体" w:eastAsia="宋体" w:hint="default"/>
          <w:position w:val="-3"/>
          <w:sz w:val="18"/>
          <w:szCs w:val="18"/>
        </w:rPr>
        <w:t>徐殿友</w:t>
      </w:r>
      <w:r>
        <w:rPr>
          <w:rFonts w:ascii="宋体" w:hAnsi="宋体" w:cs="宋体" w:eastAsia="宋体" w:hint="default"/>
          <w:sz w:val="18"/>
          <w:szCs w:val="18"/>
        </w:rPr>
      </w:r>
    </w:p>
    <w:p>
      <w:pPr>
        <w:spacing w:line="240" w:lineRule="auto" w:before="6"/>
        <w:rPr>
          <w:rFonts w:ascii="宋体" w:hAnsi="宋体" w:cs="宋体" w:eastAsia="宋体" w:hint="default"/>
          <w:sz w:val="15"/>
          <w:szCs w:val="15"/>
        </w:rPr>
      </w:pPr>
    </w:p>
    <w:p>
      <w:pPr>
        <w:tabs>
          <w:tab w:pos="1181"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佳木斯市</w:t>
        <w:tab/>
      </w:r>
      <w:r>
        <w:rPr>
          <w:rFonts w:ascii="宋体" w:hAnsi="宋体" w:cs="宋体" w:eastAsia="宋体" w:hint="default"/>
          <w:position w:val="-3"/>
          <w:sz w:val="18"/>
          <w:szCs w:val="18"/>
        </w:rPr>
        <w:t>彭继跃</w:t>
      </w:r>
      <w:r>
        <w:rPr>
          <w:rFonts w:ascii="宋体" w:hAnsi="宋体" w:cs="宋体" w:eastAsia="宋体" w:hint="default"/>
          <w:sz w:val="18"/>
          <w:szCs w:val="18"/>
        </w:rPr>
      </w:r>
    </w:p>
    <w:p>
      <w:pPr>
        <w:tabs>
          <w:tab w:pos="2509" w:val="right" w:leader="none"/>
        </w:tabs>
        <w:spacing w:line="300" w:lineRule="exact" w:before="0"/>
        <w:ind w:left="660" w:right="0" w:firstLine="0"/>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销售</w:t>
      </w:r>
      <w:r>
        <w:rPr>
          <w:rFonts w:ascii="Times New Roman" w:hAnsi="Times New Roman" w:cs="Times New Roman" w:eastAsia="Times New Roman" w:hint="default"/>
          <w:sz w:val="18"/>
          <w:szCs w:val="18"/>
        </w:rPr>
        <w:tab/>
      </w:r>
      <w:r>
        <w:rPr>
          <w:rFonts w:ascii="宋体" w:hAnsi="宋体" w:cs="宋体" w:eastAsia="宋体" w:hint="default"/>
          <w:sz w:val="18"/>
          <w:szCs w:val="18"/>
        </w:rPr>
        <w:t>77618075-8</w:t>
      </w:r>
    </w:p>
    <w:p>
      <w:pPr>
        <w:spacing w:line="198" w:lineRule="exact" w:before="4"/>
        <w:ind w:left="300" w:right="0" w:firstLine="0"/>
        <w:jc w:val="left"/>
        <w:rPr>
          <w:rFonts w:ascii="宋体" w:hAnsi="宋体" w:cs="宋体" w:eastAsia="宋体" w:hint="default"/>
          <w:sz w:val="18"/>
          <w:szCs w:val="18"/>
        </w:rPr>
      </w:pPr>
      <w:r>
        <w:rPr>
          <w:rFonts w:ascii="宋体" w:hAnsi="宋体" w:cs="宋体" w:eastAsia="宋体" w:hint="default"/>
          <w:sz w:val="18"/>
          <w:szCs w:val="18"/>
        </w:rPr>
        <w:t>加工及销售农</w:t>
      </w:r>
    </w:p>
    <w:p>
      <w:pPr>
        <w:tabs>
          <w:tab w:pos="2509" w:val="righ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73962952-8</w:t>
      </w:r>
    </w:p>
    <w:p>
      <w:pPr>
        <w:spacing w:line="198" w:lineRule="exact" w:before="11"/>
        <w:ind w:left="300" w:right="0" w:firstLine="0"/>
        <w:jc w:val="left"/>
        <w:rPr>
          <w:rFonts w:ascii="宋体" w:hAnsi="宋体" w:cs="宋体" w:eastAsia="宋体" w:hint="default"/>
          <w:sz w:val="18"/>
          <w:szCs w:val="18"/>
        </w:rPr>
      </w:pPr>
      <w:r>
        <w:rPr>
          <w:rFonts w:ascii="宋体" w:hAnsi="宋体" w:cs="宋体" w:eastAsia="宋体" w:hint="default"/>
          <w:sz w:val="18"/>
          <w:szCs w:val="18"/>
        </w:rPr>
        <w:t>加工及销售农</w:t>
      </w:r>
    </w:p>
    <w:p>
      <w:pPr>
        <w:tabs>
          <w:tab w:pos="2509" w:val="righ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75147531-4</w:t>
      </w:r>
    </w:p>
    <w:p>
      <w:pPr>
        <w:spacing w:line="198" w:lineRule="exact" w:before="10"/>
        <w:ind w:left="300" w:right="0" w:firstLine="0"/>
        <w:jc w:val="left"/>
        <w:rPr>
          <w:rFonts w:ascii="宋体" w:hAnsi="宋体" w:cs="宋体" w:eastAsia="宋体" w:hint="default"/>
          <w:sz w:val="18"/>
          <w:szCs w:val="18"/>
        </w:rPr>
      </w:pPr>
      <w:r>
        <w:rPr>
          <w:rFonts w:ascii="宋体" w:hAnsi="宋体" w:cs="宋体" w:eastAsia="宋体" w:hint="default"/>
          <w:sz w:val="18"/>
          <w:szCs w:val="18"/>
        </w:rPr>
        <w:t>加工及销售农</w:t>
      </w:r>
    </w:p>
    <w:p>
      <w:pPr>
        <w:tabs>
          <w:tab w:pos="2509" w:val="righ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75644558-7</w:t>
      </w:r>
    </w:p>
    <w:p>
      <w:pPr>
        <w:spacing w:line="198" w:lineRule="exact" w:before="11"/>
        <w:ind w:left="300" w:right="0" w:firstLine="0"/>
        <w:jc w:val="left"/>
        <w:rPr>
          <w:rFonts w:ascii="宋体" w:hAnsi="宋体" w:cs="宋体" w:eastAsia="宋体" w:hint="default"/>
          <w:sz w:val="18"/>
          <w:szCs w:val="18"/>
        </w:rPr>
      </w:pPr>
      <w:r>
        <w:rPr>
          <w:rFonts w:ascii="宋体" w:hAnsi="宋体" w:cs="宋体" w:eastAsia="宋体" w:hint="default"/>
          <w:sz w:val="18"/>
          <w:szCs w:val="18"/>
        </w:rPr>
        <w:t>加工及销售农</w:t>
      </w:r>
    </w:p>
    <w:p>
      <w:pPr>
        <w:tabs>
          <w:tab w:pos="2509" w:val="righ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75239293-2</w:t>
      </w:r>
    </w:p>
    <w:p>
      <w:pPr>
        <w:spacing w:line="198" w:lineRule="exact" w:before="10"/>
        <w:ind w:left="300" w:right="0" w:firstLine="0"/>
        <w:jc w:val="left"/>
        <w:rPr>
          <w:rFonts w:ascii="宋体" w:hAnsi="宋体" w:cs="宋体" w:eastAsia="宋体" w:hint="default"/>
          <w:sz w:val="18"/>
          <w:szCs w:val="18"/>
        </w:rPr>
      </w:pPr>
      <w:r>
        <w:rPr>
          <w:rFonts w:ascii="宋体" w:hAnsi="宋体" w:cs="宋体" w:eastAsia="宋体" w:hint="default"/>
          <w:sz w:val="18"/>
          <w:szCs w:val="18"/>
        </w:rPr>
        <w:t>加工及销售农</w:t>
      </w:r>
    </w:p>
    <w:p>
      <w:pPr>
        <w:tabs>
          <w:tab w:pos="2509" w:val="righ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78357596-9</w:t>
      </w:r>
    </w:p>
    <w:p>
      <w:pPr>
        <w:spacing w:line="198" w:lineRule="exact" w:before="10"/>
        <w:ind w:left="300" w:right="0" w:firstLine="0"/>
        <w:jc w:val="left"/>
        <w:rPr>
          <w:rFonts w:ascii="宋体" w:hAnsi="宋体" w:cs="宋体" w:eastAsia="宋体" w:hint="default"/>
          <w:sz w:val="18"/>
          <w:szCs w:val="18"/>
        </w:rPr>
      </w:pPr>
      <w:r>
        <w:rPr>
          <w:rFonts w:ascii="宋体" w:hAnsi="宋体" w:cs="宋体" w:eastAsia="宋体" w:hint="default"/>
          <w:sz w:val="18"/>
          <w:szCs w:val="18"/>
        </w:rPr>
        <w:t>粮食及农资等</w:t>
      </w:r>
    </w:p>
    <w:p>
      <w:pPr>
        <w:tabs>
          <w:tab w:pos="1609" w:val="left" w:leader="none"/>
        </w:tabs>
        <w:spacing w:line="268" w:lineRule="exact" w:before="0"/>
        <w:ind w:left="660" w:right="0" w:firstLine="0"/>
        <w:jc w:val="left"/>
        <w:rPr>
          <w:rFonts w:ascii="宋体" w:hAnsi="宋体" w:cs="宋体" w:eastAsia="宋体" w:hint="default"/>
          <w:sz w:val="18"/>
          <w:szCs w:val="18"/>
        </w:rPr>
      </w:pPr>
      <w:r>
        <w:rPr>
          <w:rFonts w:ascii="宋体" w:hAnsi="宋体" w:cs="宋体" w:eastAsia="宋体" w:hint="default"/>
          <w:position w:val="-6"/>
          <w:sz w:val="18"/>
          <w:szCs w:val="18"/>
        </w:rPr>
        <w:t>购销</w:t>
      </w:r>
      <w:r>
        <w:rPr>
          <w:rFonts w:ascii="Times New Roman" w:hAnsi="Times New Roman" w:cs="Times New Roman" w:eastAsia="Times New Roman" w:hint="default"/>
          <w:sz w:val="18"/>
          <w:szCs w:val="18"/>
        </w:rPr>
        <w:tab/>
      </w:r>
      <w:r>
        <w:rPr>
          <w:rFonts w:ascii="宋体" w:hAnsi="宋体" w:cs="宋体" w:eastAsia="宋体" w:hint="default"/>
          <w:sz w:val="18"/>
          <w:szCs w:val="18"/>
        </w:rPr>
        <w:t>74967636-0</w:t>
      </w:r>
    </w:p>
    <w:p>
      <w:pPr>
        <w:spacing w:line="198" w:lineRule="exact" w:before="11"/>
        <w:ind w:left="300" w:right="0" w:firstLine="0"/>
        <w:jc w:val="left"/>
        <w:rPr>
          <w:rFonts w:ascii="宋体" w:hAnsi="宋体" w:cs="宋体" w:eastAsia="宋体" w:hint="default"/>
          <w:sz w:val="18"/>
          <w:szCs w:val="18"/>
        </w:rPr>
      </w:pPr>
      <w:r>
        <w:rPr>
          <w:rFonts w:ascii="宋体" w:hAnsi="宋体" w:cs="宋体" w:eastAsia="宋体" w:hint="default"/>
          <w:sz w:val="18"/>
          <w:szCs w:val="18"/>
        </w:rPr>
        <w:t>农、副产品购</w:t>
      </w:r>
    </w:p>
    <w:p>
      <w:pPr>
        <w:tabs>
          <w:tab w:pos="2257" w:val="right" w:leader="none"/>
        </w:tabs>
        <w:spacing w:line="268" w:lineRule="exact" w:before="0"/>
        <w:ind w:left="228" w:right="0" w:firstLine="0"/>
        <w:jc w:val="center"/>
        <w:rPr>
          <w:rFonts w:ascii="宋体" w:hAnsi="宋体" w:cs="宋体" w:eastAsia="宋体" w:hint="default"/>
          <w:sz w:val="18"/>
          <w:szCs w:val="18"/>
        </w:rPr>
      </w:pPr>
      <w:r>
        <w:rPr>
          <w:rFonts w:ascii="宋体" w:hAnsi="宋体" w:cs="宋体" w:eastAsia="宋体" w:hint="default"/>
          <w:position w:val="-6"/>
          <w:sz w:val="18"/>
          <w:szCs w:val="18"/>
        </w:rPr>
        <w:t>销、仓储</w:t>
      </w:r>
      <w:r>
        <w:rPr>
          <w:rFonts w:ascii="Times New Roman" w:hAnsi="Times New Roman" w:cs="Times New Roman" w:eastAsia="Times New Roman" w:hint="default"/>
          <w:sz w:val="18"/>
          <w:szCs w:val="18"/>
        </w:rPr>
        <w:tab/>
      </w:r>
      <w:r>
        <w:rPr>
          <w:rFonts w:ascii="宋体" w:hAnsi="宋体" w:cs="宋体" w:eastAsia="宋体" w:hint="default"/>
          <w:sz w:val="18"/>
          <w:szCs w:val="18"/>
        </w:rPr>
        <w:t>68144267-1</w:t>
      </w:r>
    </w:p>
    <w:p>
      <w:pPr>
        <w:spacing w:after="0" w:line="268" w:lineRule="exact"/>
        <w:jc w:val="center"/>
        <w:rPr>
          <w:rFonts w:ascii="宋体" w:hAnsi="宋体" w:cs="宋体" w:eastAsia="宋体" w:hint="default"/>
          <w:sz w:val="18"/>
          <w:szCs w:val="18"/>
        </w:rPr>
        <w:sectPr>
          <w:type w:val="continuous"/>
          <w:pgSz w:w="11910" w:h="16840"/>
          <w:pgMar w:top="1600" w:bottom="280" w:left="1560" w:right="1540"/>
          <w:cols w:num="2" w:equalWidth="0">
            <w:col w:w="6003" w:space="40"/>
            <w:col w:w="2767"/>
          </w:cols>
        </w:sectPr>
      </w:pPr>
    </w:p>
    <w:p>
      <w:pPr>
        <w:tabs>
          <w:tab w:pos="5462" w:val="left" w:leader="none"/>
          <w:tab w:pos="6523" w:val="left" w:leader="none"/>
          <w:tab w:pos="8552" w:val="right" w:leader="none"/>
        </w:tabs>
        <w:spacing w:before="131"/>
        <w:ind w:left="4280" w:right="0" w:firstLine="0"/>
        <w:jc w:val="left"/>
        <w:rPr>
          <w:rFonts w:ascii="宋体" w:hAnsi="宋体" w:cs="宋体" w:eastAsia="宋体" w:hint="default"/>
          <w:sz w:val="18"/>
          <w:szCs w:val="18"/>
        </w:rPr>
      </w:pPr>
      <w:r>
        <w:rPr>
          <w:rFonts w:ascii="宋体" w:hAnsi="宋体" w:cs="宋体" w:eastAsia="宋体" w:hint="default"/>
          <w:position w:val="4"/>
          <w:sz w:val="18"/>
          <w:szCs w:val="18"/>
        </w:rPr>
        <w:t>哈尔滨市</w:t>
        <w:tab/>
      </w:r>
      <w:r>
        <w:rPr>
          <w:rFonts w:ascii="宋体" w:hAnsi="宋体" w:cs="宋体" w:eastAsia="宋体" w:hint="default"/>
          <w:sz w:val="18"/>
          <w:szCs w:val="18"/>
        </w:rPr>
        <w:t>杨本华</w:t>
        <w:tab/>
      </w:r>
      <w:r>
        <w:rPr>
          <w:rFonts w:ascii="宋体" w:hAnsi="宋体" w:cs="宋体" w:eastAsia="宋体" w:hint="default"/>
          <w:position w:val="4"/>
          <w:sz w:val="18"/>
          <w:szCs w:val="18"/>
        </w:rPr>
        <w:t>工程施工</w:t>
      </w:r>
      <w:r>
        <w:rPr>
          <w:rFonts w:ascii="Times New Roman" w:hAnsi="Times New Roman" w:cs="Times New Roman" w:eastAsia="Times New Roman" w:hint="default"/>
          <w:sz w:val="18"/>
          <w:szCs w:val="18"/>
        </w:rPr>
        <w:tab/>
      </w:r>
      <w:r>
        <w:rPr>
          <w:rFonts w:ascii="宋体" w:hAnsi="宋体" w:cs="宋体" w:eastAsia="宋体" w:hint="default"/>
          <w:sz w:val="18"/>
          <w:szCs w:val="18"/>
        </w:rPr>
        <w:t>68028447-2</w:t>
      </w:r>
    </w:p>
    <w:p>
      <w:pPr>
        <w:spacing w:line="172" w:lineRule="exact" w:before="81"/>
        <w:ind w:left="0" w:right="1379" w:firstLine="0"/>
        <w:jc w:val="right"/>
        <w:rPr>
          <w:rFonts w:ascii="宋体" w:hAnsi="宋体" w:cs="宋体" w:eastAsia="宋体" w:hint="default"/>
          <w:sz w:val="18"/>
          <w:szCs w:val="18"/>
        </w:rPr>
      </w:pPr>
      <w:r>
        <w:rPr>
          <w:rFonts w:ascii="宋体" w:hAnsi="宋体" w:cs="宋体" w:eastAsia="宋体" w:hint="default"/>
          <w:sz w:val="18"/>
          <w:szCs w:val="18"/>
        </w:rPr>
        <w:t>销售煤炭、工</w:t>
      </w:r>
    </w:p>
    <w:p>
      <w:pPr>
        <w:spacing w:after="0" w:line="172" w:lineRule="exact"/>
        <w:jc w:val="right"/>
        <w:rPr>
          <w:rFonts w:ascii="宋体" w:hAnsi="宋体" w:cs="宋体" w:eastAsia="宋体" w:hint="default"/>
          <w:sz w:val="18"/>
          <w:szCs w:val="18"/>
        </w:rPr>
        <w:sectPr>
          <w:type w:val="continuous"/>
          <w:pgSz w:w="11910" w:h="16840"/>
          <w:pgMar w:top="1600" w:bottom="28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line="236" w:lineRule="exact" w:before="0"/>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秦皇岛北大荒龙业</w:t>
      </w:r>
      <w:r>
        <w:rPr>
          <w:rFonts w:ascii="宋体" w:hAnsi="宋体" w:cs="宋体" w:eastAsia="宋体" w:hint="default"/>
          <w:sz w:val="21"/>
          <w:szCs w:val="21"/>
        </w:rPr>
      </w:r>
    </w:p>
    <w:p>
      <w:pPr>
        <w:tabs>
          <w:tab w:pos="1415" w:val="left" w:leader="none"/>
        </w:tabs>
        <w:spacing w:line="220" w:lineRule="exact" w:before="0"/>
        <w:ind w:left="233" w:right="-19" w:firstLine="0"/>
        <w:jc w:val="left"/>
        <w:rPr>
          <w:rFonts w:ascii="宋体" w:hAnsi="宋体" w:cs="宋体" w:eastAsia="宋体" w:hint="default"/>
          <w:sz w:val="18"/>
          <w:szCs w:val="18"/>
        </w:rPr>
      </w:pPr>
      <w:r>
        <w:rPr/>
        <w:br w:type="column"/>
      </w:r>
      <w:r>
        <w:rPr>
          <w:rFonts w:ascii="宋体" w:hAnsi="宋体" w:cs="宋体" w:eastAsia="宋体" w:hint="default"/>
          <w:sz w:val="18"/>
          <w:szCs w:val="18"/>
        </w:rPr>
        <w:t>秦皇岛市</w:t>
        <w:tab/>
      </w:r>
      <w:r>
        <w:rPr>
          <w:rFonts w:ascii="宋体" w:hAnsi="宋体" w:cs="宋体" w:eastAsia="宋体" w:hint="default"/>
          <w:position w:val="-3"/>
          <w:sz w:val="18"/>
          <w:szCs w:val="18"/>
        </w:rPr>
        <w:t>赵幸福</w:t>
      </w:r>
      <w:r>
        <w:rPr>
          <w:rFonts w:ascii="宋体" w:hAnsi="宋体" w:cs="宋体" w:eastAsia="宋体" w:hint="default"/>
          <w:sz w:val="18"/>
          <w:szCs w:val="18"/>
        </w:rPr>
      </w:r>
    </w:p>
    <w:p>
      <w:pPr>
        <w:spacing w:line="240" w:lineRule="auto" w:before="5"/>
        <w:rPr>
          <w:rFonts w:ascii="宋体" w:hAnsi="宋体" w:cs="宋体" w:eastAsia="宋体" w:hint="default"/>
          <w:sz w:val="15"/>
          <w:szCs w:val="15"/>
        </w:rPr>
      </w:pPr>
    </w:p>
    <w:p>
      <w:pPr>
        <w:tabs>
          <w:tab w:pos="1415" w:val="left" w:leader="none"/>
        </w:tabs>
        <w:spacing w:before="0"/>
        <w:ind w:left="323" w:right="-19" w:firstLine="0"/>
        <w:jc w:val="left"/>
        <w:rPr>
          <w:rFonts w:ascii="宋体" w:hAnsi="宋体" w:cs="宋体" w:eastAsia="宋体" w:hint="default"/>
          <w:sz w:val="18"/>
          <w:szCs w:val="18"/>
        </w:rPr>
      </w:pPr>
      <w:r>
        <w:rPr>
          <w:rFonts w:ascii="宋体" w:hAnsi="宋体" w:cs="宋体" w:eastAsia="宋体" w:hint="default"/>
          <w:sz w:val="18"/>
          <w:szCs w:val="18"/>
        </w:rPr>
        <w:t>北京市</w:t>
        <w:tab/>
      </w:r>
      <w:r>
        <w:rPr>
          <w:rFonts w:ascii="宋体" w:hAnsi="宋体" w:cs="宋体" w:eastAsia="宋体" w:hint="default"/>
          <w:position w:val="-3"/>
          <w:sz w:val="18"/>
          <w:szCs w:val="18"/>
        </w:rPr>
        <w:t>宋修强</w:t>
      </w:r>
      <w:r>
        <w:rPr>
          <w:rFonts w:ascii="宋体" w:hAnsi="宋体" w:cs="宋体" w:eastAsia="宋体" w:hint="default"/>
          <w:sz w:val="18"/>
          <w:szCs w:val="18"/>
        </w:rPr>
      </w:r>
    </w:p>
    <w:p>
      <w:pPr>
        <w:spacing w:line="240" w:lineRule="auto" w:before="4"/>
        <w:rPr>
          <w:rFonts w:ascii="宋体" w:hAnsi="宋体" w:cs="宋体" w:eastAsia="宋体" w:hint="default"/>
          <w:sz w:val="18"/>
          <w:szCs w:val="18"/>
        </w:rPr>
      </w:pPr>
    </w:p>
    <w:p>
      <w:pPr>
        <w:tabs>
          <w:tab w:pos="1415" w:val="left" w:leader="none"/>
        </w:tabs>
        <w:spacing w:before="0"/>
        <w:ind w:left="324" w:right="-19" w:firstLine="0"/>
        <w:jc w:val="left"/>
        <w:rPr>
          <w:rFonts w:ascii="宋体" w:hAnsi="宋体" w:cs="宋体" w:eastAsia="宋体" w:hint="default"/>
          <w:sz w:val="18"/>
          <w:szCs w:val="18"/>
        </w:rPr>
      </w:pPr>
      <w:r>
        <w:rPr>
          <w:rFonts w:ascii="宋体" w:hAnsi="宋体" w:cs="宋体" w:eastAsia="宋体" w:hint="default"/>
          <w:sz w:val="18"/>
          <w:szCs w:val="18"/>
        </w:rPr>
        <w:t>尚志市</w:t>
        <w:tab/>
      </w:r>
      <w:r>
        <w:rPr>
          <w:rFonts w:ascii="宋体" w:hAnsi="宋体" w:cs="宋体" w:eastAsia="宋体" w:hint="default"/>
          <w:position w:val="-4"/>
          <w:sz w:val="18"/>
          <w:szCs w:val="18"/>
        </w:rPr>
        <w:t>谭庶东</w:t>
      </w:r>
      <w:r>
        <w:rPr>
          <w:rFonts w:ascii="宋体" w:hAnsi="宋体" w:cs="宋体" w:eastAsia="宋体" w:hint="default"/>
          <w:sz w:val="18"/>
          <w:szCs w:val="18"/>
        </w:rPr>
      </w:r>
    </w:p>
    <w:p>
      <w:pPr>
        <w:tabs>
          <w:tab w:pos="1543" w:val="left" w:leader="none"/>
        </w:tabs>
        <w:spacing w:line="247" w:lineRule="auto" w:before="0"/>
        <w:ind w:left="233" w:right="250" w:firstLine="0"/>
        <w:jc w:val="left"/>
        <w:rPr>
          <w:rFonts w:ascii="宋体" w:hAnsi="宋体" w:cs="宋体" w:eastAsia="宋体" w:hint="default"/>
          <w:sz w:val="18"/>
          <w:szCs w:val="18"/>
        </w:rPr>
      </w:pPr>
      <w:r>
        <w:rPr/>
        <w:br w:type="column"/>
      </w:r>
      <w:r>
        <w:rPr>
          <w:rFonts w:ascii="宋体" w:hAnsi="宋体" w:cs="宋体" w:eastAsia="宋体" w:hint="default"/>
          <w:position w:val="-6"/>
          <w:sz w:val="18"/>
          <w:szCs w:val="18"/>
        </w:rPr>
        <w:t>业品、农产品</w:t>
        <w:tab/>
      </w:r>
      <w:r>
        <w:rPr>
          <w:rFonts w:ascii="宋体" w:hAnsi="宋体" w:cs="宋体" w:eastAsia="宋体" w:hint="default"/>
          <w:sz w:val="18"/>
          <w:szCs w:val="18"/>
        </w:rPr>
        <w:t>76517981-5</w:t>
      </w:r>
      <w:r>
        <w:rPr>
          <w:rFonts w:ascii="宋体" w:hAnsi="宋体" w:cs="宋体" w:eastAsia="宋体" w:hint="default"/>
          <w:sz w:val="18"/>
          <w:szCs w:val="18"/>
        </w:rPr>
        <w:t> 加工及销售农</w:t>
      </w:r>
    </w:p>
    <w:p>
      <w:pPr>
        <w:tabs>
          <w:tab w:pos="2443" w:val="right" w:leader="none"/>
        </w:tabs>
        <w:spacing w:line="225" w:lineRule="exact" w:before="0"/>
        <w:ind w:left="593" w:right="0" w:firstLine="0"/>
        <w:jc w:val="left"/>
        <w:rPr>
          <w:rFonts w:ascii="宋体" w:hAnsi="宋体" w:cs="宋体" w:eastAsia="宋体" w:hint="default"/>
          <w:sz w:val="18"/>
          <w:szCs w:val="18"/>
        </w:rPr>
      </w:pPr>
      <w:r>
        <w:rPr>
          <w:rFonts w:ascii="宋体" w:hAnsi="宋体" w:cs="宋体" w:eastAsia="宋体" w:hint="default"/>
          <w:position w:val="-6"/>
          <w:sz w:val="18"/>
          <w:szCs w:val="18"/>
        </w:rPr>
        <w:t>产品</w:t>
      </w:r>
      <w:r>
        <w:rPr>
          <w:rFonts w:ascii="Times New Roman" w:hAnsi="Times New Roman" w:cs="Times New Roman" w:eastAsia="Times New Roman" w:hint="default"/>
          <w:sz w:val="18"/>
          <w:szCs w:val="18"/>
        </w:rPr>
        <w:tab/>
      </w:r>
      <w:r>
        <w:rPr>
          <w:rFonts w:ascii="宋体" w:hAnsi="宋体" w:cs="宋体" w:eastAsia="宋体" w:hint="default"/>
          <w:sz w:val="18"/>
          <w:szCs w:val="18"/>
        </w:rPr>
        <w:t>77257150-8</w:t>
      </w:r>
    </w:p>
    <w:p>
      <w:pPr>
        <w:spacing w:line="199" w:lineRule="exact" w:before="48"/>
        <w:ind w:left="234" w:right="250" w:firstLine="0"/>
        <w:jc w:val="left"/>
        <w:rPr>
          <w:rFonts w:ascii="宋体" w:hAnsi="宋体" w:cs="宋体" w:eastAsia="宋体" w:hint="default"/>
          <w:sz w:val="18"/>
          <w:szCs w:val="18"/>
        </w:rPr>
      </w:pPr>
      <w:r>
        <w:rPr>
          <w:rFonts w:ascii="宋体" w:hAnsi="宋体" w:cs="宋体" w:eastAsia="宋体" w:hint="default"/>
          <w:sz w:val="18"/>
          <w:szCs w:val="18"/>
        </w:rPr>
        <w:t>工业品、农产</w:t>
      </w:r>
    </w:p>
    <w:p>
      <w:pPr>
        <w:tabs>
          <w:tab w:pos="1543" w:val="left" w:leader="none"/>
        </w:tabs>
        <w:spacing w:line="269" w:lineRule="exact" w:before="0"/>
        <w:ind w:left="234" w:right="0" w:firstLine="0"/>
        <w:jc w:val="left"/>
        <w:rPr>
          <w:rFonts w:ascii="宋体" w:hAnsi="宋体" w:cs="宋体" w:eastAsia="宋体" w:hint="default"/>
          <w:sz w:val="18"/>
          <w:szCs w:val="18"/>
        </w:rPr>
      </w:pPr>
      <w:r>
        <w:rPr>
          <w:rFonts w:ascii="宋体" w:hAnsi="宋体" w:cs="宋体" w:eastAsia="宋体" w:hint="default"/>
          <w:position w:val="-6"/>
          <w:sz w:val="18"/>
          <w:szCs w:val="18"/>
        </w:rPr>
        <w:t>品购销、仓储</w:t>
      </w:r>
      <w:r>
        <w:rPr>
          <w:rFonts w:ascii="Times New Roman" w:hAnsi="Times New Roman" w:cs="Times New Roman" w:eastAsia="Times New Roman" w:hint="default"/>
          <w:sz w:val="18"/>
          <w:szCs w:val="18"/>
        </w:rPr>
        <w:tab/>
      </w:r>
      <w:r>
        <w:rPr>
          <w:rFonts w:ascii="宋体" w:hAnsi="宋体" w:cs="宋体" w:eastAsia="宋体" w:hint="default"/>
          <w:sz w:val="18"/>
          <w:szCs w:val="18"/>
        </w:rPr>
        <w:t>55827953-0</w:t>
      </w:r>
    </w:p>
    <w:p>
      <w:pPr>
        <w:spacing w:after="0" w:line="269" w:lineRule="exact"/>
        <w:jc w:val="left"/>
        <w:rPr>
          <w:rFonts w:ascii="宋体" w:hAnsi="宋体" w:cs="宋体" w:eastAsia="宋体" w:hint="default"/>
          <w:sz w:val="18"/>
          <w:szCs w:val="18"/>
        </w:rPr>
        <w:sectPr>
          <w:type w:val="continuous"/>
          <w:pgSz w:w="11910" w:h="16840"/>
          <w:pgMar w:top="1600" w:bottom="280" w:left="1560" w:right="1540"/>
          <w:cols w:num="3" w:equalWidth="0">
            <w:col w:w="2050" w:space="1996"/>
            <w:col w:w="1957" w:space="106"/>
            <w:col w:w="2701"/>
          </w:cols>
        </w:sectPr>
      </w:pPr>
    </w:p>
    <w:p>
      <w:pPr>
        <w:spacing w:line="272" w:lineRule="exact" w:before="64"/>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房地产开发有限公 </w:t>
      </w:r>
      <w:r>
        <w:rPr>
          <w:rFonts w:ascii="宋体" w:hAnsi="宋体" w:cs="宋体" w:eastAsia="宋体" w:hint="default"/>
          <w:sz w:val="21"/>
          <w:szCs w:val="21"/>
        </w:rPr>
        <w:t>司</w:t>
      </w:r>
    </w:p>
    <w:p>
      <w:pPr>
        <w:spacing w:line="272" w:lineRule="exact" w:before="10"/>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珠海锦尚房地产开 </w:t>
      </w:r>
      <w:r>
        <w:rPr>
          <w:rFonts w:ascii="宋体" w:hAnsi="宋体" w:cs="宋体" w:eastAsia="宋体" w:hint="default"/>
          <w:sz w:val="21"/>
          <w:szCs w:val="21"/>
        </w:rPr>
        <w:t>发有限公司</w:t>
      </w:r>
    </w:p>
    <w:p>
      <w:pPr>
        <w:spacing w:line="179" w:lineRule="exact" w:before="0"/>
        <w:ind w:left="321" w:right="-20" w:hanging="90"/>
        <w:jc w:val="left"/>
        <w:rPr>
          <w:rFonts w:ascii="宋体" w:hAnsi="宋体" w:cs="宋体" w:eastAsia="宋体" w:hint="default"/>
          <w:sz w:val="18"/>
          <w:szCs w:val="18"/>
        </w:rPr>
      </w:pPr>
      <w:r>
        <w:rPr/>
        <w:br w:type="column"/>
      </w:r>
      <w:r>
        <w:rPr>
          <w:rFonts w:ascii="宋体" w:hAnsi="宋体" w:cs="宋体" w:eastAsia="宋体" w:hint="default"/>
          <w:sz w:val="18"/>
          <w:szCs w:val="18"/>
        </w:rPr>
        <w:t>全资子</w:t>
      </w:r>
    </w:p>
    <w:p>
      <w:pPr>
        <w:spacing w:line="234" w:lineRule="exact" w:before="0"/>
        <w:ind w:left="231" w:right="-20" w:firstLine="90"/>
        <w:jc w:val="left"/>
        <w:rPr>
          <w:rFonts w:ascii="宋体" w:hAnsi="宋体" w:cs="宋体" w:eastAsia="宋体" w:hint="default"/>
          <w:sz w:val="18"/>
          <w:szCs w:val="18"/>
        </w:rPr>
      </w:pPr>
      <w:r>
        <w:rPr>
          <w:rFonts w:ascii="宋体" w:hAnsi="宋体" w:cs="宋体" w:eastAsia="宋体" w:hint="default"/>
          <w:sz w:val="18"/>
          <w:szCs w:val="18"/>
        </w:rPr>
        <w:t>公司</w:t>
      </w:r>
    </w:p>
    <w:p>
      <w:pPr>
        <w:spacing w:line="240" w:lineRule="auto" w:before="11"/>
        <w:rPr>
          <w:rFonts w:ascii="宋体" w:hAnsi="宋体" w:cs="宋体" w:eastAsia="宋体" w:hint="default"/>
          <w:sz w:val="18"/>
          <w:szCs w:val="18"/>
        </w:rPr>
      </w:pPr>
    </w:p>
    <w:p>
      <w:pPr>
        <w:spacing w:line="232" w:lineRule="exact" w:before="0"/>
        <w:ind w:left="321" w:right="-20" w:hanging="90"/>
        <w:jc w:val="left"/>
        <w:rPr>
          <w:rFonts w:ascii="宋体" w:hAnsi="宋体" w:cs="宋体" w:eastAsia="宋体" w:hint="default"/>
          <w:sz w:val="18"/>
          <w:szCs w:val="18"/>
        </w:rPr>
      </w:pPr>
      <w:r>
        <w:rPr>
          <w:rFonts w:ascii="宋体" w:hAnsi="宋体" w:cs="宋体" w:eastAsia="宋体" w:hint="default"/>
          <w:sz w:val="18"/>
          <w:szCs w:val="18"/>
        </w:rPr>
        <w:t>全资子 公司</w:t>
      </w:r>
    </w:p>
    <w:p>
      <w:pPr>
        <w:spacing w:line="179" w:lineRule="exact" w:before="0"/>
        <w:ind w:left="234" w:right="0" w:firstLine="0"/>
        <w:jc w:val="center"/>
        <w:rPr>
          <w:rFonts w:ascii="宋体" w:hAnsi="宋体" w:cs="宋体" w:eastAsia="宋体" w:hint="default"/>
          <w:sz w:val="18"/>
          <w:szCs w:val="18"/>
        </w:rPr>
      </w:pPr>
      <w:r>
        <w:rPr/>
        <w:br w:type="column"/>
      </w:r>
      <w:r>
        <w:rPr>
          <w:rFonts w:ascii="宋体" w:hAnsi="宋体" w:cs="宋体" w:eastAsia="宋体" w:hint="default"/>
          <w:sz w:val="18"/>
          <w:szCs w:val="18"/>
        </w:rPr>
        <w:t>有限责任</w:t>
      </w:r>
    </w:p>
    <w:p>
      <w:pPr>
        <w:spacing w:line="234" w:lineRule="exact" w:before="0"/>
        <w:ind w:left="233" w:right="0" w:firstLine="0"/>
        <w:jc w:val="center"/>
        <w:rPr>
          <w:rFonts w:ascii="宋体" w:hAnsi="宋体" w:cs="宋体" w:eastAsia="宋体" w:hint="default"/>
          <w:sz w:val="18"/>
          <w:szCs w:val="18"/>
        </w:rPr>
      </w:pPr>
      <w:r>
        <w:rPr>
          <w:rFonts w:ascii="宋体" w:hAnsi="宋体" w:cs="宋体" w:eastAsia="宋体" w:hint="default"/>
          <w:sz w:val="18"/>
          <w:szCs w:val="18"/>
        </w:rPr>
        <w:t>公司</w:t>
      </w:r>
    </w:p>
    <w:p>
      <w:pPr>
        <w:spacing w:line="240" w:lineRule="auto" w:before="11"/>
        <w:rPr>
          <w:rFonts w:ascii="宋体" w:hAnsi="宋体" w:cs="宋体" w:eastAsia="宋体" w:hint="default"/>
          <w:sz w:val="18"/>
          <w:szCs w:val="18"/>
        </w:rPr>
      </w:pPr>
    </w:p>
    <w:p>
      <w:pPr>
        <w:spacing w:line="232" w:lineRule="exact" w:before="0"/>
        <w:ind w:left="233" w:right="0"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p>
      <w:pPr>
        <w:spacing w:line="123" w:lineRule="exact" w:before="0"/>
        <w:ind w:left="2296"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房地产开发、</w:t>
      </w:r>
    </w:p>
    <w:p>
      <w:pPr>
        <w:tabs>
          <w:tab w:pos="1415" w:val="left" w:leader="none"/>
          <w:tab w:pos="2386" w:val="left" w:leader="none"/>
          <w:tab w:pos="3605" w:val="left" w:leader="none"/>
        </w:tabs>
        <w:spacing w:line="288" w:lineRule="exact" w:before="0"/>
        <w:ind w:left="323" w:right="0" w:hanging="90"/>
        <w:jc w:val="left"/>
        <w:rPr>
          <w:rFonts w:ascii="宋体" w:hAnsi="宋体" w:cs="宋体" w:eastAsia="宋体" w:hint="default"/>
          <w:sz w:val="18"/>
          <w:szCs w:val="18"/>
        </w:rPr>
      </w:pPr>
      <w:r>
        <w:rPr>
          <w:rFonts w:ascii="宋体" w:hAnsi="宋体" w:cs="宋体" w:eastAsia="宋体" w:hint="default"/>
          <w:position w:val="4"/>
          <w:sz w:val="18"/>
          <w:szCs w:val="18"/>
        </w:rPr>
        <w:t>秦皇岛市</w:t>
        <w:tab/>
      </w:r>
      <w:r>
        <w:rPr>
          <w:rFonts w:ascii="宋体" w:hAnsi="宋体" w:cs="宋体" w:eastAsia="宋体" w:hint="default"/>
          <w:sz w:val="18"/>
          <w:szCs w:val="18"/>
        </w:rPr>
        <w:t>苑晓平</w:t>
        <w:tab/>
      </w:r>
      <w:r>
        <w:rPr>
          <w:rFonts w:ascii="宋体" w:hAnsi="宋体" w:cs="宋体" w:eastAsia="宋体" w:hint="default"/>
          <w:position w:val="-6"/>
          <w:sz w:val="18"/>
          <w:szCs w:val="18"/>
        </w:rPr>
        <w:t>销售及租赁</w:t>
        <w:tab/>
      </w:r>
      <w:r>
        <w:rPr>
          <w:rFonts w:ascii="宋体" w:hAnsi="宋体" w:cs="宋体" w:eastAsia="宋体" w:hint="default"/>
          <w:sz w:val="18"/>
          <w:szCs w:val="18"/>
        </w:rPr>
        <w:t>55765823-X</w:t>
      </w:r>
    </w:p>
    <w:p>
      <w:pPr>
        <w:spacing w:line="240" w:lineRule="auto" w:before="8"/>
        <w:rPr>
          <w:rFonts w:ascii="宋体" w:hAnsi="宋体" w:cs="宋体" w:eastAsia="宋体" w:hint="default"/>
          <w:sz w:val="25"/>
          <w:szCs w:val="25"/>
        </w:rPr>
      </w:pPr>
    </w:p>
    <w:p>
      <w:pPr>
        <w:tabs>
          <w:tab w:pos="1415" w:val="left" w:leader="none"/>
          <w:tab w:pos="2386" w:val="left" w:leader="none"/>
          <w:tab w:pos="3605" w:val="left" w:leader="none"/>
        </w:tabs>
        <w:spacing w:before="0"/>
        <w:ind w:left="323" w:right="0" w:firstLine="0"/>
        <w:jc w:val="left"/>
        <w:rPr>
          <w:rFonts w:ascii="宋体" w:hAnsi="宋体" w:cs="宋体" w:eastAsia="宋体" w:hint="default"/>
          <w:sz w:val="18"/>
          <w:szCs w:val="18"/>
        </w:rPr>
      </w:pPr>
      <w:r>
        <w:rPr>
          <w:rFonts w:ascii="宋体" w:hAnsi="宋体" w:cs="宋体" w:eastAsia="宋体" w:hint="default"/>
          <w:position w:val="5"/>
          <w:sz w:val="18"/>
          <w:szCs w:val="18"/>
        </w:rPr>
        <w:t>珠海市</w:t>
        <w:tab/>
      </w:r>
      <w:r>
        <w:rPr>
          <w:rFonts w:ascii="宋体" w:hAnsi="宋体" w:cs="宋体" w:eastAsia="宋体" w:hint="default"/>
          <w:sz w:val="18"/>
          <w:szCs w:val="18"/>
        </w:rPr>
        <w:t>杨本华</w:t>
        <w:tab/>
      </w:r>
      <w:r>
        <w:rPr>
          <w:rFonts w:ascii="宋体" w:hAnsi="宋体" w:cs="宋体" w:eastAsia="宋体" w:hint="default"/>
          <w:position w:val="5"/>
          <w:sz w:val="18"/>
          <w:szCs w:val="18"/>
        </w:rPr>
        <w:t>房地产开发</w:t>
        <w:tab/>
      </w:r>
      <w:r>
        <w:rPr>
          <w:rFonts w:ascii="宋体" w:hAnsi="宋体" w:cs="宋体" w:eastAsia="宋体" w:hint="default"/>
          <w:sz w:val="18"/>
          <w:szCs w:val="18"/>
        </w:rPr>
        <w:t>56261677-1</w:t>
      </w:r>
    </w:p>
    <w:p>
      <w:pPr>
        <w:spacing w:after="0"/>
        <w:jc w:val="left"/>
        <w:rPr>
          <w:rFonts w:ascii="宋体" w:hAnsi="宋体" w:cs="宋体" w:eastAsia="宋体" w:hint="default"/>
          <w:sz w:val="18"/>
          <w:szCs w:val="18"/>
        </w:rPr>
        <w:sectPr>
          <w:type w:val="continuous"/>
          <w:pgSz w:w="11910" w:h="16840"/>
          <w:pgMar w:top="1600" w:bottom="280" w:left="1560" w:right="1540"/>
          <w:cols w:num="4" w:equalWidth="0">
            <w:col w:w="2050" w:space="40"/>
            <w:col w:w="772" w:space="85"/>
            <w:col w:w="955" w:space="146"/>
            <w:col w:w="4762"/>
          </w:cols>
        </w:sectPr>
      </w:pPr>
    </w:p>
    <w:p>
      <w:pPr>
        <w:spacing w:line="240" w:lineRule="auto" w:before="0"/>
        <w:rPr>
          <w:rFonts w:ascii="宋体" w:hAnsi="宋体" w:cs="宋体" w:eastAsia="宋体" w:hint="default"/>
          <w:sz w:val="20"/>
          <w:szCs w:val="20"/>
        </w:rPr>
      </w:pPr>
    </w:p>
    <w:p>
      <w:pPr>
        <w:pStyle w:val="BodyText"/>
        <w:spacing w:line="240" w:lineRule="auto" w:before="167"/>
        <w:ind w:left="640" w:right="0"/>
        <w:jc w:val="left"/>
      </w:pPr>
      <w:r>
        <w:rPr/>
        <w:t>（2）</w:t>
      </w:r>
      <w:r>
        <w:rPr>
          <w:spacing w:val="-61"/>
        </w:rPr>
        <w:t> </w:t>
      </w:r>
      <w:r>
        <w:rPr/>
        <w:t>子公司的实收资本及其变化</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50" w:lineRule="exact"/>
        <w:ind w:left="106"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28.3pt;height:37.5pt;mso-position-horizontal-relative:char;mso-position-vertical-relative:line" coordorigin="0,0" coordsize="8566,750">
            <v:group style="position:absolute;left:19;top:5;width:3011;height:2" coordorigin="19,5" coordsize="3011,2">
              <v:shape style="position:absolute;left:19;top:5;width:3011;height:2" coordorigin="19,5" coordsize="3011,0" path="m19,5l3030,5e" filled="false" stroked="true" strokeweight=".48001pt" strokecolor="#000000">
                <v:path arrowok="t"/>
              </v:shape>
            </v:group>
            <v:group style="position:absolute;left:19;top:24;width:3011;height:2" coordorigin="19,24" coordsize="3011,2">
              <v:shape style="position:absolute;left:19;top:24;width:3011;height:2" coordorigin="19,24" coordsize="3011,0" path="m19,24l3030,24e" filled="false" stroked="true" strokeweight=".47998pt" strokecolor="#000000">
                <v:path arrowok="t"/>
              </v:shape>
              <v:shape style="position:absolute;left:3030;top:29;width:10;height:2" type="#_x0000_t75" stroked="false">
                <v:imagedata r:id="rId25" o:title=""/>
              </v:shape>
            </v:group>
            <v:group style="position:absolute;left:3030;top:5;width:29;height:2" coordorigin="3030,5" coordsize="29,2">
              <v:shape style="position:absolute;left:3030;top:5;width:29;height:2" coordorigin="3030,5" coordsize="29,0" path="m3030,5l3059,5e" filled="false" stroked="true" strokeweight=".48001pt" strokecolor="#000000">
                <v:path arrowok="t"/>
              </v:shape>
            </v:group>
            <v:group style="position:absolute;left:3030;top:24;width:29;height:2" coordorigin="3030,24" coordsize="29,2">
              <v:shape style="position:absolute;left:3030;top:24;width:29;height:2" coordorigin="3030,24" coordsize="29,0" path="m3030,24l3059,24e" filled="false" stroked="true" strokeweight=".47998pt" strokecolor="#000000">
                <v:path arrowok="t"/>
              </v:shape>
            </v:group>
            <v:group style="position:absolute;left:3059;top:5;width:1571;height:2" coordorigin="3059,5" coordsize="1571,2">
              <v:shape style="position:absolute;left:3059;top:5;width:1571;height:2" coordorigin="3059,5" coordsize="1571,0" path="m3059,5l4630,5e" filled="false" stroked="true" strokeweight=".48001pt" strokecolor="#000000">
                <v:path arrowok="t"/>
              </v:shape>
            </v:group>
            <v:group style="position:absolute;left:3059;top:24;width:1571;height:2" coordorigin="3059,24" coordsize="1571,2">
              <v:shape style="position:absolute;left:3059;top:24;width:1571;height:2" coordorigin="3059,24" coordsize="1571,0" path="m3059,24l4630,24e" filled="false" stroked="true" strokeweight=".47998pt" strokecolor="#000000">
                <v:path arrowok="t"/>
              </v:shape>
              <v:shape style="position:absolute;left:4630;top:29;width:10;height:2" type="#_x0000_t75" stroked="false">
                <v:imagedata r:id="rId25" o:title=""/>
              </v:shape>
            </v:group>
            <v:group style="position:absolute;left:4630;top:5;width:29;height:2" coordorigin="4630,5" coordsize="29,2">
              <v:shape style="position:absolute;left:4630;top:5;width:29;height:2" coordorigin="4630,5" coordsize="29,0" path="m4630,5l4658,5e" filled="false" stroked="true" strokeweight=".48001pt" strokecolor="#000000">
                <v:path arrowok="t"/>
              </v:shape>
            </v:group>
            <v:group style="position:absolute;left:4630;top:24;width:29;height:2" coordorigin="4630,24" coordsize="29,2">
              <v:shape style="position:absolute;left:4630;top:24;width:29;height:2" coordorigin="4630,24" coordsize="29,0" path="m4630,24l4658,24e" filled="false" stroked="true" strokeweight=".47998pt" strokecolor="#000000">
                <v:path arrowok="t"/>
              </v:shape>
            </v:group>
            <v:group style="position:absolute;left:4658;top:5;width:1472;height:2" coordorigin="4658,5" coordsize="1472,2">
              <v:shape style="position:absolute;left:4658;top:5;width:1472;height:2" coordorigin="4658,5" coordsize="1472,0" path="m4658,5l6130,5e" filled="false" stroked="true" strokeweight=".48001pt" strokecolor="#000000">
                <v:path arrowok="t"/>
              </v:shape>
            </v:group>
            <v:group style="position:absolute;left:4658;top:24;width:1472;height:2" coordorigin="4658,24" coordsize="1472,2">
              <v:shape style="position:absolute;left:4658;top:24;width:1472;height:2" coordorigin="4658,24" coordsize="1472,0" path="m4658,24l6130,24e" filled="false" stroked="true" strokeweight=".47998pt" strokecolor="#000000">
                <v:path arrowok="t"/>
              </v:shape>
              <v:shape style="position:absolute;left:6130;top:29;width:10;height:2" type="#_x0000_t75" stroked="false">
                <v:imagedata r:id="rId25" o:title=""/>
              </v:shape>
            </v:group>
            <v:group style="position:absolute;left:6130;top:5;width:29;height:2" coordorigin="6130,5" coordsize="29,2">
              <v:shape style="position:absolute;left:6130;top:5;width:29;height:2" coordorigin="6130,5" coordsize="29,0" path="m6130,5l6158,5e" filled="false" stroked="true" strokeweight=".48001pt" strokecolor="#000000">
                <v:path arrowok="t"/>
              </v:shape>
            </v:group>
            <v:group style="position:absolute;left:6130;top:24;width:29;height:2" coordorigin="6130,24" coordsize="29,2">
              <v:shape style="position:absolute;left:6130;top:24;width:29;height:2" coordorigin="6130,24" coordsize="29,0" path="m6130,24l6158,24e" filled="false" stroked="true" strokeweight=".47998pt" strokecolor="#000000">
                <v:path arrowok="t"/>
              </v:shape>
            </v:group>
            <v:group style="position:absolute;left:6158;top:5;width:920;height:2" coordorigin="6158,5" coordsize="920,2">
              <v:shape style="position:absolute;left:6158;top:5;width:920;height:2" coordorigin="6158,5" coordsize="920,0" path="m6158,5l7078,5e" filled="false" stroked="true" strokeweight=".48001pt" strokecolor="#000000">
                <v:path arrowok="t"/>
              </v:shape>
            </v:group>
            <v:group style="position:absolute;left:6158;top:24;width:920;height:2" coordorigin="6158,24" coordsize="920,2">
              <v:shape style="position:absolute;left:6158;top:24;width:920;height:2" coordorigin="6158,24" coordsize="920,0" path="m6158,24l7078,24e" filled="false" stroked="true" strokeweight=".47998pt" strokecolor="#000000">
                <v:path arrowok="t"/>
              </v:shape>
              <v:shape style="position:absolute;left:7078;top:29;width:10;height:2" type="#_x0000_t75" stroked="false">
                <v:imagedata r:id="rId25" o:title=""/>
              </v:shape>
            </v:group>
            <v:group style="position:absolute;left:7078;top:5;width:29;height:2" coordorigin="7078,5" coordsize="29,2">
              <v:shape style="position:absolute;left:7078;top:5;width:29;height:2" coordorigin="7078,5" coordsize="29,0" path="m7078,5l7106,5e" filled="false" stroked="true" strokeweight=".48001pt" strokecolor="#000000">
                <v:path arrowok="t"/>
              </v:shape>
            </v:group>
            <v:group style="position:absolute;left:7078;top:24;width:29;height:2" coordorigin="7078,24" coordsize="29,2">
              <v:shape style="position:absolute;left:7078;top:24;width:29;height:2" coordorigin="7078,24" coordsize="29,0" path="m7078,24l7106,24e" filled="false" stroked="true" strokeweight=".47998pt" strokecolor="#000000">
                <v:path arrowok="t"/>
              </v:shape>
            </v:group>
            <v:group style="position:absolute;left:7106;top:5;width:1445;height:2" coordorigin="7106,5" coordsize="1445,2">
              <v:shape style="position:absolute;left:7106;top:5;width:1445;height:2" coordorigin="7106,5" coordsize="1445,0" path="m7106,5l8551,5e" filled="false" stroked="true" strokeweight=".48001pt" strokecolor="#000000">
                <v:path arrowok="t"/>
              </v:shape>
            </v:group>
            <v:group style="position:absolute;left:7106;top:24;width:1445;height:2" coordorigin="7106,24" coordsize="1445,2">
              <v:shape style="position:absolute;left:7106;top:24;width:1445;height:2" coordorigin="7106,24" coordsize="1445,0" path="m7106,24l8551,24e" filled="false" stroked="true" strokeweight=".47998pt" strokecolor="#000000">
                <v:path arrowok="t"/>
              </v:shape>
            </v:group>
            <v:group style="position:absolute;left:5;top:745;width:3026;height:2" coordorigin="5,745" coordsize="3026,2">
              <v:shape style="position:absolute;left:5;top:745;width:3026;height:2" coordorigin="5,745" coordsize="3026,0" path="m5,745l3030,745e" filled="false" stroked="true" strokeweight=".47998pt" strokecolor="#000000">
                <v:path arrowok="t"/>
              </v:shape>
            </v:group>
            <v:group style="position:absolute;left:5;top:726;width:3026;height:2" coordorigin="5,726" coordsize="3026,2">
              <v:shape style="position:absolute;left:5;top:726;width:3026;height:2" coordorigin="5,726" coordsize="3026,0" path="m5,726l3030,726e" filled="false" stroked="true" strokeweight=".47998pt" strokecolor="#000000">
                <v:path arrowok="t"/>
              </v:shape>
            </v:group>
            <v:group style="position:absolute;left:3030;top:726;width:29;height:2" coordorigin="3030,726" coordsize="29,2">
              <v:shape style="position:absolute;left:3030;top:726;width:29;height:2" coordorigin="3030,726" coordsize="29,0" path="m3030,726l3059,726e" filled="false" stroked="true" strokeweight=".47998pt" strokecolor="#000000">
                <v:path arrowok="t"/>
              </v:shape>
            </v:group>
            <v:group style="position:absolute;left:3030;top:745;width:1600;height:2" coordorigin="3030,745" coordsize="1600,2">
              <v:shape style="position:absolute;left:3030;top:745;width:1600;height:2" coordorigin="3030,745" coordsize="1600,0" path="m3030,745l4630,745e" filled="false" stroked="true" strokeweight=".47998pt" strokecolor="#000000">
                <v:path arrowok="t"/>
              </v:shape>
            </v:group>
            <v:group style="position:absolute;left:3059;top:726;width:1571;height:2" coordorigin="3059,726" coordsize="1571,2">
              <v:shape style="position:absolute;left:3059;top:726;width:1571;height:2" coordorigin="3059,726" coordsize="1571,0" path="m3059,726l4630,726e" filled="false" stroked="true" strokeweight=".47998pt" strokecolor="#000000">
                <v:path arrowok="t"/>
              </v:shape>
            </v:group>
            <v:group style="position:absolute;left:4630;top:726;width:29;height:2" coordorigin="4630,726" coordsize="29,2">
              <v:shape style="position:absolute;left:4630;top:726;width:29;height:2" coordorigin="4630,726" coordsize="29,0" path="m4630,726l4658,726e" filled="false" stroked="true" strokeweight=".47998pt" strokecolor="#000000">
                <v:path arrowok="t"/>
              </v:shape>
            </v:group>
            <v:group style="position:absolute;left:4630;top:745;width:1500;height:2" coordorigin="4630,745" coordsize="1500,2">
              <v:shape style="position:absolute;left:4630;top:745;width:1500;height:2" coordorigin="4630,745" coordsize="1500,0" path="m4630,745l6130,745e" filled="false" stroked="true" strokeweight=".47998pt" strokecolor="#000000">
                <v:path arrowok="t"/>
              </v:shape>
            </v:group>
            <v:group style="position:absolute;left:4658;top:726;width:1472;height:2" coordorigin="4658,726" coordsize="1472,2">
              <v:shape style="position:absolute;left:4658;top:726;width:1472;height:2" coordorigin="4658,726" coordsize="1472,0" path="m4658,726l6130,726e" filled="false" stroked="true" strokeweight=".47998pt" strokecolor="#000000">
                <v:path arrowok="t"/>
              </v:shape>
            </v:group>
            <v:group style="position:absolute;left:6130;top:726;width:29;height:2" coordorigin="6130,726" coordsize="29,2">
              <v:shape style="position:absolute;left:6130;top:726;width:29;height:2" coordorigin="6130,726" coordsize="29,0" path="m6130,726l6158,726e" filled="false" stroked="true" strokeweight=".47998pt" strokecolor="#000000">
                <v:path arrowok="t"/>
              </v:shape>
            </v:group>
            <v:group style="position:absolute;left:6130;top:745;width:948;height:2" coordorigin="6130,745" coordsize="948,2">
              <v:shape style="position:absolute;left:6130;top:745;width:948;height:2" coordorigin="6130,745" coordsize="948,0" path="m6130,745l7078,745e" filled="false" stroked="true" strokeweight=".47998pt" strokecolor="#000000">
                <v:path arrowok="t"/>
              </v:shape>
            </v:group>
            <v:group style="position:absolute;left:6158;top:726;width:920;height:2" coordorigin="6158,726" coordsize="920,2">
              <v:shape style="position:absolute;left:6158;top:726;width:920;height:2" coordorigin="6158,726" coordsize="920,0" path="m6158,726l7078,726e" filled="false" stroked="true" strokeweight=".47998pt" strokecolor="#000000">
                <v:path arrowok="t"/>
              </v:shape>
              <v:shape style="position:absolute;left:0;top:17;width:8566;height:704" type="#_x0000_t75" stroked="false">
                <v:imagedata r:id="rId267" o:title=""/>
              </v:shape>
            </v:group>
            <v:group style="position:absolute;left:7078;top:726;width:29;height:2" coordorigin="7078,726" coordsize="29,2">
              <v:shape style="position:absolute;left:7078;top:726;width:29;height:2" coordorigin="7078,726" coordsize="29,0" path="m7078,726l7106,726e" filled="false" stroked="true" strokeweight=".47998pt" strokecolor="#000000">
                <v:path arrowok="t"/>
              </v:shape>
            </v:group>
            <v:group style="position:absolute;left:7078;top:745;width:1481;height:2" coordorigin="7078,745" coordsize="1481,2">
              <v:shape style="position:absolute;left:7078;top:745;width:1481;height:2" coordorigin="7078,745" coordsize="1481,0" path="m7078,745l8558,745e" filled="false" stroked="true" strokeweight=".47998pt" strokecolor="#000000">
                <v:path arrowok="t"/>
              </v:shape>
            </v:group>
            <v:group style="position:absolute;left:7106;top:726;width:1452;height:2" coordorigin="7106,726" coordsize="1452,2">
              <v:shape style="position:absolute;left:7106;top:726;width:1452;height:2" coordorigin="7106,726" coordsize="1452,0" path="m7106,726l8558,726e" filled="false" stroked="true" strokeweight=".47998pt" strokecolor="#000000">
                <v:path arrowok="t"/>
              </v:shape>
              <v:shape style="position:absolute;left:127;top:108;width:2700;height:58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p>
                      <w:pPr>
                        <w:spacing w:line="240" w:lineRule="auto" w:before="11"/>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黑龙江省北大荒米业集团有限公司</w:t>
                      </w:r>
                    </w:p>
                  </w:txbxContent>
                </v:textbox>
                <w10:wrap type="none"/>
              </v:shape>
              <v:shape style="position:absolute;left:3265;top:108;width:1260;height:530" type="#_x0000_t202" filled="false" stroked="false">
                <v:textbox inset="0,0,0,0">
                  <w:txbxContent>
                    <w:p>
                      <w:pPr>
                        <w:spacing w:line="180" w:lineRule="exact" w:before="0"/>
                        <w:ind w:left="206"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spacing w:before="113"/>
                        <w:ind w:left="0" w:right="0" w:firstLine="0"/>
                        <w:jc w:val="left"/>
                        <w:rPr>
                          <w:rFonts w:ascii="宋体" w:hAnsi="宋体" w:cs="宋体" w:eastAsia="宋体" w:hint="default"/>
                          <w:sz w:val="18"/>
                          <w:szCs w:val="18"/>
                        </w:rPr>
                      </w:pPr>
                      <w:r>
                        <w:rPr>
                          <w:rFonts w:ascii="宋体"/>
                          <w:sz w:val="18"/>
                        </w:rPr>
                        <w:t>510,000,000.00</w:t>
                      </w:r>
                    </w:p>
                  </w:txbxContent>
                </v:textbox>
                <w10:wrap type="none"/>
              </v:shape>
              <v:shape style="position:absolute;left:5021;top:10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xbxContent>
                </v:textbox>
                <w10:wrap type="none"/>
              </v:shape>
              <v:shape style="position:absolute;left:6245;top:108;width:2206;height:530" type="#_x0000_t202" filled="false" stroked="false">
                <v:textbox inset="0,0,0,0">
                  <w:txbxContent>
                    <w:p>
                      <w:pPr>
                        <w:tabs>
                          <w:tab w:pos="121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本年减少</w:t>
                        <w:tab/>
                      </w:r>
                      <w:r>
                        <w:rPr>
                          <w:rFonts w:ascii="宋体" w:hAnsi="宋体" w:cs="宋体" w:eastAsia="宋体" w:hint="default"/>
                          <w:b/>
                          <w:bCs/>
                          <w:sz w:val="18"/>
                          <w:szCs w:val="18"/>
                        </w:rPr>
                        <w:t>年末金额</w:t>
                      </w:r>
                      <w:r>
                        <w:rPr>
                          <w:rFonts w:ascii="宋体" w:hAnsi="宋体" w:cs="宋体" w:eastAsia="宋体" w:hint="default"/>
                          <w:sz w:val="18"/>
                          <w:szCs w:val="18"/>
                        </w:rPr>
                      </w:r>
                    </w:p>
                    <w:p>
                      <w:pPr>
                        <w:spacing w:before="113"/>
                        <w:ind w:left="945" w:right="0" w:firstLine="0"/>
                        <w:jc w:val="left"/>
                        <w:rPr>
                          <w:rFonts w:ascii="宋体" w:hAnsi="宋体" w:cs="宋体" w:eastAsia="宋体" w:hint="default"/>
                          <w:sz w:val="18"/>
                          <w:szCs w:val="18"/>
                        </w:rPr>
                      </w:pPr>
                      <w:r>
                        <w:rPr>
                          <w:rFonts w:ascii="宋体"/>
                          <w:sz w:val="18"/>
                        </w:rPr>
                        <w:t>510,000,000.00</w:t>
                      </w:r>
                    </w:p>
                  </w:txbxContent>
                </v:textbox>
                <w10:wrap type="none"/>
              </v:shape>
            </v:group>
          </v:group>
        </w:pict>
      </w:r>
      <w:r>
        <w:rPr>
          <w:rFonts w:ascii="宋体" w:hAnsi="宋体" w:cs="宋体" w:eastAsia="宋体" w:hint="default"/>
          <w:position w:val="-14"/>
          <w:sz w:val="20"/>
          <w:szCs w:val="20"/>
        </w:rPr>
      </w:r>
    </w:p>
    <w:p>
      <w:pPr>
        <w:spacing w:after="0" w:line="750" w:lineRule="exact"/>
        <w:rPr>
          <w:rFonts w:ascii="宋体" w:hAnsi="宋体" w:cs="宋体" w:eastAsia="宋体" w:hint="default"/>
          <w:sz w:val="20"/>
          <w:szCs w:val="20"/>
        </w:rPr>
        <w:sectPr>
          <w:type w:val="continuous"/>
          <w:pgSz w:w="11910" w:h="16840"/>
          <w:pgMar w:top="1600" w:bottom="28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0"/>
          <w:szCs w:val="10"/>
        </w:rPr>
      </w:pPr>
    </w:p>
    <w:tbl>
      <w:tblPr>
        <w:tblW w:w="0" w:type="auto"/>
        <w:jc w:val="left"/>
        <w:tblInd w:w="198" w:type="dxa"/>
        <w:tblLayout w:type="fixed"/>
        <w:tblCellMar>
          <w:top w:w="0" w:type="dxa"/>
          <w:left w:w="0" w:type="dxa"/>
          <w:bottom w:w="0" w:type="dxa"/>
          <w:right w:w="0" w:type="dxa"/>
        </w:tblCellMar>
        <w:tblLook w:val="01E0"/>
      </w:tblPr>
      <w:tblGrid>
        <w:gridCol w:w="3138"/>
        <w:gridCol w:w="1460"/>
        <w:gridCol w:w="1918"/>
        <w:gridCol w:w="1878"/>
      </w:tblGrid>
      <w:tr>
        <w:trPr>
          <w:trHeight w:val="4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98"/>
              <w:ind w:left="35" w:right="0"/>
              <w:jc w:val="left"/>
              <w:rPr>
                <w:rFonts w:ascii="宋体" w:hAnsi="宋体" w:cs="宋体" w:eastAsia="宋体" w:hint="default"/>
                <w:sz w:val="18"/>
                <w:szCs w:val="18"/>
              </w:rPr>
            </w:pPr>
            <w:r>
              <w:rPr>
                <w:rFonts w:ascii="宋体" w:hAnsi="宋体" w:cs="宋体" w:eastAsia="宋体" w:hint="default"/>
                <w:sz w:val="18"/>
                <w:szCs w:val="18"/>
              </w:rPr>
              <w:t>黑龙江北大荒纸业有限责任公司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4"/>
              <w:jc w:val="right"/>
              <w:rPr>
                <w:rFonts w:ascii="宋体" w:hAnsi="宋体" w:cs="宋体" w:eastAsia="宋体" w:hint="default"/>
                <w:sz w:val="18"/>
                <w:szCs w:val="18"/>
              </w:rPr>
            </w:pPr>
            <w:r>
              <w:rPr>
                <w:rFonts w:ascii="宋体"/>
                <w:sz w:val="18"/>
              </w:rPr>
              <w:t>60,000,000.00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60,000,000.00</w:t>
            </w:r>
          </w:p>
        </w:tc>
      </w:tr>
      <w:tr>
        <w:trPr>
          <w:trHeight w:val="265" w:hRule="exact"/>
        </w:trPr>
        <w:tc>
          <w:tcPr>
            <w:tcW w:w="4598" w:type="dxa"/>
            <w:gridSpan w:val="2"/>
            <w:tcBorders>
              <w:top w:val="nil" w:sz="6" w:space="0" w:color="auto"/>
              <w:left w:val="nil" w:sz="6" w:space="0" w:color="auto"/>
              <w:bottom w:val="nil" w:sz="6" w:space="0" w:color="auto"/>
              <w:right w:val="nil" w:sz="6" w:space="0" w:color="auto"/>
            </w:tcBorders>
          </w:tcPr>
          <w:p>
            <w:pPr>
              <w:pStyle w:val="TableParagraph"/>
              <w:tabs>
                <w:tab w:pos="3172" w:val="left" w:leader="none"/>
              </w:tabs>
              <w:spacing w:line="230" w:lineRule="exact"/>
              <w:ind w:left="35" w:right="0"/>
              <w:jc w:val="left"/>
              <w:rPr>
                <w:rFonts w:ascii="宋体" w:hAnsi="宋体" w:cs="宋体" w:eastAsia="宋体" w:hint="default"/>
                <w:sz w:val="18"/>
                <w:szCs w:val="18"/>
              </w:rPr>
            </w:pPr>
            <w:r>
              <w:rPr>
                <w:rFonts w:ascii="宋体" w:hAnsi="宋体" w:cs="宋体" w:eastAsia="宋体" w:hint="default"/>
                <w:position w:val="-4"/>
                <w:sz w:val="18"/>
                <w:szCs w:val="18"/>
              </w:rPr>
              <w:t>北大荒龙垦麦芽有限公司</w:t>
              <w:tab/>
            </w:r>
            <w:r>
              <w:rPr>
                <w:rFonts w:ascii="宋体" w:hAnsi="宋体" w:cs="宋体" w:eastAsia="宋体" w:hint="default"/>
                <w:sz w:val="18"/>
                <w:szCs w:val="18"/>
              </w:rPr>
              <w:t>385,000,000.00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sz w:val="18"/>
              </w:rPr>
              <w:t>385,000,000.00</w:t>
            </w:r>
          </w:p>
        </w:tc>
      </w:tr>
      <w:tr>
        <w:trPr>
          <w:trHeight w:val="350" w:hRule="exact"/>
        </w:trPr>
        <w:tc>
          <w:tcPr>
            <w:tcW w:w="4598" w:type="dxa"/>
            <w:gridSpan w:val="2"/>
            <w:tcBorders>
              <w:top w:val="nil" w:sz="6" w:space="0" w:color="auto"/>
              <w:left w:val="nil" w:sz="6" w:space="0" w:color="auto"/>
              <w:bottom w:val="nil" w:sz="6" w:space="0" w:color="auto"/>
              <w:right w:val="nil" w:sz="6" w:space="0" w:color="auto"/>
            </w:tcBorders>
          </w:tcPr>
          <w:p>
            <w:pPr>
              <w:pStyle w:val="TableParagraph"/>
              <w:tabs>
                <w:tab w:pos="3262" w:val="left" w:leader="none"/>
              </w:tabs>
              <w:spacing w:line="240" w:lineRule="auto" w:before="29"/>
              <w:ind w:left="35" w:right="0"/>
              <w:jc w:val="left"/>
              <w:rPr>
                <w:rFonts w:ascii="宋体" w:hAnsi="宋体" w:cs="宋体" w:eastAsia="宋体" w:hint="default"/>
                <w:sz w:val="18"/>
                <w:szCs w:val="18"/>
              </w:rPr>
            </w:pPr>
            <w:r>
              <w:rPr>
                <w:rFonts w:ascii="宋体" w:hAnsi="宋体" w:cs="宋体" w:eastAsia="宋体" w:hint="default"/>
                <w:position w:val="-4"/>
                <w:sz w:val="18"/>
                <w:szCs w:val="18"/>
              </w:rPr>
              <w:t>北大荒鑫亚经贸有限责任公司</w:t>
              <w:tab/>
            </w:r>
            <w:r>
              <w:rPr>
                <w:rFonts w:ascii="宋体" w:hAnsi="宋体" w:cs="宋体" w:eastAsia="宋体" w:hint="default"/>
                <w:sz w:val="18"/>
                <w:szCs w:val="18"/>
              </w:rPr>
              <w:t>50,000,000.00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50,000,000.00</w:t>
            </w:r>
          </w:p>
        </w:tc>
      </w:tr>
      <w:tr>
        <w:trPr>
          <w:trHeight w:val="350" w:hRule="exact"/>
        </w:trPr>
        <w:tc>
          <w:tcPr>
            <w:tcW w:w="4598" w:type="dxa"/>
            <w:gridSpan w:val="2"/>
            <w:tcBorders>
              <w:top w:val="nil" w:sz="6" w:space="0" w:color="auto"/>
              <w:left w:val="nil" w:sz="6" w:space="0" w:color="auto"/>
              <w:bottom w:val="nil" w:sz="6" w:space="0" w:color="auto"/>
              <w:right w:val="nil" w:sz="6" w:space="0" w:color="auto"/>
            </w:tcBorders>
          </w:tcPr>
          <w:p>
            <w:pPr>
              <w:pStyle w:val="TableParagraph"/>
              <w:tabs>
                <w:tab w:pos="3172" w:val="left" w:leader="none"/>
              </w:tabs>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北大荒希杰食品科技有限责任公司</w:t>
              <w:tab/>
            </w:r>
            <w:r>
              <w:rPr>
                <w:rFonts w:ascii="宋体" w:hAnsi="宋体" w:cs="宋体" w:eastAsia="宋体" w:hint="default"/>
                <w:position w:val="5"/>
                <w:sz w:val="18"/>
                <w:szCs w:val="18"/>
              </w:rPr>
              <w:t>162,859,381.69</w:t>
            </w:r>
            <w:r>
              <w:rPr>
                <w:rFonts w:ascii="宋体" w:hAnsi="宋体" w:cs="宋体" w:eastAsia="宋体" w:hint="default"/>
                <w:sz w:val="18"/>
                <w:szCs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80"/>
              <w:jc w:val="right"/>
              <w:rPr>
                <w:rFonts w:ascii="宋体" w:hAnsi="宋体" w:cs="宋体" w:eastAsia="宋体" w:hint="default"/>
                <w:sz w:val="18"/>
                <w:szCs w:val="18"/>
              </w:rPr>
            </w:pPr>
            <w:r>
              <w:rPr>
                <w:rFonts w:ascii="宋体"/>
                <w:sz w:val="18"/>
              </w:rPr>
              <w:t>47,140,618.31</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210,000,000.00</w:t>
            </w:r>
          </w:p>
        </w:tc>
      </w:tr>
      <w:tr>
        <w:trPr>
          <w:trHeight w:val="382" w:hRule="exact"/>
        </w:trPr>
        <w:tc>
          <w:tcPr>
            <w:tcW w:w="4598" w:type="dxa"/>
            <w:gridSpan w:val="2"/>
            <w:tcBorders>
              <w:top w:val="nil" w:sz="6" w:space="0" w:color="auto"/>
              <w:left w:val="nil" w:sz="6" w:space="0" w:color="auto"/>
              <w:bottom w:val="nil" w:sz="6" w:space="0" w:color="auto"/>
              <w:right w:val="nil" w:sz="6" w:space="0" w:color="auto"/>
            </w:tcBorders>
          </w:tcPr>
          <w:p>
            <w:pPr>
              <w:pStyle w:val="TableParagraph"/>
              <w:tabs>
                <w:tab w:pos="3262" w:val="left" w:leader="none"/>
              </w:tabs>
              <w:spacing w:line="240" w:lineRule="auto" w:before="33"/>
              <w:ind w:left="35" w:right="0"/>
              <w:jc w:val="left"/>
              <w:rPr>
                <w:rFonts w:ascii="宋体" w:hAnsi="宋体" w:cs="宋体" w:eastAsia="宋体" w:hint="default"/>
                <w:sz w:val="18"/>
                <w:szCs w:val="18"/>
              </w:rPr>
            </w:pPr>
            <w:r>
              <w:rPr>
                <w:rFonts w:ascii="宋体" w:hAnsi="宋体" w:cs="宋体" w:eastAsia="宋体" w:hint="default"/>
                <w:sz w:val="18"/>
                <w:szCs w:val="18"/>
              </w:rPr>
              <w:t>北大荒鑫都房地产开发有限公司</w:t>
              <w:tab/>
            </w:r>
            <w:r>
              <w:rPr>
                <w:rFonts w:ascii="宋体" w:hAnsi="宋体" w:cs="宋体" w:eastAsia="宋体" w:hint="default"/>
                <w:position w:val="5"/>
                <w:sz w:val="18"/>
                <w:szCs w:val="18"/>
              </w:rPr>
              <w:t>50,000,000.00</w:t>
            </w:r>
            <w:r>
              <w:rPr>
                <w:rFonts w:ascii="宋体" w:hAnsi="宋体" w:cs="宋体" w:eastAsia="宋体" w:hint="default"/>
                <w:sz w:val="18"/>
                <w:szCs w:val="18"/>
              </w:rPr>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50,000,000.00</w:t>
            </w:r>
          </w:p>
        </w:tc>
      </w:tr>
      <w:tr>
        <w:trPr>
          <w:trHeight w:val="296" w:hRule="exact"/>
        </w:trPr>
        <w:tc>
          <w:tcPr>
            <w:tcW w:w="4598" w:type="dxa"/>
            <w:gridSpan w:val="2"/>
            <w:tcBorders>
              <w:top w:val="nil" w:sz="6" w:space="0" w:color="auto"/>
              <w:left w:val="nil" w:sz="6" w:space="0" w:color="auto"/>
              <w:bottom w:val="nil" w:sz="6" w:space="0" w:color="auto"/>
              <w:right w:val="nil" w:sz="6" w:space="0" w:color="auto"/>
            </w:tcBorders>
          </w:tcPr>
          <w:p>
            <w:pPr>
              <w:pStyle w:val="TableParagraph"/>
              <w:spacing w:line="120" w:lineRule="exact"/>
              <w:ind w:left="35" w:right="0"/>
              <w:jc w:val="left"/>
              <w:rPr>
                <w:rFonts w:ascii="宋体" w:hAnsi="宋体" w:cs="宋体" w:eastAsia="宋体" w:hint="default"/>
                <w:sz w:val="18"/>
                <w:szCs w:val="18"/>
              </w:rPr>
            </w:pPr>
            <w:r>
              <w:rPr>
                <w:rFonts w:ascii="宋体" w:hAnsi="宋体" w:cs="宋体" w:eastAsia="宋体" w:hint="default"/>
                <w:spacing w:val="6"/>
                <w:sz w:val="18"/>
                <w:szCs w:val="18"/>
              </w:rPr>
              <w:t>内蒙古呼伦贝尔市红海种业科技有</w:t>
            </w:r>
            <w:r>
              <w:rPr>
                <w:rFonts w:ascii="宋体" w:hAnsi="宋体" w:cs="宋体" w:eastAsia="宋体" w:hint="default"/>
                <w:sz w:val="18"/>
                <w:szCs w:val="18"/>
              </w:rPr>
            </w:r>
          </w:p>
          <w:p>
            <w:pPr>
              <w:pStyle w:val="TableParagraph"/>
              <w:tabs>
                <w:tab w:pos="3352" w:val="left" w:leader="none"/>
              </w:tabs>
              <w:spacing w:line="216" w:lineRule="exact"/>
              <w:ind w:left="35" w:right="0"/>
              <w:jc w:val="left"/>
              <w:rPr>
                <w:rFonts w:ascii="宋体" w:hAnsi="宋体" w:cs="宋体" w:eastAsia="宋体" w:hint="default"/>
                <w:sz w:val="18"/>
                <w:szCs w:val="18"/>
              </w:rPr>
            </w:pPr>
            <w:r>
              <w:rPr>
                <w:rFonts w:ascii="宋体" w:hAnsi="宋体" w:cs="宋体" w:eastAsia="宋体" w:hint="default"/>
                <w:position w:val="-11"/>
                <w:sz w:val="18"/>
                <w:szCs w:val="18"/>
              </w:rPr>
              <w:t>限公司</w:t>
              <w:tab/>
            </w:r>
            <w:r>
              <w:rPr>
                <w:rFonts w:ascii="宋体" w:hAnsi="宋体" w:cs="宋体" w:eastAsia="宋体" w:hint="default"/>
                <w:sz w:val="18"/>
                <w:szCs w:val="18"/>
              </w:rPr>
              <w:t>1,000,000.00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z w:val="18"/>
              </w:rPr>
              <w:t>1,000,000.00</w:t>
            </w:r>
          </w:p>
        </w:tc>
      </w:tr>
      <w:tr>
        <w:trPr>
          <w:trHeight w:val="203" w:hRule="exact"/>
        </w:trPr>
        <w:tc>
          <w:tcPr>
            <w:tcW w:w="4598" w:type="dxa"/>
            <w:gridSpan w:val="2"/>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
        </w:tc>
      </w:tr>
      <w:tr>
        <w:trPr>
          <w:trHeight w:val="337"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秦皇岛北大荒麦芽有限公司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11" w:lineRule="exact"/>
              <w:ind w:right="164"/>
              <w:jc w:val="right"/>
              <w:rPr>
                <w:rFonts w:ascii="宋体" w:hAnsi="宋体" w:cs="宋体" w:eastAsia="宋体" w:hint="default"/>
                <w:sz w:val="18"/>
                <w:szCs w:val="18"/>
              </w:rPr>
            </w:pPr>
            <w:r>
              <w:rPr>
                <w:rFonts w:ascii="宋体"/>
                <w:sz w:val="18"/>
              </w:rPr>
              <w:t>100,000,000.00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11" w:lineRule="exact"/>
              <w:ind w:right="33"/>
              <w:jc w:val="right"/>
              <w:rPr>
                <w:rFonts w:ascii="宋体" w:hAnsi="宋体" w:cs="宋体" w:eastAsia="宋体" w:hint="default"/>
                <w:sz w:val="18"/>
                <w:szCs w:val="18"/>
              </w:rPr>
            </w:pPr>
            <w:r>
              <w:rPr>
                <w:rFonts w:ascii="宋体"/>
                <w:sz w:val="18"/>
              </w:rPr>
              <w:t>100,000,000.00</w:t>
            </w:r>
          </w:p>
        </w:tc>
      </w:tr>
      <w:tr>
        <w:trPr>
          <w:trHeight w:val="347"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18"/>
                <w:szCs w:val="18"/>
              </w:rPr>
            </w:pPr>
            <w:r>
              <w:rPr>
                <w:rFonts w:ascii="宋体" w:hAnsi="宋体" w:cs="宋体" w:eastAsia="宋体" w:hint="default"/>
                <w:sz w:val="18"/>
                <w:szCs w:val="18"/>
              </w:rPr>
              <w:t>兰州北龙米业有限责任公司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64"/>
              <w:jc w:val="right"/>
              <w:rPr>
                <w:rFonts w:ascii="宋体" w:hAnsi="宋体" w:cs="宋体" w:eastAsia="宋体" w:hint="default"/>
                <w:sz w:val="18"/>
                <w:szCs w:val="18"/>
              </w:rPr>
            </w:pPr>
            <w:r>
              <w:rPr>
                <w:rFonts w:ascii="宋体"/>
                <w:sz w:val="18"/>
              </w:rPr>
              <w:t>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3"/>
              <w:jc w:val="right"/>
              <w:rPr>
                <w:rFonts w:ascii="宋体" w:hAnsi="宋体" w:cs="宋体" w:eastAsia="宋体" w:hint="default"/>
                <w:sz w:val="18"/>
                <w:szCs w:val="18"/>
              </w:rPr>
            </w:pPr>
            <w:r>
              <w:rPr>
                <w:rFonts w:ascii="宋体"/>
                <w:sz w:val="18"/>
              </w:rPr>
              <w:t>5,000,000.00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上海北奉食品有限公司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15,000,000.00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15,000,000.00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江苏北大荒米业有限公司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30,000,000.00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30,000,000.00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虎林市北大荒米业有限公司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3,900,000.00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3,900,000.00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西安北大荒米业有限公司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5,000,000.00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黑龙江农垦庆丰边境贸易有限公司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5,000,000.00</w:t>
            </w:r>
          </w:p>
        </w:tc>
      </w:tr>
      <w:tr>
        <w:trPr>
          <w:trHeight w:val="35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18"/>
                <w:szCs w:val="18"/>
              </w:rPr>
            </w:pPr>
            <w:r>
              <w:rPr>
                <w:rFonts w:ascii="宋体" w:hAnsi="宋体" w:cs="宋体" w:eastAsia="宋体" w:hint="default"/>
                <w:sz w:val="18"/>
                <w:szCs w:val="18"/>
              </w:rPr>
              <w:t>黑龙江农垦北米储备粮有限公司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5,000,000.00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5,000,000.00</w:t>
            </w:r>
          </w:p>
        </w:tc>
      </w:tr>
      <w:tr>
        <w:trPr>
          <w:trHeight w:val="340"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18"/>
                <w:szCs w:val="18"/>
              </w:rPr>
            </w:pPr>
            <w:r>
              <w:rPr>
                <w:rFonts w:ascii="宋体" w:hAnsi="宋体" w:cs="宋体" w:eastAsia="宋体" w:hint="default"/>
                <w:sz w:val="18"/>
                <w:szCs w:val="18"/>
              </w:rPr>
              <w:t>北大荒鑫都建筑工程有限公司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64"/>
              <w:jc w:val="right"/>
              <w:rPr>
                <w:rFonts w:ascii="宋体" w:hAnsi="宋体" w:cs="宋体" w:eastAsia="宋体" w:hint="default"/>
                <w:sz w:val="18"/>
                <w:szCs w:val="18"/>
              </w:rPr>
            </w:pPr>
            <w:r>
              <w:rPr>
                <w:rFonts w:ascii="宋体"/>
                <w:sz w:val="18"/>
              </w:rPr>
              <w:t>50,000,000.00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18"/>
                <w:szCs w:val="18"/>
              </w:rPr>
            </w:pPr>
            <w:r>
              <w:rPr>
                <w:rFonts w:ascii="宋体"/>
                <w:sz w:val="18"/>
              </w:rPr>
              <w:t>50,000,000.00</w:t>
            </w:r>
          </w:p>
        </w:tc>
      </w:tr>
      <w:tr>
        <w:trPr>
          <w:trHeight w:val="337"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18"/>
                <w:szCs w:val="18"/>
              </w:rPr>
            </w:pPr>
            <w:r>
              <w:rPr>
                <w:rFonts w:ascii="宋体" w:hAnsi="宋体" w:cs="宋体" w:eastAsia="宋体" w:hint="default"/>
                <w:sz w:val="18"/>
                <w:szCs w:val="18"/>
              </w:rPr>
              <w:t>秦皇岛市强生商贸有限公司</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64"/>
              <w:jc w:val="right"/>
              <w:rPr>
                <w:rFonts w:ascii="宋体" w:hAnsi="宋体" w:cs="宋体" w:eastAsia="宋体" w:hint="default"/>
                <w:sz w:val="18"/>
                <w:szCs w:val="18"/>
              </w:rPr>
            </w:pPr>
            <w:r>
              <w:rPr>
                <w:rFonts w:ascii="宋体"/>
                <w:sz w:val="18"/>
              </w:rPr>
              <w:t>6,000,000.00</w:t>
            </w: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33"/>
              <w:jc w:val="right"/>
              <w:rPr>
                <w:rFonts w:ascii="宋体" w:hAnsi="宋体" w:cs="宋体" w:eastAsia="宋体" w:hint="default"/>
                <w:sz w:val="18"/>
                <w:szCs w:val="18"/>
              </w:rPr>
            </w:pPr>
            <w:r>
              <w:rPr>
                <w:rFonts w:ascii="宋体"/>
                <w:sz w:val="18"/>
              </w:rPr>
              <w:t>6,000,000.00</w:t>
            </w:r>
          </w:p>
        </w:tc>
      </w:tr>
      <w:tr>
        <w:trPr>
          <w:trHeight w:val="323"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18"/>
                <w:szCs w:val="18"/>
              </w:rPr>
            </w:pPr>
            <w:r>
              <w:rPr>
                <w:rFonts w:ascii="宋体" w:hAnsi="宋体" w:cs="宋体" w:eastAsia="宋体" w:hint="default"/>
                <w:sz w:val="18"/>
                <w:szCs w:val="18"/>
              </w:rPr>
              <w:t>北京北大荒米业有限公司</w:t>
            </w:r>
          </w:p>
        </w:tc>
        <w:tc>
          <w:tcPr>
            <w:tcW w:w="1460"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580"/>
              <w:jc w:val="right"/>
              <w:rPr>
                <w:rFonts w:ascii="宋体" w:hAnsi="宋体" w:cs="宋体" w:eastAsia="宋体" w:hint="default"/>
                <w:sz w:val="18"/>
                <w:szCs w:val="18"/>
              </w:rPr>
            </w:pPr>
            <w:r>
              <w:rPr>
                <w:rFonts w:ascii="宋体"/>
                <w:sz w:val="18"/>
              </w:rPr>
              <w:t>2,200,000.00</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
              <w:jc w:val="right"/>
              <w:rPr>
                <w:rFonts w:ascii="宋体" w:hAnsi="宋体" w:cs="宋体" w:eastAsia="宋体" w:hint="default"/>
                <w:sz w:val="18"/>
                <w:szCs w:val="18"/>
              </w:rPr>
            </w:pPr>
            <w:r>
              <w:rPr>
                <w:rFonts w:ascii="宋体"/>
                <w:sz w:val="18"/>
              </w:rPr>
              <w:t>2,200,000.00</w:t>
            </w:r>
          </w:p>
        </w:tc>
      </w:tr>
      <w:tr>
        <w:trPr>
          <w:trHeight w:val="252"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18"/>
                <w:szCs w:val="18"/>
              </w:rPr>
            </w:pPr>
            <w:r>
              <w:rPr>
                <w:rFonts w:ascii="宋体" w:hAnsi="宋体" w:cs="宋体" w:eastAsia="宋体" w:hint="default"/>
                <w:spacing w:val="6"/>
                <w:sz w:val="18"/>
                <w:szCs w:val="18"/>
              </w:rPr>
              <w:t>黑龙江北大荒汉枫农业发展有限公</w:t>
            </w:r>
            <w:r>
              <w:rPr>
                <w:rFonts w:ascii="宋体" w:hAnsi="宋体" w:cs="宋体" w:eastAsia="宋体" w:hint="default"/>
                <w:sz w:val="18"/>
                <w:szCs w:val="18"/>
              </w:rPr>
            </w:r>
          </w:p>
        </w:tc>
        <w:tc>
          <w:tcPr>
            <w:tcW w:w="1460"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c>
          <w:tcPr>
            <w:tcW w:w="1878" w:type="dxa"/>
            <w:tcBorders>
              <w:top w:val="nil" w:sz="6" w:space="0" w:color="auto"/>
              <w:left w:val="nil" w:sz="6" w:space="0" w:color="auto"/>
              <w:bottom w:val="nil" w:sz="6" w:space="0" w:color="auto"/>
              <w:right w:val="nil" w:sz="6" w:space="0" w:color="auto"/>
            </w:tcBorders>
          </w:tcPr>
          <w:p>
            <w:pPr/>
          </w:p>
        </w:tc>
      </w:tr>
      <w:tr>
        <w:trPr>
          <w:trHeight w:val="265"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460"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116" w:lineRule="exact"/>
              <w:ind w:right="580"/>
              <w:jc w:val="right"/>
              <w:rPr>
                <w:rFonts w:ascii="宋体" w:hAnsi="宋体" w:cs="宋体" w:eastAsia="宋体" w:hint="default"/>
                <w:sz w:val="18"/>
                <w:szCs w:val="18"/>
              </w:rPr>
            </w:pPr>
            <w:r>
              <w:rPr>
                <w:rFonts w:ascii="宋体"/>
                <w:sz w:val="18"/>
              </w:rPr>
              <w:t>30,000,000.00</w:t>
            </w:r>
          </w:p>
        </w:tc>
        <w:tc>
          <w:tcPr>
            <w:tcW w:w="1878" w:type="dxa"/>
            <w:tcBorders>
              <w:top w:val="nil" w:sz="6" w:space="0" w:color="auto"/>
              <w:left w:val="nil" w:sz="6" w:space="0" w:color="auto"/>
              <w:bottom w:val="nil" w:sz="6" w:space="0" w:color="auto"/>
              <w:right w:val="nil" w:sz="6" w:space="0" w:color="auto"/>
            </w:tcBorders>
          </w:tcPr>
          <w:p>
            <w:pPr>
              <w:pStyle w:val="TableParagraph"/>
              <w:spacing w:line="116" w:lineRule="exact"/>
              <w:ind w:right="34"/>
              <w:jc w:val="right"/>
              <w:rPr>
                <w:rFonts w:ascii="宋体" w:hAnsi="宋体" w:cs="宋体" w:eastAsia="宋体" w:hint="default"/>
                <w:sz w:val="18"/>
                <w:szCs w:val="18"/>
              </w:rPr>
            </w:pPr>
            <w:r>
              <w:rPr>
                <w:rFonts w:ascii="宋体"/>
                <w:sz w:val="18"/>
              </w:rPr>
              <w:t>30,000,000.00</w:t>
            </w:r>
          </w:p>
        </w:tc>
      </w:tr>
      <w:tr>
        <w:trPr>
          <w:trHeight w:val="315" w:hRule="exact"/>
        </w:trPr>
        <w:tc>
          <w:tcPr>
            <w:tcW w:w="3138"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18"/>
                <w:szCs w:val="18"/>
              </w:rPr>
            </w:pPr>
            <w:r>
              <w:rPr>
                <w:rFonts w:ascii="宋体" w:hAnsi="宋体" w:cs="宋体" w:eastAsia="宋体" w:hint="default"/>
                <w:sz w:val="18"/>
                <w:szCs w:val="18"/>
              </w:rPr>
              <w:t>珠海锦尚房地产开发有限公司</w:t>
            </w:r>
          </w:p>
        </w:tc>
        <w:tc>
          <w:tcPr>
            <w:tcW w:w="1460"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580"/>
              <w:jc w:val="right"/>
              <w:rPr>
                <w:rFonts w:ascii="宋体" w:hAnsi="宋体" w:cs="宋体" w:eastAsia="宋体" w:hint="default"/>
                <w:sz w:val="18"/>
                <w:szCs w:val="18"/>
              </w:rPr>
            </w:pPr>
            <w:r>
              <w:rPr>
                <w:rFonts w:ascii="宋体"/>
                <w:sz w:val="18"/>
              </w:rPr>
              <w:t>3,000,000.00</w:t>
            </w:r>
          </w:p>
        </w:tc>
        <w:tc>
          <w:tcPr>
            <w:tcW w:w="187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3,000,000.00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BodyText"/>
        <w:spacing w:line="240" w:lineRule="auto"/>
        <w:ind w:left="640" w:right="0"/>
        <w:jc w:val="left"/>
      </w:pPr>
      <w:r>
        <w:rPr/>
        <w:pict>
          <v:group style="position:absolute;margin-left:83.339996pt;margin-top:-407.041534pt;width:428.8pt;height:389.05pt;mso-position-horizontal-relative:page;mso-position-vertical-relative:paragraph;z-index:-917632" coordorigin="1667,-8141" coordsize="8576,7781">
            <v:group style="position:absolute;left:1686;top:-8136;width:3011;height:2" coordorigin="1686,-8136" coordsize="3011,2">
              <v:shape style="position:absolute;left:1686;top:-8136;width:3011;height:2" coordorigin="1686,-8136" coordsize="3011,0" path="m1686,-8136l4697,-8136e" filled="false" stroked="true" strokeweight=".47998pt" strokecolor="#000000">
                <v:path arrowok="t"/>
              </v:shape>
            </v:group>
            <v:group style="position:absolute;left:1686;top:-8117;width:3011;height:2" coordorigin="1686,-8117" coordsize="3011,2">
              <v:shape style="position:absolute;left:1686;top:-8117;width:3011;height:2" coordorigin="1686,-8117" coordsize="3011,0" path="m1686,-8117l4697,-8117e" filled="false" stroked="true" strokeweight=".47998pt" strokecolor="#000000">
                <v:path arrowok="t"/>
              </v:shape>
              <v:shape style="position:absolute;left:4697;top:-8112;width:10;height:2" type="#_x0000_t75" stroked="false">
                <v:imagedata r:id="rId20" o:title=""/>
              </v:shape>
            </v:group>
            <v:group style="position:absolute;left:4697;top:-8136;width:29;height:2" coordorigin="4697,-8136" coordsize="29,2">
              <v:shape style="position:absolute;left:4697;top:-8136;width:29;height:2" coordorigin="4697,-8136" coordsize="29,0" path="m4697,-8136l4726,-8136e" filled="false" stroked="true" strokeweight=".47998pt" strokecolor="#000000">
                <v:path arrowok="t"/>
              </v:shape>
            </v:group>
            <v:group style="position:absolute;left:4697;top:-8117;width:29;height:2" coordorigin="4697,-8117" coordsize="29,2">
              <v:shape style="position:absolute;left:4697;top:-8117;width:29;height:2" coordorigin="4697,-8117" coordsize="29,0" path="m4697,-8117l4726,-8117e" filled="false" stroked="true" strokeweight=".47998pt" strokecolor="#000000">
                <v:path arrowok="t"/>
              </v:shape>
            </v:group>
            <v:group style="position:absolute;left:4726;top:-8136;width:1571;height:2" coordorigin="4726,-8136" coordsize="1571,2">
              <v:shape style="position:absolute;left:4726;top:-8136;width:1571;height:2" coordorigin="4726,-8136" coordsize="1571,0" path="m4726,-8136l6296,-8136e" filled="false" stroked="true" strokeweight=".47998pt" strokecolor="#000000">
                <v:path arrowok="t"/>
              </v:shape>
            </v:group>
            <v:group style="position:absolute;left:4726;top:-8117;width:1571;height:2" coordorigin="4726,-8117" coordsize="1571,2">
              <v:shape style="position:absolute;left:4726;top:-8117;width:1571;height:2" coordorigin="4726,-8117" coordsize="1571,0" path="m4726,-8117l6296,-8117e" filled="false" stroked="true" strokeweight=".47998pt" strokecolor="#000000">
                <v:path arrowok="t"/>
              </v:shape>
              <v:shape style="position:absolute;left:6296;top:-8112;width:10;height:2" type="#_x0000_t75" stroked="false">
                <v:imagedata r:id="rId20" o:title=""/>
              </v:shape>
            </v:group>
            <v:group style="position:absolute;left:6296;top:-8136;width:29;height:2" coordorigin="6296,-8136" coordsize="29,2">
              <v:shape style="position:absolute;left:6296;top:-8136;width:29;height:2" coordorigin="6296,-8136" coordsize="29,0" path="m6296,-8136l6325,-8136e" filled="false" stroked="true" strokeweight=".47998pt" strokecolor="#000000">
                <v:path arrowok="t"/>
              </v:shape>
            </v:group>
            <v:group style="position:absolute;left:6296;top:-8117;width:29;height:2" coordorigin="6296,-8117" coordsize="29,2">
              <v:shape style="position:absolute;left:6296;top:-8117;width:29;height:2" coordorigin="6296,-8117" coordsize="29,0" path="m6296,-8117l6325,-8117e" filled="false" stroked="true" strokeweight=".47998pt" strokecolor="#000000">
                <v:path arrowok="t"/>
              </v:shape>
            </v:group>
            <v:group style="position:absolute;left:6325;top:-8136;width:1472;height:2" coordorigin="6325,-8136" coordsize="1472,2">
              <v:shape style="position:absolute;left:6325;top:-8136;width:1472;height:2" coordorigin="6325,-8136" coordsize="1472,0" path="m6325,-8136l7796,-8136e" filled="false" stroked="true" strokeweight=".47998pt" strokecolor="#000000">
                <v:path arrowok="t"/>
              </v:shape>
            </v:group>
            <v:group style="position:absolute;left:6325;top:-8117;width:1472;height:2" coordorigin="6325,-8117" coordsize="1472,2">
              <v:shape style="position:absolute;left:6325;top:-8117;width:1472;height:2" coordorigin="6325,-8117" coordsize="1472,0" path="m6325,-8117l7796,-8117e" filled="false" stroked="true" strokeweight=".47998pt" strokecolor="#000000">
                <v:path arrowok="t"/>
              </v:shape>
              <v:shape style="position:absolute;left:7796;top:-8112;width:10;height:2" type="#_x0000_t75" stroked="false">
                <v:imagedata r:id="rId20" o:title=""/>
              </v:shape>
            </v:group>
            <v:group style="position:absolute;left:7796;top:-8136;width:29;height:2" coordorigin="7796,-8136" coordsize="29,2">
              <v:shape style="position:absolute;left:7796;top:-8136;width:29;height:2" coordorigin="7796,-8136" coordsize="29,0" path="m7796,-8136l7825,-8136e" filled="false" stroked="true" strokeweight=".47998pt" strokecolor="#000000">
                <v:path arrowok="t"/>
              </v:shape>
            </v:group>
            <v:group style="position:absolute;left:7796;top:-8117;width:29;height:2" coordorigin="7796,-8117" coordsize="29,2">
              <v:shape style="position:absolute;left:7796;top:-8117;width:29;height:2" coordorigin="7796,-8117" coordsize="29,0" path="m7796,-8117l7825,-8117e" filled="false" stroked="true" strokeweight=".47998pt" strokecolor="#000000">
                <v:path arrowok="t"/>
              </v:shape>
            </v:group>
            <v:group style="position:absolute;left:7825;top:-8136;width:920;height:2" coordorigin="7825,-8136" coordsize="920,2">
              <v:shape style="position:absolute;left:7825;top:-8136;width:920;height:2" coordorigin="7825,-8136" coordsize="920,0" path="m7825,-8136l8744,-8136e" filled="false" stroked="true" strokeweight=".47998pt" strokecolor="#000000">
                <v:path arrowok="t"/>
              </v:shape>
            </v:group>
            <v:group style="position:absolute;left:7825;top:-8117;width:920;height:2" coordorigin="7825,-8117" coordsize="920,2">
              <v:shape style="position:absolute;left:7825;top:-8117;width:920;height:2" coordorigin="7825,-8117" coordsize="920,0" path="m7825,-8117l8744,-8117e" filled="false" stroked="true" strokeweight=".47998pt" strokecolor="#000000">
                <v:path arrowok="t"/>
              </v:shape>
              <v:shape style="position:absolute;left:8744;top:-8112;width:10;height:2" type="#_x0000_t75" stroked="false">
                <v:imagedata r:id="rId20" o:title=""/>
              </v:shape>
            </v:group>
            <v:group style="position:absolute;left:8744;top:-8136;width:29;height:2" coordorigin="8744,-8136" coordsize="29,2">
              <v:shape style="position:absolute;left:8744;top:-8136;width:29;height:2" coordorigin="8744,-8136" coordsize="29,0" path="m8744,-8136l8773,-8136e" filled="false" stroked="true" strokeweight=".47998pt" strokecolor="#000000">
                <v:path arrowok="t"/>
              </v:shape>
            </v:group>
            <v:group style="position:absolute;left:8744;top:-8117;width:29;height:2" coordorigin="8744,-8117" coordsize="29,2">
              <v:shape style="position:absolute;left:8744;top:-8117;width:29;height:2" coordorigin="8744,-8117" coordsize="29,0" path="m8744,-8117l8773,-8117e" filled="false" stroked="true" strokeweight=".47998pt" strokecolor="#000000">
                <v:path arrowok="t"/>
              </v:shape>
            </v:group>
            <v:group style="position:absolute;left:8773;top:-8136;width:1445;height:2" coordorigin="8773,-8136" coordsize="1445,2">
              <v:shape style="position:absolute;left:8773;top:-8136;width:1445;height:2" coordorigin="8773,-8136" coordsize="1445,0" path="m8773,-8136l10218,-8136e" filled="false" stroked="true" strokeweight=".47998pt" strokecolor="#000000">
                <v:path arrowok="t"/>
              </v:shape>
            </v:group>
            <v:group style="position:absolute;left:8773;top:-8117;width:1445;height:2" coordorigin="8773,-8117" coordsize="1445,2">
              <v:shape style="position:absolute;left:8773;top:-8117;width:1445;height:2" coordorigin="8773,-8117" coordsize="1445,0" path="m8773,-8117l10218,-8117e" filled="false" stroked="true" strokeweight=".47998pt" strokecolor="#000000">
                <v:path arrowok="t"/>
              </v:shape>
              <v:shape style="position:absolute;left:4684;top:-8124;width:4084;height:366" type="#_x0000_t75" stroked="false">
                <v:imagedata r:id="rId268" o:title=""/>
              </v:shape>
            </v:group>
            <v:group style="position:absolute;left:1672;top:-365;width:3026;height:2" coordorigin="1672,-365" coordsize="3026,2">
              <v:shape style="position:absolute;left:1672;top:-365;width:3026;height:2" coordorigin="1672,-365" coordsize="3026,0" path="m1672,-365l4697,-365e" filled="false" stroked="true" strokeweight=".48001pt" strokecolor="#000000">
                <v:path arrowok="t"/>
              </v:shape>
            </v:group>
            <v:group style="position:absolute;left:1672;top:-384;width:3026;height:2" coordorigin="1672,-384" coordsize="3026,2">
              <v:shape style="position:absolute;left:1672;top:-384;width:3026;height:2" coordorigin="1672,-384" coordsize="3026,0" path="m1672,-384l4697,-384e" filled="false" stroked="true" strokeweight=".48001pt" strokecolor="#000000">
                <v:path arrowok="t"/>
              </v:shape>
              <v:shape style="position:absolute;left:1667;top:-7786;width:8575;height:7416" type="#_x0000_t75" stroked="false">
                <v:imagedata r:id="rId269" o:title=""/>
              </v:shape>
            </v:group>
            <v:group style="position:absolute;left:4697;top:-384;width:29;height:2" coordorigin="4697,-384" coordsize="29,2">
              <v:shape style="position:absolute;left:4697;top:-384;width:29;height:2" coordorigin="4697,-384" coordsize="29,0" path="m4697,-384l4726,-384e" filled="false" stroked="true" strokeweight=".48001pt" strokecolor="#000000">
                <v:path arrowok="t"/>
              </v:shape>
            </v:group>
            <v:group style="position:absolute;left:4697;top:-365;width:1600;height:2" coordorigin="4697,-365" coordsize="1600,2">
              <v:shape style="position:absolute;left:4697;top:-365;width:1600;height:2" coordorigin="4697,-365" coordsize="1600,0" path="m4697,-365l6296,-365e" filled="false" stroked="true" strokeweight=".48001pt" strokecolor="#000000">
                <v:path arrowok="t"/>
              </v:shape>
            </v:group>
            <v:group style="position:absolute;left:4726;top:-384;width:1571;height:2" coordorigin="4726,-384" coordsize="1571,2">
              <v:shape style="position:absolute;left:4726;top:-384;width:1571;height:2" coordorigin="4726,-384" coordsize="1571,0" path="m4726,-384l6296,-384e" filled="false" stroked="true" strokeweight=".48001pt" strokecolor="#000000">
                <v:path arrowok="t"/>
              </v:shape>
              <v:shape style="position:absolute;left:6277;top:-877;width:48;height:508" type="#_x0000_t75" stroked="false">
                <v:imagedata r:id="rId270" o:title=""/>
              </v:shape>
            </v:group>
            <v:group style="position:absolute;left:6296;top:-384;width:29;height:2" coordorigin="6296,-384" coordsize="29,2">
              <v:shape style="position:absolute;left:6296;top:-384;width:29;height:2" coordorigin="6296,-384" coordsize="29,0" path="m6296,-384l6325,-384e" filled="false" stroked="true" strokeweight=".48001pt" strokecolor="#000000">
                <v:path arrowok="t"/>
              </v:shape>
            </v:group>
            <v:group style="position:absolute;left:6296;top:-365;width:1500;height:2" coordorigin="6296,-365" coordsize="1500,2">
              <v:shape style="position:absolute;left:6296;top:-365;width:1500;height:2" coordorigin="6296,-365" coordsize="1500,0" path="m6296,-365l7796,-365e" filled="false" stroked="true" strokeweight=".48001pt" strokecolor="#000000">
                <v:path arrowok="t"/>
              </v:shape>
            </v:group>
            <v:group style="position:absolute;left:6325;top:-384;width:1472;height:2" coordorigin="6325,-384" coordsize="1472,2">
              <v:shape style="position:absolute;left:6325;top:-384;width:1472;height:2" coordorigin="6325,-384" coordsize="1472,0" path="m6325,-384l7796,-384e" filled="false" stroked="true" strokeweight=".48001pt" strokecolor="#000000">
                <v:path arrowok="t"/>
              </v:shape>
              <v:shape style="position:absolute;left:7777;top:-877;width:48;height:508" type="#_x0000_t75" stroked="false">
                <v:imagedata r:id="rId270" o:title=""/>
              </v:shape>
            </v:group>
            <v:group style="position:absolute;left:7796;top:-384;width:29;height:2" coordorigin="7796,-384" coordsize="29,2">
              <v:shape style="position:absolute;left:7796;top:-384;width:29;height:2" coordorigin="7796,-384" coordsize="29,0" path="m7796,-384l7825,-384e" filled="false" stroked="true" strokeweight=".48001pt" strokecolor="#000000">
                <v:path arrowok="t"/>
              </v:shape>
            </v:group>
            <v:group style="position:absolute;left:7796;top:-365;width:948;height:2" coordorigin="7796,-365" coordsize="948,2">
              <v:shape style="position:absolute;left:7796;top:-365;width:948;height:2" coordorigin="7796,-365" coordsize="948,0" path="m7796,-365l8744,-365e" filled="false" stroked="true" strokeweight=".48001pt" strokecolor="#000000">
                <v:path arrowok="t"/>
              </v:shape>
            </v:group>
            <v:group style="position:absolute;left:7825;top:-384;width:920;height:2" coordorigin="7825,-384" coordsize="920,2">
              <v:shape style="position:absolute;left:7825;top:-384;width:920;height:2" coordorigin="7825,-384" coordsize="920,0" path="m7825,-384l8744,-384e" filled="false" stroked="true" strokeweight=".48001pt" strokecolor="#000000">
                <v:path arrowok="t"/>
              </v:shape>
              <v:shape style="position:absolute;left:8725;top:-877;width:48;height:508" type="#_x0000_t75" stroked="false">
                <v:imagedata r:id="rId270" o:title=""/>
              </v:shape>
            </v:group>
            <v:group style="position:absolute;left:8744;top:-384;width:29;height:2" coordorigin="8744,-384" coordsize="29,2">
              <v:shape style="position:absolute;left:8744;top:-384;width:29;height:2" coordorigin="8744,-384" coordsize="29,0" path="m8744,-384l8773,-384e" filled="false" stroked="true" strokeweight=".48001pt" strokecolor="#000000">
                <v:path arrowok="t"/>
              </v:shape>
            </v:group>
            <v:group style="position:absolute;left:8744;top:-365;width:1481;height:2" coordorigin="8744,-365" coordsize="1481,2">
              <v:shape style="position:absolute;left:8744;top:-365;width:1481;height:2" coordorigin="8744,-365" coordsize="1481,0" path="m8744,-365l10225,-365e" filled="false" stroked="true" strokeweight=".48001pt" strokecolor="#000000">
                <v:path arrowok="t"/>
              </v:shape>
            </v:group>
            <v:group style="position:absolute;left:8773;top:-384;width:1452;height:2" coordorigin="8773,-384" coordsize="1452,2">
              <v:shape style="position:absolute;left:8773;top:-384;width:1452;height:2" coordorigin="8773,-384" coordsize="1452,0" path="m8773,-384l10225,-384e" filled="false" stroked="true" strokeweight=".48001pt" strokecolor="#000000">
                <v:path arrowok="t"/>
              </v:shape>
              <v:shape style="position:absolute;left:1794;top:-8033;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xbxContent>
                </v:textbox>
                <w10:wrap type="none"/>
              </v:shape>
              <v:shape style="position:absolute;left:5138;top:-80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688;top:-80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xbxContent>
                </v:textbox>
                <w10:wrap type="none"/>
              </v:shape>
              <v:shape style="position:absolute;left:7912;top:-80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本年减少</w:t>
                      </w:r>
                      <w:r>
                        <w:rPr>
                          <w:rFonts w:ascii="宋体" w:hAnsi="宋体" w:cs="宋体" w:eastAsia="宋体" w:hint="default"/>
                          <w:sz w:val="18"/>
                          <w:szCs w:val="18"/>
                        </w:rPr>
                      </w:r>
                    </w:p>
                  </w:txbxContent>
                </v:textbox>
                <w10:wrap type="none"/>
              </v:shape>
              <v:shape style="position:absolute;left:9125;top:-80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1794;top:-833;width:2806;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秦皇岛北大荒龙业房地产开发有限</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6522;top:-69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50,000,000.00</w:t>
                      </w:r>
                    </w:p>
                  </w:txbxContent>
                </v:textbox>
                <w10:wrap type="none"/>
              </v:shape>
              <v:shape style="position:absolute;left:8947;top:-69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50,000,000.00</w:t>
                      </w:r>
                    </w:p>
                  </w:txbxContent>
                </v:textbox>
                <w10:wrap type="none"/>
              </v:shape>
            </v:group>
            <w10:wrap type="none"/>
          </v:group>
        </w:pict>
      </w:r>
      <w:r>
        <w:rPr/>
        <w:pict>
          <v:group style="position:absolute;margin-left:83.339996pt;margin-top:35.998455pt;width:429.25pt;height:252.1pt;mso-position-horizontal-relative:page;mso-position-vertical-relative:paragraph;z-index:-917416" coordorigin="1667,720" coordsize="8585,5042">
            <v:group style="position:absolute;left:1693;top:725;width:1904;height:2" coordorigin="1693,725" coordsize="1904,2">
              <v:shape style="position:absolute;left:1693;top:725;width:1904;height:2" coordorigin="1693,725" coordsize="1904,0" path="m1693,725l3596,725e" filled="false" stroked="true" strokeweight=".47998pt" strokecolor="#000000">
                <v:path arrowok="t"/>
              </v:shape>
            </v:group>
            <v:group style="position:absolute;left:1693;top:744;width:1904;height:2" coordorigin="1693,744" coordsize="1904,2">
              <v:shape style="position:absolute;left:1693;top:744;width:1904;height:2" coordorigin="1693,744" coordsize="1904,0" path="m1693,744l3596,744e" filled="false" stroked="true" strokeweight=".48001pt" strokecolor="#000000">
                <v:path arrowok="t"/>
              </v:shape>
              <v:shape style="position:absolute;left:3596;top:749;width:10;height:2" type="#_x0000_t75" stroked="false">
                <v:imagedata r:id="rId25" o:title=""/>
              </v:shape>
            </v:group>
            <v:group style="position:absolute;left:3596;top:725;width:29;height:2" coordorigin="3596,725" coordsize="29,2">
              <v:shape style="position:absolute;left:3596;top:725;width:29;height:2" coordorigin="3596,725" coordsize="29,0" path="m3596,725l3625,725e" filled="false" stroked="true" strokeweight=".47998pt" strokecolor="#000000">
                <v:path arrowok="t"/>
              </v:shape>
            </v:group>
            <v:group style="position:absolute;left:3596;top:744;width:29;height:2" coordorigin="3596,744" coordsize="29,2">
              <v:shape style="position:absolute;left:3596;top:744;width:29;height:2" coordorigin="3596,744" coordsize="29,0" path="m3596,744l3625,744e" filled="false" stroked="true" strokeweight=".48001pt" strokecolor="#000000">
                <v:path arrowok="t"/>
              </v:shape>
            </v:group>
            <v:group style="position:absolute;left:3625;top:725;width:2972;height:2" coordorigin="3625,725" coordsize="2972,2">
              <v:shape style="position:absolute;left:3625;top:725;width:2972;height:2" coordorigin="3625,725" coordsize="2972,0" path="m3625,725l6596,725e" filled="false" stroked="true" strokeweight=".47998pt" strokecolor="#000000">
                <v:path arrowok="t"/>
              </v:shape>
            </v:group>
            <v:group style="position:absolute;left:3625;top:744;width:2972;height:2" coordorigin="3625,744" coordsize="2972,2">
              <v:shape style="position:absolute;left:3625;top:744;width:2972;height:2" coordorigin="3625,744" coordsize="2972,0" path="m3625,744l6596,744e" filled="false" stroked="true" strokeweight=".48001pt" strokecolor="#000000">
                <v:path arrowok="t"/>
              </v:shape>
              <v:shape style="position:absolute;left:6596;top:749;width:10;height:2" type="#_x0000_t75" stroked="false">
                <v:imagedata r:id="rId25" o:title=""/>
              </v:shape>
            </v:group>
            <v:group style="position:absolute;left:6596;top:725;width:29;height:2" coordorigin="6596,725" coordsize="29,2">
              <v:shape style="position:absolute;left:6596;top:725;width:29;height:2" coordorigin="6596,725" coordsize="29,0" path="m6596,725l6625,725e" filled="false" stroked="true" strokeweight=".47998pt" strokecolor="#000000">
                <v:path arrowok="t"/>
              </v:shape>
            </v:group>
            <v:group style="position:absolute;left:6596;top:744;width:29;height:2" coordorigin="6596,744" coordsize="29,2">
              <v:shape style="position:absolute;left:6596;top:744;width:29;height:2" coordorigin="6596,744" coordsize="29,0" path="m6596,744l6625,744e" filled="false" stroked="true" strokeweight=".48001pt" strokecolor="#000000">
                <v:path arrowok="t"/>
              </v:shape>
            </v:group>
            <v:group style="position:absolute;left:6625;top:725;width:1751;height:2" coordorigin="6625,725" coordsize="1751,2">
              <v:shape style="position:absolute;left:6625;top:725;width:1751;height:2" coordorigin="6625,725" coordsize="1751,0" path="m6625,725l8376,725e" filled="false" stroked="true" strokeweight=".47998pt" strokecolor="#000000">
                <v:path arrowok="t"/>
              </v:shape>
            </v:group>
            <v:group style="position:absolute;left:6625;top:744;width:1751;height:2" coordorigin="6625,744" coordsize="1751,2">
              <v:shape style="position:absolute;left:6625;top:744;width:1751;height:2" coordorigin="6625,744" coordsize="1751,0" path="m6625,744l8376,744e" filled="false" stroked="true" strokeweight=".48001pt" strokecolor="#000000">
                <v:path arrowok="t"/>
              </v:shape>
              <v:shape style="position:absolute;left:8376;top:749;width:10;height:2" type="#_x0000_t75" stroked="false">
                <v:imagedata r:id="rId25" o:title=""/>
              </v:shape>
            </v:group>
            <v:group style="position:absolute;left:8376;top:725;width:29;height:2" coordorigin="8376,725" coordsize="29,2">
              <v:shape style="position:absolute;left:8376;top:725;width:29;height:2" coordorigin="8376,725" coordsize="29,0" path="m8376,725l8405,725e" filled="false" stroked="true" strokeweight=".47998pt" strokecolor="#000000">
                <v:path arrowok="t"/>
              </v:shape>
            </v:group>
            <v:group style="position:absolute;left:8376;top:744;width:29;height:2" coordorigin="8376,744" coordsize="29,2">
              <v:shape style="position:absolute;left:8376;top:744;width:29;height:2" coordorigin="8376,744" coordsize="29,0" path="m8376,744l8405,744e" filled="false" stroked="true" strokeweight=".48001pt" strokecolor="#000000">
                <v:path arrowok="t"/>
              </v:shape>
            </v:group>
            <v:group style="position:absolute;left:8405;top:725;width:1820;height:2" coordorigin="8405,725" coordsize="1820,2">
              <v:shape style="position:absolute;left:8405;top:725;width:1820;height:2" coordorigin="8405,725" coordsize="1820,0" path="m8405,725l10224,725e" filled="false" stroked="true" strokeweight=".47998pt" strokecolor="#000000">
                <v:path arrowok="t"/>
              </v:shape>
            </v:group>
            <v:group style="position:absolute;left:8405;top:744;width:1820;height:2" coordorigin="8405,744" coordsize="1820,2">
              <v:shape style="position:absolute;left:8405;top:744;width:1820;height:2" coordorigin="8405,744" coordsize="1820,0" path="m8405,744l10224,744e" filled="false" stroked="true" strokeweight=".48001pt" strokecolor="#000000">
                <v:path arrowok="t"/>
              </v:shape>
              <v:shape style="position:absolute;left:3583;top:737;width:4816;height:366" type="#_x0000_t75" stroked="false">
                <v:imagedata r:id="rId271" o:title=""/>
              </v:shape>
              <v:shape style="position:absolute;left:3577;top:1070;width:6674;height:515" type="#_x0000_t75" stroked="false">
                <v:imagedata r:id="rId272" o:title=""/>
              </v:shape>
            </v:group>
            <v:group style="position:absolute;left:1672;top:5756;width:1925;height:2" coordorigin="1672,5756" coordsize="1925,2">
              <v:shape style="position:absolute;left:1672;top:5756;width:1925;height:2" coordorigin="1672,5756" coordsize="1925,0" path="m1672,5756l3596,5756e" filled="false" stroked="true" strokeweight=".47998pt" strokecolor="#000000">
                <v:path arrowok="t"/>
              </v:shape>
            </v:group>
            <v:group style="position:absolute;left:1672;top:5737;width:1925;height:2" coordorigin="1672,5737" coordsize="1925,2">
              <v:shape style="position:absolute;left:1672;top:5737;width:1925;height:2" coordorigin="1672,5737" coordsize="1925,0" path="m1672,5737l3596,5737e" filled="false" stroked="true" strokeweight=".48001pt" strokecolor="#000000">
                <v:path arrowok="t"/>
              </v:shape>
            </v:group>
            <v:group style="position:absolute;left:3596;top:5737;width:29;height:2" coordorigin="3596,5737" coordsize="29,2">
              <v:shape style="position:absolute;left:3596;top:5737;width:29;height:2" coordorigin="3596,5737" coordsize="29,0" path="m3596,5737l3625,5737e" filled="false" stroked="true" strokeweight=".48001pt" strokecolor="#000000">
                <v:path arrowok="t"/>
              </v:shape>
            </v:group>
            <v:group style="position:absolute;left:3596;top:5756;width:1500;height:2" coordorigin="3596,5756" coordsize="1500,2">
              <v:shape style="position:absolute;left:3596;top:5756;width:1500;height:2" coordorigin="3596,5756" coordsize="1500,0" path="m3596,5756l5096,5756e" filled="false" stroked="true" strokeweight=".47998pt" strokecolor="#000000">
                <v:path arrowok="t"/>
              </v:shape>
            </v:group>
            <v:group style="position:absolute;left:3625;top:5737;width:1472;height:2" coordorigin="3625,5737" coordsize="1472,2">
              <v:shape style="position:absolute;left:3625;top:5737;width:1472;height:2" coordorigin="3625,5737" coordsize="1472,0" path="m3625,5737l5096,5737e" filled="false" stroked="true" strokeweight=".48001pt" strokecolor="#000000">
                <v:path arrowok="t"/>
              </v:shape>
            </v:group>
            <v:group style="position:absolute;left:5096;top:5737;width:29;height:2" coordorigin="5096,5737" coordsize="29,2">
              <v:shape style="position:absolute;left:5096;top:5737;width:29;height:2" coordorigin="5096,5737" coordsize="29,0" path="m5096,5737l5125,5737e" filled="false" stroked="true" strokeweight=".48001pt" strokecolor="#000000">
                <v:path arrowok="t"/>
              </v:shape>
            </v:group>
            <v:group style="position:absolute;left:5096;top:5756;width:1500;height:2" coordorigin="5096,5756" coordsize="1500,2">
              <v:shape style="position:absolute;left:5096;top:5756;width:1500;height:2" coordorigin="5096,5756" coordsize="1500,0" path="m5096,5756l6596,5756e" filled="false" stroked="true" strokeweight=".47998pt" strokecolor="#000000">
                <v:path arrowok="t"/>
              </v:shape>
            </v:group>
            <v:group style="position:absolute;left:5125;top:5737;width:1472;height:2" coordorigin="5125,5737" coordsize="1472,2">
              <v:shape style="position:absolute;left:5125;top:5737;width:1472;height:2" coordorigin="5125,5737" coordsize="1472,0" path="m5125,5737l6596,5737e" filled="false" stroked="true" strokeweight=".48001pt" strokecolor="#000000">
                <v:path arrowok="t"/>
              </v:shape>
            </v:group>
            <v:group style="position:absolute;left:6596;top:5737;width:29;height:2" coordorigin="6596,5737" coordsize="29,2">
              <v:shape style="position:absolute;left:6596;top:5737;width:29;height:2" coordorigin="6596,5737" coordsize="29,0" path="m6596,5737l6625,5737e" filled="false" stroked="true" strokeweight=".48001pt" strokecolor="#000000">
                <v:path arrowok="t"/>
              </v:shape>
            </v:group>
            <v:group style="position:absolute;left:6596;top:5756;width:855;height:2" coordorigin="6596,5756" coordsize="855,2">
              <v:shape style="position:absolute;left:6596;top:5756;width:855;height:2" coordorigin="6596,5756" coordsize="855,0" path="m6596,5756l7451,5756e" filled="false" stroked="true" strokeweight=".47998pt" strokecolor="#000000">
                <v:path arrowok="t"/>
              </v:shape>
            </v:group>
            <v:group style="position:absolute;left:6625;top:5737;width:826;height:2" coordorigin="6625,5737" coordsize="826,2">
              <v:shape style="position:absolute;left:6625;top:5737;width:826;height:2" coordorigin="6625,5737" coordsize="826,0" path="m6625,5737l7451,5737e" filled="false" stroked="true" strokeweight=".48001pt" strokecolor="#000000">
                <v:path arrowok="t"/>
              </v:shape>
            </v:group>
            <v:group style="position:absolute;left:7451;top:5737;width:29;height:2" coordorigin="7451,5737" coordsize="29,2">
              <v:shape style="position:absolute;left:7451;top:5737;width:29;height:2" coordorigin="7451,5737" coordsize="29,0" path="m7451,5737l7480,5737e" filled="false" stroked="true" strokeweight=".48001pt" strokecolor="#000000">
                <v:path arrowok="t"/>
              </v:shape>
            </v:group>
            <v:group style="position:absolute;left:7451;top:5756;width:926;height:2" coordorigin="7451,5756" coordsize="926,2">
              <v:shape style="position:absolute;left:7451;top:5756;width:926;height:2" coordorigin="7451,5756" coordsize="926,0" path="m7451,5756l8376,5756e" filled="false" stroked="true" strokeweight=".47998pt" strokecolor="#000000">
                <v:path arrowok="t"/>
              </v:shape>
            </v:group>
            <v:group style="position:absolute;left:7480;top:5737;width:897;height:2" coordorigin="7480,5737" coordsize="897,2">
              <v:shape style="position:absolute;left:7480;top:5737;width:897;height:2" coordorigin="7480,5737" coordsize="897,0" path="m7480,5737l8376,5737e" filled="false" stroked="true" strokeweight=".48001pt" strokecolor="#000000">
                <v:path arrowok="t"/>
              </v:shape>
            </v:group>
            <v:group style="position:absolute;left:8376;top:5737;width:29;height:2" coordorigin="8376,5737" coordsize="29,2">
              <v:shape style="position:absolute;left:8376;top:5737;width:29;height:2" coordorigin="8376,5737" coordsize="29,0" path="m8376,5737l8405,5737e" filled="false" stroked="true" strokeweight=".48001pt" strokecolor="#000000">
                <v:path arrowok="t"/>
              </v:shape>
            </v:group>
            <v:group style="position:absolute;left:8376;top:5756;width:926;height:2" coordorigin="8376,5756" coordsize="926,2">
              <v:shape style="position:absolute;left:8376;top:5756;width:926;height:2" coordorigin="8376,5756" coordsize="926,0" path="m8376,5756l9301,5756e" filled="false" stroked="true" strokeweight=".47998pt" strokecolor="#000000">
                <v:path arrowok="t"/>
              </v:shape>
            </v:group>
            <v:group style="position:absolute;left:8405;top:5737;width:897;height:2" coordorigin="8405,5737" coordsize="897,2">
              <v:shape style="position:absolute;left:8405;top:5737;width:897;height:2" coordorigin="8405,5737" coordsize="897,0" path="m8405,5737l9301,5737e" filled="false" stroked="true" strokeweight=".48001pt" strokecolor="#000000">
                <v:path arrowok="t"/>
              </v:shape>
              <v:shape style="position:absolute;left:1667;top:1547;width:8585;height:4186" type="#_x0000_t75" stroked="false">
                <v:imagedata r:id="rId273" o:title=""/>
              </v:shape>
            </v:group>
            <v:group style="position:absolute;left:9301;top:5737;width:29;height:2" coordorigin="9301,5737" coordsize="29,2">
              <v:shape style="position:absolute;left:9301;top:5737;width:29;height:2" coordorigin="9301,5737" coordsize="29,0" path="m9301,5737l9330,5737e" filled="false" stroked="true" strokeweight=".48001pt" strokecolor="#000000">
                <v:path arrowok="t"/>
              </v:shape>
            </v:group>
            <v:group style="position:absolute;left:9301;top:5756;width:930;height:2" coordorigin="9301,5756" coordsize="930,2">
              <v:shape style="position:absolute;left:9301;top:5756;width:930;height:2" coordorigin="9301,5756" coordsize="930,0" path="m9301,5756l10231,5756e" filled="false" stroked="true" strokeweight=".47998pt" strokecolor="#000000">
                <v:path arrowok="t"/>
              </v:shape>
            </v:group>
            <v:group style="position:absolute;left:9330;top:5737;width:902;height:2" coordorigin="9330,5737" coordsize="902,2">
              <v:shape style="position:absolute;left:9330;top:5737;width:902;height:2" coordorigin="9330,5737" coordsize="902,0" path="m9330,5737l10231,5737e" filled="false" stroked="true" strokeweight=".48001pt" strokecolor="#000000">
                <v:path arrowok="t"/>
              </v:shape>
              <v:shape style="position:absolute;left:4738;top:82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持股金额</w:t>
                      </w:r>
                      <w:r>
                        <w:rPr>
                          <w:rFonts w:ascii="宋体" w:hAnsi="宋体" w:cs="宋体" w:eastAsia="宋体" w:hint="default"/>
                          <w:sz w:val="18"/>
                          <w:szCs w:val="18"/>
                        </w:rPr>
                      </w:r>
                    </w:p>
                  </w:txbxContent>
                </v:textbox>
                <w10:wrap type="none"/>
              </v:shape>
              <v:shape style="position:absolute;left:7081;top:828;width:81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8808;top:828;width:9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表决权比例%</w:t>
                      </w:r>
                      <w:r>
                        <w:rPr>
                          <w:rFonts w:ascii="宋体" w:hAnsi="宋体" w:cs="宋体" w:eastAsia="宋体" w:hint="default"/>
                          <w:sz w:val="18"/>
                          <w:szCs w:val="18"/>
                        </w:rPr>
                      </w:r>
                    </w:p>
                  </w:txbxContent>
                </v:textbox>
                <w10:wrap type="none"/>
              </v:shape>
              <v:shape style="position:absolute;left:1794;top:1051;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xbxContent>
                </v:textbox>
                <w10:wrap type="none"/>
              </v:shape>
              <v:shape style="position:absolute;left:3988;top:124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5488;top:124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756;top:1124;width:3285;height:413" type="#_x0000_t202" filled="false" stroked="false">
                <v:textbox inset="0,0,0,0">
                  <w:txbxContent>
                    <w:p>
                      <w:pPr>
                        <w:tabs>
                          <w:tab w:pos="890" w:val="left" w:leader="none"/>
                          <w:tab w:pos="1815" w:val="left" w:leader="none"/>
                          <w:tab w:pos="2740" w:val="left" w:leader="none"/>
                        </w:tabs>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年末比</w:t>
                        <w:tab/>
                        <w:t>年初比</w:t>
                        <w:tab/>
                        <w:t>年末比</w:t>
                        <w:tab/>
                      </w:r>
                      <w:r>
                        <w:rPr>
                          <w:rFonts w:ascii="宋体" w:hAnsi="宋体" w:cs="宋体" w:eastAsia="宋体" w:hint="default"/>
                          <w:b/>
                          <w:bCs/>
                          <w:sz w:val="18"/>
                          <w:szCs w:val="18"/>
                        </w:rPr>
                        <w:t>年初比</w:t>
                      </w:r>
                      <w:r>
                        <w:rPr>
                          <w:rFonts w:ascii="宋体" w:hAnsi="宋体" w:cs="宋体" w:eastAsia="宋体" w:hint="default"/>
                          <w:sz w:val="18"/>
                          <w:szCs w:val="18"/>
                        </w:rPr>
                      </w:r>
                    </w:p>
                    <w:p>
                      <w:pPr>
                        <w:tabs>
                          <w:tab w:pos="891" w:val="left" w:leader="none"/>
                          <w:tab w:pos="1816" w:val="left" w:leader="none"/>
                          <w:tab w:pos="2741" w:val="left" w:leader="none"/>
                        </w:tabs>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例</w:t>
                        <w:tab/>
                        <w:t>例</w:t>
                        <w:tab/>
                        <w:t>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1794;top:1601;width:1708;height:4102"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黑龙江省北大荒米业</w:t>
                      </w:r>
                      <w:r>
                        <w:rPr>
                          <w:rFonts w:ascii="宋体" w:hAnsi="宋体" w:cs="宋体" w:eastAsia="宋体" w:hint="default"/>
                          <w:sz w:val="18"/>
                          <w:szCs w:val="18"/>
                        </w:rPr>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集团有限公司 </w:t>
                      </w:r>
                      <w:r>
                        <w:rPr>
                          <w:rFonts w:ascii="宋体" w:hAnsi="宋体" w:cs="宋体" w:eastAsia="宋体" w:hint="default"/>
                          <w:spacing w:val="9"/>
                          <w:sz w:val="18"/>
                          <w:szCs w:val="18"/>
                        </w:rPr>
                        <w:t>黑龙江北大荒纸业有</w:t>
                      </w:r>
                      <w:r>
                        <w:rPr>
                          <w:rFonts w:ascii="宋体" w:hAnsi="宋体" w:cs="宋体" w:eastAsia="宋体" w:hint="default"/>
                          <w:spacing w:val="9"/>
                          <w:sz w:val="18"/>
                          <w:szCs w:val="18"/>
                        </w:rPr>
                        <w:t> </w:t>
                      </w:r>
                      <w:r>
                        <w:rPr>
                          <w:rFonts w:ascii="宋体" w:hAnsi="宋体" w:cs="宋体" w:eastAsia="宋体" w:hint="default"/>
                          <w:sz w:val="18"/>
                          <w:szCs w:val="18"/>
                        </w:rPr>
                        <w:t>限责任公司</w:t>
                      </w:r>
                      <w:r>
                        <w:rPr>
                          <w:rFonts w:ascii="宋体" w:hAnsi="宋体" w:cs="宋体" w:eastAsia="宋体" w:hint="default"/>
                          <w:sz w:val="18"/>
                          <w:szCs w:val="18"/>
                        </w:rPr>
                        <w:t> </w:t>
                      </w:r>
                      <w:r>
                        <w:rPr>
                          <w:rFonts w:ascii="宋体" w:hAnsi="宋体" w:cs="宋体" w:eastAsia="宋体" w:hint="default"/>
                          <w:spacing w:val="9"/>
                          <w:sz w:val="18"/>
                          <w:szCs w:val="18"/>
                        </w:rPr>
                        <w:t>北大荒龙垦麦芽有限</w:t>
                      </w:r>
                      <w:r>
                        <w:rPr>
                          <w:rFonts w:ascii="宋体" w:hAnsi="宋体" w:cs="宋体" w:eastAsia="宋体" w:hint="default"/>
                          <w:spacing w:val="9"/>
                          <w:sz w:val="18"/>
                          <w:szCs w:val="18"/>
                        </w:rPr>
                        <w:t> </w:t>
                      </w:r>
                      <w:r>
                        <w:rPr>
                          <w:rFonts w:ascii="宋体" w:hAnsi="宋体" w:cs="宋体" w:eastAsia="宋体" w:hint="default"/>
                          <w:sz w:val="18"/>
                          <w:szCs w:val="18"/>
                        </w:rPr>
                        <w:t>公司</w:t>
                      </w:r>
                      <w:r>
                        <w:rPr>
                          <w:rFonts w:ascii="宋体" w:hAnsi="宋体" w:cs="宋体" w:eastAsia="宋体" w:hint="default"/>
                          <w:sz w:val="18"/>
                          <w:szCs w:val="18"/>
                        </w:rPr>
                        <w:t> </w:t>
                      </w:r>
                      <w:r>
                        <w:rPr>
                          <w:rFonts w:ascii="宋体" w:hAnsi="宋体" w:cs="宋体" w:eastAsia="宋体" w:hint="default"/>
                          <w:spacing w:val="9"/>
                          <w:sz w:val="18"/>
                          <w:szCs w:val="18"/>
                        </w:rPr>
                        <w:t>北大荒鑫亚经贸有限</w:t>
                      </w:r>
                      <w:r>
                        <w:rPr>
                          <w:rFonts w:ascii="宋体" w:hAnsi="宋体" w:cs="宋体" w:eastAsia="宋体" w:hint="default"/>
                          <w:spacing w:val="9"/>
                          <w:sz w:val="18"/>
                          <w:szCs w:val="18"/>
                        </w:rPr>
                        <w:t> </w:t>
                      </w:r>
                      <w:r>
                        <w:rPr>
                          <w:rFonts w:ascii="宋体" w:hAnsi="宋体" w:cs="宋体" w:eastAsia="宋体" w:hint="default"/>
                          <w:sz w:val="18"/>
                          <w:szCs w:val="18"/>
                        </w:rPr>
                        <w:t>责任公司</w:t>
                      </w:r>
                      <w:r>
                        <w:rPr>
                          <w:rFonts w:ascii="宋体" w:hAnsi="宋体" w:cs="宋体" w:eastAsia="宋体" w:hint="default"/>
                          <w:sz w:val="18"/>
                          <w:szCs w:val="18"/>
                        </w:rPr>
                        <w:t> </w:t>
                      </w:r>
                      <w:r>
                        <w:rPr>
                          <w:rFonts w:ascii="宋体" w:hAnsi="宋体" w:cs="宋体" w:eastAsia="宋体" w:hint="default"/>
                          <w:spacing w:val="9"/>
                          <w:sz w:val="18"/>
                          <w:szCs w:val="18"/>
                        </w:rPr>
                        <w:t>北大荒希杰食品科技</w:t>
                      </w:r>
                      <w:r>
                        <w:rPr>
                          <w:rFonts w:ascii="宋体" w:hAnsi="宋体" w:cs="宋体" w:eastAsia="宋体" w:hint="default"/>
                          <w:spacing w:val="9"/>
                          <w:sz w:val="18"/>
                          <w:szCs w:val="18"/>
                        </w:rPr>
                        <w:t> </w:t>
                      </w:r>
                      <w:r>
                        <w:rPr>
                          <w:rFonts w:ascii="宋体" w:hAnsi="宋体" w:cs="宋体" w:eastAsia="宋体" w:hint="default"/>
                          <w:sz w:val="18"/>
                          <w:szCs w:val="18"/>
                        </w:rPr>
                        <w:t>有限责任公司</w:t>
                      </w:r>
                      <w:r>
                        <w:rPr>
                          <w:rFonts w:ascii="宋体" w:hAnsi="宋体" w:cs="宋体" w:eastAsia="宋体" w:hint="default"/>
                          <w:sz w:val="18"/>
                          <w:szCs w:val="18"/>
                        </w:rPr>
                        <w:t> </w:t>
                      </w:r>
                      <w:r>
                        <w:rPr>
                          <w:rFonts w:ascii="宋体" w:hAnsi="宋体" w:cs="宋体" w:eastAsia="宋体" w:hint="default"/>
                          <w:spacing w:val="9"/>
                          <w:sz w:val="18"/>
                          <w:szCs w:val="18"/>
                        </w:rPr>
                        <w:t>北大荒鑫都房地产开</w:t>
                      </w:r>
                      <w:r>
                        <w:rPr>
                          <w:rFonts w:ascii="宋体" w:hAnsi="宋体" w:cs="宋体" w:eastAsia="宋体" w:hint="default"/>
                          <w:spacing w:val="9"/>
                          <w:sz w:val="18"/>
                          <w:szCs w:val="18"/>
                        </w:rPr>
                        <w:t> </w:t>
                      </w:r>
                      <w:r>
                        <w:rPr>
                          <w:rFonts w:ascii="宋体" w:hAnsi="宋体" w:cs="宋体" w:eastAsia="宋体" w:hint="default"/>
                          <w:sz w:val="18"/>
                          <w:szCs w:val="18"/>
                        </w:rPr>
                        <w:t>发有限公司</w:t>
                      </w:r>
                      <w:r>
                        <w:rPr>
                          <w:rFonts w:ascii="宋体" w:hAnsi="宋体" w:cs="宋体" w:eastAsia="宋体" w:hint="default"/>
                          <w:sz w:val="18"/>
                          <w:szCs w:val="18"/>
                        </w:rPr>
                        <w:t> </w:t>
                      </w:r>
                      <w:r>
                        <w:rPr>
                          <w:rFonts w:ascii="宋体" w:hAnsi="宋体" w:cs="宋体" w:eastAsia="宋体" w:hint="default"/>
                          <w:spacing w:val="9"/>
                          <w:sz w:val="18"/>
                          <w:szCs w:val="18"/>
                        </w:rPr>
                        <w:t>内蒙古呼伦贝尔市红</w:t>
                      </w:r>
                      <w:r>
                        <w:rPr>
                          <w:rFonts w:ascii="宋体" w:hAnsi="宋体" w:cs="宋体" w:eastAsia="宋体" w:hint="default"/>
                          <w:spacing w:val="9"/>
                          <w:sz w:val="18"/>
                          <w:szCs w:val="18"/>
                        </w:rPr>
                        <w:t> </w:t>
                      </w:r>
                      <w:r>
                        <w:rPr>
                          <w:rFonts w:ascii="宋体" w:hAnsi="宋体" w:cs="宋体" w:eastAsia="宋体" w:hint="default"/>
                          <w:sz w:val="18"/>
                          <w:szCs w:val="18"/>
                        </w:rPr>
                        <w:t>海种业科技有限公司</w:t>
                      </w:r>
                      <w:r>
                        <w:rPr>
                          <w:rFonts w:ascii="宋体" w:hAnsi="宋体" w:cs="宋体" w:eastAsia="宋体" w:hint="default"/>
                          <w:sz w:val="18"/>
                          <w:szCs w:val="18"/>
                        </w:rPr>
                        <w:t> </w:t>
                      </w:r>
                      <w:r>
                        <w:rPr>
                          <w:rFonts w:ascii="宋体" w:hAnsi="宋体" w:cs="宋体" w:eastAsia="宋体" w:hint="default"/>
                          <w:spacing w:val="9"/>
                          <w:sz w:val="18"/>
                          <w:szCs w:val="18"/>
                        </w:rPr>
                        <w:t>秦皇岛北大荒麦芽有</w:t>
                      </w:r>
                      <w:r>
                        <w:rPr>
                          <w:rFonts w:ascii="宋体" w:hAnsi="宋体" w:cs="宋体" w:eastAsia="宋体" w:hint="default"/>
                          <w:spacing w:val="9"/>
                          <w:sz w:val="18"/>
                          <w:szCs w:val="18"/>
                        </w:rPr>
                        <w:t> </w:t>
                      </w:r>
                      <w:r>
                        <w:rPr>
                          <w:rFonts w:ascii="宋体" w:hAnsi="宋体" w:cs="宋体" w:eastAsia="宋体" w:hint="default"/>
                          <w:sz w:val="18"/>
                          <w:szCs w:val="18"/>
                        </w:rPr>
                        <w:t>限公司</w:t>
                      </w:r>
                    </w:p>
                    <w:p>
                      <w:pPr>
                        <w:spacing w:before="112"/>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兰州北龙米业有限责</w:t>
                      </w:r>
                      <w:r>
                        <w:rPr>
                          <w:rFonts w:ascii="宋体" w:hAnsi="宋体" w:cs="宋体" w:eastAsia="宋体" w:hint="default"/>
                          <w:sz w:val="18"/>
                          <w:szCs w:val="18"/>
                        </w:rPr>
                      </w:r>
                    </w:p>
                  </w:txbxContent>
                </v:textbox>
                <w10:wrap type="none"/>
              </v:shape>
            </v:group>
            <w10:wrap type="none"/>
          </v:group>
        </w:pict>
      </w:r>
      <w:r>
        <w:rPr/>
        <w:t>（3）</w:t>
      </w:r>
      <w:r>
        <w:rPr>
          <w:spacing w:val="-61"/>
        </w:rPr>
        <w:t> </w:t>
      </w:r>
      <w:r>
        <w:rPr/>
        <w:t>对子公司的持股比例或权益及其变化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tbl>
      <w:tblPr>
        <w:tblW w:w="0" w:type="auto"/>
        <w:jc w:val="left"/>
        <w:tblInd w:w="2137" w:type="dxa"/>
        <w:tblLayout w:type="fixed"/>
        <w:tblCellMar>
          <w:top w:w="0" w:type="dxa"/>
          <w:left w:w="0" w:type="dxa"/>
          <w:bottom w:w="0" w:type="dxa"/>
          <w:right w:w="0" w:type="dxa"/>
        </w:tblCellMar>
        <w:tblLook w:val="01E0"/>
      </w:tblPr>
      <w:tblGrid>
        <w:gridCol w:w="1415"/>
        <w:gridCol w:w="1582"/>
        <w:gridCol w:w="890"/>
        <w:gridCol w:w="926"/>
        <w:gridCol w:w="925"/>
        <w:gridCol w:w="723"/>
      </w:tblGrid>
      <w:tr>
        <w:trPr>
          <w:trHeight w:val="429"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9"/>
              <w:jc w:val="right"/>
              <w:rPr>
                <w:rFonts w:ascii="宋体" w:hAnsi="宋体" w:cs="宋体" w:eastAsia="宋体" w:hint="default"/>
                <w:sz w:val="18"/>
                <w:szCs w:val="18"/>
              </w:rPr>
            </w:pPr>
            <w:r>
              <w:rPr>
                <w:rFonts w:ascii="宋体"/>
                <w:sz w:val="18"/>
              </w:rPr>
              <w:t>502,605,000.00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0"/>
              <w:jc w:val="right"/>
              <w:rPr>
                <w:rFonts w:ascii="宋体" w:hAnsi="宋体" w:cs="宋体" w:eastAsia="宋体" w:hint="default"/>
                <w:sz w:val="18"/>
                <w:szCs w:val="18"/>
              </w:rPr>
            </w:pPr>
            <w:r>
              <w:rPr>
                <w:rFonts w:ascii="宋体"/>
                <w:sz w:val="18"/>
              </w:rPr>
              <w:t>502,605,000.00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6"/>
              <w:jc w:val="right"/>
              <w:rPr>
                <w:rFonts w:ascii="宋体" w:hAnsi="宋体" w:cs="宋体" w:eastAsia="宋体" w:hint="default"/>
                <w:sz w:val="18"/>
                <w:szCs w:val="18"/>
              </w:rPr>
            </w:pPr>
            <w:r>
              <w:rPr>
                <w:rFonts w:ascii="宋体"/>
                <w:sz w:val="18"/>
              </w:rPr>
              <w:t>98.55</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5"/>
              <w:jc w:val="right"/>
              <w:rPr>
                <w:rFonts w:ascii="宋体" w:hAnsi="宋体" w:cs="宋体" w:eastAsia="宋体" w:hint="default"/>
                <w:sz w:val="18"/>
                <w:szCs w:val="18"/>
              </w:rPr>
            </w:pPr>
            <w:r>
              <w:rPr>
                <w:rFonts w:ascii="宋体"/>
                <w:sz w:val="18"/>
              </w:rPr>
              <w:t>98.55</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5"/>
              <w:jc w:val="right"/>
              <w:rPr>
                <w:rFonts w:ascii="宋体" w:hAnsi="宋体" w:cs="宋体" w:eastAsia="宋体" w:hint="default"/>
                <w:sz w:val="18"/>
                <w:szCs w:val="18"/>
              </w:rPr>
            </w:pPr>
            <w:r>
              <w:rPr>
                <w:rFonts w:ascii="宋体"/>
                <w:sz w:val="18"/>
              </w:rPr>
              <w:t>98.55</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98.55</w:t>
            </w:r>
          </w:p>
        </w:tc>
      </w:tr>
      <w:tr>
        <w:trPr>
          <w:trHeight w:val="477"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55,902,000.00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00"/>
              <w:jc w:val="right"/>
              <w:rPr>
                <w:rFonts w:ascii="宋体" w:hAnsi="宋体" w:cs="宋体" w:eastAsia="宋体" w:hint="default"/>
                <w:sz w:val="18"/>
                <w:szCs w:val="18"/>
              </w:rPr>
            </w:pPr>
            <w:r>
              <w:rPr>
                <w:rFonts w:ascii="宋体"/>
                <w:sz w:val="18"/>
              </w:rPr>
              <w:t>55,902,000.00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6"/>
              <w:jc w:val="right"/>
              <w:rPr>
                <w:rFonts w:ascii="宋体" w:hAnsi="宋体" w:cs="宋体" w:eastAsia="宋体" w:hint="default"/>
                <w:sz w:val="18"/>
                <w:szCs w:val="18"/>
              </w:rPr>
            </w:pPr>
            <w:r>
              <w:rPr>
                <w:rFonts w:ascii="宋体"/>
                <w:sz w:val="18"/>
              </w:rPr>
              <w:t>93.17</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93.17</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93.17</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93.17</w:t>
            </w:r>
          </w:p>
        </w:tc>
      </w:tr>
      <w:tr>
        <w:trPr>
          <w:trHeight w:val="476"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224,994,000.00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0"/>
              <w:jc w:val="right"/>
              <w:rPr>
                <w:rFonts w:ascii="宋体" w:hAnsi="宋体" w:cs="宋体" w:eastAsia="宋体" w:hint="default"/>
                <w:sz w:val="18"/>
                <w:szCs w:val="18"/>
              </w:rPr>
            </w:pPr>
            <w:r>
              <w:rPr>
                <w:rFonts w:ascii="宋体"/>
                <w:sz w:val="18"/>
              </w:rPr>
              <w:t>224,994,000.00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58.44</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58.44</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58.44</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58.44</w:t>
            </w:r>
          </w:p>
        </w:tc>
      </w:tr>
      <w:tr>
        <w:trPr>
          <w:trHeight w:val="477"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50,000,000.00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0"/>
              <w:jc w:val="right"/>
              <w:rPr>
                <w:rFonts w:ascii="宋体" w:hAnsi="宋体" w:cs="宋体" w:eastAsia="宋体" w:hint="default"/>
                <w:sz w:val="18"/>
                <w:szCs w:val="18"/>
              </w:rPr>
            </w:pPr>
            <w:r>
              <w:rPr>
                <w:rFonts w:ascii="宋体"/>
                <w:sz w:val="18"/>
              </w:rPr>
              <w:t>50,000,000.00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100</w:t>
            </w:r>
          </w:p>
        </w:tc>
      </w:tr>
      <w:tr>
        <w:trPr>
          <w:trHeight w:val="477"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107,100,000.00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00"/>
              <w:jc w:val="right"/>
              <w:rPr>
                <w:rFonts w:ascii="宋体" w:hAnsi="宋体" w:cs="宋体" w:eastAsia="宋体" w:hint="default"/>
                <w:sz w:val="18"/>
                <w:szCs w:val="18"/>
              </w:rPr>
            </w:pPr>
            <w:r>
              <w:rPr>
                <w:rFonts w:ascii="宋体"/>
                <w:sz w:val="18"/>
              </w:rPr>
              <w:t>83,058,284.66</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6"/>
              <w:jc w:val="right"/>
              <w:rPr>
                <w:rFonts w:ascii="宋体" w:hAnsi="宋体" w:cs="宋体" w:eastAsia="宋体" w:hint="default"/>
                <w:sz w:val="18"/>
                <w:szCs w:val="18"/>
              </w:rPr>
            </w:pPr>
            <w:r>
              <w:rPr>
                <w:rFonts w:ascii="宋体"/>
                <w:sz w:val="18"/>
              </w:rPr>
              <w:t>51</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51</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51</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51</w:t>
            </w:r>
          </w:p>
        </w:tc>
      </w:tr>
      <w:tr>
        <w:trPr>
          <w:trHeight w:val="477"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30,000,000.00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0"/>
              <w:jc w:val="right"/>
              <w:rPr>
                <w:rFonts w:ascii="宋体" w:hAnsi="宋体" w:cs="宋体" w:eastAsia="宋体" w:hint="default"/>
                <w:sz w:val="18"/>
                <w:szCs w:val="18"/>
              </w:rPr>
            </w:pPr>
            <w:r>
              <w:rPr>
                <w:rFonts w:ascii="宋体"/>
                <w:sz w:val="18"/>
              </w:rPr>
              <w:t>30,000,000.00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60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60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60</w:t>
            </w:r>
          </w:p>
        </w:tc>
      </w:tr>
      <w:tr>
        <w:trPr>
          <w:trHeight w:val="477"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500,000.00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00"/>
              <w:jc w:val="right"/>
              <w:rPr>
                <w:rFonts w:ascii="宋体" w:hAnsi="宋体" w:cs="宋体" w:eastAsia="宋体" w:hint="default"/>
                <w:sz w:val="18"/>
                <w:szCs w:val="18"/>
              </w:rPr>
            </w:pPr>
            <w:r>
              <w:rPr>
                <w:rFonts w:ascii="宋体"/>
                <w:sz w:val="18"/>
              </w:rPr>
              <w:t>500,000.00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6"/>
              <w:jc w:val="right"/>
              <w:rPr>
                <w:rFonts w:ascii="宋体" w:hAnsi="宋体" w:cs="宋体" w:eastAsia="宋体" w:hint="default"/>
                <w:sz w:val="18"/>
                <w:szCs w:val="18"/>
              </w:rPr>
            </w:pPr>
            <w:r>
              <w:rPr>
                <w:rFonts w:ascii="宋体"/>
                <w:sz w:val="18"/>
              </w:rPr>
              <w:t>50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50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50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50</w:t>
            </w:r>
          </w:p>
        </w:tc>
      </w:tr>
      <w:tr>
        <w:trPr>
          <w:trHeight w:val="445"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100,000,000.00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00"/>
              <w:jc w:val="right"/>
              <w:rPr>
                <w:rFonts w:ascii="宋体" w:hAnsi="宋体" w:cs="宋体" w:eastAsia="宋体" w:hint="default"/>
                <w:sz w:val="18"/>
                <w:szCs w:val="18"/>
              </w:rPr>
            </w:pPr>
            <w:r>
              <w:rPr>
                <w:rFonts w:ascii="宋体"/>
                <w:sz w:val="18"/>
              </w:rPr>
              <w:t>100,000,000.00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100</w:t>
            </w:r>
          </w:p>
        </w:tc>
      </w:tr>
      <w:tr>
        <w:trPr>
          <w:trHeight w:val="395" w:hRule="exact"/>
        </w:trPr>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19"/>
              <w:jc w:val="right"/>
              <w:rPr>
                <w:rFonts w:ascii="宋体" w:hAnsi="宋体" w:cs="宋体" w:eastAsia="宋体" w:hint="default"/>
                <w:sz w:val="18"/>
                <w:szCs w:val="18"/>
              </w:rPr>
            </w:pPr>
            <w:r>
              <w:rPr>
                <w:rFonts w:ascii="宋体"/>
                <w:sz w:val="18"/>
              </w:rPr>
              <w:t>3,000,000.00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00"/>
              <w:jc w:val="right"/>
              <w:rPr>
                <w:rFonts w:ascii="宋体" w:hAnsi="宋体" w:cs="宋体" w:eastAsia="宋体" w:hint="default"/>
                <w:sz w:val="18"/>
                <w:szCs w:val="18"/>
              </w:rPr>
            </w:pPr>
            <w:r>
              <w:rPr>
                <w:rFonts w:ascii="宋体"/>
                <w:sz w:val="18"/>
              </w:rPr>
              <w:t>3,000,000.00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5"/>
              <w:jc w:val="right"/>
              <w:rPr>
                <w:rFonts w:ascii="宋体" w:hAnsi="宋体" w:cs="宋体" w:eastAsia="宋体" w:hint="default"/>
                <w:sz w:val="18"/>
                <w:szCs w:val="18"/>
              </w:rPr>
            </w:pPr>
            <w:r>
              <w:rPr>
                <w:rFonts w:ascii="宋体"/>
                <w:sz w:val="18"/>
              </w:rPr>
              <w:t>60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5"/>
              <w:jc w:val="right"/>
              <w:rPr>
                <w:rFonts w:ascii="宋体" w:hAnsi="宋体" w:cs="宋体" w:eastAsia="宋体" w:hint="default"/>
                <w:sz w:val="18"/>
                <w:szCs w:val="18"/>
              </w:rPr>
            </w:pPr>
            <w:r>
              <w:rPr>
                <w:rFonts w:ascii="宋体"/>
                <w:sz w:val="18"/>
              </w:rPr>
              <w:t>60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18"/>
                <w:szCs w:val="18"/>
              </w:rPr>
            </w:pPr>
            <w:r>
              <w:rPr>
                <w:rFonts w:ascii="宋体"/>
                <w:sz w:val="18"/>
              </w:rPr>
              <w:t>60</w:t>
            </w:r>
          </w:p>
        </w:tc>
      </w:tr>
    </w:tbl>
    <w:p>
      <w:pPr>
        <w:spacing w:after="0" w:line="240" w:lineRule="auto"/>
        <w:jc w:val="right"/>
        <w:rPr>
          <w:rFonts w:ascii="宋体" w:hAnsi="宋体" w:cs="宋体" w:eastAsia="宋体" w:hint="default"/>
          <w:sz w:val="18"/>
          <w:szCs w:val="18"/>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2226" w:type="dxa"/>
        <w:tblLayout w:type="fixed"/>
        <w:tblCellMar>
          <w:top w:w="0" w:type="dxa"/>
          <w:left w:w="0" w:type="dxa"/>
          <w:bottom w:w="0" w:type="dxa"/>
          <w:right w:w="0" w:type="dxa"/>
        </w:tblCellMar>
        <w:tblLook w:val="01E0"/>
      </w:tblPr>
      <w:tblGrid>
        <w:gridCol w:w="1370"/>
        <w:gridCol w:w="1537"/>
        <w:gridCol w:w="890"/>
        <w:gridCol w:w="926"/>
        <w:gridCol w:w="925"/>
        <w:gridCol w:w="723"/>
      </w:tblGrid>
      <w:tr>
        <w:trPr>
          <w:trHeight w:val="428"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4"/>
              <w:jc w:val="right"/>
              <w:rPr>
                <w:rFonts w:ascii="宋体" w:hAnsi="宋体" w:cs="宋体" w:eastAsia="宋体" w:hint="default"/>
                <w:sz w:val="18"/>
                <w:szCs w:val="18"/>
              </w:rPr>
            </w:pPr>
            <w:r>
              <w:rPr>
                <w:rFonts w:ascii="宋体"/>
                <w:sz w:val="18"/>
              </w:rPr>
              <w:t>14,200,500.00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center"/>
              <w:rPr>
                <w:rFonts w:ascii="宋体" w:hAnsi="宋体" w:cs="宋体" w:eastAsia="宋体" w:hint="default"/>
                <w:sz w:val="18"/>
                <w:szCs w:val="18"/>
              </w:rPr>
            </w:pPr>
            <w:r>
              <w:rPr>
                <w:rFonts w:ascii="宋体"/>
                <w:sz w:val="18"/>
              </w:rPr>
              <w:t>14,200,500.00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6"/>
              <w:jc w:val="right"/>
              <w:rPr>
                <w:rFonts w:ascii="宋体" w:hAnsi="宋体" w:cs="宋体" w:eastAsia="宋体" w:hint="default"/>
                <w:sz w:val="18"/>
                <w:szCs w:val="18"/>
              </w:rPr>
            </w:pPr>
            <w:r>
              <w:rPr>
                <w:rFonts w:ascii="宋体"/>
                <w:sz w:val="18"/>
              </w:rPr>
              <w:t>94.67</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5"/>
              <w:jc w:val="right"/>
              <w:rPr>
                <w:rFonts w:ascii="宋体" w:hAnsi="宋体" w:cs="宋体" w:eastAsia="宋体" w:hint="default"/>
                <w:sz w:val="18"/>
                <w:szCs w:val="18"/>
              </w:rPr>
            </w:pPr>
            <w:r>
              <w:rPr>
                <w:rFonts w:ascii="宋体"/>
                <w:sz w:val="18"/>
              </w:rPr>
              <w:t>94.67</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5"/>
              <w:jc w:val="right"/>
              <w:rPr>
                <w:rFonts w:ascii="宋体" w:hAnsi="宋体" w:cs="宋体" w:eastAsia="宋体" w:hint="default"/>
                <w:sz w:val="18"/>
                <w:szCs w:val="18"/>
              </w:rPr>
            </w:pPr>
            <w:r>
              <w:rPr>
                <w:rFonts w:ascii="宋体"/>
                <w:sz w:val="18"/>
              </w:rPr>
              <w:t>94.67</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94.67</w:t>
            </w:r>
          </w:p>
        </w:tc>
      </w:tr>
      <w:tr>
        <w:trPr>
          <w:trHeight w:val="477"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宋体" w:hAnsi="宋体" w:cs="宋体" w:eastAsia="宋体" w:hint="default"/>
                <w:sz w:val="18"/>
                <w:szCs w:val="18"/>
              </w:rPr>
            </w:pPr>
            <w:r>
              <w:rPr>
                <w:rFonts w:ascii="宋体"/>
                <w:sz w:val="18"/>
              </w:rPr>
              <w:t>21,000,000.00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5"/>
              <w:jc w:val="center"/>
              <w:rPr>
                <w:rFonts w:ascii="宋体" w:hAnsi="宋体" w:cs="宋体" w:eastAsia="宋体" w:hint="default"/>
                <w:sz w:val="18"/>
                <w:szCs w:val="18"/>
              </w:rPr>
            </w:pPr>
            <w:r>
              <w:rPr>
                <w:rFonts w:ascii="宋体"/>
                <w:sz w:val="18"/>
              </w:rPr>
              <w:t>21,000,000.00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70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70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70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70</w:t>
            </w:r>
          </w:p>
        </w:tc>
      </w:tr>
      <w:tr>
        <w:trPr>
          <w:trHeight w:val="477"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64"/>
              <w:jc w:val="right"/>
              <w:rPr>
                <w:rFonts w:ascii="宋体" w:hAnsi="宋体" w:cs="宋体" w:eastAsia="宋体" w:hint="default"/>
                <w:sz w:val="18"/>
                <w:szCs w:val="18"/>
              </w:rPr>
            </w:pPr>
            <w:r>
              <w:rPr>
                <w:rFonts w:ascii="宋体"/>
                <w:sz w:val="18"/>
              </w:rPr>
              <w:t>3,600,000.00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3"/>
              <w:ind w:left="52" w:right="0"/>
              <w:jc w:val="center"/>
              <w:rPr>
                <w:rFonts w:ascii="宋体" w:hAnsi="宋体" w:cs="宋体" w:eastAsia="宋体" w:hint="default"/>
                <w:sz w:val="18"/>
                <w:szCs w:val="18"/>
              </w:rPr>
            </w:pPr>
            <w:r>
              <w:rPr>
                <w:rFonts w:ascii="宋体"/>
                <w:sz w:val="18"/>
              </w:rPr>
              <w:t>3,600,000.00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6"/>
              <w:jc w:val="right"/>
              <w:rPr>
                <w:rFonts w:ascii="宋体" w:hAnsi="宋体" w:cs="宋体" w:eastAsia="宋体" w:hint="default"/>
                <w:sz w:val="18"/>
                <w:szCs w:val="18"/>
              </w:rPr>
            </w:pPr>
            <w:r>
              <w:rPr>
                <w:rFonts w:ascii="宋体"/>
                <w:sz w:val="18"/>
              </w:rPr>
              <w:t>92.31</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92.31</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92.31</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92.31</w:t>
            </w:r>
          </w:p>
        </w:tc>
      </w:tr>
      <w:tr>
        <w:trPr>
          <w:trHeight w:val="477"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宋体" w:hAnsi="宋体" w:cs="宋体" w:eastAsia="宋体" w:hint="default"/>
                <w:sz w:val="18"/>
                <w:szCs w:val="18"/>
              </w:rPr>
            </w:pPr>
            <w:r>
              <w:rPr>
                <w:rFonts w:ascii="宋体"/>
                <w:sz w:val="18"/>
              </w:rPr>
              <w:t>2,100,000.00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2" w:right="0"/>
              <w:jc w:val="center"/>
              <w:rPr>
                <w:rFonts w:ascii="宋体" w:hAnsi="宋体" w:cs="宋体" w:eastAsia="宋体" w:hint="default"/>
                <w:sz w:val="18"/>
                <w:szCs w:val="18"/>
              </w:rPr>
            </w:pPr>
            <w:r>
              <w:rPr>
                <w:rFonts w:ascii="宋体"/>
                <w:sz w:val="18"/>
              </w:rPr>
              <w:t>2,100,000.00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42</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42</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42</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42</w:t>
            </w:r>
          </w:p>
        </w:tc>
      </w:tr>
      <w:tr>
        <w:trPr>
          <w:trHeight w:val="477"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64"/>
              <w:jc w:val="right"/>
              <w:rPr>
                <w:rFonts w:ascii="宋体" w:hAnsi="宋体" w:cs="宋体" w:eastAsia="宋体" w:hint="default"/>
                <w:sz w:val="18"/>
                <w:szCs w:val="18"/>
              </w:rPr>
            </w:pPr>
            <w:r>
              <w:rPr>
                <w:rFonts w:ascii="宋体"/>
                <w:sz w:val="18"/>
              </w:rPr>
              <w:t>5,000,000.00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3"/>
              <w:ind w:left="52" w:right="0"/>
              <w:jc w:val="center"/>
              <w:rPr>
                <w:rFonts w:ascii="宋体" w:hAnsi="宋体" w:cs="宋体" w:eastAsia="宋体" w:hint="default"/>
                <w:sz w:val="18"/>
                <w:szCs w:val="18"/>
              </w:rPr>
            </w:pPr>
            <w:r>
              <w:rPr>
                <w:rFonts w:ascii="宋体"/>
                <w:sz w:val="18"/>
              </w:rPr>
              <w:t>5,000,000.00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100</w:t>
            </w:r>
          </w:p>
        </w:tc>
      </w:tr>
      <w:tr>
        <w:trPr>
          <w:trHeight w:val="476"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宋体" w:hAnsi="宋体" w:cs="宋体" w:eastAsia="宋体" w:hint="default"/>
                <w:sz w:val="18"/>
                <w:szCs w:val="18"/>
              </w:rPr>
            </w:pPr>
            <w:r>
              <w:rPr>
                <w:rFonts w:ascii="宋体"/>
                <w:sz w:val="18"/>
              </w:rPr>
              <w:t>5,000,000.00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2" w:right="0"/>
              <w:jc w:val="center"/>
              <w:rPr>
                <w:rFonts w:ascii="宋体" w:hAnsi="宋体" w:cs="宋体" w:eastAsia="宋体" w:hint="default"/>
                <w:sz w:val="18"/>
                <w:szCs w:val="18"/>
              </w:rPr>
            </w:pPr>
            <w:r>
              <w:rPr>
                <w:rFonts w:ascii="宋体"/>
                <w:sz w:val="18"/>
              </w:rPr>
              <w:t>5,000,000.00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100</w:t>
            </w:r>
          </w:p>
        </w:tc>
      </w:tr>
      <w:tr>
        <w:trPr>
          <w:trHeight w:val="490"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64"/>
              <w:jc w:val="right"/>
              <w:rPr>
                <w:rFonts w:ascii="宋体" w:hAnsi="宋体" w:cs="宋体" w:eastAsia="宋体" w:hint="default"/>
                <w:sz w:val="18"/>
                <w:szCs w:val="18"/>
              </w:rPr>
            </w:pPr>
            <w:r>
              <w:rPr>
                <w:rFonts w:ascii="宋体"/>
                <w:sz w:val="18"/>
              </w:rPr>
              <w:t>30,000,000.00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5"/>
              <w:jc w:val="center"/>
              <w:rPr>
                <w:rFonts w:ascii="宋体" w:hAnsi="宋体" w:cs="宋体" w:eastAsia="宋体" w:hint="default"/>
                <w:sz w:val="18"/>
                <w:szCs w:val="18"/>
              </w:rPr>
            </w:pPr>
            <w:r>
              <w:rPr>
                <w:rFonts w:ascii="宋体"/>
                <w:sz w:val="18"/>
              </w:rPr>
              <w:t>30,000,000.00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6"/>
              <w:jc w:val="right"/>
              <w:rPr>
                <w:rFonts w:ascii="宋体" w:hAnsi="宋体" w:cs="宋体" w:eastAsia="宋体" w:hint="default"/>
                <w:sz w:val="18"/>
                <w:szCs w:val="18"/>
              </w:rPr>
            </w:pPr>
            <w:r>
              <w:rPr>
                <w:rFonts w:ascii="宋体"/>
                <w:sz w:val="18"/>
              </w:rPr>
              <w:t>60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60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5"/>
              <w:jc w:val="right"/>
              <w:rPr>
                <w:rFonts w:ascii="宋体" w:hAnsi="宋体" w:cs="宋体" w:eastAsia="宋体" w:hint="default"/>
                <w:sz w:val="18"/>
                <w:szCs w:val="18"/>
              </w:rPr>
            </w:pPr>
            <w:r>
              <w:rPr>
                <w:rFonts w:ascii="宋体"/>
                <w:sz w:val="18"/>
              </w:rPr>
              <w:t>60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60</w:t>
            </w:r>
          </w:p>
        </w:tc>
      </w:tr>
      <w:tr>
        <w:trPr>
          <w:trHeight w:val="477"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64"/>
              <w:jc w:val="right"/>
              <w:rPr>
                <w:rFonts w:ascii="宋体" w:hAnsi="宋体" w:cs="宋体" w:eastAsia="宋体" w:hint="default"/>
                <w:sz w:val="18"/>
                <w:szCs w:val="18"/>
              </w:rPr>
            </w:pPr>
            <w:r>
              <w:rPr>
                <w:rFonts w:ascii="宋体"/>
                <w:sz w:val="18"/>
              </w:rPr>
              <w:t>6,000,000.00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52" w:right="0"/>
              <w:jc w:val="center"/>
              <w:rPr>
                <w:rFonts w:ascii="宋体" w:hAnsi="宋体" w:cs="宋体" w:eastAsia="宋体" w:hint="default"/>
                <w:sz w:val="18"/>
                <w:szCs w:val="18"/>
              </w:rPr>
            </w:pPr>
            <w:r>
              <w:rPr>
                <w:rFonts w:ascii="宋体"/>
                <w:sz w:val="18"/>
              </w:rPr>
              <w:t>6,000,000.00</w:t>
            </w: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5"/>
              <w:jc w:val="right"/>
              <w:rPr>
                <w:rFonts w:ascii="宋体" w:hAnsi="宋体" w:cs="宋体" w:eastAsia="宋体" w:hint="default"/>
                <w:sz w:val="18"/>
                <w:szCs w:val="18"/>
              </w:rPr>
            </w:pPr>
            <w:r>
              <w:rPr>
                <w:rFonts w:ascii="宋体"/>
                <w:sz w:val="18"/>
              </w:rPr>
              <w:t>100</w:t>
            </w: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宋体" w:hAnsi="宋体" w:cs="宋体" w:eastAsia="宋体" w:hint="default"/>
                <w:sz w:val="18"/>
                <w:szCs w:val="18"/>
              </w:rPr>
            </w:pPr>
            <w:r>
              <w:rPr>
                <w:rFonts w:ascii="宋体"/>
                <w:sz w:val="18"/>
              </w:rPr>
              <w:t>100</w:t>
            </w:r>
          </w:p>
        </w:tc>
      </w:tr>
      <w:tr>
        <w:trPr>
          <w:trHeight w:val="483"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64"/>
              <w:jc w:val="right"/>
              <w:rPr>
                <w:rFonts w:ascii="宋体" w:hAnsi="宋体" w:cs="宋体" w:eastAsia="宋体" w:hint="default"/>
                <w:sz w:val="18"/>
                <w:szCs w:val="18"/>
              </w:rPr>
            </w:pPr>
            <w:r>
              <w:rPr>
                <w:rFonts w:ascii="宋体"/>
                <w:sz w:val="18"/>
              </w:rPr>
              <w:t>2,200,000.00</w:t>
            </w:r>
          </w:p>
        </w:tc>
        <w:tc>
          <w:tcPr>
            <w:tcW w:w="1537"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
        </w:tc>
      </w:tr>
      <w:tr>
        <w:trPr>
          <w:trHeight w:val="535"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63"/>
              <w:jc w:val="right"/>
              <w:rPr>
                <w:rFonts w:ascii="宋体" w:hAnsi="宋体" w:cs="宋体" w:eastAsia="宋体" w:hint="default"/>
                <w:sz w:val="18"/>
                <w:szCs w:val="18"/>
              </w:rPr>
            </w:pPr>
            <w:r>
              <w:rPr>
                <w:rFonts w:ascii="宋体"/>
                <w:sz w:val="18"/>
              </w:rPr>
              <w:t>30,000,000.00</w:t>
            </w:r>
          </w:p>
        </w:tc>
        <w:tc>
          <w:tcPr>
            <w:tcW w:w="1537"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36"/>
              <w:jc w:val="right"/>
              <w:rPr>
                <w:rFonts w:ascii="宋体" w:hAnsi="宋体" w:cs="宋体" w:eastAsia="宋体" w:hint="default"/>
                <w:sz w:val="18"/>
                <w:szCs w:val="18"/>
              </w:rPr>
            </w:pPr>
            <w:r>
              <w:rPr>
                <w:rFonts w:ascii="宋体"/>
                <w:sz w:val="18"/>
              </w:rPr>
              <w:t>51</w:t>
            </w:r>
          </w:p>
        </w:tc>
        <w:tc>
          <w:tcPr>
            <w:tcW w:w="9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35"/>
              <w:jc w:val="right"/>
              <w:rPr>
                <w:rFonts w:ascii="宋体" w:hAnsi="宋体" w:cs="宋体" w:eastAsia="宋体" w:hint="default"/>
                <w:sz w:val="18"/>
                <w:szCs w:val="18"/>
              </w:rPr>
            </w:pPr>
            <w:r>
              <w:rPr>
                <w:rFonts w:ascii="宋体"/>
                <w:sz w:val="18"/>
              </w:rPr>
              <w:t>51</w:t>
            </w:r>
          </w:p>
        </w:tc>
        <w:tc>
          <w:tcPr>
            <w:tcW w:w="723" w:type="dxa"/>
            <w:tcBorders>
              <w:top w:val="nil" w:sz="6" w:space="0" w:color="auto"/>
              <w:left w:val="nil" w:sz="6" w:space="0" w:color="auto"/>
              <w:bottom w:val="nil" w:sz="6" w:space="0" w:color="auto"/>
              <w:right w:val="nil" w:sz="6" w:space="0" w:color="auto"/>
            </w:tcBorders>
          </w:tcPr>
          <w:p>
            <w:pPr/>
          </w:p>
        </w:tc>
      </w:tr>
      <w:tr>
        <w:trPr>
          <w:trHeight w:val="623"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63"/>
              <w:jc w:val="right"/>
              <w:rPr>
                <w:rFonts w:ascii="宋体" w:hAnsi="宋体" w:cs="宋体" w:eastAsia="宋体" w:hint="default"/>
                <w:sz w:val="18"/>
                <w:szCs w:val="18"/>
              </w:rPr>
            </w:pPr>
            <w:r>
              <w:rPr>
                <w:rFonts w:ascii="宋体"/>
                <w:sz w:val="18"/>
              </w:rPr>
              <w:t>3,000,000.00</w:t>
            </w:r>
          </w:p>
        </w:tc>
        <w:tc>
          <w:tcPr>
            <w:tcW w:w="1537"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
        </w:tc>
      </w:tr>
      <w:tr>
        <w:trPr>
          <w:trHeight w:val="436" w:hRule="exact"/>
        </w:trPr>
        <w:tc>
          <w:tcPr>
            <w:tcW w:w="13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63"/>
              <w:jc w:val="right"/>
              <w:rPr>
                <w:rFonts w:ascii="宋体" w:hAnsi="宋体" w:cs="宋体" w:eastAsia="宋体" w:hint="default"/>
                <w:sz w:val="18"/>
                <w:szCs w:val="18"/>
              </w:rPr>
            </w:pPr>
            <w:r>
              <w:rPr>
                <w:rFonts w:ascii="宋体"/>
                <w:sz w:val="18"/>
              </w:rPr>
              <w:t>50,000,000.00</w:t>
            </w:r>
          </w:p>
        </w:tc>
        <w:tc>
          <w:tcPr>
            <w:tcW w:w="1537" w:type="dxa"/>
            <w:tcBorders>
              <w:top w:val="nil" w:sz="6" w:space="0" w:color="auto"/>
              <w:left w:val="nil" w:sz="6" w:space="0" w:color="auto"/>
              <w:bottom w:val="nil" w:sz="6" w:space="0" w:color="auto"/>
              <w:right w:val="nil" w:sz="6" w:space="0" w:color="auto"/>
            </w:tcBorders>
          </w:tcPr>
          <w:p>
            <w:pPr/>
          </w:p>
        </w:tc>
        <w:tc>
          <w:tcPr>
            <w:tcW w:w="8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36"/>
              <w:jc w:val="right"/>
              <w:rPr>
                <w:rFonts w:ascii="宋体" w:hAnsi="宋体" w:cs="宋体" w:eastAsia="宋体" w:hint="default"/>
                <w:sz w:val="18"/>
                <w:szCs w:val="18"/>
              </w:rPr>
            </w:pPr>
            <w:r>
              <w:rPr>
                <w:rFonts w:ascii="宋体"/>
                <w:sz w:val="18"/>
              </w:rPr>
              <w:t>100</w:t>
            </w:r>
          </w:p>
        </w:tc>
        <w:tc>
          <w:tcPr>
            <w:tcW w:w="926" w:type="dxa"/>
            <w:tcBorders>
              <w:top w:val="nil" w:sz="6" w:space="0" w:color="auto"/>
              <w:left w:val="nil" w:sz="6" w:space="0" w:color="auto"/>
              <w:bottom w:val="nil" w:sz="6" w:space="0" w:color="auto"/>
              <w:right w:val="nil" w:sz="6" w:space="0" w:color="auto"/>
            </w:tcBorders>
          </w:tcPr>
          <w:p>
            <w:pPr/>
          </w:p>
        </w:tc>
        <w:tc>
          <w:tcPr>
            <w:tcW w:w="9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35"/>
              <w:jc w:val="right"/>
              <w:rPr>
                <w:rFonts w:ascii="宋体" w:hAnsi="宋体" w:cs="宋体" w:eastAsia="宋体" w:hint="default"/>
                <w:sz w:val="18"/>
                <w:szCs w:val="18"/>
              </w:rPr>
            </w:pPr>
            <w:r>
              <w:rPr>
                <w:rFonts w:ascii="宋体"/>
                <w:sz w:val="18"/>
              </w:rPr>
              <w:t>100</w:t>
            </w:r>
          </w:p>
        </w:tc>
        <w:tc>
          <w:tcPr>
            <w:tcW w:w="723"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26"/>
          <w:szCs w:val="26"/>
        </w:rPr>
      </w:pPr>
    </w:p>
    <w:p>
      <w:pPr>
        <w:pStyle w:val="BodyText"/>
        <w:tabs>
          <w:tab w:pos="1041" w:val="left" w:leader="none"/>
        </w:tabs>
        <w:spacing w:line="240" w:lineRule="auto"/>
        <w:ind w:left="581" w:right="0"/>
        <w:jc w:val="left"/>
      </w:pPr>
      <w:r>
        <w:rPr/>
        <w:pict>
          <v:group style="position:absolute;margin-left:83.339996pt;margin-top:-372.722015pt;width:429.25pt;height:372.75pt;mso-position-horizontal-relative:page;mso-position-vertical-relative:paragraph;z-index:-917200" coordorigin="1667,-7454" coordsize="8585,7455">
            <v:group style="position:absolute;left:1693;top:-7450;width:1904;height:2" coordorigin="1693,-7450" coordsize="1904,2">
              <v:shape style="position:absolute;left:1693;top:-7450;width:1904;height:2" coordorigin="1693,-7450" coordsize="1904,0" path="m1693,-7450l3596,-7450e" filled="false" stroked="true" strokeweight=".47998pt" strokecolor="#000000">
                <v:path arrowok="t"/>
              </v:shape>
            </v:group>
            <v:group style="position:absolute;left:1693;top:-7430;width:1904;height:2" coordorigin="1693,-7430" coordsize="1904,2">
              <v:shape style="position:absolute;left:1693;top:-7430;width:1904;height:2" coordorigin="1693,-7430" coordsize="1904,0" path="m1693,-7430l3596,-7430e" filled="false" stroked="true" strokeweight=".47998pt" strokecolor="#000000">
                <v:path arrowok="t"/>
              </v:shape>
              <v:shape style="position:absolute;left:3596;top:-7426;width:10;height:2" type="#_x0000_t75" stroked="false">
                <v:imagedata r:id="rId20" o:title=""/>
              </v:shape>
            </v:group>
            <v:group style="position:absolute;left:3596;top:-7450;width:29;height:2" coordorigin="3596,-7450" coordsize="29,2">
              <v:shape style="position:absolute;left:3596;top:-7450;width:29;height:2" coordorigin="3596,-7450" coordsize="29,0" path="m3596,-7450l3625,-7450e" filled="false" stroked="true" strokeweight=".47998pt" strokecolor="#000000">
                <v:path arrowok="t"/>
              </v:shape>
            </v:group>
            <v:group style="position:absolute;left:3596;top:-7430;width:29;height:2" coordorigin="3596,-7430" coordsize="29,2">
              <v:shape style="position:absolute;left:3596;top:-7430;width:29;height:2" coordorigin="3596,-7430" coordsize="29,0" path="m3596,-7430l3625,-7430e" filled="false" stroked="true" strokeweight=".47998pt" strokecolor="#000000">
                <v:path arrowok="t"/>
              </v:shape>
            </v:group>
            <v:group style="position:absolute;left:3625;top:-7450;width:2972;height:2" coordorigin="3625,-7450" coordsize="2972,2">
              <v:shape style="position:absolute;left:3625;top:-7450;width:2972;height:2" coordorigin="3625,-7450" coordsize="2972,0" path="m3625,-7450l6596,-7450e" filled="false" stroked="true" strokeweight=".47998pt" strokecolor="#000000">
                <v:path arrowok="t"/>
              </v:shape>
            </v:group>
            <v:group style="position:absolute;left:3625;top:-7430;width:2972;height:2" coordorigin="3625,-7430" coordsize="2972,2">
              <v:shape style="position:absolute;left:3625;top:-7430;width:2972;height:2" coordorigin="3625,-7430" coordsize="2972,0" path="m3625,-7430l6596,-7430e" filled="false" stroked="true" strokeweight=".47998pt" strokecolor="#000000">
                <v:path arrowok="t"/>
              </v:shape>
              <v:shape style="position:absolute;left:6596;top:-7426;width:10;height:2" type="#_x0000_t75" stroked="false">
                <v:imagedata r:id="rId20" o:title=""/>
              </v:shape>
            </v:group>
            <v:group style="position:absolute;left:6596;top:-7450;width:29;height:2" coordorigin="6596,-7450" coordsize="29,2">
              <v:shape style="position:absolute;left:6596;top:-7450;width:29;height:2" coordorigin="6596,-7450" coordsize="29,0" path="m6596,-7450l6625,-7450e" filled="false" stroked="true" strokeweight=".47998pt" strokecolor="#000000">
                <v:path arrowok="t"/>
              </v:shape>
            </v:group>
            <v:group style="position:absolute;left:6596;top:-7430;width:29;height:2" coordorigin="6596,-7430" coordsize="29,2">
              <v:shape style="position:absolute;left:6596;top:-7430;width:29;height:2" coordorigin="6596,-7430" coordsize="29,0" path="m6596,-7430l6625,-7430e" filled="false" stroked="true" strokeweight=".47998pt" strokecolor="#000000">
                <v:path arrowok="t"/>
              </v:shape>
            </v:group>
            <v:group style="position:absolute;left:6625;top:-7450;width:1751;height:2" coordorigin="6625,-7450" coordsize="1751,2">
              <v:shape style="position:absolute;left:6625;top:-7450;width:1751;height:2" coordorigin="6625,-7450" coordsize="1751,0" path="m6625,-7450l8376,-7450e" filled="false" stroked="true" strokeweight=".47998pt" strokecolor="#000000">
                <v:path arrowok="t"/>
              </v:shape>
            </v:group>
            <v:group style="position:absolute;left:6625;top:-7430;width:1751;height:2" coordorigin="6625,-7430" coordsize="1751,2">
              <v:shape style="position:absolute;left:6625;top:-7430;width:1751;height:2" coordorigin="6625,-7430" coordsize="1751,0" path="m6625,-7430l8376,-7430e" filled="false" stroked="true" strokeweight=".47998pt" strokecolor="#000000">
                <v:path arrowok="t"/>
              </v:shape>
              <v:shape style="position:absolute;left:8376;top:-7426;width:10;height:2" type="#_x0000_t75" stroked="false">
                <v:imagedata r:id="rId20" o:title=""/>
              </v:shape>
            </v:group>
            <v:group style="position:absolute;left:8376;top:-7450;width:29;height:2" coordorigin="8376,-7450" coordsize="29,2">
              <v:shape style="position:absolute;left:8376;top:-7450;width:29;height:2" coordorigin="8376,-7450" coordsize="29,0" path="m8376,-7450l8405,-7450e" filled="false" stroked="true" strokeweight=".47998pt" strokecolor="#000000">
                <v:path arrowok="t"/>
              </v:shape>
            </v:group>
            <v:group style="position:absolute;left:8376;top:-7430;width:29;height:2" coordorigin="8376,-7430" coordsize="29,2">
              <v:shape style="position:absolute;left:8376;top:-7430;width:29;height:2" coordorigin="8376,-7430" coordsize="29,0" path="m8376,-7430l8405,-7430e" filled="false" stroked="true" strokeweight=".47998pt" strokecolor="#000000">
                <v:path arrowok="t"/>
              </v:shape>
            </v:group>
            <v:group style="position:absolute;left:8405;top:-7450;width:1820;height:2" coordorigin="8405,-7450" coordsize="1820,2">
              <v:shape style="position:absolute;left:8405;top:-7450;width:1820;height:2" coordorigin="8405,-7450" coordsize="1820,0" path="m8405,-7450l10224,-7450e" filled="false" stroked="true" strokeweight=".47998pt" strokecolor="#000000">
                <v:path arrowok="t"/>
              </v:shape>
            </v:group>
            <v:group style="position:absolute;left:8405;top:-7430;width:1820;height:2" coordorigin="8405,-7430" coordsize="1820,2">
              <v:shape style="position:absolute;left:8405;top:-7430;width:1820;height:2" coordorigin="8405,-7430" coordsize="1820,0" path="m8405,-7430l10224,-7430e" filled="false" stroked="true" strokeweight=".47998pt" strokecolor="#000000">
                <v:path arrowok="t"/>
              </v:shape>
              <v:shape style="position:absolute;left:3583;top:-7438;width:4816;height:366" type="#_x0000_t75" stroked="false">
                <v:imagedata r:id="rId274" o:title=""/>
              </v:shape>
              <v:shape style="position:absolute;left:3577;top:-7104;width:6674;height:515" type="#_x0000_t75" stroked="false">
                <v:imagedata r:id="rId275" o:title=""/>
              </v:shape>
            </v:group>
            <v:group style="position:absolute;left:1672;top:-5;width:1925;height:2" coordorigin="1672,-5" coordsize="1925,2">
              <v:shape style="position:absolute;left:1672;top:-5;width:1925;height:2" coordorigin="1672,-5" coordsize="1925,0" path="m1672,-5l3596,-5e" filled="false" stroked="true" strokeweight=".48001pt" strokecolor="#000000">
                <v:path arrowok="t"/>
              </v:shape>
            </v:group>
            <v:group style="position:absolute;left:1672;top:-24;width:1925;height:2" coordorigin="1672,-24" coordsize="1925,2">
              <v:shape style="position:absolute;left:1672;top:-24;width:1925;height:2" coordorigin="1672,-24" coordsize="1925,0" path="m1672,-24l3596,-24e" filled="false" stroked="true" strokeweight=".48001pt" strokecolor="#000000">
                <v:path arrowok="t"/>
              </v:shape>
              <v:shape style="position:absolute;left:1667;top:-6623;width:8585;height:6607" type="#_x0000_t75" stroked="false">
                <v:imagedata r:id="rId276" o:title=""/>
              </v:shape>
            </v:group>
            <v:group style="position:absolute;left:3596;top:-24;width:29;height:2" coordorigin="3596,-24" coordsize="29,2">
              <v:shape style="position:absolute;left:3596;top:-24;width:29;height:2" coordorigin="3596,-24" coordsize="29,0" path="m3596,-24l3625,-24e" filled="false" stroked="true" strokeweight=".48001pt" strokecolor="#000000">
                <v:path arrowok="t"/>
              </v:shape>
            </v:group>
            <v:group style="position:absolute;left:3596;top:-5;width:1500;height:2" coordorigin="3596,-5" coordsize="1500,2">
              <v:shape style="position:absolute;left:3596;top:-5;width:1500;height:2" coordorigin="3596,-5" coordsize="1500,0" path="m3596,-5l5096,-5e" filled="false" stroked="true" strokeweight=".48001pt" strokecolor="#000000">
                <v:path arrowok="t"/>
              </v:shape>
            </v:group>
            <v:group style="position:absolute;left:3625;top:-24;width:1472;height:2" coordorigin="3625,-24" coordsize="1472,2">
              <v:shape style="position:absolute;left:3625;top:-24;width:1472;height:2" coordorigin="3625,-24" coordsize="1472,0" path="m3625,-24l5096,-24e" filled="false" stroked="true" strokeweight=".48001pt" strokecolor="#000000">
                <v:path arrowok="t"/>
              </v:shape>
              <v:shape style="position:absolute;left:5084;top:-860;width:35;height:844" type="#_x0000_t75" stroked="false">
                <v:imagedata r:id="rId277" o:title=""/>
              </v:shape>
            </v:group>
            <v:group style="position:absolute;left:5096;top:-24;width:29;height:2" coordorigin="5096,-24" coordsize="29,2">
              <v:shape style="position:absolute;left:5096;top:-24;width:29;height:2" coordorigin="5096,-24" coordsize="29,0" path="m5096,-24l5125,-24e" filled="false" stroked="true" strokeweight=".48001pt" strokecolor="#000000">
                <v:path arrowok="t"/>
              </v:shape>
            </v:group>
            <v:group style="position:absolute;left:5096;top:-5;width:1500;height:2" coordorigin="5096,-5" coordsize="1500,2">
              <v:shape style="position:absolute;left:5096;top:-5;width:1500;height:2" coordorigin="5096,-5" coordsize="1500,0" path="m5096,-5l6596,-5e" filled="false" stroked="true" strokeweight=".48001pt" strokecolor="#000000">
                <v:path arrowok="t"/>
              </v:shape>
            </v:group>
            <v:group style="position:absolute;left:5125;top:-24;width:1472;height:2" coordorigin="5125,-24" coordsize="1472,2">
              <v:shape style="position:absolute;left:5125;top:-24;width:1472;height:2" coordorigin="5125,-24" coordsize="1472,0" path="m5125,-24l6596,-24e" filled="false" stroked="true" strokeweight=".48001pt" strokecolor="#000000">
                <v:path arrowok="t"/>
              </v:shape>
              <v:shape style="position:absolute;left:6584;top:-860;width:35;height:844" type="#_x0000_t75" stroked="false">
                <v:imagedata r:id="rId278" o:title=""/>
              </v:shape>
            </v:group>
            <v:group style="position:absolute;left:6596;top:-24;width:29;height:2" coordorigin="6596,-24" coordsize="29,2">
              <v:shape style="position:absolute;left:6596;top:-24;width:29;height:2" coordorigin="6596,-24" coordsize="29,0" path="m6596,-24l6625,-24e" filled="false" stroked="true" strokeweight=".48001pt" strokecolor="#000000">
                <v:path arrowok="t"/>
              </v:shape>
            </v:group>
            <v:group style="position:absolute;left:6596;top:-5;width:855;height:2" coordorigin="6596,-5" coordsize="855,2">
              <v:shape style="position:absolute;left:6596;top:-5;width:855;height:2" coordorigin="6596,-5" coordsize="855,0" path="m6596,-5l7451,-5e" filled="false" stroked="true" strokeweight=".48001pt" strokecolor="#000000">
                <v:path arrowok="t"/>
              </v:shape>
            </v:group>
            <v:group style="position:absolute;left:6625;top:-24;width:826;height:2" coordorigin="6625,-24" coordsize="826,2">
              <v:shape style="position:absolute;left:6625;top:-24;width:826;height:2" coordorigin="6625,-24" coordsize="826,0" path="m6625,-24l7451,-24e" filled="false" stroked="true" strokeweight=".48001pt" strokecolor="#000000">
                <v:path arrowok="t"/>
              </v:shape>
              <v:shape style="position:absolute;left:7438;top:-860;width:35;height:844" type="#_x0000_t75" stroked="false">
                <v:imagedata r:id="rId277" o:title=""/>
              </v:shape>
            </v:group>
            <v:group style="position:absolute;left:7451;top:-24;width:29;height:2" coordorigin="7451,-24" coordsize="29,2">
              <v:shape style="position:absolute;left:7451;top:-24;width:29;height:2" coordorigin="7451,-24" coordsize="29,0" path="m7451,-24l7480,-24e" filled="false" stroked="true" strokeweight=".48001pt" strokecolor="#000000">
                <v:path arrowok="t"/>
              </v:shape>
            </v:group>
            <v:group style="position:absolute;left:7451;top:-5;width:926;height:2" coordorigin="7451,-5" coordsize="926,2">
              <v:shape style="position:absolute;left:7451;top:-5;width:926;height:2" coordorigin="7451,-5" coordsize="926,0" path="m7451,-5l8376,-5e" filled="false" stroked="true" strokeweight=".48001pt" strokecolor="#000000">
                <v:path arrowok="t"/>
              </v:shape>
            </v:group>
            <v:group style="position:absolute;left:7480;top:-24;width:897;height:2" coordorigin="7480,-24" coordsize="897,2">
              <v:shape style="position:absolute;left:7480;top:-24;width:897;height:2" coordorigin="7480,-24" coordsize="897,0" path="m7480,-24l8376,-24e" filled="false" stroked="true" strokeweight=".48001pt" strokecolor="#000000">
                <v:path arrowok="t"/>
              </v:shape>
              <v:shape style="position:absolute;left:8363;top:-860;width:35;height:844" type="#_x0000_t75" stroked="false">
                <v:imagedata r:id="rId278" o:title=""/>
              </v:shape>
            </v:group>
            <v:group style="position:absolute;left:8376;top:-24;width:29;height:2" coordorigin="8376,-24" coordsize="29,2">
              <v:shape style="position:absolute;left:8376;top:-24;width:29;height:2" coordorigin="8376,-24" coordsize="29,0" path="m8376,-24l8405,-24e" filled="false" stroked="true" strokeweight=".48001pt" strokecolor="#000000">
                <v:path arrowok="t"/>
              </v:shape>
            </v:group>
            <v:group style="position:absolute;left:8376;top:-5;width:926;height:2" coordorigin="8376,-5" coordsize="926,2">
              <v:shape style="position:absolute;left:8376;top:-5;width:926;height:2" coordorigin="8376,-5" coordsize="926,0" path="m8376,-5l9301,-5e" filled="false" stroked="true" strokeweight=".48001pt" strokecolor="#000000">
                <v:path arrowok="t"/>
              </v:shape>
            </v:group>
            <v:group style="position:absolute;left:8405;top:-24;width:897;height:2" coordorigin="8405,-24" coordsize="897,2">
              <v:shape style="position:absolute;left:8405;top:-24;width:897;height:2" coordorigin="8405,-24" coordsize="897,0" path="m8405,-24l9301,-24e" filled="false" stroked="true" strokeweight=".48001pt" strokecolor="#000000">
                <v:path arrowok="t"/>
              </v:shape>
              <v:shape style="position:absolute;left:9288;top:-860;width:35;height:844" type="#_x0000_t75" stroked="false">
                <v:imagedata r:id="rId277" o:title=""/>
              </v:shape>
            </v:group>
            <v:group style="position:absolute;left:9301;top:-24;width:29;height:2" coordorigin="9301,-24" coordsize="29,2">
              <v:shape style="position:absolute;left:9301;top:-24;width:29;height:2" coordorigin="9301,-24" coordsize="29,0" path="m9301,-24l9330,-24e" filled="false" stroked="true" strokeweight=".48001pt" strokecolor="#000000">
                <v:path arrowok="t"/>
              </v:shape>
            </v:group>
            <v:group style="position:absolute;left:9301;top:-5;width:930;height:2" coordorigin="9301,-5" coordsize="930,2">
              <v:shape style="position:absolute;left:9301;top:-5;width:930;height:2" coordorigin="9301,-5" coordsize="930,0" path="m9301,-5l10231,-5e" filled="false" stroked="true" strokeweight=".48001pt" strokecolor="#000000">
                <v:path arrowok="t"/>
              </v:shape>
            </v:group>
            <v:group style="position:absolute;left:9330;top:-24;width:902;height:2" coordorigin="9330,-24" coordsize="902,2">
              <v:shape style="position:absolute;left:9330;top:-24;width:902;height:2" coordorigin="9330,-24" coordsize="902,0" path="m9330,-24l10231,-24e" filled="false" stroked="true" strokeweight=".48001pt" strokecolor="#000000">
                <v:path arrowok="t"/>
              </v:shape>
              <v:shape style="position:absolute;left:4738;top:-734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持股金额</w:t>
                      </w:r>
                      <w:r>
                        <w:rPr>
                          <w:rFonts w:ascii="宋体" w:hAnsi="宋体" w:cs="宋体" w:eastAsia="宋体" w:hint="default"/>
                          <w:sz w:val="18"/>
                          <w:szCs w:val="18"/>
                        </w:rPr>
                      </w:r>
                    </w:p>
                  </w:txbxContent>
                </v:textbox>
                <w10:wrap type="none"/>
              </v:shape>
              <v:shape style="position:absolute;left:7081;top:-7346;width:81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8808;top:-7346;width:9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表决权比例%</w:t>
                      </w:r>
                      <w:r>
                        <w:rPr>
                          <w:rFonts w:ascii="宋体" w:hAnsi="宋体" w:cs="宋体" w:eastAsia="宋体" w:hint="default"/>
                          <w:sz w:val="18"/>
                          <w:szCs w:val="18"/>
                        </w:rPr>
                      </w:r>
                    </w:p>
                  </w:txbxContent>
                </v:textbox>
                <w10:wrap type="none"/>
              </v:shape>
              <v:shape style="position:absolute;left:1794;top:-7123;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xbxContent>
                </v:textbox>
                <w10:wrap type="none"/>
              </v:shape>
              <v:shape style="position:absolute;left:3988;top:-693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5488;top:-693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6756;top:-7050;width:3285;height:414" type="#_x0000_t202" filled="false" stroked="false">
                <v:textbox inset="0,0,0,0">
                  <w:txbxContent>
                    <w:p>
                      <w:pPr>
                        <w:tabs>
                          <w:tab w:pos="890" w:val="left" w:leader="none"/>
                          <w:tab w:pos="1815" w:val="left" w:leader="none"/>
                          <w:tab w:pos="2740" w:val="left" w:leader="none"/>
                        </w:tabs>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年末比</w:t>
                        <w:tab/>
                        <w:t>年初比</w:t>
                        <w:tab/>
                        <w:t>年末比</w:t>
                        <w:tab/>
                      </w:r>
                      <w:r>
                        <w:rPr>
                          <w:rFonts w:ascii="宋体" w:hAnsi="宋体" w:cs="宋体" w:eastAsia="宋体" w:hint="default"/>
                          <w:b/>
                          <w:bCs/>
                          <w:sz w:val="18"/>
                          <w:szCs w:val="18"/>
                        </w:rPr>
                        <w:t>年初比</w:t>
                      </w:r>
                      <w:r>
                        <w:rPr>
                          <w:rFonts w:ascii="宋体" w:hAnsi="宋体" w:cs="宋体" w:eastAsia="宋体" w:hint="default"/>
                          <w:sz w:val="18"/>
                          <w:szCs w:val="18"/>
                        </w:rPr>
                      </w:r>
                    </w:p>
                    <w:p>
                      <w:pPr>
                        <w:tabs>
                          <w:tab w:pos="891" w:val="left" w:leader="none"/>
                          <w:tab w:pos="1816" w:val="left" w:leader="none"/>
                          <w:tab w:pos="2741" w:val="left" w:leader="none"/>
                        </w:tabs>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例</w:t>
                        <w:tab/>
                        <w:t>例</w:t>
                        <w:tab/>
                        <w:t>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1794;top:-6574;width:1708;height:651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任公司</w:t>
                      </w:r>
                    </w:p>
                    <w:p>
                      <w:pPr>
                        <w:spacing w:line="242" w:lineRule="auto" w:before="115"/>
                        <w:ind w:left="0" w:right="0" w:firstLine="0"/>
                        <w:jc w:val="left"/>
                        <w:rPr>
                          <w:rFonts w:ascii="宋体" w:hAnsi="宋体" w:cs="宋体" w:eastAsia="宋体" w:hint="default"/>
                          <w:sz w:val="21"/>
                          <w:szCs w:val="21"/>
                        </w:rPr>
                      </w:pPr>
                      <w:r>
                        <w:rPr>
                          <w:rFonts w:ascii="宋体" w:hAnsi="宋体" w:cs="宋体" w:eastAsia="宋体" w:hint="default"/>
                          <w:spacing w:val="9"/>
                          <w:sz w:val="18"/>
                          <w:szCs w:val="18"/>
                        </w:rPr>
                        <w:t>上海北奉食品有限公 </w:t>
                      </w:r>
                      <w:r>
                        <w:rPr>
                          <w:rFonts w:ascii="宋体" w:hAnsi="宋体" w:cs="宋体" w:eastAsia="宋体" w:hint="default"/>
                          <w:sz w:val="18"/>
                          <w:szCs w:val="18"/>
                        </w:rPr>
                        <w:t>司</w:t>
                      </w:r>
                      <w:r>
                        <w:rPr>
                          <w:rFonts w:ascii="宋体" w:hAnsi="宋体" w:cs="宋体" w:eastAsia="宋体" w:hint="default"/>
                          <w:sz w:val="18"/>
                          <w:szCs w:val="18"/>
                        </w:rPr>
                        <w:t> </w:t>
                      </w:r>
                      <w:r>
                        <w:rPr>
                          <w:rFonts w:ascii="宋体" w:hAnsi="宋体" w:cs="宋体" w:eastAsia="宋体" w:hint="default"/>
                          <w:spacing w:val="9"/>
                          <w:sz w:val="18"/>
                          <w:szCs w:val="18"/>
                        </w:rPr>
                        <w:t>江苏北大荒米业有限</w:t>
                      </w:r>
                      <w:r>
                        <w:rPr>
                          <w:rFonts w:ascii="宋体" w:hAnsi="宋体" w:cs="宋体" w:eastAsia="宋体" w:hint="default"/>
                          <w:spacing w:val="9"/>
                          <w:sz w:val="18"/>
                          <w:szCs w:val="18"/>
                        </w:rPr>
                        <w:t> </w:t>
                      </w:r>
                      <w:r>
                        <w:rPr>
                          <w:rFonts w:ascii="宋体" w:hAnsi="宋体" w:cs="宋体" w:eastAsia="宋体" w:hint="default"/>
                          <w:sz w:val="18"/>
                          <w:szCs w:val="18"/>
                        </w:rPr>
                        <w:t>公司</w:t>
                      </w:r>
                      <w:r>
                        <w:rPr>
                          <w:rFonts w:ascii="宋体" w:hAnsi="宋体" w:cs="宋体" w:eastAsia="宋体" w:hint="default"/>
                          <w:sz w:val="18"/>
                          <w:szCs w:val="18"/>
                        </w:rPr>
                        <w:t> </w:t>
                      </w:r>
                      <w:r>
                        <w:rPr>
                          <w:rFonts w:ascii="宋体" w:hAnsi="宋体" w:cs="宋体" w:eastAsia="宋体" w:hint="default"/>
                          <w:spacing w:val="9"/>
                          <w:sz w:val="18"/>
                          <w:szCs w:val="18"/>
                        </w:rPr>
                        <w:t>虎林市北大荒米业有</w:t>
                      </w:r>
                      <w:r>
                        <w:rPr>
                          <w:rFonts w:ascii="宋体" w:hAnsi="宋体" w:cs="宋体" w:eastAsia="宋体" w:hint="default"/>
                          <w:spacing w:val="9"/>
                          <w:sz w:val="18"/>
                          <w:szCs w:val="18"/>
                        </w:rPr>
                        <w:t> </w:t>
                      </w:r>
                      <w:r>
                        <w:rPr>
                          <w:rFonts w:ascii="宋体" w:hAnsi="宋体" w:cs="宋体" w:eastAsia="宋体" w:hint="default"/>
                          <w:sz w:val="18"/>
                          <w:szCs w:val="18"/>
                        </w:rPr>
                        <w:t>限公司</w:t>
                      </w:r>
                      <w:r>
                        <w:rPr>
                          <w:rFonts w:ascii="宋体" w:hAnsi="宋体" w:cs="宋体" w:eastAsia="宋体" w:hint="default"/>
                          <w:sz w:val="18"/>
                          <w:szCs w:val="18"/>
                        </w:rPr>
                        <w:t> </w:t>
                      </w:r>
                      <w:r>
                        <w:rPr>
                          <w:rFonts w:ascii="宋体" w:hAnsi="宋体" w:cs="宋体" w:eastAsia="宋体" w:hint="default"/>
                          <w:spacing w:val="9"/>
                          <w:sz w:val="18"/>
                          <w:szCs w:val="18"/>
                        </w:rPr>
                        <w:t>西安北大荒米业有限</w:t>
                      </w:r>
                      <w:r>
                        <w:rPr>
                          <w:rFonts w:ascii="宋体" w:hAnsi="宋体" w:cs="宋体" w:eastAsia="宋体" w:hint="default"/>
                          <w:spacing w:val="9"/>
                          <w:sz w:val="18"/>
                          <w:szCs w:val="18"/>
                        </w:rPr>
                        <w:t> </w:t>
                      </w:r>
                      <w:r>
                        <w:rPr>
                          <w:rFonts w:ascii="宋体" w:hAnsi="宋体" w:cs="宋体" w:eastAsia="宋体" w:hint="default"/>
                          <w:sz w:val="18"/>
                          <w:szCs w:val="18"/>
                        </w:rPr>
                        <w:t>公司</w:t>
                      </w:r>
                      <w:r>
                        <w:rPr>
                          <w:rFonts w:ascii="宋体" w:hAnsi="宋体" w:cs="宋体" w:eastAsia="宋体" w:hint="default"/>
                          <w:sz w:val="18"/>
                          <w:szCs w:val="18"/>
                        </w:rPr>
                        <w:t> </w:t>
                      </w:r>
                      <w:r>
                        <w:rPr>
                          <w:rFonts w:ascii="宋体" w:hAnsi="宋体" w:cs="宋体" w:eastAsia="宋体" w:hint="default"/>
                          <w:spacing w:val="9"/>
                          <w:sz w:val="18"/>
                          <w:szCs w:val="18"/>
                        </w:rPr>
                        <w:t>黑龙江农垦庆丰边境</w:t>
                      </w:r>
                      <w:r>
                        <w:rPr>
                          <w:rFonts w:ascii="宋体" w:hAnsi="宋体" w:cs="宋体" w:eastAsia="宋体" w:hint="default"/>
                          <w:spacing w:val="9"/>
                          <w:sz w:val="18"/>
                          <w:szCs w:val="18"/>
                        </w:rPr>
                        <w:t> </w:t>
                      </w:r>
                      <w:r>
                        <w:rPr>
                          <w:rFonts w:ascii="宋体" w:hAnsi="宋体" w:cs="宋体" w:eastAsia="宋体" w:hint="default"/>
                          <w:sz w:val="18"/>
                          <w:szCs w:val="18"/>
                        </w:rPr>
                        <w:t>贸易有限公司</w:t>
                      </w:r>
                      <w:r>
                        <w:rPr>
                          <w:rFonts w:ascii="宋体" w:hAnsi="宋体" w:cs="宋体" w:eastAsia="宋体" w:hint="default"/>
                          <w:sz w:val="18"/>
                          <w:szCs w:val="18"/>
                        </w:rPr>
                        <w:t> </w:t>
                      </w:r>
                      <w:r>
                        <w:rPr>
                          <w:rFonts w:ascii="宋体" w:hAnsi="宋体" w:cs="宋体" w:eastAsia="宋体" w:hint="default"/>
                          <w:spacing w:val="9"/>
                          <w:sz w:val="18"/>
                          <w:szCs w:val="18"/>
                        </w:rPr>
                        <w:t>黑龙江农垦北米储备</w:t>
                      </w:r>
                      <w:r>
                        <w:rPr>
                          <w:rFonts w:ascii="宋体" w:hAnsi="宋体" w:cs="宋体" w:eastAsia="宋体" w:hint="default"/>
                          <w:spacing w:val="9"/>
                          <w:sz w:val="18"/>
                          <w:szCs w:val="18"/>
                        </w:rPr>
                        <w:t> </w:t>
                      </w:r>
                      <w:r>
                        <w:rPr>
                          <w:rFonts w:ascii="宋体" w:hAnsi="宋体" w:cs="宋体" w:eastAsia="宋体" w:hint="default"/>
                          <w:sz w:val="18"/>
                          <w:szCs w:val="18"/>
                        </w:rPr>
                        <w:t>粮有限公司</w:t>
                      </w:r>
                      <w:r>
                        <w:rPr>
                          <w:rFonts w:ascii="宋体" w:hAnsi="宋体" w:cs="宋体" w:eastAsia="宋体" w:hint="default"/>
                          <w:sz w:val="18"/>
                          <w:szCs w:val="18"/>
                        </w:rPr>
                        <w:t> </w:t>
                      </w:r>
                      <w:r>
                        <w:rPr>
                          <w:rFonts w:ascii="宋体" w:hAnsi="宋体" w:cs="宋体" w:eastAsia="宋体" w:hint="default"/>
                          <w:spacing w:val="9"/>
                          <w:sz w:val="18"/>
                          <w:szCs w:val="18"/>
                        </w:rPr>
                        <w:t>北大荒鑫都建筑工程</w:t>
                      </w:r>
                      <w:r>
                        <w:rPr>
                          <w:rFonts w:ascii="宋体" w:hAnsi="宋体" w:cs="宋体" w:eastAsia="宋体" w:hint="default"/>
                          <w:spacing w:val="9"/>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r>
                        <w:rPr>
                          <w:rFonts w:ascii="宋体" w:hAnsi="宋体" w:cs="宋体" w:eastAsia="宋体" w:hint="default"/>
                          <w:spacing w:val="9"/>
                          <w:sz w:val="18"/>
                          <w:szCs w:val="18"/>
                        </w:rPr>
                        <w:t>秦皇岛市强生商贸有</w:t>
                      </w:r>
                      <w:r>
                        <w:rPr>
                          <w:rFonts w:ascii="宋体" w:hAnsi="宋体" w:cs="宋体" w:eastAsia="宋体" w:hint="default"/>
                          <w:spacing w:val="9"/>
                          <w:sz w:val="18"/>
                          <w:szCs w:val="18"/>
                        </w:rPr>
                        <w:t> </w:t>
                      </w:r>
                      <w:r>
                        <w:rPr>
                          <w:rFonts w:ascii="宋体" w:hAnsi="宋体" w:cs="宋体" w:eastAsia="宋体" w:hint="default"/>
                          <w:sz w:val="18"/>
                          <w:szCs w:val="18"/>
                        </w:rPr>
                        <w:t>限公司</w:t>
                      </w:r>
                      <w:r>
                        <w:rPr>
                          <w:rFonts w:ascii="宋体" w:hAnsi="宋体" w:cs="宋体" w:eastAsia="宋体" w:hint="default"/>
                          <w:sz w:val="18"/>
                          <w:szCs w:val="18"/>
                        </w:rPr>
                        <w:t> </w:t>
                      </w:r>
                      <w:r>
                        <w:rPr>
                          <w:rFonts w:ascii="宋体" w:hAnsi="宋体" w:cs="宋体" w:eastAsia="宋体" w:hint="default"/>
                          <w:spacing w:val="9"/>
                          <w:sz w:val="18"/>
                          <w:szCs w:val="18"/>
                        </w:rPr>
                        <w:t>北京北大荒米业有限</w:t>
                      </w:r>
                      <w:r>
                        <w:rPr>
                          <w:rFonts w:ascii="宋体" w:hAnsi="宋体" w:cs="宋体" w:eastAsia="宋体" w:hint="default"/>
                          <w:spacing w:val="9"/>
                          <w:sz w:val="18"/>
                          <w:szCs w:val="18"/>
                        </w:rPr>
                        <w:t> </w:t>
                      </w:r>
                      <w:r>
                        <w:rPr>
                          <w:rFonts w:ascii="宋体" w:hAnsi="宋体" w:cs="宋体" w:eastAsia="宋体" w:hint="default"/>
                          <w:sz w:val="18"/>
                          <w:szCs w:val="18"/>
                        </w:rPr>
                        <w:t>公司</w:t>
                      </w:r>
                      <w:r>
                        <w:rPr>
                          <w:rFonts w:ascii="宋体" w:hAnsi="宋体" w:cs="宋体" w:eastAsia="宋体" w:hint="default"/>
                          <w:sz w:val="18"/>
                          <w:szCs w:val="18"/>
                        </w:rPr>
                        <w:t> </w:t>
                      </w:r>
                      <w:r>
                        <w:rPr>
                          <w:rFonts w:ascii="宋体" w:hAnsi="宋体" w:cs="宋体" w:eastAsia="宋体" w:hint="default"/>
                          <w:spacing w:val="2"/>
                          <w:sz w:val="21"/>
                          <w:szCs w:val="21"/>
                        </w:rPr>
                        <w:t>黑龙江北大荒汉枫</w:t>
                      </w:r>
                      <w:r>
                        <w:rPr>
                          <w:rFonts w:ascii="宋体" w:hAnsi="宋体" w:cs="宋体" w:eastAsia="宋体" w:hint="default"/>
                          <w:spacing w:val="2"/>
                          <w:sz w:val="21"/>
                          <w:szCs w:val="21"/>
                        </w:rPr>
                        <w:t> </w:t>
                      </w:r>
                      <w:r>
                        <w:rPr>
                          <w:rFonts w:ascii="宋体" w:hAnsi="宋体" w:cs="宋体" w:eastAsia="宋体" w:hint="default"/>
                          <w:sz w:val="21"/>
                          <w:szCs w:val="21"/>
                        </w:rPr>
                        <w:t>农业发展有限公司</w:t>
                      </w:r>
                      <w:r>
                        <w:rPr>
                          <w:rFonts w:ascii="宋体" w:hAnsi="宋体" w:cs="宋体" w:eastAsia="宋体" w:hint="default"/>
                          <w:sz w:val="21"/>
                          <w:szCs w:val="21"/>
                        </w:rPr>
                        <w:t> </w:t>
                      </w:r>
                      <w:r>
                        <w:rPr>
                          <w:rFonts w:ascii="宋体" w:hAnsi="宋体" w:cs="宋体" w:eastAsia="宋体" w:hint="default"/>
                          <w:spacing w:val="2"/>
                          <w:sz w:val="21"/>
                          <w:szCs w:val="21"/>
                        </w:rPr>
                        <w:t>珠海锦尚房地产开</w:t>
                      </w:r>
                      <w:r>
                        <w:rPr>
                          <w:rFonts w:ascii="宋体" w:hAnsi="宋体" w:cs="宋体" w:eastAsia="宋体" w:hint="default"/>
                          <w:spacing w:val="2"/>
                          <w:sz w:val="21"/>
                          <w:szCs w:val="21"/>
                        </w:rPr>
                        <w:t> </w:t>
                      </w:r>
                      <w:r>
                        <w:rPr>
                          <w:rFonts w:ascii="宋体" w:hAnsi="宋体" w:cs="宋体" w:eastAsia="宋体" w:hint="default"/>
                          <w:sz w:val="21"/>
                          <w:szCs w:val="21"/>
                        </w:rPr>
                        <w:t>发有限公司</w:t>
                      </w:r>
                      <w:r>
                        <w:rPr>
                          <w:rFonts w:ascii="宋体" w:hAnsi="宋体" w:cs="宋体" w:eastAsia="宋体" w:hint="default"/>
                          <w:sz w:val="21"/>
                          <w:szCs w:val="21"/>
                        </w:rPr>
                        <w:t> </w:t>
                      </w:r>
                      <w:r>
                        <w:rPr>
                          <w:rFonts w:ascii="宋体" w:hAnsi="宋体" w:cs="宋体" w:eastAsia="宋体" w:hint="default"/>
                          <w:spacing w:val="2"/>
                          <w:sz w:val="21"/>
                          <w:szCs w:val="21"/>
                        </w:rPr>
                        <w:t>秦皇岛北大荒龙业</w:t>
                      </w:r>
                      <w:r>
                        <w:rPr>
                          <w:rFonts w:ascii="宋体" w:hAnsi="宋体" w:cs="宋体" w:eastAsia="宋体" w:hint="default"/>
                          <w:spacing w:val="2"/>
                          <w:sz w:val="21"/>
                          <w:szCs w:val="21"/>
                        </w:rPr>
                        <w:t> 房地产开发有限公 </w:t>
                      </w:r>
                      <w:r>
                        <w:rPr>
                          <w:rFonts w:ascii="宋体" w:hAnsi="宋体" w:cs="宋体" w:eastAsia="宋体" w:hint="default"/>
                          <w:sz w:val="21"/>
                          <w:szCs w:val="21"/>
                        </w:rPr>
                        <w:t>司</w:t>
                      </w:r>
                    </w:p>
                  </w:txbxContent>
                </v:textbox>
                <w10:wrap type="none"/>
              </v:shape>
            </v:group>
            <w10:wrap type="none"/>
          </v:group>
        </w:pict>
      </w:r>
      <w:r>
        <w:rPr>
          <w:w w:val="95"/>
        </w:rPr>
        <w:t>3.</w:t>
        <w:tab/>
      </w:r>
      <w:r>
        <w:rPr/>
        <w:t>其他关联方</w:t>
      </w:r>
    </w:p>
    <w:p>
      <w:pPr>
        <w:spacing w:line="240" w:lineRule="auto" w:before="0"/>
        <w:rPr>
          <w:rFonts w:ascii="宋体" w:hAnsi="宋体" w:cs="宋体" w:eastAsia="宋体" w:hint="default"/>
          <w:sz w:val="22"/>
          <w:szCs w:val="22"/>
        </w:rPr>
      </w:pPr>
    </w:p>
    <w:p>
      <w:pPr>
        <w:pStyle w:val="BodyText"/>
        <w:spacing w:line="300" w:lineRule="auto" w:before="144"/>
        <w:ind w:right="152" w:firstLine="440"/>
        <w:jc w:val="both"/>
      </w:pPr>
      <w:r>
        <w:rPr/>
        <w:t>（1）本公司之独家发起人农垦集团下辖</w:t>
      </w:r>
      <w:r>
        <w:rPr>
          <w:spacing w:val="-48"/>
        </w:rPr>
        <w:t> </w:t>
      </w:r>
      <w:r>
        <w:rPr/>
        <w:t>9</w:t>
      </w:r>
      <w:r>
        <w:rPr>
          <w:spacing w:val="-47"/>
        </w:rPr>
        <w:t> </w:t>
      </w:r>
      <w:r>
        <w:rPr/>
        <w:t>个分公司（分公司下辖</w:t>
      </w:r>
      <w:r>
        <w:rPr>
          <w:spacing w:val="-48"/>
        </w:rPr>
        <w:t> </w:t>
      </w:r>
      <w:r>
        <w:rPr/>
        <w:t>104</w:t>
      </w:r>
      <w:r>
        <w:rPr>
          <w:spacing w:val="-48"/>
        </w:rPr>
        <w:t> </w:t>
      </w:r>
      <w:r>
        <w:rPr/>
        <w:t>个农牧场）及</w:t>
      </w:r>
      <w:r>
        <w:rPr>
          <w:w w:val="99"/>
        </w:rPr>
        <w:t> </w:t>
      </w:r>
      <w:r>
        <w:rPr/>
        <w:t>所属工商建服企业。这些分公司及工商建服企业等均为本公司之关联方(以下简称黑龙江</w:t>
      </w:r>
      <w:r>
        <w:rPr>
          <w:spacing w:val="-83"/>
        </w:rPr>
        <w:t> </w:t>
      </w:r>
      <w:r>
        <w:rPr>
          <w:spacing w:val="-83"/>
        </w:rPr>
      </w:r>
      <w:r>
        <w:rPr/>
        <w:t>北大荒农垦集团总公司所属企业)。</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（2）合营企业及联营企业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5883" w:type="dxa"/>
        <w:tblLayout w:type="fixed"/>
        <w:tblCellMar>
          <w:top w:w="0" w:type="dxa"/>
          <w:left w:w="0" w:type="dxa"/>
          <w:bottom w:w="0" w:type="dxa"/>
          <w:right w:w="0" w:type="dxa"/>
        </w:tblCellMar>
        <w:tblLook w:val="01E0"/>
      </w:tblPr>
      <w:tblGrid>
        <w:gridCol w:w="684"/>
        <w:gridCol w:w="841"/>
        <w:gridCol w:w="1128"/>
      </w:tblGrid>
      <w:tr>
        <w:trPr>
          <w:trHeight w:val="487" w:hRule="exact"/>
        </w:trPr>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1"/>
              <w:jc w:val="center"/>
              <w:rPr>
                <w:rFonts w:ascii="宋体" w:hAnsi="宋体" w:cs="宋体" w:eastAsia="宋体" w:hint="default"/>
                <w:sz w:val="18"/>
                <w:szCs w:val="18"/>
              </w:rPr>
            </w:pPr>
            <w:r>
              <w:rPr>
                <w:rFonts w:ascii="宋体"/>
                <w:sz w:val="18"/>
              </w:rPr>
              <w:t>18.80</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 w:right="0"/>
              <w:jc w:val="center"/>
              <w:rPr>
                <w:rFonts w:ascii="宋体" w:hAnsi="宋体" w:cs="宋体" w:eastAsia="宋体" w:hint="default"/>
                <w:sz w:val="18"/>
                <w:szCs w:val="18"/>
              </w:rPr>
            </w:pPr>
            <w:r>
              <w:rPr>
                <w:rFonts w:ascii="宋体"/>
                <w:sz w:val="18"/>
              </w:rPr>
              <w:t>18.80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76730311-1</w:t>
            </w:r>
          </w:p>
        </w:tc>
      </w:tr>
      <w:tr>
        <w:trPr>
          <w:trHeight w:val="652" w:hRule="exact"/>
        </w:trPr>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61"/>
              <w:jc w:val="center"/>
              <w:rPr>
                <w:rFonts w:ascii="宋体" w:hAnsi="宋体" w:cs="宋体" w:eastAsia="宋体" w:hint="default"/>
                <w:sz w:val="18"/>
                <w:szCs w:val="18"/>
              </w:rPr>
            </w:pPr>
            <w:r>
              <w:rPr>
                <w:rFonts w:ascii="宋体"/>
                <w:sz w:val="18"/>
              </w:rPr>
              <w:t>34.28</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151"/>
              <w:ind w:left="6" w:right="0"/>
              <w:jc w:val="center"/>
              <w:rPr>
                <w:rFonts w:ascii="宋体" w:hAnsi="宋体" w:cs="宋体" w:eastAsia="宋体" w:hint="default"/>
                <w:sz w:val="18"/>
                <w:szCs w:val="18"/>
              </w:rPr>
            </w:pPr>
            <w:r>
              <w:rPr>
                <w:rFonts w:ascii="宋体"/>
                <w:sz w:val="18"/>
              </w:rPr>
              <w:t>34.28</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宋体" w:hAnsi="宋体" w:cs="宋体" w:eastAsia="宋体" w:hint="default"/>
                <w:sz w:val="18"/>
                <w:szCs w:val="18"/>
              </w:rPr>
            </w:pPr>
            <w:r>
              <w:rPr>
                <w:rFonts w:ascii="宋体"/>
                <w:sz w:val="18"/>
              </w:rPr>
              <w:t>74965125-1</w:t>
            </w:r>
          </w:p>
        </w:tc>
      </w:tr>
      <w:tr>
        <w:trPr>
          <w:trHeight w:val="445" w:hRule="exact"/>
        </w:trPr>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62"/>
              <w:jc w:val="center"/>
              <w:rPr>
                <w:rFonts w:ascii="宋体" w:hAnsi="宋体" w:cs="宋体" w:eastAsia="宋体" w:hint="default"/>
                <w:sz w:val="18"/>
                <w:szCs w:val="18"/>
              </w:rPr>
            </w:pPr>
            <w:r>
              <w:rPr>
                <w:rFonts w:ascii="宋体"/>
                <w:sz w:val="18"/>
              </w:rPr>
              <w:t>30</w:t>
            </w:r>
          </w:p>
        </w:tc>
        <w:tc>
          <w:tcPr>
            <w:tcW w:w="84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7" w:right="0"/>
              <w:jc w:val="center"/>
              <w:rPr>
                <w:rFonts w:ascii="宋体" w:hAnsi="宋体" w:cs="宋体" w:eastAsia="宋体" w:hint="default"/>
                <w:sz w:val="18"/>
                <w:szCs w:val="18"/>
              </w:rPr>
            </w:pPr>
            <w:r>
              <w:rPr>
                <w:rFonts w:ascii="宋体"/>
                <w:sz w:val="18"/>
              </w:rPr>
              <w:t>30</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33"/>
              <w:jc w:val="right"/>
              <w:rPr>
                <w:rFonts w:ascii="宋体" w:hAnsi="宋体" w:cs="宋体" w:eastAsia="宋体" w:hint="default"/>
                <w:sz w:val="18"/>
                <w:szCs w:val="18"/>
              </w:rPr>
            </w:pPr>
            <w:r>
              <w:rPr>
                <w:rFonts w:ascii="宋体"/>
                <w:sz w:val="18"/>
              </w:rPr>
              <w:t>78130788-0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Heading3"/>
        <w:spacing w:line="240" w:lineRule="auto"/>
        <w:ind w:right="0"/>
        <w:jc w:val="left"/>
        <w:rPr>
          <w:b w:val="0"/>
          <w:bCs w:val="0"/>
        </w:rPr>
      </w:pPr>
      <w:r>
        <w:rPr/>
        <w:pict>
          <v:group style="position:absolute;margin-left:83.459991pt;margin-top:-139.261566pt;width:428.35pt;height:121.3pt;mso-position-horizontal-relative:page;mso-position-vertical-relative:paragraph;z-index:-916864" coordorigin="1669,-2785" coordsize="8567,2426">
            <v:group style="position:absolute;left:1688;top:-2780;width:1410;height:2" coordorigin="1688,-2780" coordsize="1410,2">
              <v:shape style="position:absolute;left:1688;top:-2780;width:1410;height:2" coordorigin="1688,-2780" coordsize="1410,0" path="m1688,-2780l3098,-2780e" filled="false" stroked="true" strokeweight=".48001pt" strokecolor="#000000">
                <v:path arrowok="t"/>
              </v:shape>
            </v:group>
            <v:group style="position:absolute;left:1688;top:-2761;width:1410;height:2" coordorigin="1688,-2761" coordsize="1410,2">
              <v:shape style="position:absolute;left:1688;top:-2761;width:1410;height:2" coordorigin="1688,-2761" coordsize="1410,0" path="m1688,-2761l3098,-2761e" filled="false" stroked="true" strokeweight=".48pt" strokecolor="#000000">
                <v:path arrowok="t"/>
              </v:shape>
              <v:shape style="position:absolute;left:3098;top:-2756;width:10;height:2" type="#_x0000_t75" stroked="false">
                <v:imagedata r:id="rId25" o:title=""/>
              </v:shape>
            </v:group>
            <v:group style="position:absolute;left:3098;top:-2780;width:29;height:2" coordorigin="3098,-2780" coordsize="29,2">
              <v:shape style="position:absolute;left:3098;top:-2780;width:29;height:2" coordorigin="3098,-2780" coordsize="29,0" path="m3098,-2780l3127,-2780e" filled="false" stroked="true" strokeweight=".48001pt" strokecolor="#000000">
                <v:path arrowok="t"/>
              </v:shape>
            </v:group>
            <v:group style="position:absolute;left:3098;top:-2761;width:29;height:2" coordorigin="3098,-2761" coordsize="29,2">
              <v:shape style="position:absolute;left:3098;top:-2761;width:29;height:2" coordorigin="3098,-2761" coordsize="29,0" path="m3098,-2761l3127,-2761e" filled="false" stroked="true" strokeweight=".48pt" strokecolor="#000000">
                <v:path arrowok="t"/>
              </v:shape>
            </v:group>
            <v:group style="position:absolute;left:3127;top:-2780;width:958;height:2" coordorigin="3127,-2780" coordsize="958,2">
              <v:shape style="position:absolute;left:3127;top:-2780;width:958;height:2" coordorigin="3127,-2780" coordsize="958,0" path="m3127,-2780l4085,-2780e" filled="false" stroked="true" strokeweight=".48001pt" strokecolor="#000000">
                <v:path arrowok="t"/>
              </v:shape>
            </v:group>
            <v:group style="position:absolute;left:3127;top:-2761;width:958;height:2" coordorigin="3127,-2761" coordsize="958,2">
              <v:shape style="position:absolute;left:3127;top:-2761;width:958;height:2" coordorigin="3127,-2761" coordsize="958,0" path="m3127,-2761l4085,-2761e" filled="false" stroked="true" strokeweight=".48pt" strokecolor="#000000">
                <v:path arrowok="t"/>
              </v:shape>
              <v:shape style="position:absolute;left:4085;top:-2756;width:10;height:2" type="#_x0000_t75" stroked="false">
                <v:imagedata r:id="rId25" o:title=""/>
              </v:shape>
            </v:group>
            <v:group style="position:absolute;left:4085;top:-2780;width:29;height:2" coordorigin="4085,-2780" coordsize="29,2">
              <v:shape style="position:absolute;left:4085;top:-2780;width:29;height:2" coordorigin="4085,-2780" coordsize="29,0" path="m4085,-2780l4114,-2780e" filled="false" stroked="true" strokeweight=".48001pt" strokecolor="#000000">
                <v:path arrowok="t"/>
              </v:shape>
            </v:group>
            <v:group style="position:absolute;left:4085;top:-2761;width:29;height:2" coordorigin="4085,-2761" coordsize="29,2">
              <v:shape style="position:absolute;left:4085;top:-2761;width:29;height:2" coordorigin="4085,-2761" coordsize="29,0" path="m4085,-2761l4114,-2761e" filled="false" stroked="true" strokeweight=".48pt" strokecolor="#000000">
                <v:path arrowok="t"/>
              </v:shape>
            </v:group>
            <v:group style="position:absolute;left:4114;top:-2780;width:761;height:2" coordorigin="4114,-2780" coordsize="761,2">
              <v:shape style="position:absolute;left:4114;top:-2780;width:761;height:2" coordorigin="4114,-2780" coordsize="761,0" path="m4114,-2780l4874,-2780e" filled="false" stroked="true" strokeweight=".48001pt" strokecolor="#000000">
                <v:path arrowok="t"/>
              </v:shape>
            </v:group>
            <v:group style="position:absolute;left:4114;top:-2761;width:761;height:2" coordorigin="4114,-2761" coordsize="761,2">
              <v:shape style="position:absolute;left:4114;top:-2761;width:761;height:2" coordorigin="4114,-2761" coordsize="761,0" path="m4114,-2761l4874,-2761e" filled="false" stroked="true" strokeweight=".48pt" strokecolor="#000000">
                <v:path arrowok="t"/>
              </v:shape>
              <v:shape style="position:absolute;left:4874;top:-2756;width:10;height:2" type="#_x0000_t75" stroked="false">
                <v:imagedata r:id="rId25" o:title=""/>
              </v:shape>
            </v:group>
            <v:group style="position:absolute;left:4874;top:-2780;width:29;height:2" coordorigin="4874,-2780" coordsize="29,2">
              <v:shape style="position:absolute;left:4874;top:-2780;width:29;height:2" coordorigin="4874,-2780" coordsize="29,0" path="m4874,-2780l4903,-2780e" filled="false" stroked="true" strokeweight=".48001pt" strokecolor="#000000">
                <v:path arrowok="t"/>
              </v:shape>
            </v:group>
            <v:group style="position:absolute;left:4874;top:-2761;width:29;height:2" coordorigin="4874,-2761" coordsize="29,2">
              <v:shape style="position:absolute;left:4874;top:-2761;width:29;height:2" coordorigin="4874,-2761" coordsize="29,0" path="m4874,-2761l4903,-2761e" filled="false" stroked="true" strokeweight=".48pt" strokecolor="#000000">
                <v:path arrowok="t"/>
              </v:shape>
            </v:group>
            <v:group style="position:absolute;left:4903;top:-2780;width:825;height:2" coordorigin="4903,-2780" coordsize="825,2">
              <v:shape style="position:absolute;left:4903;top:-2780;width:825;height:2" coordorigin="4903,-2780" coordsize="825,0" path="m4903,-2780l5728,-2780e" filled="false" stroked="true" strokeweight=".48001pt" strokecolor="#000000">
                <v:path arrowok="t"/>
              </v:shape>
            </v:group>
            <v:group style="position:absolute;left:4903;top:-2761;width:825;height:2" coordorigin="4903,-2761" coordsize="825,2">
              <v:shape style="position:absolute;left:4903;top:-2761;width:825;height:2" coordorigin="4903,-2761" coordsize="825,0" path="m4903,-2761l5728,-2761e" filled="false" stroked="true" strokeweight=".48pt" strokecolor="#000000">
                <v:path arrowok="t"/>
              </v:shape>
              <v:shape style="position:absolute;left:5728;top:-2756;width:10;height:2" type="#_x0000_t75" stroked="false">
                <v:imagedata r:id="rId25" o:title=""/>
              </v:shape>
            </v:group>
            <v:group style="position:absolute;left:5728;top:-2780;width:29;height:2" coordorigin="5728,-2780" coordsize="29,2">
              <v:shape style="position:absolute;left:5728;top:-2780;width:29;height:2" coordorigin="5728,-2780" coordsize="29,0" path="m5728,-2780l5756,-2780e" filled="false" stroked="true" strokeweight=".48001pt" strokecolor="#000000">
                <v:path arrowok="t"/>
              </v:shape>
            </v:group>
            <v:group style="position:absolute;left:5728;top:-2761;width:29;height:2" coordorigin="5728,-2761" coordsize="29,2">
              <v:shape style="position:absolute;left:5728;top:-2761;width:29;height:2" coordorigin="5728,-2761" coordsize="29,0" path="m5728,-2761l5756,-2761e" filled="false" stroked="true" strokeweight=".48pt" strokecolor="#000000">
                <v:path arrowok="t"/>
              </v:shape>
            </v:group>
            <v:group style="position:absolute;left:5756;top:-2780;width:809;height:2" coordorigin="5756,-2780" coordsize="809,2">
              <v:shape style="position:absolute;left:5756;top:-2780;width:809;height:2" coordorigin="5756,-2780" coordsize="809,0" path="m5756,-2780l6565,-2780e" filled="false" stroked="true" strokeweight=".48001pt" strokecolor="#000000">
                <v:path arrowok="t"/>
              </v:shape>
            </v:group>
            <v:group style="position:absolute;left:5756;top:-2761;width:809;height:2" coordorigin="5756,-2761" coordsize="809,2">
              <v:shape style="position:absolute;left:5756;top:-2761;width:809;height:2" coordorigin="5756,-2761" coordsize="809,0" path="m5756,-2761l6565,-2761e" filled="false" stroked="true" strokeweight=".48pt" strokecolor="#000000">
                <v:path arrowok="t"/>
              </v:shape>
              <v:shape style="position:absolute;left:6565;top:-2756;width:10;height:2" type="#_x0000_t75" stroked="false">
                <v:imagedata r:id="rId25" o:title=""/>
              </v:shape>
            </v:group>
            <v:group style="position:absolute;left:6565;top:-2780;width:29;height:2" coordorigin="6565,-2780" coordsize="29,2">
              <v:shape style="position:absolute;left:6565;top:-2780;width:29;height:2" coordorigin="6565,-2780" coordsize="29,0" path="m6565,-2780l6594,-2780e" filled="false" stroked="true" strokeweight=".48001pt" strokecolor="#000000">
                <v:path arrowok="t"/>
              </v:shape>
            </v:group>
            <v:group style="position:absolute;left:6565;top:-2761;width:29;height:2" coordorigin="6565,-2761" coordsize="29,2">
              <v:shape style="position:absolute;left:6565;top:-2761;width:29;height:2" coordorigin="6565,-2761" coordsize="29,0" path="m6565,-2761l6594,-2761e" filled="false" stroked="true" strokeweight=".48pt" strokecolor="#000000">
                <v:path arrowok="t"/>
              </v:shape>
            </v:group>
            <v:group style="position:absolute;left:6594;top:-2780;width:705;height:2" coordorigin="6594,-2780" coordsize="705,2">
              <v:shape style="position:absolute;left:6594;top:-2780;width:705;height:2" coordorigin="6594,-2780" coordsize="705,0" path="m6594,-2780l7298,-2780e" filled="false" stroked="true" strokeweight=".48001pt" strokecolor="#000000">
                <v:path arrowok="t"/>
              </v:shape>
            </v:group>
            <v:group style="position:absolute;left:6594;top:-2761;width:705;height:2" coordorigin="6594,-2761" coordsize="705,2">
              <v:shape style="position:absolute;left:6594;top:-2761;width:705;height:2" coordorigin="6594,-2761" coordsize="705,0" path="m6594,-2761l7298,-2761e" filled="false" stroked="true" strokeweight=".48pt" strokecolor="#000000">
                <v:path arrowok="t"/>
              </v:shape>
              <v:shape style="position:absolute;left:7298;top:-2756;width:10;height:2" type="#_x0000_t75" stroked="false">
                <v:imagedata r:id="rId25" o:title=""/>
              </v:shape>
            </v:group>
            <v:group style="position:absolute;left:7298;top:-2780;width:29;height:2" coordorigin="7298,-2780" coordsize="29,2">
              <v:shape style="position:absolute;left:7298;top:-2780;width:29;height:2" coordorigin="7298,-2780" coordsize="29,0" path="m7298,-2780l7327,-2780e" filled="false" stroked="true" strokeweight=".48001pt" strokecolor="#000000">
                <v:path arrowok="t"/>
              </v:shape>
            </v:group>
            <v:group style="position:absolute;left:7298;top:-2761;width:29;height:2" coordorigin="7298,-2761" coordsize="29,2">
              <v:shape style="position:absolute;left:7298;top:-2761;width:29;height:2" coordorigin="7298,-2761" coordsize="29,0" path="m7298,-2761l7327,-2761e" filled="false" stroked="true" strokeweight=".48pt" strokecolor="#000000">
                <v:path arrowok="t"/>
              </v:shape>
            </v:group>
            <v:group style="position:absolute;left:7327;top:-2780;width:771;height:2" coordorigin="7327,-2780" coordsize="771,2">
              <v:shape style="position:absolute;left:7327;top:-2780;width:771;height:2" coordorigin="7327,-2780" coordsize="771,0" path="m7327,-2780l8098,-2780e" filled="false" stroked="true" strokeweight=".48001pt" strokecolor="#000000">
                <v:path arrowok="t"/>
              </v:shape>
            </v:group>
            <v:group style="position:absolute;left:7327;top:-2761;width:771;height:2" coordorigin="7327,-2761" coordsize="771,2">
              <v:shape style="position:absolute;left:7327;top:-2761;width:771;height:2" coordorigin="7327,-2761" coordsize="771,0" path="m7327,-2761l8098,-2761e" filled="false" stroked="true" strokeweight=".48pt" strokecolor="#000000">
                <v:path arrowok="t"/>
              </v:shape>
              <v:shape style="position:absolute;left:8098;top:-2756;width:10;height:2" type="#_x0000_t75" stroked="false">
                <v:imagedata r:id="rId25" o:title=""/>
              </v:shape>
            </v:group>
            <v:group style="position:absolute;left:8098;top:-2780;width:29;height:2" coordorigin="8098,-2780" coordsize="29,2">
              <v:shape style="position:absolute;left:8098;top:-2780;width:29;height:2" coordorigin="8098,-2780" coordsize="29,0" path="m8098,-2780l8126,-2780e" filled="false" stroked="true" strokeweight=".48001pt" strokecolor="#000000">
                <v:path arrowok="t"/>
              </v:shape>
            </v:group>
            <v:group style="position:absolute;left:8098;top:-2761;width:29;height:2" coordorigin="8098,-2761" coordsize="29,2">
              <v:shape style="position:absolute;left:8098;top:-2761;width:29;height:2" coordorigin="8098,-2761" coordsize="29,0" path="m8098,-2761l8126,-2761e" filled="false" stroked="true" strokeweight=".48pt" strokecolor="#000000">
                <v:path arrowok="t"/>
              </v:shape>
            </v:group>
            <v:group style="position:absolute;left:8126;top:-2780;width:872;height:2" coordorigin="8126,-2780" coordsize="872,2">
              <v:shape style="position:absolute;left:8126;top:-2780;width:872;height:2" coordorigin="8126,-2780" coordsize="872,0" path="m8126,-2780l8998,-2780e" filled="false" stroked="true" strokeweight=".48001pt" strokecolor="#000000">
                <v:path arrowok="t"/>
              </v:shape>
            </v:group>
            <v:group style="position:absolute;left:8126;top:-2761;width:872;height:2" coordorigin="8126,-2761" coordsize="872,2">
              <v:shape style="position:absolute;left:8126;top:-2761;width:872;height:2" coordorigin="8126,-2761" coordsize="872,0" path="m8126,-2761l8998,-2761e" filled="false" stroked="true" strokeweight=".48pt" strokecolor="#000000">
                <v:path arrowok="t"/>
              </v:shape>
              <v:shape style="position:absolute;left:8998;top:-2756;width:10;height:2" type="#_x0000_t75" stroked="false">
                <v:imagedata r:id="rId25" o:title=""/>
              </v:shape>
            </v:group>
            <v:group style="position:absolute;left:8998;top:-2780;width:29;height:2" coordorigin="8998,-2780" coordsize="29,2">
              <v:shape style="position:absolute;left:8998;top:-2780;width:29;height:2" coordorigin="8998,-2780" coordsize="29,0" path="m8998,-2780l9026,-2780e" filled="false" stroked="true" strokeweight=".48001pt" strokecolor="#000000">
                <v:path arrowok="t"/>
              </v:shape>
            </v:group>
            <v:group style="position:absolute;left:8998;top:-2761;width:29;height:2" coordorigin="8998,-2761" coordsize="29,2">
              <v:shape style="position:absolute;left:8998;top:-2761;width:29;height:2" coordorigin="8998,-2761" coordsize="29,0" path="m8998,-2761l9026,-2761e" filled="false" stroked="true" strokeweight=".48pt" strokecolor="#000000">
                <v:path arrowok="t"/>
              </v:shape>
            </v:group>
            <v:group style="position:absolute;left:9026;top:-2780;width:1188;height:2" coordorigin="9026,-2780" coordsize="1188,2">
              <v:shape style="position:absolute;left:9026;top:-2780;width:1188;height:2" coordorigin="9026,-2780" coordsize="1188,0" path="m9026,-2780l10214,-2780e" filled="false" stroked="true" strokeweight=".48001pt" strokecolor="#000000">
                <v:path arrowok="t"/>
              </v:shape>
            </v:group>
            <v:group style="position:absolute;left:9026;top:-2761;width:1188;height:2" coordorigin="9026,-2761" coordsize="1188,2">
              <v:shape style="position:absolute;left:9026;top:-2761;width:1188;height:2" coordorigin="9026,-2761" coordsize="1188,0" path="m9026,-2761l10214,-2761e" filled="false" stroked="true" strokeweight=".48pt" strokecolor="#000000">
                <v:path arrowok="t"/>
              </v:shape>
              <v:shape style="position:absolute;left:3079;top:-2774;width:5947;height:505" type="#_x0000_t75" stroked="false">
                <v:imagedata r:id="rId279" o:title=""/>
              </v:shape>
            </v:group>
            <v:group style="position:absolute;left:1674;top:-365;width:1425;height:2" coordorigin="1674,-365" coordsize="1425,2">
              <v:shape style="position:absolute;left:1674;top:-365;width:1425;height:2" coordorigin="1674,-365" coordsize="1425,0" path="m1674,-365l3098,-365e" filled="false" stroked="true" strokeweight=".48001pt" strokecolor="#000000">
                <v:path arrowok="t"/>
              </v:shape>
            </v:group>
            <v:group style="position:absolute;left:1674;top:-384;width:1425;height:2" coordorigin="1674,-384" coordsize="1425,2">
              <v:shape style="position:absolute;left:1674;top:-384;width:1425;height:2" coordorigin="1674,-384" coordsize="1425,0" path="m1674,-384l3098,-384e" filled="false" stroked="true" strokeweight=".48001pt" strokecolor="#000000">
                <v:path arrowok="t"/>
              </v:shape>
              <v:shape style="position:absolute;left:1669;top:-2308;width:8567;height:1932" type="#_x0000_t75" stroked="false">
                <v:imagedata r:id="rId280" o:title=""/>
              </v:shape>
            </v:group>
            <v:group style="position:absolute;left:3098;top:-384;width:29;height:2" coordorigin="3098,-384" coordsize="29,2">
              <v:shape style="position:absolute;left:3098;top:-384;width:29;height:2" coordorigin="3098,-384" coordsize="29,0" path="m3098,-384l3127,-384e" filled="false" stroked="true" strokeweight=".48001pt" strokecolor="#000000">
                <v:path arrowok="t"/>
              </v:shape>
            </v:group>
            <v:group style="position:absolute;left:3098;top:-365;width:987;height:2" coordorigin="3098,-365" coordsize="987,2">
              <v:shape style="position:absolute;left:3098;top:-365;width:987;height:2" coordorigin="3098,-365" coordsize="987,0" path="m3098,-365l4085,-365e" filled="false" stroked="true" strokeweight=".48001pt" strokecolor="#000000">
                <v:path arrowok="t"/>
              </v:shape>
            </v:group>
            <v:group style="position:absolute;left:3127;top:-384;width:958;height:2" coordorigin="3127,-384" coordsize="958,2">
              <v:shape style="position:absolute;left:3127;top:-384;width:958;height:2" coordorigin="3127,-384" coordsize="958,0" path="m3127,-384l4085,-384e" filled="false" stroked="true" strokeweight=".48001pt" strokecolor="#000000">
                <v:path arrowok="t"/>
              </v:shape>
              <v:shape style="position:absolute;left:4072;top:-1104;width:35;height:728" type="#_x0000_t75" stroked="false">
                <v:imagedata r:id="rId281" o:title=""/>
              </v:shape>
            </v:group>
            <v:group style="position:absolute;left:4085;top:-384;width:29;height:2" coordorigin="4085,-384" coordsize="29,2">
              <v:shape style="position:absolute;left:4085;top:-384;width:29;height:2" coordorigin="4085,-384" coordsize="29,0" path="m4085,-384l4114,-384e" filled="false" stroked="true" strokeweight=".48001pt" strokecolor="#000000">
                <v:path arrowok="t"/>
              </v:shape>
            </v:group>
            <v:group style="position:absolute;left:4085;top:-365;width:790;height:2" coordorigin="4085,-365" coordsize="790,2">
              <v:shape style="position:absolute;left:4085;top:-365;width:790;height:2" coordorigin="4085,-365" coordsize="790,0" path="m4085,-365l4874,-365e" filled="false" stroked="true" strokeweight=".48001pt" strokecolor="#000000">
                <v:path arrowok="t"/>
              </v:shape>
            </v:group>
            <v:group style="position:absolute;left:4114;top:-384;width:761;height:2" coordorigin="4114,-384" coordsize="761,2">
              <v:shape style="position:absolute;left:4114;top:-384;width:761;height:2" coordorigin="4114,-384" coordsize="761,0" path="m4114,-384l4874,-384e" filled="false" stroked="true" strokeweight=".48001pt" strokecolor="#000000">
                <v:path arrowok="t"/>
              </v:shape>
              <v:shape style="position:absolute;left:4862;top:-1104;width:35;height:728" type="#_x0000_t75" stroked="false">
                <v:imagedata r:id="rId282" o:title=""/>
              </v:shape>
            </v:group>
            <v:group style="position:absolute;left:4874;top:-384;width:29;height:2" coordorigin="4874,-384" coordsize="29,2">
              <v:shape style="position:absolute;left:4874;top:-384;width:29;height:2" coordorigin="4874,-384" coordsize="29,0" path="m4874,-384l4903,-384e" filled="false" stroked="true" strokeweight=".48001pt" strokecolor="#000000">
                <v:path arrowok="t"/>
              </v:shape>
            </v:group>
            <v:group style="position:absolute;left:4874;top:-365;width:854;height:2" coordorigin="4874,-365" coordsize="854,2">
              <v:shape style="position:absolute;left:4874;top:-365;width:854;height:2" coordorigin="4874,-365" coordsize="854,0" path="m4874,-365l5728,-365e" filled="false" stroked="true" strokeweight=".48001pt" strokecolor="#000000">
                <v:path arrowok="t"/>
              </v:shape>
            </v:group>
            <v:group style="position:absolute;left:4903;top:-384;width:825;height:2" coordorigin="4903,-384" coordsize="825,2">
              <v:shape style="position:absolute;left:4903;top:-384;width:825;height:2" coordorigin="4903,-384" coordsize="825,0" path="m4903,-384l5728,-384e" filled="false" stroked="true" strokeweight=".48001pt" strokecolor="#000000">
                <v:path arrowok="t"/>
              </v:shape>
              <v:shape style="position:absolute;left:5715;top:-1104;width:35;height:728" type="#_x0000_t75" stroked="false">
                <v:imagedata r:id="rId282" o:title=""/>
              </v:shape>
            </v:group>
            <v:group style="position:absolute;left:5728;top:-384;width:29;height:2" coordorigin="5728,-384" coordsize="29,2">
              <v:shape style="position:absolute;left:5728;top:-384;width:29;height:2" coordorigin="5728,-384" coordsize="29,0" path="m5728,-384l5756,-384e" filled="false" stroked="true" strokeweight=".48001pt" strokecolor="#000000">
                <v:path arrowok="t"/>
              </v:shape>
            </v:group>
            <v:group style="position:absolute;left:5728;top:-365;width:838;height:2" coordorigin="5728,-365" coordsize="838,2">
              <v:shape style="position:absolute;left:5728;top:-365;width:838;height:2" coordorigin="5728,-365" coordsize="838,0" path="m5728,-365l6565,-365e" filled="false" stroked="true" strokeweight=".48001pt" strokecolor="#000000">
                <v:path arrowok="t"/>
              </v:shape>
            </v:group>
            <v:group style="position:absolute;left:5756;top:-384;width:809;height:2" coordorigin="5756,-384" coordsize="809,2">
              <v:shape style="position:absolute;left:5756;top:-384;width:809;height:2" coordorigin="5756,-384" coordsize="809,0" path="m5756,-384l6565,-384e" filled="false" stroked="true" strokeweight=".48001pt" strokecolor="#000000">
                <v:path arrowok="t"/>
              </v:shape>
              <v:shape style="position:absolute;left:6552;top:-1104;width:35;height:728" type="#_x0000_t75" stroked="false">
                <v:imagedata r:id="rId282" o:title=""/>
              </v:shape>
            </v:group>
            <v:group style="position:absolute;left:6565;top:-384;width:29;height:2" coordorigin="6565,-384" coordsize="29,2">
              <v:shape style="position:absolute;left:6565;top:-384;width:29;height:2" coordorigin="6565,-384" coordsize="29,0" path="m6565,-384l6594,-384e" filled="false" stroked="true" strokeweight=".48001pt" strokecolor="#000000">
                <v:path arrowok="t"/>
              </v:shape>
            </v:group>
            <v:group style="position:absolute;left:6565;top:-365;width:734;height:2" coordorigin="6565,-365" coordsize="734,2">
              <v:shape style="position:absolute;left:6565;top:-365;width:734;height:2" coordorigin="6565,-365" coordsize="734,0" path="m6565,-365l7298,-365e" filled="false" stroked="true" strokeweight=".48001pt" strokecolor="#000000">
                <v:path arrowok="t"/>
              </v:shape>
            </v:group>
            <v:group style="position:absolute;left:6594;top:-384;width:705;height:2" coordorigin="6594,-384" coordsize="705,2">
              <v:shape style="position:absolute;left:6594;top:-384;width:705;height:2" coordorigin="6594,-384" coordsize="705,0" path="m6594,-384l7298,-384e" filled="false" stroked="true" strokeweight=".48001pt" strokecolor="#000000">
                <v:path arrowok="t"/>
              </v:shape>
              <v:shape style="position:absolute;left:7286;top:-1104;width:35;height:728" type="#_x0000_t75" stroked="false">
                <v:imagedata r:id="rId281" o:title=""/>
              </v:shape>
            </v:group>
            <v:group style="position:absolute;left:7298;top:-384;width:29;height:2" coordorigin="7298,-384" coordsize="29,2">
              <v:shape style="position:absolute;left:7298;top:-384;width:29;height:2" coordorigin="7298,-384" coordsize="29,0" path="m7298,-384l7327,-384e" filled="false" stroked="true" strokeweight=".48001pt" strokecolor="#000000">
                <v:path arrowok="t"/>
              </v:shape>
            </v:group>
            <v:group style="position:absolute;left:7298;top:-365;width:800;height:2" coordorigin="7298,-365" coordsize="800,2">
              <v:shape style="position:absolute;left:7298;top:-365;width:800;height:2" coordorigin="7298,-365" coordsize="800,0" path="m7298,-365l8098,-365e" filled="false" stroked="true" strokeweight=".48001pt" strokecolor="#000000">
                <v:path arrowok="t"/>
              </v:shape>
            </v:group>
            <v:group style="position:absolute;left:7327;top:-384;width:771;height:2" coordorigin="7327,-384" coordsize="771,2">
              <v:shape style="position:absolute;left:7327;top:-384;width:771;height:2" coordorigin="7327,-384" coordsize="771,0" path="m7327,-384l8098,-384e" filled="false" stroked="true" strokeweight=".48001pt" strokecolor="#000000">
                <v:path arrowok="t"/>
              </v:shape>
              <v:shape style="position:absolute;left:8078;top:-1110;width:48;height:730" type="#_x0000_t75" stroked="false">
                <v:imagedata r:id="rId283" o:title=""/>
              </v:shape>
            </v:group>
            <v:group style="position:absolute;left:8098;top:-384;width:29;height:2" coordorigin="8098,-384" coordsize="29,2">
              <v:shape style="position:absolute;left:8098;top:-384;width:29;height:2" coordorigin="8098,-384" coordsize="29,0" path="m8098,-384l8126,-384e" filled="false" stroked="true" strokeweight=".48001pt" strokecolor="#000000">
                <v:path arrowok="t"/>
              </v:shape>
            </v:group>
            <v:group style="position:absolute;left:8098;top:-365;width:900;height:2" coordorigin="8098,-365" coordsize="900,2">
              <v:shape style="position:absolute;left:8098;top:-365;width:900;height:2" coordorigin="8098,-365" coordsize="900,0" path="m8098,-365l8998,-365e" filled="false" stroked="true" strokeweight=".48001pt" strokecolor="#000000">
                <v:path arrowok="t"/>
              </v:shape>
            </v:group>
            <v:group style="position:absolute;left:8126;top:-384;width:872;height:2" coordorigin="8126,-384" coordsize="872,2">
              <v:shape style="position:absolute;left:8126;top:-384;width:872;height:2" coordorigin="8126,-384" coordsize="872,0" path="m8126,-384l8998,-384e" filled="false" stroked="true" strokeweight=".48001pt" strokecolor="#000000">
                <v:path arrowok="t"/>
              </v:shape>
              <v:shape style="position:absolute;left:8985;top:-1104;width:35;height:728" type="#_x0000_t75" stroked="false">
                <v:imagedata r:id="rId282" o:title=""/>
              </v:shape>
            </v:group>
            <v:group style="position:absolute;left:8998;top:-384;width:29;height:2" coordorigin="8998,-384" coordsize="29,2">
              <v:shape style="position:absolute;left:8998;top:-384;width:29;height:2" coordorigin="8998,-384" coordsize="29,0" path="m8998,-384l9026,-384e" filled="false" stroked="true" strokeweight=".48001pt" strokecolor="#000000">
                <v:path arrowok="t"/>
              </v:shape>
            </v:group>
            <v:group style="position:absolute;left:8998;top:-365;width:1224;height:2" coordorigin="8998,-365" coordsize="1224,2">
              <v:shape style="position:absolute;left:8998;top:-365;width:1224;height:2" coordorigin="8998,-365" coordsize="1224,0" path="m8998,-365l10222,-365e" filled="false" stroked="true" strokeweight=".48001pt" strokecolor="#000000">
                <v:path arrowok="t"/>
              </v:shape>
            </v:group>
            <v:group style="position:absolute;left:9026;top:-384;width:1196;height:2" coordorigin="9026,-384" coordsize="1196,2">
              <v:shape style="position:absolute;left:9026;top:-384;width:1196;height:2" coordorigin="9026,-384" coordsize="1196,0" path="m9026,-384l10222,-384e" filled="false" stroked="true" strokeweight=".48001pt" strokecolor="#000000">
                <v:path arrowok="t"/>
              </v:shape>
              <v:shape style="position:absolute;left:1796;top:-2730;width:1223;height:2312"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合营企业及</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p>
                      <w:pPr>
                        <w:spacing w:line="240" w:lineRule="auto" w:before="7"/>
                        <w:ind w:left="0" w:right="0" w:firstLine="0"/>
                        <w:jc w:val="left"/>
                        <w:rPr>
                          <w:rFonts w:ascii="宋体" w:hAnsi="宋体" w:cs="宋体" w:eastAsia="宋体" w:hint="default"/>
                          <w:sz w:val="18"/>
                          <w:szCs w:val="18"/>
                        </w:rPr>
                      </w:pPr>
                      <w:r>
                        <w:rPr>
                          <w:rFonts w:ascii="宋体" w:hAnsi="宋体" w:cs="宋体" w:eastAsia="宋体" w:hint="default"/>
                          <w:spacing w:val="18"/>
                          <w:sz w:val="18"/>
                          <w:szCs w:val="18"/>
                        </w:rPr>
                        <w:t>普宁市北</w:t>
                      </w:r>
                      <w:r>
                        <w:rPr>
                          <w:rFonts w:ascii="宋体" w:hAnsi="宋体" w:cs="宋体" w:eastAsia="宋体" w:hint="default"/>
                          <w:spacing w:val="-68"/>
                          <w:sz w:val="18"/>
                          <w:szCs w:val="18"/>
                        </w:rPr>
                        <w:t> </w:t>
                      </w:r>
                      <w:r>
                        <w:rPr>
                          <w:rFonts w:ascii="宋体" w:hAnsi="宋体" w:cs="宋体" w:eastAsia="宋体" w:hint="default"/>
                          <w:spacing w:val="12"/>
                          <w:sz w:val="18"/>
                          <w:szCs w:val="18"/>
                        </w:rPr>
                        <w:t>大荒</w:t>
                      </w:r>
                      <w:r>
                        <w:rPr>
                          <w:rFonts w:ascii="宋体" w:hAnsi="宋体" w:cs="宋体" w:eastAsia="宋体" w:hint="default"/>
                          <w:spacing w:val="-66"/>
                          <w:sz w:val="18"/>
                          <w:szCs w:val="18"/>
                        </w:rPr>
                        <w:t> </w:t>
                      </w:r>
                      <w:r>
                        <w:rPr>
                          <w:rFonts w:ascii="宋体" w:hAnsi="宋体" w:cs="宋体" w:eastAsia="宋体" w:hint="default"/>
                          <w:sz w:val="18"/>
                          <w:szCs w:val="18"/>
                        </w:rPr>
                        <w:t>米业有限公司</w:t>
                      </w:r>
                      <w:r>
                        <w:rPr>
                          <w:rFonts w:ascii="宋体" w:hAnsi="宋体" w:cs="宋体" w:eastAsia="宋体" w:hint="default"/>
                          <w:sz w:val="18"/>
                          <w:szCs w:val="18"/>
                        </w:rPr>
                        <w:t> </w:t>
                      </w:r>
                      <w:r>
                        <w:rPr>
                          <w:rFonts w:ascii="宋体" w:hAnsi="宋体" w:cs="宋体" w:eastAsia="宋体" w:hint="default"/>
                          <w:spacing w:val="18"/>
                          <w:sz w:val="18"/>
                          <w:szCs w:val="18"/>
                        </w:rPr>
                        <w:t>黑龙江省</w:t>
                      </w:r>
                      <w:r>
                        <w:rPr>
                          <w:rFonts w:ascii="宋体" w:hAnsi="宋体" w:cs="宋体" w:eastAsia="宋体" w:hint="default"/>
                          <w:spacing w:val="-68"/>
                          <w:sz w:val="18"/>
                          <w:szCs w:val="18"/>
                        </w:rPr>
                        <w:t> </w:t>
                      </w:r>
                      <w:r>
                        <w:rPr>
                          <w:rFonts w:ascii="宋体" w:hAnsi="宋体" w:cs="宋体" w:eastAsia="宋体" w:hint="default"/>
                          <w:spacing w:val="12"/>
                          <w:sz w:val="18"/>
                          <w:szCs w:val="18"/>
                        </w:rPr>
                        <w:t>讷河</w:t>
                      </w:r>
                      <w:r>
                        <w:rPr>
                          <w:rFonts w:ascii="宋体" w:hAnsi="宋体" w:cs="宋体" w:eastAsia="宋体" w:hint="default"/>
                          <w:spacing w:val="-66"/>
                          <w:sz w:val="18"/>
                          <w:szCs w:val="18"/>
                        </w:rPr>
                        <w:t> </w:t>
                      </w:r>
                      <w:r>
                        <w:rPr>
                          <w:rFonts w:ascii="宋体" w:hAnsi="宋体" w:cs="宋体" w:eastAsia="宋体" w:hint="default"/>
                          <w:spacing w:val="18"/>
                          <w:sz w:val="18"/>
                          <w:szCs w:val="18"/>
                        </w:rPr>
                        <w:t>市北龙米</w:t>
                      </w:r>
                      <w:r>
                        <w:rPr>
                          <w:rFonts w:ascii="宋体" w:hAnsi="宋体" w:cs="宋体" w:eastAsia="宋体" w:hint="default"/>
                          <w:spacing w:val="-68"/>
                          <w:sz w:val="18"/>
                          <w:szCs w:val="18"/>
                        </w:rPr>
                        <w:t> </w:t>
                      </w:r>
                      <w:r>
                        <w:rPr>
                          <w:rFonts w:ascii="宋体" w:hAnsi="宋体" w:cs="宋体" w:eastAsia="宋体" w:hint="default"/>
                          <w:spacing w:val="12"/>
                          <w:sz w:val="18"/>
                          <w:szCs w:val="18"/>
                        </w:rPr>
                        <w:t>业有</w:t>
                      </w:r>
                      <w:r>
                        <w:rPr>
                          <w:rFonts w:ascii="宋体" w:hAnsi="宋体" w:cs="宋体" w:eastAsia="宋体" w:hint="default"/>
                          <w:spacing w:val="-66"/>
                          <w:sz w:val="18"/>
                          <w:szCs w:val="18"/>
                        </w:rPr>
                        <w:t> </w:t>
                      </w:r>
                      <w:r>
                        <w:rPr>
                          <w:rFonts w:ascii="宋体" w:hAnsi="宋体" w:cs="宋体" w:eastAsia="宋体" w:hint="default"/>
                          <w:sz w:val="18"/>
                          <w:szCs w:val="18"/>
                        </w:rPr>
                        <w:t>限公司</w:t>
                      </w:r>
                    </w:p>
                    <w:p>
                      <w:pPr>
                        <w:spacing w:line="237" w:lineRule="auto" w:before="10"/>
                        <w:ind w:left="0" w:right="0" w:firstLine="0"/>
                        <w:jc w:val="both"/>
                        <w:rPr>
                          <w:rFonts w:ascii="宋体" w:hAnsi="宋体" w:cs="宋体" w:eastAsia="宋体" w:hint="default"/>
                          <w:sz w:val="18"/>
                          <w:szCs w:val="18"/>
                        </w:rPr>
                      </w:pPr>
                      <w:r>
                        <w:rPr>
                          <w:rFonts w:ascii="宋体" w:hAnsi="宋体" w:cs="宋体" w:eastAsia="宋体" w:hint="default"/>
                          <w:spacing w:val="18"/>
                          <w:sz w:val="18"/>
                          <w:szCs w:val="18"/>
                        </w:rPr>
                        <w:t>哈尔滨北</w:t>
                      </w:r>
                      <w:r>
                        <w:rPr>
                          <w:rFonts w:ascii="宋体" w:hAnsi="宋体" w:cs="宋体" w:eastAsia="宋体" w:hint="default"/>
                          <w:spacing w:val="-68"/>
                          <w:sz w:val="18"/>
                          <w:szCs w:val="18"/>
                        </w:rPr>
                        <w:t> </w:t>
                      </w:r>
                      <w:r>
                        <w:rPr>
                          <w:rFonts w:ascii="宋体" w:hAnsi="宋体" w:cs="宋体" w:eastAsia="宋体" w:hint="default"/>
                          <w:spacing w:val="12"/>
                          <w:sz w:val="18"/>
                          <w:szCs w:val="18"/>
                        </w:rPr>
                        <w:t>米科</w:t>
                      </w:r>
                      <w:r>
                        <w:rPr>
                          <w:rFonts w:ascii="宋体" w:hAnsi="宋体" w:cs="宋体" w:eastAsia="宋体" w:hint="default"/>
                          <w:spacing w:val="-66"/>
                          <w:sz w:val="18"/>
                          <w:szCs w:val="18"/>
                        </w:rPr>
                        <w:t> </w:t>
                      </w:r>
                      <w:r>
                        <w:rPr>
                          <w:rFonts w:ascii="宋体" w:hAnsi="宋体" w:cs="宋体" w:eastAsia="宋体" w:hint="default"/>
                          <w:spacing w:val="18"/>
                          <w:sz w:val="18"/>
                          <w:szCs w:val="18"/>
                        </w:rPr>
                        <w:t>技发展有</w:t>
                      </w:r>
                      <w:r>
                        <w:rPr>
                          <w:rFonts w:ascii="宋体" w:hAnsi="宋体" w:cs="宋体" w:eastAsia="宋体" w:hint="default"/>
                          <w:spacing w:val="-68"/>
                          <w:sz w:val="18"/>
                          <w:szCs w:val="18"/>
                        </w:rPr>
                        <w:t> </w:t>
                      </w:r>
                      <w:r>
                        <w:rPr>
                          <w:rFonts w:ascii="宋体" w:hAnsi="宋体" w:cs="宋体" w:eastAsia="宋体" w:hint="default"/>
                          <w:spacing w:val="12"/>
                          <w:sz w:val="18"/>
                          <w:szCs w:val="18"/>
                        </w:rPr>
                        <w:t>限公</w:t>
                      </w:r>
                      <w:r>
                        <w:rPr>
                          <w:rFonts w:ascii="宋体" w:hAnsi="宋体" w:cs="宋体" w:eastAsia="宋体" w:hint="default"/>
                          <w:spacing w:val="-66"/>
                          <w:sz w:val="18"/>
                          <w:szCs w:val="18"/>
                        </w:rPr>
                        <w:t> </w:t>
                      </w:r>
                      <w:r>
                        <w:rPr>
                          <w:rFonts w:ascii="宋体" w:hAnsi="宋体" w:cs="宋体" w:eastAsia="宋体" w:hint="default"/>
                          <w:sz w:val="18"/>
                          <w:szCs w:val="18"/>
                        </w:rPr>
                        <w:t>司</w:t>
                      </w:r>
                    </w:p>
                  </w:txbxContent>
                </v:textbox>
                <w10:wrap type="none"/>
              </v:shape>
              <v:shape style="position:absolute;left:3235;top:-2614;width:723;height:1367"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企业类型</w:t>
                      </w:r>
                      <w:r>
                        <w:rPr>
                          <w:rFonts w:ascii="宋体" w:hAnsi="宋体" w:cs="宋体" w:eastAsia="宋体" w:hint="default"/>
                          <w:sz w:val="18"/>
                          <w:szCs w:val="18"/>
                        </w:rPr>
                      </w:r>
                    </w:p>
                    <w:p>
                      <w:pPr>
                        <w:spacing w:before="124"/>
                        <w:ind w:left="1" w:right="1"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p>
                      <w:pPr>
                        <w:spacing w:line="232" w:lineRule="exact" w:before="149"/>
                        <w:ind w:left="1" w:right="1" w:firstLine="0"/>
                        <w:jc w:val="center"/>
                        <w:rPr>
                          <w:rFonts w:ascii="宋体" w:hAnsi="宋体" w:cs="宋体" w:eastAsia="宋体" w:hint="default"/>
                          <w:sz w:val="18"/>
                          <w:szCs w:val="18"/>
                        </w:rPr>
                      </w:pPr>
                      <w:r>
                        <w:rPr>
                          <w:rFonts w:ascii="宋体" w:hAnsi="宋体" w:cs="宋体" w:eastAsia="宋体" w:hint="default"/>
                          <w:sz w:val="18"/>
                          <w:szCs w:val="18"/>
                        </w:rPr>
                        <w:t>有限责任 公司</w:t>
                      </w:r>
                    </w:p>
                  </w:txbxContent>
                </v:textbox>
                <w10:wrap type="none"/>
              </v:shape>
              <v:shape style="position:absolute;left:4212;top:-2614;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4214;top:-2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普宁市</w:t>
                      </w:r>
                    </w:p>
                  </w:txbxContent>
                </v:textbox>
                <w10:wrap type="none"/>
              </v:shape>
              <v:shape style="position:absolute;left:5034;top:-2730;width:544;height:765"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法人代</w:t>
                      </w:r>
                      <w:r>
                        <w:rPr>
                          <w:rFonts w:ascii="宋体" w:hAnsi="宋体" w:cs="宋体" w:eastAsia="宋体" w:hint="default"/>
                          <w:sz w:val="18"/>
                          <w:szCs w:val="18"/>
                        </w:rPr>
                      </w:r>
                    </w:p>
                    <w:p>
                      <w:pPr>
                        <w:spacing w:line="235" w:lineRule="exact" w:before="0"/>
                        <w:ind w:left="0" w:right="1" w:firstLine="0"/>
                        <w:jc w:val="center"/>
                        <w:rPr>
                          <w:rFonts w:ascii="宋体" w:hAnsi="宋体" w:cs="宋体" w:eastAsia="宋体" w:hint="default"/>
                          <w:sz w:val="18"/>
                          <w:szCs w:val="18"/>
                        </w:rPr>
                      </w:pPr>
                      <w:r>
                        <w:rPr>
                          <w:rFonts w:ascii="宋体" w:hAnsi="宋体" w:cs="宋体" w:eastAsia="宋体" w:hint="default"/>
                          <w:b/>
                          <w:bCs/>
                          <w:w w:val="99"/>
                          <w:sz w:val="18"/>
                          <w:szCs w:val="18"/>
                        </w:rPr>
                        <w:t>表</w:t>
                      </w:r>
                      <w:r>
                        <w:rPr>
                          <w:rFonts w:ascii="宋体" w:hAnsi="宋体" w:cs="宋体" w:eastAsia="宋体" w:hint="default"/>
                          <w:sz w:val="18"/>
                          <w:szCs w:val="18"/>
                        </w:rPr>
                      </w:r>
                    </w:p>
                    <w:p>
                      <w:pPr>
                        <w:spacing w:before="115"/>
                        <w:ind w:left="0" w:right="1" w:firstLine="0"/>
                        <w:jc w:val="center"/>
                        <w:rPr>
                          <w:rFonts w:ascii="宋体" w:hAnsi="宋体" w:cs="宋体" w:eastAsia="宋体" w:hint="default"/>
                          <w:sz w:val="18"/>
                          <w:szCs w:val="18"/>
                        </w:rPr>
                      </w:pPr>
                      <w:r>
                        <w:rPr>
                          <w:rFonts w:ascii="宋体" w:hAnsi="宋体" w:cs="宋体" w:eastAsia="宋体" w:hint="default"/>
                          <w:sz w:val="18"/>
                          <w:szCs w:val="18"/>
                        </w:rPr>
                        <w:t>方少林</w:t>
                      </w:r>
                    </w:p>
                  </w:txbxContent>
                </v:textbox>
                <w10:wrap type="none"/>
              </v:shape>
              <v:shape style="position:absolute;left:4214;top:-15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讷河市</w:t>
                      </w:r>
                    </w:p>
                  </w:txbxContent>
                </v:textbox>
                <w10:wrap type="none"/>
              </v:shape>
              <v:shape style="position:absolute;left:5125;top:-14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李辉</w:t>
                      </w:r>
                    </w:p>
                  </w:txbxContent>
                </v:textbox>
                <w10:wrap type="none"/>
              </v:shape>
              <v:shape style="position:absolute;left:5879;top:-2730;width:544;height:148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业务性</w:t>
                      </w:r>
                      <w:r>
                        <w:rPr>
                          <w:rFonts w:ascii="宋体" w:hAnsi="宋体" w:cs="宋体" w:eastAsia="宋体" w:hint="default"/>
                          <w:sz w:val="18"/>
                          <w:szCs w:val="18"/>
                        </w:rPr>
                      </w:r>
                    </w:p>
                    <w:p>
                      <w:pPr>
                        <w:spacing w:line="242" w:lineRule="auto" w:before="0"/>
                        <w:ind w:left="1" w:right="0" w:hanging="3"/>
                        <w:jc w:val="center"/>
                        <w:rPr>
                          <w:rFonts w:ascii="宋体" w:hAnsi="宋体" w:cs="宋体" w:eastAsia="宋体" w:hint="default"/>
                          <w:sz w:val="18"/>
                          <w:szCs w:val="18"/>
                        </w:rPr>
                      </w:pPr>
                      <w:r>
                        <w:rPr>
                          <w:rFonts w:ascii="宋体" w:hAnsi="宋体" w:cs="宋体" w:eastAsia="宋体" w:hint="default"/>
                          <w:b/>
                          <w:bCs/>
                          <w:sz w:val="18"/>
                          <w:szCs w:val="18"/>
                        </w:rPr>
                        <w:t>质</w:t>
                      </w:r>
                      <w:r>
                        <w:rPr>
                          <w:rFonts w:ascii="宋体" w:hAnsi="宋体" w:cs="宋体" w:eastAsia="宋体" w:hint="default"/>
                          <w:b/>
                          <w:bCs/>
                          <w:w w:val="99"/>
                          <w:sz w:val="18"/>
                          <w:szCs w:val="18"/>
                        </w:rPr>
                        <w:t> </w:t>
                      </w:r>
                      <w:r>
                        <w:rPr>
                          <w:rFonts w:ascii="宋体" w:hAnsi="宋体" w:cs="宋体" w:eastAsia="宋体" w:hint="default"/>
                          <w:sz w:val="18"/>
                          <w:szCs w:val="18"/>
                        </w:rPr>
                        <w:t>生产与 流通</w:t>
                      </w:r>
                    </w:p>
                    <w:p>
                      <w:pPr>
                        <w:spacing w:line="232" w:lineRule="exact" w:before="147"/>
                        <w:ind w:left="1" w:right="0" w:firstLine="0"/>
                        <w:jc w:val="center"/>
                        <w:rPr>
                          <w:rFonts w:ascii="宋体" w:hAnsi="宋体" w:cs="宋体" w:eastAsia="宋体" w:hint="default"/>
                          <w:sz w:val="18"/>
                          <w:szCs w:val="18"/>
                        </w:rPr>
                      </w:pPr>
                      <w:r>
                        <w:rPr>
                          <w:rFonts w:ascii="宋体" w:hAnsi="宋体" w:cs="宋体" w:eastAsia="宋体" w:hint="default"/>
                          <w:sz w:val="18"/>
                          <w:szCs w:val="18"/>
                        </w:rPr>
                        <w:t>生产与 流通</w:t>
                      </w:r>
                    </w:p>
                  </w:txbxContent>
                </v:textbox>
                <w10:wrap type="none"/>
              </v:shape>
              <v:shape style="position:absolute;left:6755;top:-2730;width:364;height:1484" type="#_x0000_t202" filled="false" stroked="false">
                <v:textbox inset="0,0,0,0">
                  <w:txbxContent>
                    <w:p>
                      <w:pPr>
                        <w:spacing w:line="179" w:lineRule="exact" w:before="0"/>
                        <w:ind w:left="0" w:right="0" w:firstLine="1"/>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p>
                      <w:pPr>
                        <w:spacing w:line="247" w:lineRule="auto" w:before="0"/>
                        <w:ind w:left="46" w:right="1" w:hanging="47"/>
                        <w:jc w:val="left"/>
                        <w:rPr>
                          <w:rFonts w:ascii="宋体" w:hAnsi="宋体" w:cs="宋体" w:eastAsia="宋体" w:hint="default"/>
                          <w:sz w:val="18"/>
                          <w:szCs w:val="18"/>
                        </w:rPr>
                      </w:pPr>
                      <w:r>
                        <w:rPr>
                          <w:rFonts w:ascii="宋体" w:hAnsi="宋体" w:cs="宋体" w:eastAsia="宋体" w:hint="default"/>
                          <w:b/>
                          <w:bCs/>
                          <w:sz w:val="18"/>
                          <w:szCs w:val="18"/>
                        </w:rPr>
                        <w:t>资本</w:t>
                      </w:r>
                      <w:r>
                        <w:rPr>
                          <w:rFonts w:ascii="宋体" w:hAnsi="宋体" w:cs="宋体" w:eastAsia="宋体" w:hint="default"/>
                          <w:b/>
                          <w:bCs/>
                          <w:spacing w:val="1"/>
                          <w:w w:val="99"/>
                          <w:sz w:val="18"/>
                          <w:szCs w:val="18"/>
                        </w:rPr>
                        <w:t> </w:t>
                      </w:r>
                      <w:r>
                        <w:rPr>
                          <w:rFonts w:ascii="宋体" w:hAnsi="宋体" w:cs="宋体" w:eastAsia="宋体" w:hint="default"/>
                          <w:sz w:val="18"/>
                          <w:szCs w:val="18"/>
                        </w:rPr>
                        <w:t>620</w:t>
                      </w:r>
                    </w:p>
                    <w:p>
                      <w:pPr>
                        <w:spacing w:line="229" w:lineRule="exact" w:before="0"/>
                        <w:ind w:left="46" w:right="0" w:hanging="46"/>
                        <w:jc w:val="left"/>
                        <w:rPr>
                          <w:rFonts w:ascii="宋体" w:hAnsi="宋体" w:cs="宋体" w:eastAsia="宋体" w:hint="default"/>
                          <w:sz w:val="18"/>
                          <w:szCs w:val="18"/>
                        </w:rPr>
                      </w:pPr>
                      <w:r>
                        <w:rPr>
                          <w:rFonts w:ascii="宋体" w:hAnsi="宋体" w:cs="宋体" w:eastAsia="宋体" w:hint="default"/>
                          <w:sz w:val="18"/>
                          <w:szCs w:val="18"/>
                        </w:rPr>
                        <w:t>万元</w:t>
                      </w:r>
                    </w:p>
                    <w:p>
                      <w:pPr>
                        <w:spacing w:line="234" w:lineRule="exact" w:before="124"/>
                        <w:ind w:left="46" w:right="0" w:firstLine="0"/>
                        <w:jc w:val="left"/>
                        <w:rPr>
                          <w:rFonts w:ascii="宋体" w:hAnsi="宋体" w:cs="宋体" w:eastAsia="宋体" w:hint="default"/>
                          <w:sz w:val="18"/>
                          <w:szCs w:val="18"/>
                        </w:rPr>
                      </w:pPr>
                      <w:r>
                        <w:rPr>
                          <w:rFonts w:ascii="宋体"/>
                          <w:sz w:val="18"/>
                        </w:rPr>
                        <w:t>650</w:t>
                      </w:r>
                    </w:p>
                    <w:p>
                      <w:pPr>
                        <w:spacing w:line="234" w:lineRule="exact" w:before="0"/>
                        <w:ind w:left="1"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v:shape style="position:absolute;left:7432;top:-2730;width:2632;height:414" type="#_x0000_t202" filled="false" stroked="false">
                <v:textbox inset="0,0,0,0">
                  <w:txbxContent>
                    <w:p>
                      <w:pPr>
                        <w:tabs>
                          <w:tab w:pos="848" w:val="left" w:leader="none"/>
                          <w:tab w:pos="1726"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持股比</w:t>
                        <w:tab/>
                        <w:t>表决权</w:t>
                        <w:tab/>
                      </w:r>
                      <w:r>
                        <w:rPr>
                          <w:rFonts w:ascii="宋体" w:hAnsi="宋体" w:cs="宋体" w:eastAsia="宋体" w:hint="default"/>
                          <w:b/>
                          <w:bCs/>
                          <w:sz w:val="18"/>
                          <w:szCs w:val="18"/>
                        </w:rPr>
                        <w:t>组织机构代</w:t>
                      </w:r>
                      <w:r>
                        <w:rPr>
                          <w:rFonts w:ascii="宋体" w:hAnsi="宋体" w:cs="宋体" w:eastAsia="宋体" w:hint="default"/>
                          <w:sz w:val="18"/>
                          <w:szCs w:val="18"/>
                        </w:rPr>
                      </w:r>
                    </w:p>
                    <w:p>
                      <w:pPr>
                        <w:tabs>
                          <w:tab w:pos="892" w:val="left" w:leader="none"/>
                          <w:tab w:pos="2087" w:val="left" w:leader="none"/>
                        </w:tabs>
                        <w:spacing w:line="235" w:lineRule="exact" w:before="0"/>
                        <w:ind w:left="135" w:right="0" w:firstLine="0"/>
                        <w:jc w:val="left"/>
                        <w:rPr>
                          <w:rFonts w:ascii="宋体" w:hAnsi="宋体" w:cs="宋体" w:eastAsia="宋体" w:hint="default"/>
                          <w:sz w:val="18"/>
                          <w:szCs w:val="18"/>
                        </w:rPr>
                      </w:pPr>
                      <w:r>
                        <w:rPr>
                          <w:rFonts w:ascii="宋体" w:hAnsi="宋体" w:cs="宋体" w:eastAsia="宋体" w:hint="default"/>
                          <w:b/>
                          <w:bCs/>
                          <w:w w:val="95"/>
                          <w:sz w:val="18"/>
                          <w:szCs w:val="18"/>
                        </w:rPr>
                        <w:t>例%</w:t>
                        <w:tab/>
                        <w:t>比例%</w:t>
                        <w:tab/>
                      </w:r>
                      <w:r>
                        <w:rPr>
                          <w:rFonts w:ascii="宋体" w:hAnsi="宋体" w:cs="宋体" w:eastAsia="宋体" w:hint="default"/>
                          <w:b/>
                          <w:bCs/>
                          <w:sz w:val="18"/>
                          <w:szCs w:val="18"/>
                        </w:rPr>
                        <w:t>码</w:t>
                      </w:r>
                      <w:r>
                        <w:rPr>
                          <w:rFonts w:ascii="宋体" w:hAnsi="宋体" w:cs="宋体" w:eastAsia="宋体" w:hint="default"/>
                          <w:sz w:val="18"/>
                          <w:szCs w:val="18"/>
                        </w:rPr>
                      </w:r>
                    </w:p>
                  </w:txbxContent>
                </v:textbox>
                <w10:wrap type="none"/>
              </v:shape>
              <v:shape style="position:absolute;left:3236;top:-949;width:1518;height:413" type="#_x0000_t202" filled="false" stroked="false">
                <v:textbox inset="0,0,0,0">
                  <w:txbxContent>
                    <w:p>
                      <w:pPr>
                        <w:tabs>
                          <w:tab w:pos="977" w:val="left" w:leader="none"/>
                        </w:tabs>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w:t>
                        <w:tab/>
                        <w:t>哈尔滨</w:t>
                      </w:r>
                    </w:p>
                    <w:p>
                      <w:pPr>
                        <w:tabs>
                          <w:tab w:pos="977" w:val="left" w:leader="none"/>
                        </w:tabs>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公司</w:t>
                        <w:tab/>
                        <w:t>市</w:t>
                      </w:r>
                    </w:p>
                  </w:txbxContent>
                </v:textbox>
                <w10:wrap type="none"/>
              </v:shape>
              <v:shape style="position:absolute;left:5035;top:-949;width:1385;height:413" type="#_x0000_t202" filled="false" stroked="false">
                <v:textbox inset="0,0,0,0">
                  <w:txbxContent>
                    <w:p>
                      <w:pPr>
                        <w:spacing w:line="143" w:lineRule="exact" w:before="0"/>
                        <w:ind w:left="844" w:right="0" w:firstLine="0"/>
                        <w:jc w:val="left"/>
                        <w:rPr>
                          <w:rFonts w:ascii="宋体" w:hAnsi="宋体" w:cs="宋体" w:eastAsia="宋体" w:hint="default"/>
                          <w:sz w:val="18"/>
                          <w:szCs w:val="18"/>
                        </w:rPr>
                      </w:pPr>
                      <w:r>
                        <w:rPr>
                          <w:rFonts w:ascii="宋体" w:hAnsi="宋体" w:cs="宋体" w:eastAsia="宋体" w:hint="default"/>
                          <w:sz w:val="18"/>
                          <w:szCs w:val="18"/>
                        </w:rPr>
                        <w:t>生产与</w:t>
                      </w:r>
                    </w:p>
                    <w:p>
                      <w:pPr>
                        <w:tabs>
                          <w:tab w:pos="934" w:val="left" w:leader="none"/>
                        </w:tabs>
                        <w:spacing w:line="26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金光彪</w:t>
                        <w:tab/>
                      </w:r>
                      <w:r>
                        <w:rPr>
                          <w:rFonts w:ascii="宋体" w:hAnsi="宋体" w:cs="宋体" w:eastAsia="宋体" w:hint="default"/>
                          <w:position w:val="-6"/>
                          <w:sz w:val="18"/>
                          <w:szCs w:val="18"/>
                        </w:rPr>
                        <w:t>流通</w:t>
                      </w:r>
                      <w:r>
                        <w:rPr>
                          <w:rFonts w:ascii="宋体" w:hAnsi="宋体" w:cs="宋体" w:eastAsia="宋体" w:hint="default"/>
                          <w:sz w:val="18"/>
                          <w:szCs w:val="18"/>
                        </w:rPr>
                      </w:r>
                    </w:p>
                  </w:txbxContent>
                </v:textbox>
                <w10:wrap type="none"/>
              </v:shape>
              <v:shape style="position:absolute;left:6756;top:-949;width:360;height:413" type="#_x0000_t202" filled="false" stroked="false">
                <v:textbox inset="0,0,0,0">
                  <w:txbxContent>
                    <w:p>
                      <w:pPr>
                        <w:spacing w:line="179" w:lineRule="exact" w:before="0"/>
                        <w:ind w:left="90" w:right="0" w:firstLine="0"/>
                        <w:jc w:val="left"/>
                        <w:rPr>
                          <w:rFonts w:ascii="宋体" w:hAnsi="宋体" w:cs="宋体" w:eastAsia="宋体" w:hint="default"/>
                          <w:sz w:val="18"/>
                          <w:szCs w:val="18"/>
                        </w:rPr>
                      </w:pPr>
                      <w:r>
                        <w:rPr>
                          <w:rFonts w:ascii="宋体"/>
                          <w:sz w:val="18"/>
                        </w:rPr>
                        <w:t>50</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万元</w:t>
                      </w:r>
                    </w:p>
                  </w:txbxContent>
                </v:textbox>
                <w10:wrap type="none"/>
              </v:shape>
            </v:group>
            <w10:wrap type="none"/>
          </v:group>
        </w:pict>
      </w:r>
      <w:r>
        <w:rPr>
          <w:spacing w:val="3"/>
        </w:rPr>
        <w:t>（二）关联交易</w:t>
      </w:r>
      <w:r>
        <w:rPr>
          <w:b w:val="0"/>
          <w:bCs w:val="0"/>
        </w:rPr>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b/>
          <w:bCs/>
          <w:sz w:val="22"/>
          <w:szCs w:val="22"/>
        </w:rPr>
      </w:pPr>
    </w:p>
    <w:p>
      <w:pPr>
        <w:pStyle w:val="BodyText"/>
        <w:tabs>
          <w:tab w:pos="1061" w:val="left" w:leader="none"/>
        </w:tabs>
        <w:spacing w:line="240" w:lineRule="auto"/>
        <w:ind w:left="601" w:right="211"/>
        <w:jc w:val="left"/>
      </w:pPr>
      <w:r>
        <w:rPr>
          <w:w w:val="95"/>
        </w:rPr>
        <w:t>1.</w:t>
        <w:tab/>
      </w:r>
      <w:r>
        <w:rPr/>
        <w:t>定价政策：按照市场价格定价。</w:t>
      </w:r>
    </w:p>
    <w:p>
      <w:pPr>
        <w:spacing w:line="240" w:lineRule="auto" w:before="0"/>
        <w:rPr>
          <w:rFonts w:ascii="宋体" w:hAnsi="宋体" w:cs="宋体" w:eastAsia="宋体" w:hint="default"/>
          <w:sz w:val="22"/>
          <w:szCs w:val="22"/>
        </w:rPr>
      </w:pPr>
    </w:p>
    <w:p>
      <w:pPr>
        <w:pStyle w:val="BodyText"/>
        <w:tabs>
          <w:tab w:pos="1061" w:val="left" w:leader="none"/>
        </w:tabs>
        <w:spacing w:line="240" w:lineRule="auto" w:before="144"/>
        <w:ind w:left="602" w:right="211"/>
        <w:jc w:val="left"/>
      </w:pPr>
      <w:r>
        <w:rPr>
          <w:w w:val="95"/>
        </w:rPr>
        <w:t>2.</w:t>
        <w:tab/>
      </w:r>
      <w:r>
        <w:rPr/>
        <w:t>购买商品、接受劳务等关联交易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tabs>
          <w:tab w:pos="4447" w:val="left" w:leader="none"/>
        </w:tabs>
        <w:spacing w:line="4094" w:lineRule="exact"/>
        <w:ind w:left="233" w:right="0" w:firstLine="0"/>
        <w:rPr>
          <w:rFonts w:ascii="宋体" w:hAnsi="宋体" w:cs="宋体" w:eastAsia="宋体" w:hint="default"/>
          <w:sz w:val="20"/>
          <w:szCs w:val="20"/>
        </w:rPr>
      </w:pPr>
      <w:r>
        <w:rPr>
          <w:rFonts w:ascii="宋体"/>
          <w:position w:val="95"/>
          <w:sz w:val="20"/>
        </w:rPr>
        <w:pict>
          <v:shape style="width:194.15pt;height:57.9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958"/>
                    <w:gridCol w:w="1184"/>
                    <w:gridCol w:w="740"/>
                  </w:tblGrid>
                  <w:tr>
                    <w:trPr>
                      <w:trHeight w:val="450"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w:t>
                        </w:r>
                      </w:p>
                      <w:p>
                        <w:pPr>
                          <w:pStyle w:val="TableParagraph"/>
                          <w:spacing w:line="240" w:lineRule="auto" w:before="8"/>
                          <w:ind w:left="35" w:right="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43"/>
                          <w:jc w:val="center"/>
                          <w:rPr>
                            <w:rFonts w:ascii="宋体" w:hAnsi="宋体" w:cs="宋体" w:eastAsia="宋体" w:hint="default"/>
                            <w:sz w:val="18"/>
                            <w:szCs w:val="18"/>
                          </w:rPr>
                        </w:pPr>
                        <w:r>
                          <w:rPr>
                            <w:rFonts w:ascii="宋体" w:hAnsi="宋体" w:cs="宋体" w:eastAsia="宋体" w:hint="default"/>
                            <w:sz w:val="18"/>
                            <w:szCs w:val="18"/>
                          </w:rPr>
                          <w:t>道路维护等</w:t>
                        </w:r>
                      </w:p>
                    </w:tc>
                    <w:tc>
                      <w:tcPr>
                        <w:tcW w:w="740" w:type="dxa"/>
                        <w:tcBorders>
                          <w:top w:val="nil" w:sz="6" w:space="0" w:color="auto"/>
                          <w:left w:val="nil" w:sz="6" w:space="0" w:color="auto"/>
                          <w:bottom w:val="nil" w:sz="6" w:space="0" w:color="auto"/>
                          <w:right w:val="nil" w:sz="6" w:space="0" w:color="auto"/>
                        </w:tcBorders>
                      </w:tcPr>
                      <w:p>
                        <w:pPr>
                          <w:pStyle w:val="TableParagraph"/>
                          <w:spacing w:line="180"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p>
                        <w:pPr>
                          <w:pStyle w:val="TableParagraph"/>
                          <w:spacing w:line="240" w:lineRule="auto" w:before="8"/>
                          <w:ind w:left="129" w:right="0"/>
                          <w:jc w:val="center"/>
                          <w:rPr>
                            <w:rFonts w:ascii="宋体" w:hAnsi="宋体" w:cs="宋体" w:eastAsia="宋体" w:hint="default"/>
                            <w:sz w:val="18"/>
                            <w:szCs w:val="18"/>
                          </w:rPr>
                        </w:pPr>
                        <w:r>
                          <w:rPr>
                            <w:rFonts w:ascii="宋体" w:hAnsi="宋体" w:cs="宋体" w:eastAsia="宋体" w:hint="default"/>
                            <w:sz w:val="18"/>
                            <w:szCs w:val="18"/>
                          </w:rPr>
                          <w:t>市场价</w:t>
                        </w:r>
                      </w:p>
                    </w:tc>
                  </w:tr>
                  <w:tr>
                    <w:trPr>
                      <w:trHeight w:val="238"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w:t>
                        </w:r>
                      </w:p>
                    </w:tc>
                    <w:tc>
                      <w:tcPr>
                        <w:tcW w:w="1184" w:type="dxa"/>
                        <w:tcBorders>
                          <w:top w:val="nil" w:sz="6" w:space="0" w:color="auto"/>
                          <w:left w:val="nil" w:sz="6" w:space="0" w:color="auto"/>
                          <w:bottom w:val="nil" w:sz="6" w:space="0" w:color="auto"/>
                          <w:right w:val="nil" w:sz="6" w:space="0" w:color="auto"/>
                        </w:tcBorders>
                      </w:tcPr>
                      <w:p>
                        <w:pPr>
                          <w:pStyle w:val="TableParagraph"/>
                          <w:spacing w:line="206" w:lineRule="exact"/>
                          <w:ind w:right="43"/>
                          <w:jc w:val="center"/>
                          <w:rPr>
                            <w:rFonts w:ascii="宋体" w:hAnsi="宋体" w:cs="宋体" w:eastAsia="宋体" w:hint="default"/>
                            <w:sz w:val="18"/>
                            <w:szCs w:val="18"/>
                          </w:rPr>
                        </w:pPr>
                        <w:r>
                          <w:rPr>
                            <w:rFonts w:ascii="宋体" w:hAnsi="宋体" w:cs="宋体" w:eastAsia="宋体" w:hint="default"/>
                            <w:sz w:val="18"/>
                            <w:szCs w:val="18"/>
                          </w:rPr>
                          <w:t>劳务</w:t>
                        </w:r>
                      </w:p>
                    </w:tc>
                    <w:tc>
                      <w:tcPr>
                        <w:tcW w:w="740" w:type="dxa"/>
                        <w:tcBorders>
                          <w:top w:val="nil" w:sz="6" w:space="0" w:color="auto"/>
                          <w:left w:val="nil" w:sz="6" w:space="0" w:color="auto"/>
                          <w:bottom w:val="nil" w:sz="6" w:space="0" w:color="auto"/>
                          <w:right w:val="nil" w:sz="6" w:space="0" w:color="auto"/>
                        </w:tcBorders>
                      </w:tcPr>
                      <w:p>
                        <w:pPr>
                          <w:pStyle w:val="TableParagraph"/>
                          <w:spacing w:line="206"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tc>
                  </w:tr>
                  <w:tr>
                    <w:trPr>
                      <w:trHeight w:val="239"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12" w:lineRule="exact"/>
                          <w:ind w:left="35" w:right="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c>
                    <w:tc>
                      <w:tcPr>
                        <w:tcW w:w="1184" w:type="dxa"/>
                        <w:tcBorders>
                          <w:top w:val="nil" w:sz="6" w:space="0" w:color="auto"/>
                          <w:left w:val="nil" w:sz="6" w:space="0" w:color="auto"/>
                          <w:bottom w:val="nil" w:sz="6" w:space="0" w:color="auto"/>
                          <w:right w:val="nil" w:sz="6" w:space="0" w:color="auto"/>
                        </w:tcBorders>
                      </w:tcPr>
                      <w:p>
                        <w:pPr>
                          <w:pStyle w:val="TableParagraph"/>
                          <w:spacing w:line="212" w:lineRule="exact"/>
                          <w:ind w:right="43"/>
                          <w:jc w:val="center"/>
                          <w:rPr>
                            <w:rFonts w:ascii="宋体" w:hAnsi="宋体" w:cs="宋体" w:eastAsia="宋体" w:hint="default"/>
                            <w:sz w:val="18"/>
                            <w:szCs w:val="18"/>
                          </w:rPr>
                        </w:pPr>
                        <w:r>
                          <w:rPr>
                            <w:rFonts w:ascii="宋体" w:hAnsi="宋体" w:cs="宋体" w:eastAsia="宋体" w:hint="default"/>
                            <w:sz w:val="18"/>
                            <w:szCs w:val="18"/>
                          </w:rPr>
                          <w:t>采购农业物</w:t>
                        </w:r>
                      </w:p>
                    </w:tc>
                    <w:tc>
                      <w:tcPr>
                        <w:tcW w:w="740" w:type="dxa"/>
                        <w:tcBorders>
                          <w:top w:val="nil" w:sz="6" w:space="0" w:color="auto"/>
                          <w:left w:val="nil" w:sz="6" w:space="0" w:color="auto"/>
                          <w:bottom w:val="nil" w:sz="6" w:space="0" w:color="auto"/>
                          <w:right w:val="nil" w:sz="6" w:space="0" w:color="auto"/>
                        </w:tcBorders>
                      </w:tcPr>
                      <w:p>
                        <w:pPr>
                          <w:pStyle w:val="TableParagraph"/>
                          <w:spacing w:line="212" w:lineRule="exact"/>
                          <w:ind w:left="129" w:right="0"/>
                          <w:jc w:val="center"/>
                          <w:rPr>
                            <w:rFonts w:ascii="宋体" w:hAnsi="宋体" w:cs="宋体" w:eastAsia="宋体" w:hint="default"/>
                            <w:sz w:val="18"/>
                            <w:szCs w:val="18"/>
                          </w:rPr>
                        </w:pPr>
                        <w:r>
                          <w:rPr>
                            <w:rFonts w:ascii="宋体" w:hAnsi="宋体" w:cs="宋体" w:eastAsia="宋体" w:hint="default"/>
                            <w:sz w:val="18"/>
                            <w:szCs w:val="18"/>
                          </w:rPr>
                          <w:t>市场价</w:t>
                        </w:r>
                      </w:p>
                    </w:tc>
                  </w:tr>
                  <w:tr>
                    <w:trPr>
                      <w:trHeight w:val="231" w:hRule="exact"/>
                    </w:trPr>
                    <w:tc>
                      <w:tcPr>
                        <w:tcW w:w="195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团总公司所属企业</w:t>
                        </w:r>
                      </w:p>
                    </w:tc>
                    <w:tc>
                      <w:tcPr>
                        <w:tcW w:w="1184" w:type="dxa"/>
                        <w:tcBorders>
                          <w:top w:val="nil" w:sz="6" w:space="0" w:color="auto"/>
                          <w:left w:val="nil" w:sz="6" w:space="0" w:color="auto"/>
                          <w:bottom w:val="nil" w:sz="6" w:space="0" w:color="auto"/>
                          <w:right w:val="nil" w:sz="6" w:space="0" w:color="auto"/>
                        </w:tcBorders>
                      </w:tcPr>
                      <w:p>
                        <w:pPr>
                          <w:pStyle w:val="TableParagraph"/>
                          <w:spacing w:line="207" w:lineRule="exact"/>
                          <w:ind w:right="43"/>
                          <w:jc w:val="center"/>
                          <w:rPr>
                            <w:rFonts w:ascii="宋体" w:hAnsi="宋体" w:cs="宋体" w:eastAsia="宋体" w:hint="default"/>
                            <w:sz w:val="18"/>
                            <w:szCs w:val="18"/>
                          </w:rPr>
                        </w:pPr>
                        <w:r>
                          <w:rPr>
                            <w:rFonts w:ascii="宋体" w:hAnsi="宋体" w:cs="宋体" w:eastAsia="宋体" w:hint="default"/>
                            <w:sz w:val="18"/>
                            <w:szCs w:val="18"/>
                          </w:rPr>
                          <w:t>资</w:t>
                        </w:r>
                      </w:p>
                    </w:tc>
                    <w:tc>
                      <w:tcPr>
                        <w:tcW w:w="740" w:type="dxa"/>
                        <w:tcBorders>
                          <w:top w:val="nil" w:sz="6" w:space="0" w:color="auto"/>
                          <w:left w:val="nil" w:sz="6" w:space="0" w:color="auto"/>
                          <w:bottom w:val="nil" w:sz="6" w:space="0" w:color="auto"/>
                          <w:right w:val="nil" w:sz="6" w:space="0" w:color="auto"/>
                        </w:tcBorders>
                      </w:tcPr>
                      <w:p>
                        <w:pPr>
                          <w:pStyle w:val="TableParagraph"/>
                          <w:spacing w:line="207" w:lineRule="exact"/>
                          <w:ind w:left="129" w:right="0"/>
                          <w:jc w:val="center"/>
                          <w:rPr>
                            <w:rFonts w:ascii="宋体" w:hAnsi="宋体" w:cs="宋体" w:eastAsia="宋体" w:hint="default"/>
                            <w:sz w:val="18"/>
                            <w:szCs w:val="18"/>
                          </w:rPr>
                        </w:pPr>
                        <w:r>
                          <w:rPr>
                            <w:rFonts w:ascii="宋体" w:hAnsi="宋体" w:cs="宋体" w:eastAsia="宋体" w:hint="default"/>
                            <w:sz w:val="18"/>
                            <w:szCs w:val="18"/>
                          </w:rPr>
                          <w:t>格</w:t>
                        </w:r>
                      </w:p>
                    </w:tc>
                  </w:tr>
                </w:tbl>
                <w:p>
                  <w:pPr/>
                </w:p>
              </w:txbxContent>
            </v:textbox>
          </v:shape>
        </w:pict>
      </w:r>
      <w:r>
        <w:rPr>
          <w:rFonts w:ascii="宋体"/>
          <w:position w:val="95"/>
          <w:sz w:val="20"/>
        </w:rPr>
      </w:r>
      <w:r>
        <w:rPr>
          <w:rFonts w:ascii="宋体"/>
          <w:position w:val="95"/>
          <w:sz w:val="20"/>
        </w:rPr>
        <w:tab/>
      </w:r>
      <w:r>
        <w:rPr>
          <w:rFonts w:ascii="宋体"/>
          <w:position w:val="-81"/>
          <w:sz w:val="20"/>
        </w:rPr>
        <w:pict>
          <v:shape style="width:208.2pt;height:204.7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330"/>
                    <w:gridCol w:w="695"/>
                    <w:gridCol w:w="1517"/>
                    <w:gridCol w:w="622"/>
                  </w:tblGrid>
                  <w:tr>
                    <w:trPr>
                      <w:trHeight w:val="428" w:hRule="exact"/>
                    </w:trPr>
                    <w:tc>
                      <w:tcPr>
                        <w:tcW w:w="2025" w:type="dxa"/>
                        <w:gridSpan w:val="2"/>
                        <w:vMerge w:val="restart"/>
                        <w:tcBorders>
                          <w:top w:val="nil" w:sz="6" w:space="0" w:color="auto"/>
                          <w:left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4"/>
                          <w:jc w:val="right"/>
                          <w:rPr>
                            <w:rFonts w:ascii="宋体" w:hAnsi="宋体" w:cs="宋体" w:eastAsia="宋体" w:hint="default"/>
                            <w:sz w:val="18"/>
                            <w:szCs w:val="18"/>
                          </w:rPr>
                        </w:pPr>
                        <w:r>
                          <w:rPr>
                            <w:rFonts w:ascii="宋体"/>
                            <w:sz w:val="18"/>
                          </w:rPr>
                          <w:t>266,000.00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0.01</w:t>
                        </w:r>
                      </w:p>
                    </w:tc>
                  </w:tr>
                  <w:tr>
                    <w:trPr>
                      <w:trHeight w:val="476" w:hRule="exact"/>
                    </w:trPr>
                    <w:tc>
                      <w:tcPr>
                        <w:tcW w:w="2025" w:type="dxa"/>
                        <w:gridSpan w:val="2"/>
                        <w:vMerge/>
                        <w:tcBorders>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4"/>
                          <w:jc w:val="right"/>
                          <w:rPr>
                            <w:rFonts w:ascii="宋体" w:hAnsi="宋体" w:cs="宋体" w:eastAsia="宋体" w:hint="default"/>
                            <w:sz w:val="18"/>
                            <w:szCs w:val="18"/>
                          </w:rPr>
                        </w:pPr>
                        <w:r>
                          <w:rPr>
                            <w:rFonts w:ascii="宋体"/>
                            <w:sz w:val="18"/>
                          </w:rPr>
                          <w:t>6,883,298.82</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0.14</w:t>
                        </w:r>
                      </w:p>
                    </w:tc>
                  </w:tr>
                  <w:tr>
                    <w:trPr>
                      <w:trHeight w:val="477"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57,360.00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0.01</w:t>
                        </w:r>
                      </w:p>
                    </w:tc>
                    <w:tc>
                      <w:tcPr>
                        <w:tcW w:w="1517"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r>
                  <w:tr>
                    <w:trPr>
                      <w:trHeight w:val="477"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宋体" w:hAnsi="宋体" w:cs="宋体" w:eastAsia="宋体" w:hint="default"/>
                            <w:sz w:val="18"/>
                            <w:szCs w:val="18"/>
                          </w:rPr>
                        </w:pPr>
                        <w:r>
                          <w:rPr>
                            <w:rFonts w:ascii="宋体"/>
                            <w:sz w:val="18"/>
                          </w:rPr>
                          <w:t>2,709,321.00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0.25</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4"/>
                          <w:jc w:val="right"/>
                          <w:rPr>
                            <w:rFonts w:ascii="宋体" w:hAnsi="宋体" w:cs="宋体" w:eastAsia="宋体" w:hint="default"/>
                            <w:sz w:val="18"/>
                            <w:szCs w:val="18"/>
                          </w:rPr>
                        </w:pPr>
                        <w:r>
                          <w:rPr>
                            <w:rFonts w:ascii="宋体"/>
                            <w:sz w:val="18"/>
                          </w:rPr>
                          <w:t>8,457,224.23</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0.18</w:t>
                        </w:r>
                      </w:p>
                    </w:tc>
                  </w:tr>
                  <w:tr>
                    <w:trPr>
                      <w:trHeight w:val="477"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7,328,376.04</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0.14</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4"/>
                          <w:jc w:val="right"/>
                          <w:rPr>
                            <w:rFonts w:ascii="宋体" w:hAnsi="宋体" w:cs="宋体" w:eastAsia="宋体" w:hint="default"/>
                            <w:sz w:val="18"/>
                            <w:szCs w:val="18"/>
                          </w:rPr>
                        </w:pPr>
                        <w:r>
                          <w:rPr>
                            <w:rFonts w:ascii="宋体"/>
                            <w:sz w:val="18"/>
                          </w:rPr>
                          <w:t>6,094,558.50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0.13</w:t>
                        </w:r>
                      </w:p>
                    </w:tc>
                  </w:tr>
                  <w:tr>
                    <w:trPr>
                      <w:trHeight w:val="477"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22"/>
                          <w:jc w:val="right"/>
                          <w:rPr>
                            <w:rFonts w:ascii="宋体" w:hAnsi="宋体" w:cs="宋体" w:eastAsia="宋体" w:hint="default"/>
                            <w:sz w:val="18"/>
                            <w:szCs w:val="18"/>
                          </w:rPr>
                        </w:pPr>
                        <w:r>
                          <w:rPr>
                            <w:rFonts w:ascii="宋体"/>
                            <w:sz w:val="18"/>
                          </w:rPr>
                          <w:t>97,279,806.89</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9"/>
                          <w:jc w:val="right"/>
                          <w:rPr>
                            <w:rFonts w:ascii="宋体" w:hAnsi="宋体" w:cs="宋体" w:eastAsia="宋体" w:hint="default"/>
                            <w:sz w:val="18"/>
                            <w:szCs w:val="18"/>
                          </w:rPr>
                        </w:pPr>
                        <w:r>
                          <w:rPr>
                            <w:rFonts w:ascii="宋体"/>
                            <w:sz w:val="18"/>
                          </w:rPr>
                          <w:t>12.07</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4"/>
                          <w:jc w:val="right"/>
                          <w:rPr>
                            <w:rFonts w:ascii="宋体" w:hAnsi="宋体" w:cs="宋体" w:eastAsia="宋体" w:hint="default"/>
                            <w:sz w:val="18"/>
                            <w:szCs w:val="18"/>
                          </w:rPr>
                        </w:pPr>
                        <w:r>
                          <w:rPr>
                            <w:rFonts w:ascii="宋体"/>
                            <w:sz w:val="18"/>
                          </w:rPr>
                          <w:t>103,571,016.13</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2.16</w:t>
                        </w:r>
                      </w:p>
                    </w:tc>
                  </w:tr>
                  <w:tr>
                    <w:trPr>
                      <w:trHeight w:val="476"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3,276,147.00</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0.06</w:t>
                        </w:r>
                      </w:p>
                    </w:tc>
                    <w:tc>
                      <w:tcPr>
                        <w:tcW w:w="1517" w:type="dxa"/>
                        <w:tcBorders>
                          <w:top w:val="nil" w:sz="6" w:space="0" w:color="auto"/>
                          <w:left w:val="nil" w:sz="6" w:space="0" w:color="auto"/>
                          <w:bottom w:val="nil" w:sz="6" w:space="0" w:color="auto"/>
                          <w:right w:val="nil" w:sz="6" w:space="0" w:color="auto"/>
                        </w:tcBorders>
                      </w:tcPr>
                      <w:p>
                        <w:pPr/>
                      </w:p>
                    </w:tc>
                    <w:tc>
                      <w:tcPr>
                        <w:tcW w:w="622" w:type="dxa"/>
                        <w:tcBorders>
                          <w:top w:val="nil" w:sz="6" w:space="0" w:color="auto"/>
                          <w:left w:val="nil" w:sz="6" w:space="0" w:color="auto"/>
                          <w:bottom w:val="nil" w:sz="6" w:space="0" w:color="auto"/>
                          <w:right w:val="nil" w:sz="6" w:space="0" w:color="auto"/>
                        </w:tcBorders>
                      </w:tcPr>
                      <w:p>
                        <w:pPr/>
                      </w:p>
                    </w:tc>
                  </w:tr>
                  <w:tr>
                    <w:trPr>
                      <w:trHeight w:val="477" w:hRule="exact"/>
                    </w:trPr>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22"/>
                          <w:jc w:val="right"/>
                          <w:rPr>
                            <w:rFonts w:ascii="宋体" w:hAnsi="宋体" w:cs="宋体" w:eastAsia="宋体" w:hint="default"/>
                            <w:sz w:val="18"/>
                            <w:szCs w:val="18"/>
                          </w:rPr>
                        </w:pPr>
                        <w:r>
                          <w:rPr>
                            <w:rFonts w:ascii="宋体"/>
                            <w:sz w:val="18"/>
                          </w:rPr>
                          <w:t>8,308,047.77</w:t>
                        </w: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9"/>
                          <w:jc w:val="right"/>
                          <w:rPr>
                            <w:rFonts w:ascii="宋体" w:hAnsi="宋体" w:cs="宋体" w:eastAsia="宋体" w:hint="default"/>
                            <w:sz w:val="18"/>
                            <w:szCs w:val="18"/>
                          </w:rPr>
                        </w:pPr>
                        <w:r>
                          <w:rPr>
                            <w:rFonts w:ascii="宋体"/>
                            <w:sz w:val="18"/>
                          </w:rPr>
                          <w:t>0.77</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4"/>
                          <w:jc w:val="right"/>
                          <w:rPr>
                            <w:rFonts w:ascii="宋体" w:hAnsi="宋体" w:cs="宋体" w:eastAsia="宋体" w:hint="default"/>
                            <w:sz w:val="18"/>
                            <w:szCs w:val="18"/>
                          </w:rPr>
                        </w:pPr>
                        <w:r>
                          <w:rPr>
                            <w:rFonts w:ascii="宋体"/>
                            <w:sz w:val="18"/>
                          </w:rPr>
                          <w:t>40,529,318.53</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0.85</w:t>
                        </w:r>
                      </w:p>
                    </w:tc>
                  </w:tr>
                  <w:tr>
                    <w:trPr>
                      <w:trHeight w:val="329" w:hRule="exact"/>
                    </w:trPr>
                    <w:tc>
                      <w:tcPr>
                        <w:tcW w:w="1330"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4"/>
                          <w:jc w:val="right"/>
                          <w:rPr>
                            <w:rFonts w:ascii="宋体" w:hAnsi="宋体" w:cs="宋体" w:eastAsia="宋体" w:hint="default"/>
                            <w:sz w:val="18"/>
                            <w:szCs w:val="18"/>
                          </w:rPr>
                        </w:pPr>
                        <w:r>
                          <w:rPr>
                            <w:rFonts w:ascii="宋体"/>
                            <w:sz w:val="18"/>
                          </w:rPr>
                          <w:t>42,520,170.00</w:t>
                        </w:r>
                      </w:p>
                    </w:tc>
                    <w:tc>
                      <w:tcPr>
                        <w:tcW w:w="62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24.07</w:t>
                        </w:r>
                      </w:p>
                    </w:tc>
                  </w:tr>
                </w:tbl>
                <w:p>
                  <w:pPr/>
                </w:p>
              </w:txbxContent>
            </v:textbox>
          </v:shape>
        </w:pict>
      </w:r>
      <w:r>
        <w:rPr>
          <w:rFonts w:ascii="宋体"/>
          <w:position w:val="-81"/>
          <w:sz w:val="20"/>
        </w:rPr>
      </w:r>
    </w:p>
    <w:p>
      <w:pPr>
        <w:spacing w:line="240" w:lineRule="auto" w:before="5"/>
        <w:rPr>
          <w:rFonts w:ascii="宋体" w:hAnsi="宋体" w:cs="宋体" w:eastAsia="宋体" w:hint="default"/>
          <w:sz w:val="13"/>
          <w:szCs w:val="13"/>
        </w:rPr>
      </w:pPr>
    </w:p>
    <w:p>
      <w:pPr>
        <w:pStyle w:val="BodyText"/>
        <w:tabs>
          <w:tab w:pos="1061" w:val="left" w:leader="none"/>
        </w:tabs>
        <w:spacing w:line="240" w:lineRule="auto"/>
        <w:ind w:left="601" w:right="211"/>
        <w:jc w:val="left"/>
      </w:pPr>
      <w:r>
        <w:rPr/>
        <w:pict>
          <v:group style="position:absolute;margin-left:84.119995pt;margin-top:-252.062042pt;width:427.7pt;height:252.1pt;mso-position-horizontal-relative:page;mso-position-vertical-relative:paragraph;z-index:-916144" coordorigin="1682,-5041" coordsize="8554,5042">
            <v:group style="position:absolute;left:1709;top:-5036;width:1989;height:2" coordorigin="1709,-5036" coordsize="1989,2">
              <v:shape style="position:absolute;left:1709;top:-5036;width:1989;height:2" coordorigin="1709,-5036" coordsize="1989,0" path="m1709,-5036l3697,-5036e" filled="false" stroked="true" strokeweight=".47998pt" strokecolor="#000000">
                <v:path arrowok="t"/>
              </v:shape>
            </v:group>
            <v:group style="position:absolute;left:1709;top:-5017;width:1989;height:2" coordorigin="1709,-5017" coordsize="1989,2">
              <v:shape style="position:absolute;left:1709;top:-5017;width:1989;height:2" coordorigin="1709,-5017" coordsize="1989,0" path="m1709,-5017l3697,-5017e" filled="false" stroked="true" strokeweight=".48004pt" strokecolor="#000000">
                <v:path arrowok="t"/>
              </v:shape>
              <v:shape style="position:absolute;left:3697;top:-5012;width:10;height:2" type="#_x0000_t75" stroked="false">
                <v:imagedata r:id="rId20" o:title=""/>
              </v:shape>
            </v:group>
            <v:group style="position:absolute;left:3697;top:-5036;width:29;height:2" coordorigin="3697,-5036" coordsize="29,2">
              <v:shape style="position:absolute;left:3697;top:-5036;width:29;height:2" coordorigin="3697,-5036" coordsize="29,0" path="m3697,-5036l3726,-5036e" filled="false" stroked="true" strokeweight=".47998pt" strokecolor="#000000">
                <v:path arrowok="t"/>
              </v:shape>
            </v:group>
            <v:group style="position:absolute;left:3697;top:-5017;width:29;height:2" coordorigin="3697,-5017" coordsize="29,2">
              <v:shape style="position:absolute;left:3697;top:-5017;width:29;height:2" coordorigin="3697,-5017" coordsize="29,0" path="m3697,-5017l3726,-5017e" filled="false" stroked="true" strokeweight=".48004pt" strokecolor="#000000">
                <v:path arrowok="t"/>
              </v:shape>
            </v:group>
            <v:group style="position:absolute;left:3726;top:-5036;width:1172;height:2" coordorigin="3726,-5036" coordsize="1172,2">
              <v:shape style="position:absolute;left:3726;top:-5036;width:1172;height:2" coordorigin="3726,-5036" coordsize="1172,0" path="m3726,-5036l4897,-5036e" filled="false" stroked="true" strokeweight=".47998pt" strokecolor="#000000">
                <v:path arrowok="t"/>
              </v:shape>
            </v:group>
            <v:group style="position:absolute;left:3726;top:-5017;width:1172;height:2" coordorigin="3726,-5017" coordsize="1172,2">
              <v:shape style="position:absolute;left:3726;top:-5017;width:1172;height:2" coordorigin="3726,-5017" coordsize="1172,0" path="m3726,-5017l4897,-5017e" filled="false" stroked="true" strokeweight=".48004pt" strokecolor="#000000">
                <v:path arrowok="t"/>
              </v:shape>
              <v:shape style="position:absolute;left:4897;top:-5012;width:10;height:2" type="#_x0000_t75" stroked="false">
                <v:imagedata r:id="rId20" o:title=""/>
              </v:shape>
            </v:group>
            <v:group style="position:absolute;left:4897;top:-5036;width:29;height:2" coordorigin="4897,-5036" coordsize="29,2">
              <v:shape style="position:absolute;left:4897;top:-5036;width:29;height:2" coordorigin="4897,-5036" coordsize="29,0" path="m4897,-5036l4926,-5036e" filled="false" stroked="true" strokeweight=".47998pt" strokecolor="#000000">
                <v:path arrowok="t"/>
              </v:shape>
            </v:group>
            <v:group style="position:absolute;left:4897;top:-5017;width:29;height:2" coordorigin="4897,-5017" coordsize="29,2">
              <v:shape style="position:absolute;left:4897;top:-5017;width:29;height:2" coordorigin="4897,-5017" coordsize="29,0" path="m4897,-5017l4926,-5017e" filled="false" stroked="true" strokeweight=".48004pt" strokecolor="#000000">
                <v:path arrowok="t"/>
              </v:shape>
            </v:group>
            <v:group style="position:absolute;left:4926;top:-5036;width:872;height:2" coordorigin="4926,-5036" coordsize="872,2">
              <v:shape style="position:absolute;left:4926;top:-5036;width:872;height:2" coordorigin="4926,-5036" coordsize="872,0" path="m4926,-5036l5797,-5036e" filled="false" stroked="true" strokeweight=".47998pt" strokecolor="#000000">
                <v:path arrowok="t"/>
              </v:shape>
            </v:group>
            <v:group style="position:absolute;left:4926;top:-5017;width:872;height:2" coordorigin="4926,-5017" coordsize="872,2">
              <v:shape style="position:absolute;left:4926;top:-5017;width:872;height:2" coordorigin="4926,-5017" coordsize="872,0" path="m4926,-5017l5797,-5017e" filled="false" stroked="true" strokeweight=".48004pt" strokecolor="#000000">
                <v:path arrowok="t"/>
              </v:shape>
              <v:shape style="position:absolute;left:5797;top:-5012;width:10;height:2" type="#_x0000_t75" stroked="false">
                <v:imagedata r:id="rId20" o:title=""/>
              </v:shape>
            </v:group>
            <v:group style="position:absolute;left:5797;top:-5036;width:29;height:2" coordorigin="5797,-5036" coordsize="29,2">
              <v:shape style="position:absolute;left:5797;top:-5036;width:29;height:2" coordorigin="5797,-5036" coordsize="29,0" path="m5797,-5036l5826,-5036e" filled="false" stroked="true" strokeweight=".47998pt" strokecolor="#000000">
                <v:path arrowok="t"/>
              </v:shape>
            </v:group>
            <v:group style="position:absolute;left:5797;top:-5017;width:29;height:2" coordorigin="5797,-5017" coordsize="29,2">
              <v:shape style="position:absolute;left:5797;top:-5017;width:29;height:2" coordorigin="5797,-5017" coordsize="29,0" path="m5797,-5017l5826,-5017e" filled="false" stroked="true" strokeweight=".48004pt" strokecolor="#000000">
                <v:path arrowok="t"/>
              </v:shape>
            </v:group>
            <v:group style="position:absolute;left:5826;top:-5036;width:2171;height:2" coordorigin="5826,-5036" coordsize="2171,2">
              <v:shape style="position:absolute;left:5826;top:-5036;width:2171;height:2" coordorigin="5826,-5036" coordsize="2171,0" path="m5826,-5036l7997,-5036e" filled="false" stroked="true" strokeweight=".47998pt" strokecolor="#000000">
                <v:path arrowok="t"/>
              </v:shape>
            </v:group>
            <v:group style="position:absolute;left:5826;top:-5017;width:2171;height:2" coordorigin="5826,-5017" coordsize="2171,2">
              <v:shape style="position:absolute;left:5826;top:-5017;width:2171;height:2" coordorigin="5826,-5017" coordsize="2171,0" path="m5826,-5017l7997,-5017e" filled="false" stroked="true" strokeweight=".48004pt" strokecolor="#000000">
                <v:path arrowok="t"/>
              </v:shape>
              <v:shape style="position:absolute;left:7997;top:-5012;width:10;height:2" type="#_x0000_t75" stroked="false">
                <v:imagedata r:id="rId20" o:title=""/>
              </v:shape>
            </v:group>
            <v:group style="position:absolute;left:7997;top:-5036;width:29;height:2" coordorigin="7997,-5036" coordsize="29,2">
              <v:shape style="position:absolute;left:7997;top:-5036;width:29;height:2" coordorigin="7997,-5036" coordsize="29,0" path="m7997,-5036l8026,-5036e" filled="false" stroked="true" strokeweight=".47998pt" strokecolor="#000000">
                <v:path arrowok="t"/>
              </v:shape>
            </v:group>
            <v:group style="position:absolute;left:7997;top:-5017;width:29;height:2" coordorigin="7997,-5017" coordsize="29,2">
              <v:shape style="position:absolute;left:7997;top:-5017;width:29;height:2" coordorigin="7997,-5017" coordsize="29,0" path="m7997,-5017l8026,-5017e" filled="false" stroked="true" strokeweight=".48004pt" strokecolor="#000000">
                <v:path arrowok="t"/>
              </v:shape>
            </v:group>
            <v:group style="position:absolute;left:8026;top:-5036;width:2193;height:2" coordorigin="8026,-5036" coordsize="2193,2">
              <v:shape style="position:absolute;left:8026;top:-5036;width:2193;height:2" coordorigin="8026,-5036" coordsize="2193,0" path="m8026,-5036l10218,-5036e" filled="false" stroked="true" strokeweight=".48pt" strokecolor="#000000">
                <v:path arrowok="t"/>
              </v:shape>
            </v:group>
            <v:group style="position:absolute;left:8026;top:-5017;width:2193;height:2" coordorigin="8026,-5017" coordsize="2193,2">
              <v:shape style="position:absolute;left:8026;top:-5017;width:2193;height:2" coordorigin="8026,-5017" coordsize="2193,0" path="m8026,-5017l10218,-5017e" filled="false" stroked="true" strokeweight=".48pt" strokecolor="#000000">
                <v:path arrowok="t"/>
              </v:shape>
              <v:shape style="position:absolute;left:3684;top:-5024;width:4336;height:366" type="#_x0000_t75" stroked="false">
                <v:imagedata r:id="rId284" o:title=""/>
              </v:shape>
              <v:shape style="position:absolute;left:3684;top:-4684;width:6546;height:376" type="#_x0000_t75" stroked="false">
                <v:imagedata r:id="rId285" o:title=""/>
              </v:shape>
            </v:group>
            <v:group style="position:absolute;left:1687;top:-5;width:2010;height:2" coordorigin="1687,-5" coordsize="2010,2">
              <v:shape style="position:absolute;left:1687;top:-5;width:2010;height:2" coordorigin="1687,-5" coordsize="2010,0" path="m1687,-5l3697,-5e" filled="false" stroked="true" strokeweight=".48001pt" strokecolor="#000000">
                <v:path arrowok="t"/>
              </v:shape>
            </v:group>
            <v:group style="position:absolute;left:1687;top:-24;width:2010;height:2" coordorigin="1687,-24" coordsize="2010,2">
              <v:shape style="position:absolute;left:1687;top:-24;width:2010;height:2" coordorigin="1687,-24" coordsize="2010,0" path="m1687,-24l3697,-24e" filled="false" stroked="true" strokeweight=".48001pt" strokecolor="#000000">
                <v:path arrowok="t"/>
              </v:shape>
              <v:shape style="position:absolute;left:1682;top:-4334;width:8554;height:4324" type="#_x0000_t75" stroked="false">
                <v:imagedata r:id="rId286" o:title=""/>
              </v:shape>
            </v:group>
            <v:group style="position:absolute;left:3697;top:-24;width:29;height:2" coordorigin="3697,-24" coordsize="29,2">
              <v:shape style="position:absolute;left:3697;top:-24;width:29;height:2" coordorigin="3697,-24" coordsize="29,0" path="m3697,-24l3726,-24e" filled="false" stroked="true" strokeweight=".48001pt" strokecolor="#000000">
                <v:path arrowok="t"/>
              </v:shape>
            </v:group>
            <v:group style="position:absolute;left:3697;top:-5;width:1200;height:2" coordorigin="3697,-5" coordsize="1200,2">
              <v:shape style="position:absolute;left:3697;top:-5;width:1200;height:2" coordorigin="3697,-5" coordsize="1200,0" path="m3697,-5l4897,-5e" filled="false" stroked="true" strokeweight=".48001pt" strokecolor="#000000">
                <v:path arrowok="t"/>
              </v:shape>
            </v:group>
            <v:group style="position:absolute;left:3726;top:-24;width:1172;height:2" coordorigin="3726,-24" coordsize="1172,2">
              <v:shape style="position:absolute;left:3726;top:-24;width:1172;height:2" coordorigin="3726,-24" coordsize="1172,0" path="m3726,-24l4897,-24e" filled="false" stroked="true" strokeweight=".48001pt" strokecolor="#000000">
                <v:path arrowok="t"/>
              </v:shape>
              <v:shape style="position:absolute;left:4878;top:-516;width:48;height:506" type="#_x0000_t75" stroked="false">
                <v:imagedata r:id="rId287" o:title=""/>
              </v:shape>
            </v:group>
            <v:group style="position:absolute;left:4897;top:-24;width:29;height:2" coordorigin="4897,-24" coordsize="29,2">
              <v:shape style="position:absolute;left:4897;top:-24;width:29;height:2" coordorigin="4897,-24" coordsize="29,0" path="m4897,-24l4926,-24e" filled="false" stroked="true" strokeweight=".48001pt" strokecolor="#000000">
                <v:path arrowok="t"/>
              </v:shape>
            </v:group>
            <v:group style="position:absolute;left:4897;top:-5;width:900;height:2" coordorigin="4897,-5" coordsize="900,2">
              <v:shape style="position:absolute;left:4897;top:-5;width:900;height:2" coordorigin="4897,-5" coordsize="900,0" path="m4897,-5l5797,-5e" filled="false" stroked="true" strokeweight=".48001pt" strokecolor="#000000">
                <v:path arrowok="t"/>
              </v:shape>
            </v:group>
            <v:group style="position:absolute;left:4926;top:-24;width:872;height:2" coordorigin="4926,-24" coordsize="872,2">
              <v:shape style="position:absolute;left:4926;top:-24;width:872;height:2" coordorigin="4926,-24" coordsize="872,0" path="m4926,-24l5797,-24e" filled="false" stroked="true" strokeweight=".48001pt" strokecolor="#000000">
                <v:path arrowok="t"/>
              </v:shape>
              <v:shape style="position:absolute;left:5778;top:-516;width:48;height:506" type="#_x0000_t75" stroked="false">
                <v:imagedata r:id="rId287" o:title=""/>
              </v:shape>
            </v:group>
            <v:group style="position:absolute;left:5797;top:-24;width:29;height:2" coordorigin="5797,-24" coordsize="29,2">
              <v:shape style="position:absolute;left:5797;top:-24;width:29;height:2" coordorigin="5797,-24" coordsize="29,0" path="m5797,-24l5826,-24e" filled="false" stroked="true" strokeweight=".48001pt" strokecolor="#000000">
                <v:path arrowok="t"/>
              </v:shape>
            </v:group>
            <v:group style="position:absolute;left:5797;top:-5;width:1500;height:2" coordorigin="5797,-5" coordsize="1500,2">
              <v:shape style="position:absolute;left:5797;top:-5;width:1500;height:2" coordorigin="5797,-5" coordsize="1500,0" path="m5797,-5l7297,-5e" filled="false" stroked="true" strokeweight=".48001pt" strokecolor="#000000">
                <v:path arrowok="t"/>
              </v:shape>
            </v:group>
            <v:group style="position:absolute;left:5826;top:-24;width:1472;height:2" coordorigin="5826,-24" coordsize="1472,2">
              <v:shape style="position:absolute;left:5826;top:-24;width:1472;height:2" coordorigin="5826,-24" coordsize="1472,0" path="m5826,-24l7297,-24e" filled="false" stroked="true" strokeweight=".48001pt" strokecolor="#000000">
                <v:path arrowok="t"/>
              </v:shape>
              <v:shape style="position:absolute;left:7278;top:-516;width:48;height:506" type="#_x0000_t75" stroked="false">
                <v:imagedata r:id="rId287" o:title=""/>
              </v:shape>
            </v:group>
            <v:group style="position:absolute;left:7297;top:-24;width:29;height:2" coordorigin="7297,-24" coordsize="29,2">
              <v:shape style="position:absolute;left:7297;top:-24;width:29;height:2" coordorigin="7297,-24" coordsize="29,0" path="m7297,-24l7326,-24e" filled="false" stroked="true" strokeweight=".48001pt" strokecolor="#000000">
                <v:path arrowok="t"/>
              </v:shape>
            </v:group>
            <v:group style="position:absolute;left:7297;top:-5;width:700;height:2" coordorigin="7297,-5" coordsize="700,2">
              <v:shape style="position:absolute;left:7297;top:-5;width:700;height:2" coordorigin="7297,-5" coordsize="700,0" path="m7297,-5l7997,-5e" filled="false" stroked="true" strokeweight=".48001pt" strokecolor="#000000">
                <v:path arrowok="t"/>
              </v:shape>
            </v:group>
            <v:group style="position:absolute;left:7326;top:-24;width:671;height:2" coordorigin="7326,-24" coordsize="671,2">
              <v:shape style="position:absolute;left:7326;top:-24;width:671;height:2" coordorigin="7326,-24" coordsize="671,0" path="m7326,-24l7997,-24e" filled="false" stroked="true" strokeweight=".48001pt" strokecolor="#000000">
                <v:path arrowok="t"/>
              </v:shape>
              <v:shape style="position:absolute;left:7978;top:-516;width:48;height:506" type="#_x0000_t75" stroked="false">
                <v:imagedata r:id="rId288" o:title=""/>
              </v:shape>
            </v:group>
            <v:group style="position:absolute;left:7997;top:-24;width:29;height:2" coordorigin="7997,-24" coordsize="29,2">
              <v:shape style="position:absolute;left:7997;top:-24;width:29;height:2" coordorigin="7997,-24" coordsize="29,0" path="m7997,-24l8026,-24e" filled="false" stroked="true" strokeweight=".48001pt" strokecolor="#000000">
                <v:path arrowok="t"/>
              </v:shape>
            </v:group>
            <v:group style="position:absolute;left:7997;top:-5;width:29;height:2" coordorigin="7997,-5" coordsize="29,2">
              <v:shape style="position:absolute;left:7997;top:-5;width:29;height:2" coordorigin="7997,-5" coordsize="29,0" path="m7997,-5l8026,-5e" filled="false" stroked="true" strokeweight=".48001pt" strokecolor="#000000">
                <v:path arrowok="t"/>
              </v:shape>
            </v:group>
            <v:group style="position:absolute;left:8026;top:-5;width:1472;height:2" coordorigin="8026,-5" coordsize="1472,2">
              <v:shape style="position:absolute;left:8026;top:-5;width:1472;height:2" coordorigin="8026,-5" coordsize="1472,0" path="m8026,-5l9497,-5e" filled="false" stroked="true" strokeweight=".48pt" strokecolor="#000000">
                <v:path arrowok="t"/>
              </v:shape>
            </v:group>
            <v:group style="position:absolute;left:8026;top:-24;width:1472;height:2" coordorigin="8026,-24" coordsize="1472,2">
              <v:shape style="position:absolute;left:8026;top:-24;width:1472;height:2" coordorigin="8026,-24" coordsize="1472,0" path="m8026,-24l9497,-24e" filled="false" stroked="true" strokeweight=".48pt" strokecolor="#000000">
                <v:path arrowok="t"/>
              </v:shape>
              <v:shape style="position:absolute;left:9478;top:-516;width:48;height:506" type="#_x0000_t75" stroked="false">
                <v:imagedata r:id="rId287" o:title=""/>
              </v:shape>
            </v:group>
            <v:group style="position:absolute;left:9497;top:-24;width:29;height:2" coordorigin="9497,-24" coordsize="29,2">
              <v:shape style="position:absolute;left:9497;top:-24;width:29;height:2" coordorigin="9497,-24" coordsize="29,0" path="m9497,-24l9526,-24e" filled="false" stroked="true" strokeweight=".48001pt" strokecolor="#000000">
                <v:path arrowok="t"/>
              </v:shape>
            </v:group>
            <v:group style="position:absolute;left:9497;top:-5;width:729;height:2" coordorigin="9497,-5" coordsize="729,2">
              <v:shape style="position:absolute;left:9497;top:-5;width:729;height:2" coordorigin="9497,-5" coordsize="729,0" path="m9497,-5l10225,-5e" filled="false" stroked="true" strokeweight=".48001pt" strokecolor="#000000">
                <v:path arrowok="t"/>
              </v:shape>
            </v:group>
            <v:group style="position:absolute;left:9526;top:-24;width:700;height:2" coordorigin="9526,-24" coordsize="700,2">
              <v:shape style="position:absolute;left:9526;top:-24;width:700;height:2" coordorigin="9526,-24" coordsize="700,0" path="m9526,-24l10225,-24e" filled="false" stroked="true" strokeweight=".48001pt" strokecolor="#000000">
                <v:path arrowok="t"/>
              </v:shape>
              <v:shape style="position:absolute;left:1808;top:-4774;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3848;top:-4890;width:1775;height:413" type="#_x0000_t202" filled="false" stroked="false">
                <v:textbox inset="0,0,0,0">
                  <w:txbxContent>
                    <w:p>
                      <w:pPr>
                        <w:tabs>
                          <w:tab w:pos="1231"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关联交易类</w:t>
                        <w:tab/>
                      </w:r>
                      <w:r>
                        <w:rPr>
                          <w:rFonts w:ascii="宋体" w:hAnsi="宋体" w:cs="宋体" w:eastAsia="宋体" w:hint="default"/>
                          <w:b/>
                          <w:bCs/>
                          <w:sz w:val="18"/>
                          <w:szCs w:val="18"/>
                        </w:rPr>
                        <w:t>定价原</w:t>
                      </w:r>
                      <w:r>
                        <w:rPr>
                          <w:rFonts w:ascii="宋体" w:hAnsi="宋体" w:cs="宋体" w:eastAsia="宋体" w:hint="default"/>
                          <w:sz w:val="18"/>
                          <w:szCs w:val="18"/>
                        </w:rPr>
                      </w:r>
                    </w:p>
                    <w:p>
                      <w:pPr>
                        <w:tabs>
                          <w:tab w:pos="1411" w:val="left" w:leader="none"/>
                        </w:tabs>
                        <w:spacing w:line="234" w:lineRule="exact" w:before="0"/>
                        <w:ind w:left="361" w:right="0" w:firstLine="0"/>
                        <w:jc w:val="left"/>
                        <w:rPr>
                          <w:rFonts w:ascii="宋体" w:hAnsi="宋体" w:cs="宋体" w:eastAsia="宋体" w:hint="default"/>
                          <w:sz w:val="18"/>
                          <w:szCs w:val="18"/>
                        </w:rPr>
                      </w:pPr>
                      <w:r>
                        <w:rPr>
                          <w:rFonts w:ascii="宋体" w:hAnsi="宋体" w:cs="宋体" w:eastAsia="宋体" w:hint="default"/>
                          <w:b/>
                          <w:bCs/>
                          <w:w w:val="95"/>
                          <w:sz w:val="18"/>
                          <w:szCs w:val="18"/>
                        </w:rPr>
                        <w:t>型</w:t>
                        <w:tab/>
                      </w:r>
                      <w:r>
                        <w:rPr>
                          <w:rFonts w:ascii="宋体" w:hAnsi="宋体" w:cs="宋体" w:eastAsia="宋体" w:hint="default"/>
                          <w:b/>
                          <w:bCs/>
                          <w:sz w:val="18"/>
                          <w:szCs w:val="18"/>
                        </w:rPr>
                        <w:t>则</w:t>
                      </w:r>
                      <w:r>
                        <w:rPr>
                          <w:rFonts w:ascii="宋体" w:hAnsi="宋体" w:cs="宋体" w:eastAsia="宋体" w:hint="default"/>
                          <w:sz w:val="18"/>
                          <w:szCs w:val="18"/>
                        </w:rPr>
                      </w:r>
                    </w:p>
                  </w:txbxContent>
                </v:textbox>
                <w10:wrap type="none"/>
              </v:shape>
              <v:shape style="position:absolute;left:6370;top:-4933;width:1508;height:530" type="#_x0000_t202" filled="false" stroked="false">
                <v:textbox inset="0,0,0,0">
                  <w:txbxContent>
                    <w:p>
                      <w:pPr>
                        <w:spacing w:line="180" w:lineRule="exact" w:before="0"/>
                        <w:ind w:left="349"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tabs>
                          <w:tab w:pos="1053"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8569;top:-4933;width:1520;height:530" type="#_x0000_t202" filled="false" stroked="false">
                <v:textbox inset="0,0,0,0">
                  <w:txbxContent>
                    <w:p>
                      <w:pPr>
                        <w:spacing w:line="180" w:lineRule="exact" w:before="0"/>
                        <w:ind w:left="361"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p>
                      <w:pPr>
                        <w:tabs>
                          <w:tab w:pos="1065"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808;top:-4286;width:1804;height:113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团总公司</w:t>
                      </w:r>
                    </w:p>
                    <w:p>
                      <w:pPr>
                        <w:spacing w:before="8"/>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83"/>
                          <w:sz w:val="18"/>
                          <w:szCs w:val="18"/>
                        </w:rPr>
                        <w:t> </w:t>
                      </w:r>
                      <w:r>
                        <w:rPr>
                          <w:rFonts w:ascii="宋体" w:hAnsi="宋体" w:cs="宋体" w:eastAsia="宋体" w:hint="default"/>
                          <w:sz w:val="18"/>
                          <w:szCs w:val="18"/>
                        </w:rPr>
                        <w:t>团总公司</w:t>
                      </w:r>
                    </w:p>
                    <w:p>
                      <w:pPr>
                        <w:spacing w:before="7"/>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txbxContent>
                </v:textbox>
                <w10:wrap type="none"/>
              </v:shape>
              <v:shape style="position:absolute;left:3851;top:-4170;width:900;height:1133"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采购设备</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采购农业物 资</w:t>
                      </w:r>
                    </w:p>
                    <w:p>
                      <w:pPr>
                        <w:spacing w:before="123"/>
                        <w:ind w:left="0" w:right="0" w:firstLine="0"/>
                        <w:jc w:val="center"/>
                        <w:rPr>
                          <w:rFonts w:ascii="宋体" w:hAnsi="宋体" w:cs="宋体" w:eastAsia="宋体" w:hint="default"/>
                          <w:sz w:val="18"/>
                          <w:szCs w:val="18"/>
                        </w:rPr>
                      </w:pPr>
                      <w:r>
                        <w:rPr>
                          <w:rFonts w:ascii="宋体" w:hAnsi="宋体" w:cs="宋体" w:eastAsia="宋体" w:hint="default"/>
                          <w:sz w:val="18"/>
                          <w:szCs w:val="18"/>
                        </w:rPr>
                        <w:t>采购农产品</w:t>
                      </w:r>
                    </w:p>
                  </w:txbxContent>
                </v:textbox>
                <w10:wrap type="none"/>
              </v:shape>
              <v:shape style="position:absolute;left:5081;top:-4286;width:540;height:1133"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市场价</w:t>
                      </w:r>
                    </w:p>
                    <w:p>
                      <w:pPr>
                        <w:spacing w:line="244" w:lineRule="auto"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格 市场价 格 市场价</w:t>
                      </w:r>
                    </w:p>
                  </w:txbxContent>
                </v:textbox>
                <w10:wrap type="none"/>
              </v:shape>
              <v:shape style="position:absolute;left:1808;top:-1902;width:1804;height:184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70"/>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团总公司所属企业</w:t>
                      </w:r>
                    </w:p>
                    <w:p>
                      <w:pPr>
                        <w:spacing w:before="8"/>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83"/>
                          <w:sz w:val="18"/>
                          <w:szCs w:val="18"/>
                        </w:rPr>
                        <w:t> </w:t>
                      </w:r>
                      <w:r>
                        <w:rPr>
                          <w:rFonts w:ascii="宋体" w:hAnsi="宋体" w:cs="宋体" w:eastAsia="宋体" w:hint="default"/>
                          <w:sz w:val="18"/>
                          <w:szCs w:val="18"/>
                        </w:rPr>
                        <w:t>团总公司所属企业</w:t>
                      </w:r>
                    </w:p>
                    <w:p>
                      <w:pPr>
                        <w:spacing w:before="7"/>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83"/>
                          <w:sz w:val="18"/>
                          <w:szCs w:val="18"/>
                        </w:rPr>
                        <w:t> </w:t>
                      </w:r>
                      <w:r>
                        <w:rPr>
                          <w:rFonts w:ascii="宋体" w:hAnsi="宋体" w:cs="宋体" w:eastAsia="宋体" w:hint="default"/>
                          <w:sz w:val="18"/>
                          <w:szCs w:val="18"/>
                        </w:rPr>
                        <w:t>团总公司所属企业</w:t>
                      </w:r>
                    </w:p>
                    <w:p>
                      <w:pPr>
                        <w:spacing w:line="232" w:lineRule="exact" w:before="32"/>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黑龙江北大荒农垦集</w:t>
                      </w:r>
                      <w:r>
                        <w:rPr>
                          <w:rFonts w:ascii="宋体" w:hAnsi="宋体" w:cs="宋体" w:eastAsia="宋体" w:hint="default"/>
                          <w:spacing w:val="-83"/>
                          <w:sz w:val="18"/>
                          <w:szCs w:val="18"/>
                        </w:rPr>
                        <w:t> </w:t>
                      </w:r>
                      <w:r>
                        <w:rPr>
                          <w:rFonts w:ascii="宋体" w:hAnsi="宋体" w:cs="宋体" w:eastAsia="宋体" w:hint="default"/>
                          <w:sz w:val="18"/>
                          <w:szCs w:val="18"/>
                        </w:rPr>
                        <w:t>团总公司所属企业</w:t>
                      </w:r>
                    </w:p>
                  </w:txbxContent>
                </v:textbox>
                <w10:wrap type="none"/>
              </v:shape>
              <v:shape style="position:absolute;left:3941;top:-17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工程施工</w:t>
                      </w:r>
                    </w:p>
                  </w:txbxContent>
                </v:textbox>
                <w10:wrap type="none"/>
              </v:shape>
              <v:shape style="position:absolute;left:3851;top:-1309;width:900;height:125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采购农产品</w:t>
                      </w:r>
                    </w:p>
                    <w:p>
                      <w:pPr>
                        <w:spacing w:line="242" w:lineRule="auto"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道路维护、 水电等劳务 合作开发房 地产</w:t>
                      </w:r>
                    </w:p>
                  </w:txbxContent>
                </v:textbox>
                <w10:wrap type="none"/>
              </v:shape>
              <v:shape style="position:absolute;left:5081;top:-1902;width:540;height:184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市场价</w:t>
                      </w:r>
                    </w:p>
                    <w:p>
                      <w:pPr>
                        <w:spacing w:line="242" w:lineRule="auto"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格 市场价 格 市场价 格 市场价 格</w:t>
                      </w:r>
                    </w:p>
                  </w:txbxContent>
                </v:textbox>
                <w10:wrap type="none"/>
              </v:shape>
            </v:group>
            <w10:wrap type="none"/>
          </v:group>
        </w:pict>
      </w:r>
      <w:r>
        <w:rPr>
          <w:w w:val="95"/>
        </w:rPr>
        <w:t>3.</w:t>
        <w:tab/>
      </w:r>
      <w:r>
        <w:rPr/>
        <w:t>销售商品、提供劳务等关联交易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tbl>
      <w:tblPr>
        <w:tblW w:w="0" w:type="auto"/>
        <w:jc w:val="left"/>
        <w:tblInd w:w="3053" w:type="dxa"/>
        <w:tblLayout w:type="fixed"/>
        <w:tblCellMar>
          <w:top w:w="0" w:type="dxa"/>
          <w:left w:w="0" w:type="dxa"/>
          <w:bottom w:w="0" w:type="dxa"/>
          <w:right w:w="0" w:type="dxa"/>
        </w:tblCellMar>
        <w:tblLook w:val="01E0"/>
      </w:tblPr>
      <w:tblGrid>
        <w:gridCol w:w="999"/>
        <w:gridCol w:w="1616"/>
        <w:gridCol w:w="778"/>
        <w:gridCol w:w="1498"/>
        <w:gridCol w:w="675"/>
      </w:tblGrid>
      <w:tr>
        <w:trPr>
          <w:trHeight w:val="541"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定价原则</w:t>
            </w:r>
            <w:r>
              <w:rPr>
                <w:rFonts w:ascii="宋体" w:hAnsi="宋体" w:cs="宋体" w:eastAsia="宋体" w:hint="default"/>
                <w:sz w:val="18"/>
                <w:szCs w:val="18"/>
              </w:rPr>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13"/>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7"/>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0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33"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463"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12"/>
              <w:jc w:val="right"/>
              <w:rPr>
                <w:rFonts w:ascii="宋体" w:hAnsi="宋体" w:cs="宋体" w:eastAsia="宋体" w:hint="default"/>
                <w:sz w:val="18"/>
                <w:szCs w:val="18"/>
              </w:rPr>
            </w:pPr>
            <w:r>
              <w:rPr>
                <w:rFonts w:ascii="宋体"/>
                <w:sz w:val="18"/>
              </w:rPr>
              <w:t>4,497,078.43</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1"/>
              <w:jc w:val="right"/>
              <w:rPr>
                <w:rFonts w:ascii="宋体" w:hAnsi="宋体" w:cs="宋体" w:eastAsia="宋体" w:hint="default"/>
                <w:sz w:val="18"/>
                <w:szCs w:val="18"/>
              </w:rPr>
            </w:pPr>
            <w:r>
              <w:rPr>
                <w:rFonts w:ascii="宋体"/>
                <w:sz w:val="18"/>
              </w:rPr>
              <w:t>0.28</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8"/>
                <w:szCs w:val="18"/>
              </w:rPr>
            </w:pPr>
            <w:r>
              <w:rPr>
                <w:rFonts w:ascii="宋体"/>
                <w:sz w:val="18"/>
              </w:rPr>
              <w:t>20,966,563.00</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8"/>
                <w:szCs w:val="18"/>
              </w:rPr>
            </w:pPr>
            <w:r>
              <w:rPr>
                <w:rFonts w:ascii="宋体"/>
                <w:sz w:val="18"/>
              </w:rPr>
              <w:t>0.32</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2"/>
              <w:jc w:val="right"/>
              <w:rPr>
                <w:rFonts w:ascii="宋体" w:hAnsi="宋体" w:cs="宋体" w:eastAsia="宋体" w:hint="default"/>
                <w:sz w:val="18"/>
                <w:szCs w:val="18"/>
              </w:rPr>
            </w:pPr>
            <w:r>
              <w:rPr>
                <w:rFonts w:ascii="宋体"/>
                <w:sz w:val="18"/>
              </w:rPr>
              <w:t>81,284,718.11</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1"/>
              <w:jc w:val="right"/>
              <w:rPr>
                <w:rFonts w:ascii="宋体" w:hAnsi="宋体" w:cs="宋体" w:eastAsia="宋体" w:hint="default"/>
                <w:sz w:val="18"/>
                <w:szCs w:val="18"/>
              </w:rPr>
            </w:pPr>
            <w:r>
              <w:rPr>
                <w:rFonts w:ascii="宋体"/>
                <w:sz w:val="18"/>
              </w:rPr>
              <w:t>4.99</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24,962,131.97</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0.38</w:t>
            </w:r>
          </w:p>
        </w:tc>
      </w:tr>
      <w:tr>
        <w:trPr>
          <w:trHeight w:val="476"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2"/>
              <w:jc w:val="right"/>
              <w:rPr>
                <w:rFonts w:ascii="宋体" w:hAnsi="宋体" w:cs="宋体" w:eastAsia="宋体" w:hint="default"/>
                <w:sz w:val="18"/>
                <w:szCs w:val="18"/>
              </w:rPr>
            </w:pPr>
            <w:r>
              <w:rPr>
                <w:rFonts w:ascii="宋体"/>
                <w:sz w:val="18"/>
              </w:rPr>
              <w:t>196,489,357.01</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1"/>
              <w:jc w:val="right"/>
              <w:rPr>
                <w:rFonts w:ascii="宋体" w:hAnsi="宋体" w:cs="宋体" w:eastAsia="宋体" w:hint="default"/>
                <w:sz w:val="18"/>
                <w:szCs w:val="18"/>
              </w:rPr>
            </w:pPr>
            <w:r>
              <w:rPr>
                <w:rFonts w:ascii="宋体"/>
                <w:sz w:val="18"/>
              </w:rPr>
              <w:t>3.76</w:t>
            </w:r>
          </w:p>
        </w:tc>
        <w:tc>
          <w:tcPr>
            <w:tcW w:w="1498"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2"/>
              <w:jc w:val="right"/>
              <w:rPr>
                <w:rFonts w:ascii="宋体" w:hAnsi="宋体" w:cs="宋体" w:eastAsia="宋体" w:hint="default"/>
                <w:sz w:val="18"/>
                <w:szCs w:val="18"/>
              </w:rPr>
            </w:pPr>
            <w:r>
              <w:rPr>
                <w:rFonts w:ascii="宋体"/>
                <w:sz w:val="18"/>
              </w:rPr>
              <w:t>8,829,407.86</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1"/>
              <w:jc w:val="right"/>
              <w:rPr>
                <w:rFonts w:ascii="宋体" w:hAnsi="宋体" w:cs="宋体" w:eastAsia="宋体" w:hint="default"/>
                <w:sz w:val="18"/>
                <w:szCs w:val="18"/>
              </w:rPr>
            </w:pPr>
            <w:r>
              <w:rPr>
                <w:rFonts w:ascii="宋体"/>
                <w:sz w:val="18"/>
              </w:rPr>
              <w:t>0.54</w:t>
            </w:r>
          </w:p>
        </w:tc>
        <w:tc>
          <w:tcPr>
            <w:tcW w:w="1498"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1,163,925.50</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0.02</w:t>
            </w:r>
          </w:p>
        </w:tc>
      </w:tr>
      <w:tr>
        <w:trPr>
          <w:trHeight w:val="477"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2"/>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12"/>
              <w:jc w:val="right"/>
              <w:rPr>
                <w:rFonts w:ascii="宋体" w:hAnsi="宋体" w:cs="宋体" w:eastAsia="宋体" w:hint="default"/>
                <w:sz w:val="18"/>
                <w:szCs w:val="18"/>
              </w:rPr>
            </w:pPr>
            <w:r>
              <w:rPr>
                <w:rFonts w:ascii="宋体"/>
                <w:sz w:val="18"/>
              </w:rPr>
              <w:t>712,087.10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91"/>
              <w:jc w:val="right"/>
              <w:rPr>
                <w:rFonts w:ascii="宋体" w:hAnsi="宋体" w:cs="宋体" w:eastAsia="宋体" w:hint="default"/>
                <w:sz w:val="18"/>
                <w:szCs w:val="18"/>
              </w:rPr>
            </w:pPr>
            <w:r>
              <w:rPr>
                <w:rFonts w:ascii="宋体"/>
                <w:sz w:val="18"/>
              </w:rPr>
              <w:t>0.01</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1"/>
              <w:jc w:val="right"/>
              <w:rPr>
                <w:rFonts w:ascii="宋体" w:hAnsi="宋体" w:cs="宋体" w:eastAsia="宋体" w:hint="default"/>
                <w:sz w:val="18"/>
                <w:szCs w:val="18"/>
              </w:rPr>
            </w:pPr>
            <w:r>
              <w:rPr>
                <w:rFonts w:ascii="宋体"/>
                <w:sz w:val="18"/>
              </w:rPr>
              <w:t>4,940,574.19</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33"/>
              <w:jc w:val="right"/>
              <w:rPr>
                <w:rFonts w:ascii="宋体" w:hAnsi="宋体" w:cs="宋体" w:eastAsia="宋体" w:hint="default"/>
                <w:sz w:val="18"/>
                <w:szCs w:val="18"/>
              </w:rPr>
            </w:pPr>
            <w:r>
              <w:rPr>
                <w:rFonts w:ascii="宋体"/>
                <w:sz w:val="18"/>
              </w:rPr>
              <w:t>0.08</w:t>
            </w:r>
          </w:p>
        </w:tc>
      </w:tr>
      <w:tr>
        <w:trPr>
          <w:trHeight w:val="329" w:hRule="exact"/>
        </w:trPr>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7"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12"/>
              <w:jc w:val="right"/>
              <w:rPr>
                <w:rFonts w:ascii="宋体" w:hAnsi="宋体" w:cs="宋体" w:eastAsia="宋体" w:hint="default"/>
                <w:sz w:val="18"/>
                <w:szCs w:val="18"/>
              </w:rPr>
            </w:pPr>
            <w:r>
              <w:rPr>
                <w:rFonts w:ascii="宋体"/>
                <w:sz w:val="18"/>
              </w:rPr>
              <w:t>1,224,000.00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91"/>
              <w:jc w:val="right"/>
              <w:rPr>
                <w:rFonts w:ascii="宋体" w:hAnsi="宋体" w:cs="宋体" w:eastAsia="宋体" w:hint="default"/>
                <w:sz w:val="18"/>
                <w:szCs w:val="18"/>
              </w:rPr>
            </w:pPr>
            <w:r>
              <w:rPr>
                <w:rFonts w:ascii="宋体"/>
                <w:sz w:val="18"/>
              </w:rPr>
              <w:t>0.30</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1"/>
              <w:jc w:val="right"/>
              <w:rPr>
                <w:rFonts w:ascii="宋体" w:hAnsi="宋体" w:cs="宋体" w:eastAsia="宋体" w:hint="default"/>
                <w:sz w:val="18"/>
                <w:szCs w:val="18"/>
              </w:rPr>
            </w:pPr>
            <w:r>
              <w:rPr>
                <w:rFonts w:ascii="宋体"/>
                <w:sz w:val="18"/>
              </w:rPr>
              <w:t>1,460,000.00</w:t>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33"/>
              <w:jc w:val="right"/>
              <w:rPr>
                <w:rFonts w:ascii="宋体" w:hAnsi="宋体" w:cs="宋体" w:eastAsia="宋体" w:hint="default"/>
                <w:sz w:val="18"/>
                <w:szCs w:val="18"/>
              </w:rPr>
            </w:pPr>
            <w:r>
              <w:rPr>
                <w:rFonts w:ascii="宋体"/>
                <w:sz w:val="18"/>
              </w:rPr>
              <w:t>0.44</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pStyle w:val="BodyText"/>
        <w:tabs>
          <w:tab w:pos="1061" w:val="left" w:leader="none"/>
        </w:tabs>
        <w:spacing w:line="240" w:lineRule="auto"/>
        <w:ind w:left="602" w:right="211"/>
        <w:jc w:val="left"/>
      </w:pPr>
      <w:r>
        <w:rPr/>
        <w:pict>
          <v:group style="position:absolute;margin-left:84.119995pt;margin-top:-229.621567pt;width:428.35pt;height:211.65pt;mso-position-horizontal-relative:page;mso-position-vertical-relative:paragraph;z-index:-916000" coordorigin="1682,-4592" coordsize="8567,4233">
            <v:group style="position:absolute;left:1709;top:-4588;width:1888;height:2" coordorigin="1709,-4588" coordsize="1888,2">
              <v:shape style="position:absolute;left:1709;top:-4588;width:1888;height:2" coordorigin="1709,-4588" coordsize="1888,0" path="m1709,-4588l3596,-4588e" filled="false" stroked="true" strokeweight=".48001pt" strokecolor="#000000">
                <v:path arrowok="t"/>
              </v:shape>
            </v:group>
            <v:group style="position:absolute;left:1709;top:-4568;width:1888;height:2" coordorigin="1709,-4568" coordsize="1888,2">
              <v:shape style="position:absolute;left:1709;top:-4568;width:1888;height:2" coordorigin="1709,-4568" coordsize="1888,0" path="m1709,-4568l3596,-4568e" filled="false" stroked="true" strokeweight=".48001pt" strokecolor="#000000">
                <v:path arrowok="t"/>
              </v:shape>
              <v:shape style="position:absolute;left:3596;top:-4564;width:10;height:2" type="#_x0000_t75" stroked="false">
                <v:imagedata r:id="rId20" o:title=""/>
              </v:shape>
            </v:group>
            <v:group style="position:absolute;left:3596;top:-4588;width:29;height:2" coordorigin="3596,-4588" coordsize="29,2">
              <v:shape style="position:absolute;left:3596;top:-4588;width:29;height:2" coordorigin="3596,-4588" coordsize="29,0" path="m3596,-4588l3625,-4588e" filled="false" stroked="true" strokeweight=".48001pt" strokecolor="#000000">
                <v:path arrowok="t"/>
              </v:shape>
            </v:group>
            <v:group style="position:absolute;left:3596;top:-4568;width:29;height:2" coordorigin="3596,-4568" coordsize="29,2">
              <v:shape style="position:absolute;left:3596;top:-4568;width:29;height:2" coordorigin="3596,-4568" coordsize="29,0" path="m3596,-4568l3625,-4568e" filled="false" stroked="true" strokeweight=".48001pt" strokecolor="#000000">
                <v:path arrowok="t"/>
              </v:shape>
            </v:group>
            <v:group style="position:absolute;left:3625;top:-4588;width:872;height:2" coordorigin="3625,-4588" coordsize="872,2">
              <v:shape style="position:absolute;left:3625;top:-4588;width:872;height:2" coordorigin="3625,-4588" coordsize="872,0" path="m3625,-4588l4496,-4588e" filled="false" stroked="true" strokeweight=".48001pt" strokecolor="#000000">
                <v:path arrowok="t"/>
              </v:shape>
            </v:group>
            <v:group style="position:absolute;left:3625;top:-4568;width:872;height:2" coordorigin="3625,-4568" coordsize="872,2">
              <v:shape style="position:absolute;left:3625;top:-4568;width:872;height:2" coordorigin="3625,-4568" coordsize="872,0" path="m3625,-4568l4496,-4568e" filled="false" stroked="true" strokeweight=".48001pt" strokecolor="#000000">
                <v:path arrowok="t"/>
              </v:shape>
              <v:shape style="position:absolute;left:4496;top:-4564;width:10;height:2" type="#_x0000_t75" stroked="false">
                <v:imagedata r:id="rId20" o:title=""/>
              </v:shape>
            </v:group>
            <v:group style="position:absolute;left:4496;top:-4588;width:29;height:2" coordorigin="4496,-4588" coordsize="29,2">
              <v:shape style="position:absolute;left:4496;top:-4588;width:29;height:2" coordorigin="4496,-4588" coordsize="29,0" path="m4496,-4588l4525,-4588e" filled="false" stroked="true" strokeweight=".48001pt" strokecolor="#000000">
                <v:path arrowok="t"/>
              </v:shape>
            </v:group>
            <v:group style="position:absolute;left:4496;top:-4568;width:29;height:2" coordorigin="4496,-4568" coordsize="29,2">
              <v:shape style="position:absolute;left:4496;top:-4568;width:29;height:2" coordorigin="4496,-4568" coordsize="29,0" path="m4496,-4568l4525,-4568e" filled="false" stroked="true" strokeweight=".48001pt" strokecolor="#000000">
                <v:path arrowok="t"/>
              </v:shape>
            </v:group>
            <v:group style="position:absolute;left:4525;top:-4588;width:953;height:2" coordorigin="4525,-4588" coordsize="953,2">
              <v:shape style="position:absolute;left:4525;top:-4588;width:953;height:2" coordorigin="4525,-4588" coordsize="953,0" path="m4525,-4588l5478,-4588e" filled="false" stroked="true" strokeweight=".48001pt" strokecolor="#000000">
                <v:path arrowok="t"/>
              </v:shape>
            </v:group>
            <v:group style="position:absolute;left:4525;top:-4568;width:953;height:2" coordorigin="4525,-4568" coordsize="953,2">
              <v:shape style="position:absolute;left:4525;top:-4568;width:953;height:2" coordorigin="4525,-4568" coordsize="953,0" path="m4525,-4568l5478,-4568e" filled="false" stroked="true" strokeweight=".48001pt" strokecolor="#000000">
                <v:path arrowok="t"/>
              </v:shape>
              <v:shape style="position:absolute;left:5478;top:-4564;width:10;height:2" type="#_x0000_t75" stroked="false">
                <v:imagedata r:id="rId20" o:title=""/>
              </v:shape>
            </v:group>
            <v:group style="position:absolute;left:5478;top:-4588;width:29;height:2" coordorigin="5478,-4588" coordsize="29,2">
              <v:shape style="position:absolute;left:5478;top:-4588;width:29;height:2" coordorigin="5478,-4588" coordsize="29,0" path="m5478,-4588l5507,-4588e" filled="false" stroked="true" strokeweight=".48001pt" strokecolor="#000000">
                <v:path arrowok="t"/>
              </v:shape>
            </v:group>
            <v:group style="position:absolute;left:5478;top:-4568;width:29;height:2" coordorigin="5478,-4568" coordsize="29,2">
              <v:shape style="position:absolute;left:5478;top:-4568;width:29;height:2" coordorigin="5478,-4568" coordsize="29,0" path="m5478,-4568l5507,-4568e" filled="false" stroked="true" strokeweight=".48001pt" strokecolor="#000000">
                <v:path arrowok="t"/>
              </v:shape>
            </v:group>
            <v:group style="position:absolute;left:5507;top:-4588;width:2391;height:2" coordorigin="5507,-4588" coordsize="2391,2">
              <v:shape style="position:absolute;left:5507;top:-4588;width:2391;height:2" coordorigin="5507,-4588" coordsize="2391,0" path="m5507,-4588l7897,-4588e" filled="false" stroked="true" strokeweight=".48001pt" strokecolor="#000000">
                <v:path arrowok="t"/>
              </v:shape>
            </v:group>
            <v:group style="position:absolute;left:5507;top:-4568;width:2391;height:2" coordorigin="5507,-4568" coordsize="2391,2">
              <v:shape style="position:absolute;left:5507;top:-4568;width:2391;height:2" coordorigin="5507,-4568" coordsize="2391,0" path="m5507,-4568l7897,-4568e" filled="false" stroked="true" strokeweight=".48001pt" strokecolor="#000000">
                <v:path arrowok="t"/>
              </v:shape>
              <v:shape style="position:absolute;left:7897;top:-4564;width:10;height:2" type="#_x0000_t75" stroked="false">
                <v:imagedata r:id="rId20" o:title=""/>
              </v:shape>
            </v:group>
            <v:group style="position:absolute;left:7897;top:-4588;width:29;height:2" coordorigin="7897,-4588" coordsize="29,2">
              <v:shape style="position:absolute;left:7897;top:-4588;width:29;height:2" coordorigin="7897,-4588" coordsize="29,0" path="m7897,-4588l7926,-4588e" filled="false" stroked="true" strokeweight=".48001pt" strokecolor="#000000">
                <v:path arrowok="t"/>
              </v:shape>
            </v:group>
            <v:group style="position:absolute;left:7897;top:-4568;width:29;height:2" coordorigin="7897,-4568" coordsize="29,2">
              <v:shape style="position:absolute;left:7897;top:-4568;width:29;height:2" coordorigin="7897,-4568" coordsize="29,0" path="m7897,-4568l7926,-4568e" filled="false" stroked="true" strokeweight=".48001pt" strokecolor="#000000">
                <v:path arrowok="t"/>
              </v:shape>
            </v:group>
            <v:group style="position:absolute;left:7926;top:-4588;width:2300;height:2" coordorigin="7926,-4588" coordsize="2300,2">
              <v:shape style="position:absolute;left:7926;top:-4588;width:2300;height:2" coordorigin="7926,-4588" coordsize="2300,0" path="m7926,-4588l10225,-4588e" filled="false" stroked="true" strokeweight=".48001pt" strokecolor="#000000">
                <v:path arrowok="t"/>
              </v:shape>
            </v:group>
            <v:group style="position:absolute;left:7926;top:-4568;width:2300;height:2" coordorigin="7926,-4568" coordsize="2300,2">
              <v:shape style="position:absolute;left:7926;top:-4568;width:2300;height:2" coordorigin="7926,-4568" coordsize="2300,0" path="m7926,-4568l10225,-4568e" filled="false" stroked="true" strokeweight=".48001pt" strokecolor="#000000">
                <v:path arrowok="t"/>
              </v:shape>
              <v:shape style="position:absolute;left:3577;top:-4582;width:4349;height:451" type="#_x0000_t75" stroked="false">
                <v:imagedata r:id="rId289" o:title=""/>
              </v:shape>
              <v:shape style="position:absolute;left:3577;top:-4169;width:6672;height:460" type="#_x0000_t75" stroked="false">
                <v:imagedata r:id="rId290" o:title=""/>
              </v:shape>
            </v:group>
            <v:group style="position:absolute;left:1687;top:-365;width:1910;height:2" coordorigin="1687,-365" coordsize="1910,2">
              <v:shape style="position:absolute;left:1687;top:-365;width:1910;height:2" coordorigin="1687,-365" coordsize="1910,0" path="m1687,-365l3596,-365e" filled="false" stroked="true" strokeweight=".48pt" strokecolor="#000000">
                <v:path arrowok="t"/>
              </v:shape>
            </v:group>
            <v:group style="position:absolute;left:1687;top:-384;width:1910;height:2" coordorigin="1687,-384" coordsize="1910,2">
              <v:shape style="position:absolute;left:1687;top:-384;width:1910;height:2" coordorigin="1687,-384" coordsize="1910,0" path="m1687,-384l3596,-384e" filled="false" stroked="true" strokeweight=".48001pt" strokecolor="#000000">
                <v:path arrowok="t"/>
              </v:shape>
              <v:shape style="position:absolute;left:1682;top:-3748;width:8567;height:3378" type="#_x0000_t75" stroked="false">
                <v:imagedata r:id="rId291" o:title=""/>
              </v:shape>
            </v:group>
            <v:group style="position:absolute;left:3596;top:-384;width:29;height:2" coordorigin="3596,-384" coordsize="29,2">
              <v:shape style="position:absolute;left:3596;top:-384;width:29;height:2" coordorigin="3596,-384" coordsize="29,0" path="m3596,-384l3625,-384e" filled="false" stroked="true" strokeweight=".48001pt" strokecolor="#000000">
                <v:path arrowok="t"/>
              </v:shape>
            </v:group>
            <v:group style="position:absolute;left:3596;top:-365;width:900;height:2" coordorigin="3596,-365" coordsize="900,2">
              <v:shape style="position:absolute;left:3596;top:-365;width:900;height:2" coordorigin="3596,-365" coordsize="900,0" path="m3596,-365l4496,-365e" filled="false" stroked="true" strokeweight=".48pt" strokecolor="#000000">
                <v:path arrowok="t"/>
              </v:shape>
            </v:group>
            <v:group style="position:absolute;left:3625;top:-384;width:872;height:2" coordorigin="3625,-384" coordsize="872,2">
              <v:shape style="position:absolute;left:3625;top:-384;width:872;height:2" coordorigin="3625,-384" coordsize="872,0" path="m3625,-384l4496,-384e" filled="false" stroked="true" strokeweight=".48001pt" strokecolor="#000000">
                <v:path arrowok="t"/>
              </v:shape>
              <v:shape style="position:absolute;left:4477;top:-876;width:48;height:506" type="#_x0000_t75" stroked="false">
                <v:imagedata r:id="rId292" o:title=""/>
              </v:shape>
            </v:group>
            <v:group style="position:absolute;left:4496;top:-384;width:29;height:2" coordorigin="4496,-384" coordsize="29,2">
              <v:shape style="position:absolute;left:4496;top:-384;width:29;height:2" coordorigin="4496,-384" coordsize="29,0" path="m4496,-384l4525,-384e" filled="false" stroked="true" strokeweight=".48001pt" strokecolor="#000000">
                <v:path arrowok="t"/>
              </v:shape>
            </v:group>
            <v:group style="position:absolute;left:4496;top:-365;width:982;height:2" coordorigin="4496,-365" coordsize="982,2">
              <v:shape style="position:absolute;left:4496;top:-365;width:982;height:2" coordorigin="4496,-365" coordsize="982,0" path="m4496,-365l5478,-365e" filled="false" stroked="true" strokeweight=".48pt" strokecolor="#000000">
                <v:path arrowok="t"/>
              </v:shape>
            </v:group>
            <v:group style="position:absolute;left:4525;top:-384;width:953;height:2" coordorigin="4525,-384" coordsize="953,2">
              <v:shape style="position:absolute;left:4525;top:-384;width:953;height:2" coordorigin="4525,-384" coordsize="953,0" path="m4525,-384l5478,-384e" filled="false" stroked="true" strokeweight=".48001pt" strokecolor="#000000">
                <v:path arrowok="t"/>
              </v:shape>
              <v:shape style="position:absolute;left:5459;top:-876;width:48;height:506" type="#_x0000_t75" stroked="false">
                <v:imagedata r:id="rId292" o:title=""/>
              </v:shape>
            </v:group>
            <v:group style="position:absolute;left:5478;top:-384;width:29;height:2" coordorigin="5478,-384" coordsize="29,2">
              <v:shape style="position:absolute;left:5478;top:-384;width:29;height:2" coordorigin="5478,-384" coordsize="29,0" path="m5478,-384l5507,-384e" filled="false" stroked="true" strokeweight=".48001pt" strokecolor="#000000">
                <v:path arrowok="t"/>
              </v:shape>
            </v:group>
            <v:group style="position:absolute;left:5478;top:-365;width:1719;height:2" coordorigin="5478,-365" coordsize="1719,2">
              <v:shape style="position:absolute;left:5478;top:-365;width:1719;height:2" coordorigin="5478,-365" coordsize="1719,0" path="m5478,-365l7196,-365e" filled="false" stroked="true" strokeweight=".48pt" strokecolor="#000000">
                <v:path arrowok="t"/>
              </v:shape>
            </v:group>
            <v:group style="position:absolute;left:5507;top:-384;width:1690;height:2" coordorigin="5507,-384" coordsize="1690,2">
              <v:shape style="position:absolute;left:5507;top:-384;width:1690;height:2" coordorigin="5507,-384" coordsize="1690,0" path="m5507,-384l7196,-384e" filled="false" stroked="true" strokeweight=".48001pt" strokecolor="#000000">
                <v:path arrowok="t"/>
              </v:shape>
              <v:shape style="position:absolute;left:7177;top:-876;width:48;height:506" type="#_x0000_t75" stroked="false">
                <v:imagedata r:id="rId292" o:title=""/>
              </v:shape>
            </v:group>
            <v:group style="position:absolute;left:7196;top:-384;width:29;height:2" coordorigin="7196,-384" coordsize="29,2">
              <v:shape style="position:absolute;left:7196;top:-384;width:29;height:2" coordorigin="7196,-384" coordsize="29,0" path="m7196,-384l7225,-384e" filled="false" stroked="true" strokeweight=".48001pt" strokecolor="#000000">
                <v:path arrowok="t"/>
              </v:shape>
            </v:group>
            <v:group style="position:absolute;left:7196;top:-365;width:701;height:2" coordorigin="7196,-365" coordsize="701,2">
              <v:shape style="position:absolute;left:7196;top:-365;width:701;height:2" coordorigin="7196,-365" coordsize="701,0" path="m7196,-365l7897,-365e" filled="false" stroked="true" strokeweight=".48pt" strokecolor="#000000">
                <v:path arrowok="t"/>
              </v:shape>
            </v:group>
            <v:group style="position:absolute;left:7225;top:-384;width:672;height:2" coordorigin="7225,-384" coordsize="672,2">
              <v:shape style="position:absolute;left:7225;top:-384;width:672;height:2" coordorigin="7225,-384" coordsize="672,0" path="m7225,-384l7897,-384e" filled="false" stroked="true" strokeweight=".48001pt" strokecolor="#000000">
                <v:path arrowok="t"/>
              </v:shape>
              <v:shape style="position:absolute;left:7878;top:-876;width:48;height:506" type="#_x0000_t75" stroked="false">
                <v:imagedata r:id="rId292" o:title=""/>
              </v:shape>
            </v:group>
            <v:group style="position:absolute;left:7897;top:-384;width:29;height:2" coordorigin="7897,-384" coordsize="29,2">
              <v:shape style="position:absolute;left:7897;top:-384;width:29;height:2" coordorigin="7897,-384" coordsize="29,0" path="m7897,-384l7926,-384e" filled="false" stroked="true" strokeweight=".48001pt" strokecolor="#000000">
                <v:path arrowok="t"/>
              </v:shape>
            </v:group>
            <v:group style="position:absolute;left:7897;top:-365;width:1556;height:2" coordorigin="7897,-365" coordsize="1556,2">
              <v:shape style="position:absolute;left:7897;top:-365;width:1556;height:2" coordorigin="7897,-365" coordsize="1556,0" path="m7897,-365l9452,-365e" filled="false" stroked="true" strokeweight=".48pt" strokecolor="#000000">
                <v:path arrowok="t"/>
              </v:shape>
            </v:group>
            <v:group style="position:absolute;left:7926;top:-384;width:1527;height:2" coordorigin="7926,-384" coordsize="1527,2">
              <v:shape style="position:absolute;left:7926;top:-384;width:1527;height:2" coordorigin="7926,-384" coordsize="1527,0" path="m7926,-384l9452,-384e" filled="false" stroked="true" strokeweight=".48001pt" strokecolor="#000000">
                <v:path arrowok="t"/>
              </v:shape>
              <v:shape style="position:absolute;left:9433;top:-876;width:48;height:506" type="#_x0000_t75" stroked="false">
                <v:imagedata r:id="rId292" o:title=""/>
              </v:shape>
            </v:group>
            <v:group style="position:absolute;left:9452;top:-384;width:29;height:2" coordorigin="9452,-384" coordsize="29,2">
              <v:shape style="position:absolute;left:9452;top:-384;width:29;height:2" coordorigin="9452,-384" coordsize="29,0" path="m9452,-384l9481,-384e" filled="false" stroked="true" strokeweight=".48001pt" strokecolor="#000000">
                <v:path arrowok="t"/>
              </v:shape>
            </v:group>
            <v:group style="position:absolute;left:9452;top:-365;width:780;height:2" coordorigin="9452,-365" coordsize="780,2">
              <v:shape style="position:absolute;left:9452;top:-365;width:780;height:2" coordorigin="9452,-365" coordsize="780,0" path="m9452,-365l10232,-365e" filled="false" stroked="true" strokeweight=".48pt" strokecolor="#000000">
                <v:path arrowok="t"/>
              </v:shape>
            </v:group>
            <v:group style="position:absolute;left:9481;top:-384;width:752;height:2" coordorigin="9481,-384" coordsize="752,2">
              <v:shape style="position:absolute;left:9481;top:-384;width:752;height:2" coordorigin="9481,-384" coordsize="752,0" path="m9481,-384l10232,-384e" filled="false" stroked="true" strokeweight=".48001pt" strokecolor="#000000">
                <v:path arrowok="t"/>
              </v:shape>
              <v:shape style="position:absolute;left:6511;top:-444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xbxContent>
                </v:textbox>
                <w10:wrap type="none"/>
              </v:shape>
              <v:shape style="position:absolute;left:8885;top:-444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xbxContent>
                </v:textbox>
                <w10:wrap type="none"/>
              </v:shape>
              <v:shape style="position:absolute;left:1808;top:-4253;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3779;top:-4369;width:544;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交易类</w:t>
                      </w:r>
                      <w:r>
                        <w:rPr>
                          <w:rFonts w:ascii="宋体" w:hAnsi="宋体" w:cs="宋体" w:eastAsia="宋体" w:hint="default"/>
                          <w:sz w:val="18"/>
                          <w:szCs w:val="18"/>
                        </w:rPr>
                      </w:r>
                    </w:p>
                    <w:p>
                      <w:pPr>
                        <w:spacing w:line="235" w:lineRule="exact" w:before="0"/>
                        <w:ind w:left="0" w:right="1" w:firstLine="0"/>
                        <w:jc w:val="center"/>
                        <w:rPr>
                          <w:rFonts w:ascii="宋体" w:hAnsi="宋体" w:cs="宋体" w:eastAsia="宋体" w:hint="default"/>
                          <w:sz w:val="18"/>
                          <w:szCs w:val="18"/>
                        </w:rPr>
                      </w:pPr>
                      <w:r>
                        <w:rPr>
                          <w:rFonts w:ascii="宋体" w:hAnsi="宋体" w:cs="宋体" w:eastAsia="宋体" w:hint="default"/>
                          <w:b/>
                          <w:bCs/>
                          <w:w w:val="99"/>
                          <w:sz w:val="18"/>
                          <w:szCs w:val="18"/>
                        </w:rPr>
                        <w:t>型</w:t>
                      </w:r>
                      <w:r>
                        <w:rPr>
                          <w:rFonts w:ascii="宋体" w:hAnsi="宋体" w:cs="宋体" w:eastAsia="宋体" w:hint="default"/>
                          <w:sz w:val="18"/>
                          <w:szCs w:val="18"/>
                        </w:rPr>
                      </w:r>
                    </w:p>
                  </w:txbxContent>
                </v:textbox>
                <w10:wrap type="none"/>
              </v:shape>
              <v:shape style="position:absolute;left:1808;top:-3694;width:2512;height:3275" type="#_x0000_t202" filled="false" stroked="false">
                <v:textbox inset="0,0,0,0">
                  <w:txbxContent>
                    <w:p>
                      <w:pPr>
                        <w:tabs>
                          <w:tab w:pos="1971"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黑龙江北大荒农垦集</w:t>
                        <w:tab/>
                      </w:r>
                      <w:r>
                        <w:rPr>
                          <w:rFonts w:ascii="宋体" w:hAnsi="宋体" w:cs="宋体" w:eastAsia="宋体" w:hint="default"/>
                          <w:sz w:val="18"/>
                          <w:szCs w:val="18"/>
                        </w:rPr>
                        <w:t>销售农</w:t>
                      </w:r>
                    </w:p>
                    <w:p>
                      <w:pPr>
                        <w:tabs>
                          <w:tab w:pos="1971" w:val="left" w:leader="none"/>
                          <w:tab w:pos="2061" w:val="left" w:leader="none"/>
                        </w:tabs>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团总公司</w:t>
                        <w:tab/>
                        <w:t>用物资 </w:t>
                      </w:r>
                      <w:r>
                        <w:rPr>
                          <w:rFonts w:ascii="宋体" w:hAnsi="宋体" w:cs="宋体" w:eastAsia="宋体" w:hint="default"/>
                          <w:spacing w:val="6"/>
                          <w:sz w:val="18"/>
                          <w:szCs w:val="18"/>
                        </w:rPr>
                        <w:t>黑龙江北大荒农垦集</w:t>
                        <w:tab/>
                      </w:r>
                      <w:r>
                        <w:rPr>
                          <w:rFonts w:ascii="宋体" w:hAnsi="宋体" w:cs="宋体" w:eastAsia="宋体" w:hint="default"/>
                          <w:sz w:val="18"/>
                          <w:szCs w:val="18"/>
                        </w:rPr>
                        <w:t>销售农</w:t>
                      </w:r>
                      <w:r>
                        <w:rPr>
                          <w:rFonts w:ascii="宋体" w:hAnsi="宋体" w:cs="宋体" w:eastAsia="宋体" w:hint="default"/>
                          <w:sz w:val="18"/>
                          <w:szCs w:val="18"/>
                        </w:rPr>
                        <w:t> 团总公司所属企业</w:t>
                        <w:tab/>
                        <w:t>用物资 </w:t>
                      </w:r>
                      <w:r>
                        <w:rPr>
                          <w:rFonts w:ascii="宋体" w:hAnsi="宋体" w:cs="宋体" w:eastAsia="宋体" w:hint="default"/>
                          <w:spacing w:val="6"/>
                          <w:sz w:val="18"/>
                          <w:szCs w:val="18"/>
                        </w:rPr>
                        <w:t>黑龙江北大荒农垦集</w:t>
                        <w:tab/>
                      </w:r>
                      <w:r>
                        <w:rPr>
                          <w:rFonts w:ascii="宋体" w:hAnsi="宋体" w:cs="宋体" w:eastAsia="宋体" w:hint="default"/>
                          <w:sz w:val="18"/>
                          <w:szCs w:val="18"/>
                        </w:rPr>
                        <w:t>销售农</w:t>
                      </w:r>
                      <w:r>
                        <w:rPr>
                          <w:rFonts w:ascii="宋体" w:hAnsi="宋体" w:cs="宋体" w:eastAsia="宋体" w:hint="default"/>
                          <w:sz w:val="18"/>
                          <w:szCs w:val="18"/>
                        </w:rPr>
                        <w:t> 团总公司所属企业</w:t>
                        <w:tab/>
                        <w:tab/>
                        <w:t>产品 </w:t>
                      </w:r>
                      <w:r>
                        <w:rPr>
                          <w:rFonts w:ascii="宋体" w:hAnsi="宋体" w:cs="宋体" w:eastAsia="宋体" w:hint="default"/>
                          <w:spacing w:val="6"/>
                          <w:sz w:val="18"/>
                          <w:szCs w:val="18"/>
                        </w:rPr>
                        <w:t>黑龙江北大荒农垦集</w:t>
                        <w:tab/>
                      </w:r>
                      <w:r>
                        <w:rPr>
                          <w:rFonts w:ascii="宋体" w:hAnsi="宋体" w:cs="宋体" w:eastAsia="宋体" w:hint="default"/>
                          <w:sz w:val="18"/>
                          <w:szCs w:val="18"/>
                        </w:rPr>
                        <w:t>销售工</w:t>
                      </w:r>
                      <w:r>
                        <w:rPr>
                          <w:rFonts w:ascii="宋体" w:hAnsi="宋体" w:cs="宋体" w:eastAsia="宋体" w:hint="default"/>
                          <w:sz w:val="18"/>
                          <w:szCs w:val="18"/>
                        </w:rPr>
                        <w:t> 团总公司所属企业</w:t>
                        <w:tab/>
                        <w:tab/>
                        <w:t>业品 </w:t>
                      </w:r>
                      <w:r>
                        <w:rPr>
                          <w:rFonts w:ascii="宋体" w:hAnsi="宋体" w:cs="宋体" w:eastAsia="宋体" w:hint="default"/>
                          <w:spacing w:val="6"/>
                          <w:sz w:val="18"/>
                          <w:szCs w:val="18"/>
                        </w:rPr>
                        <w:t>哈尔滨北米科技发展</w:t>
                        <w:tab/>
                      </w:r>
                      <w:r>
                        <w:rPr>
                          <w:rFonts w:ascii="宋体" w:hAnsi="宋体" w:cs="宋体" w:eastAsia="宋体" w:hint="default"/>
                          <w:sz w:val="18"/>
                          <w:szCs w:val="18"/>
                        </w:rPr>
                        <w:t>销售农</w:t>
                      </w:r>
                      <w:r>
                        <w:rPr>
                          <w:rFonts w:ascii="宋体" w:hAnsi="宋体" w:cs="宋体" w:eastAsia="宋体" w:hint="default"/>
                          <w:sz w:val="18"/>
                          <w:szCs w:val="18"/>
                        </w:rPr>
                        <w:t> 有限公司</w:t>
                        <w:tab/>
                        <w:tab/>
                        <w:t>产品</w:t>
                      </w:r>
                    </w:p>
                    <w:p>
                      <w:pPr>
                        <w:tabs>
                          <w:tab w:pos="1971" w:val="left" w:leader="none"/>
                          <w:tab w:pos="2061" w:val="left" w:leader="none"/>
                        </w:tabs>
                        <w:spacing w:before="6"/>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普宁市北大荒米业有</w:t>
                        <w:tab/>
                      </w:r>
                      <w:r>
                        <w:rPr>
                          <w:rFonts w:ascii="宋体" w:hAnsi="宋体" w:cs="宋体" w:eastAsia="宋体" w:hint="default"/>
                          <w:sz w:val="18"/>
                          <w:szCs w:val="18"/>
                        </w:rPr>
                        <w:t>销售农</w:t>
                      </w:r>
                      <w:r>
                        <w:rPr>
                          <w:rFonts w:ascii="宋体" w:hAnsi="宋体" w:cs="宋体" w:eastAsia="宋体" w:hint="default"/>
                          <w:sz w:val="18"/>
                          <w:szCs w:val="18"/>
                        </w:rPr>
                        <w:t> 限公司</w:t>
                        <w:tab/>
                        <w:tab/>
                        <w:t>产品</w:t>
                      </w:r>
                    </w:p>
                    <w:p>
                      <w:pPr>
                        <w:tabs>
                          <w:tab w:pos="1971" w:val="left" w:leader="none"/>
                          <w:tab w:pos="2151" w:val="left" w:leader="none"/>
                        </w:tabs>
                        <w:spacing w:line="232" w:lineRule="exact" w:before="32"/>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黑龙江北大荒农垦集</w:t>
                        <w:tab/>
                      </w:r>
                      <w:r>
                        <w:rPr>
                          <w:rFonts w:ascii="宋体" w:hAnsi="宋体" w:cs="宋体" w:eastAsia="宋体" w:hint="default"/>
                          <w:sz w:val="18"/>
                          <w:szCs w:val="18"/>
                        </w:rPr>
                        <w:t>出租房</w:t>
                      </w:r>
                      <w:r>
                        <w:rPr>
                          <w:rFonts w:ascii="宋体" w:hAnsi="宋体" w:cs="宋体" w:eastAsia="宋体" w:hint="default"/>
                          <w:sz w:val="18"/>
                          <w:szCs w:val="18"/>
                        </w:rPr>
                        <w:t> 团总公司所属企业</w:t>
                        <w:tab/>
                        <w:tab/>
                        <w:t>屋</w:t>
                      </w:r>
                    </w:p>
                  </w:txbxContent>
                </v:textbox>
                <w10:wrap type="none"/>
              </v:shape>
            </v:group>
            <w10:wrap type="none"/>
          </v:group>
        </w:pict>
      </w:r>
      <w:r>
        <w:rPr>
          <w:w w:val="95"/>
        </w:rPr>
        <w:t>4.</w:t>
        <w:tab/>
      </w:r>
      <w:r>
        <w:rPr/>
        <w:t>关联担保情况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480" w:lineRule="exact"/>
        <w:ind w:left="112"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0.05pt;height:74.05pt;mso-position-horizontal-relative:char;mso-position-vertical-relative:line" coordorigin="0,0" coordsize="8601,1481">
            <v:group style="position:absolute;left:19;top:5;width:1048;height:2" coordorigin="19,5" coordsize="1048,2">
              <v:shape style="position:absolute;left:19;top:5;width:1048;height:2" coordorigin="19,5" coordsize="1048,0" path="m19,5l1067,5e" filled="false" stroked="true" strokeweight=".47998pt" strokecolor="#000000">
                <v:path arrowok="t"/>
              </v:shape>
            </v:group>
            <v:group style="position:absolute;left:19;top:24;width:1048;height:2" coordorigin="19,24" coordsize="1048,2">
              <v:shape style="position:absolute;left:19;top:24;width:1048;height:2" coordorigin="19,24" coordsize="1048,0" path="m19,24l1067,24e" filled="false" stroked="true" strokeweight=".48001pt" strokecolor="#000000">
                <v:path arrowok="t"/>
              </v:shape>
              <v:shape style="position:absolute;left:1067;top:29;width:10;height:2" type="#_x0000_t75" stroked="false">
                <v:imagedata r:id="rId20" o:title=""/>
              </v:shape>
            </v:group>
            <v:group style="position:absolute;left:1067;top:5;width:29;height:2" coordorigin="1067,5" coordsize="29,2">
              <v:shape style="position:absolute;left:1067;top:5;width:29;height:2" coordorigin="1067,5" coordsize="29,0" path="m1067,5l1096,5e" filled="false" stroked="true" strokeweight=".47998pt" strokecolor="#000000">
                <v:path arrowok="t"/>
              </v:shape>
            </v:group>
            <v:group style="position:absolute;left:1067;top:24;width:29;height:2" coordorigin="1067,24" coordsize="29,2">
              <v:shape style="position:absolute;left:1067;top:24;width:29;height:2" coordorigin="1067,24" coordsize="29,0" path="m1067,24l1096,24e" filled="false" stroked="true" strokeweight=".48001pt" strokecolor="#000000">
                <v:path arrowok="t"/>
              </v:shape>
            </v:group>
            <v:group style="position:absolute;left:1096;top:5;width:1727;height:2" coordorigin="1096,5" coordsize="1727,2">
              <v:shape style="position:absolute;left:1096;top:5;width:1727;height:2" coordorigin="1096,5" coordsize="1727,0" path="m1096,5l2822,5e" filled="false" stroked="true" strokeweight=".47998pt" strokecolor="#000000">
                <v:path arrowok="t"/>
              </v:shape>
            </v:group>
            <v:group style="position:absolute;left:1096;top:24;width:1727;height:2" coordorigin="1096,24" coordsize="1727,2">
              <v:shape style="position:absolute;left:1096;top:24;width:1727;height:2" coordorigin="1096,24" coordsize="1727,0" path="m1096,24l2822,24e" filled="false" stroked="true" strokeweight=".48001pt" strokecolor="#000000">
                <v:path arrowok="t"/>
              </v:shape>
              <v:shape style="position:absolute;left:2822;top:29;width:10;height:2" type="#_x0000_t75" stroked="false">
                <v:imagedata r:id="rId20" o:title=""/>
              </v:shape>
            </v:group>
            <v:group style="position:absolute;left:2822;top:5;width:29;height:2" coordorigin="2822,5" coordsize="29,2">
              <v:shape style="position:absolute;left:2822;top:5;width:29;height:2" coordorigin="2822,5" coordsize="29,0" path="m2822,5l2851,5e" filled="false" stroked="true" strokeweight=".47998pt" strokecolor="#000000">
                <v:path arrowok="t"/>
              </v:shape>
            </v:group>
            <v:group style="position:absolute;left:2822;top:24;width:29;height:2" coordorigin="2822,24" coordsize="29,2">
              <v:shape style="position:absolute;left:2822;top:24;width:29;height:2" coordorigin="2822,24" coordsize="29,0" path="m2822,24l2851,24e" filled="false" stroked="true" strokeweight=".48001pt" strokecolor="#000000">
                <v:path arrowok="t"/>
              </v:shape>
            </v:group>
            <v:group style="position:absolute;left:2851;top:5;width:1294;height:2" coordorigin="2851,5" coordsize="1294,2">
              <v:shape style="position:absolute;left:2851;top:5;width:1294;height:2" coordorigin="2851,5" coordsize="1294,0" path="m2851,5l4145,5e" filled="false" stroked="true" strokeweight=".47998pt" strokecolor="#000000">
                <v:path arrowok="t"/>
              </v:shape>
            </v:group>
            <v:group style="position:absolute;left:2851;top:24;width:1294;height:2" coordorigin="2851,24" coordsize="1294,2">
              <v:shape style="position:absolute;left:2851;top:24;width:1294;height:2" coordorigin="2851,24" coordsize="1294,0" path="m2851,24l4145,24e" filled="false" stroked="true" strokeweight=".48001pt" strokecolor="#000000">
                <v:path arrowok="t"/>
              </v:shape>
              <v:shape style="position:absolute;left:4145;top:29;width:10;height:2" type="#_x0000_t75" stroked="false">
                <v:imagedata r:id="rId20" o:title=""/>
              </v:shape>
            </v:group>
            <v:group style="position:absolute;left:4145;top:5;width:29;height:2" coordorigin="4145,5" coordsize="29,2">
              <v:shape style="position:absolute;left:4145;top:5;width:29;height:2" coordorigin="4145,5" coordsize="29,0" path="m4145,5l4174,5e" filled="false" stroked="true" strokeweight=".47998pt" strokecolor="#000000">
                <v:path arrowok="t"/>
              </v:shape>
            </v:group>
            <v:group style="position:absolute;left:4145;top:24;width:29;height:2" coordorigin="4145,24" coordsize="29,2">
              <v:shape style="position:absolute;left:4145;top:24;width:29;height:2" coordorigin="4145,24" coordsize="29,0" path="m4145,24l4174,24e" filled="false" stroked="true" strokeweight=".48001pt" strokecolor="#000000">
                <v:path arrowok="t"/>
              </v:shape>
            </v:group>
            <v:group style="position:absolute;left:4174;top:5;width:971;height:2" coordorigin="4174,5" coordsize="971,2">
              <v:shape style="position:absolute;left:4174;top:5;width:971;height:2" coordorigin="4174,5" coordsize="971,0" path="m4174,5l5144,5e" filled="false" stroked="true" strokeweight=".47998pt" strokecolor="#000000">
                <v:path arrowok="t"/>
              </v:shape>
            </v:group>
            <v:group style="position:absolute;left:4174;top:24;width:971;height:2" coordorigin="4174,24" coordsize="971,2">
              <v:shape style="position:absolute;left:4174;top:24;width:971;height:2" coordorigin="4174,24" coordsize="971,0" path="m4174,24l5144,24e" filled="false" stroked="true" strokeweight=".48001pt" strokecolor="#000000">
                <v:path arrowok="t"/>
              </v:shape>
              <v:shape style="position:absolute;left:5144;top:29;width:10;height:2" type="#_x0000_t75" stroked="false">
                <v:imagedata r:id="rId20" o:title=""/>
              </v:shape>
            </v:group>
            <v:group style="position:absolute;left:5144;top:5;width:29;height:2" coordorigin="5144,5" coordsize="29,2">
              <v:shape style="position:absolute;left:5144;top:5;width:29;height:2" coordorigin="5144,5" coordsize="29,0" path="m5144,5l5173,5e" filled="false" stroked="true" strokeweight=".47998pt" strokecolor="#000000">
                <v:path arrowok="t"/>
              </v:shape>
            </v:group>
            <v:group style="position:absolute;left:5144;top:24;width:29;height:2" coordorigin="5144,24" coordsize="29,2">
              <v:shape style="position:absolute;left:5144;top:24;width:29;height:2" coordorigin="5144,24" coordsize="29,0" path="m5144,24l5173,24e" filled="false" stroked="true" strokeweight=".48001pt" strokecolor="#000000">
                <v:path arrowok="t"/>
              </v:shape>
            </v:group>
            <v:group style="position:absolute;left:5173;top:5;width:772;height:2" coordorigin="5173,5" coordsize="772,2">
              <v:shape style="position:absolute;left:5173;top:5;width:772;height:2" coordorigin="5173,5" coordsize="772,0" path="m5173,5l5945,5e" filled="false" stroked="true" strokeweight=".47998pt" strokecolor="#000000">
                <v:path arrowok="t"/>
              </v:shape>
            </v:group>
            <v:group style="position:absolute;left:5173;top:24;width:772;height:2" coordorigin="5173,24" coordsize="772,2">
              <v:shape style="position:absolute;left:5173;top:24;width:772;height:2" coordorigin="5173,24" coordsize="772,0" path="m5173,24l5945,24e" filled="false" stroked="true" strokeweight=".48001pt" strokecolor="#000000">
                <v:path arrowok="t"/>
              </v:shape>
              <v:shape style="position:absolute;left:5945;top:29;width:10;height:2" type="#_x0000_t75" stroked="false">
                <v:imagedata r:id="rId20" o:title=""/>
              </v:shape>
            </v:group>
            <v:group style="position:absolute;left:5945;top:5;width:29;height:2" coordorigin="5945,5" coordsize="29,2">
              <v:shape style="position:absolute;left:5945;top:5;width:29;height:2" coordorigin="5945,5" coordsize="29,0" path="m5945,5l5974,5e" filled="false" stroked="true" strokeweight=".47998pt" strokecolor="#000000">
                <v:path arrowok="t"/>
              </v:shape>
            </v:group>
            <v:group style="position:absolute;left:5945;top:24;width:29;height:2" coordorigin="5945,24" coordsize="29,2">
              <v:shape style="position:absolute;left:5945;top:24;width:29;height:2" coordorigin="5945,24" coordsize="29,0" path="m5945,24l5974,24e" filled="false" stroked="true" strokeweight=".48001pt" strokecolor="#000000">
                <v:path arrowok="t"/>
              </v:shape>
            </v:group>
            <v:group style="position:absolute;left:5974;top:5;width:1773;height:2" coordorigin="5974,5" coordsize="1773,2">
              <v:shape style="position:absolute;left:5974;top:5;width:1773;height:2" coordorigin="5974,5" coordsize="1773,0" path="m5974,5l7746,5e" filled="false" stroked="true" strokeweight=".47998pt" strokecolor="#000000">
                <v:path arrowok="t"/>
              </v:shape>
            </v:group>
            <v:group style="position:absolute;left:5974;top:24;width:1773;height:2" coordorigin="5974,24" coordsize="1773,2">
              <v:shape style="position:absolute;left:5974;top:24;width:1773;height:2" coordorigin="5974,24" coordsize="1773,0" path="m5974,24l7746,24e" filled="false" stroked="true" strokeweight=".48001pt" strokecolor="#000000">
                <v:path arrowok="t"/>
              </v:shape>
              <v:shape style="position:absolute;left:7746;top:29;width:10;height:2" type="#_x0000_t75" stroked="false">
                <v:imagedata r:id="rId20" o:title=""/>
              </v:shape>
            </v:group>
            <v:group style="position:absolute;left:7746;top:5;width:29;height:2" coordorigin="7746,5" coordsize="29,2">
              <v:shape style="position:absolute;left:7746;top:5;width:29;height:2" coordorigin="7746,5" coordsize="29,0" path="m7746,5l7775,5e" filled="false" stroked="true" strokeweight=".47998pt" strokecolor="#000000">
                <v:path arrowok="t"/>
              </v:shape>
            </v:group>
            <v:group style="position:absolute;left:7746;top:24;width:29;height:2" coordorigin="7746,24" coordsize="29,2">
              <v:shape style="position:absolute;left:7746;top:24;width:29;height:2" coordorigin="7746,24" coordsize="29,0" path="m7746,24l7775,24e" filled="false" stroked="true" strokeweight=".48001pt" strokecolor="#000000">
                <v:path arrowok="t"/>
              </v:shape>
            </v:group>
            <v:group style="position:absolute;left:7775;top:5;width:803;height:2" coordorigin="7775,5" coordsize="803,2">
              <v:shape style="position:absolute;left:7775;top:5;width:803;height:2" coordorigin="7775,5" coordsize="803,0" path="m7775,5l8578,5e" filled="false" stroked="true" strokeweight=".47998pt" strokecolor="#000000">
                <v:path arrowok="t"/>
              </v:shape>
            </v:group>
            <v:group style="position:absolute;left:7775;top:24;width:803;height:2" coordorigin="7775,24" coordsize="803,2">
              <v:shape style="position:absolute;left:7775;top:24;width:803;height:2" coordorigin="7775,24" coordsize="803,0" path="m7775,24l8578,24e" filled="false" stroked="true" strokeweight=".48001pt" strokecolor="#000000">
                <v:path arrowok="t"/>
              </v:shape>
              <v:shape style="position:absolute;left:1048;top:11;width:6727;height:505" type="#_x0000_t75" stroked="false">
                <v:imagedata r:id="rId293" o:title=""/>
              </v:shape>
            </v:group>
            <v:group style="position:absolute;left:5;top:1476;width:1062;height:2" coordorigin="5,1476" coordsize="1062,2">
              <v:shape style="position:absolute;left:5;top:1476;width:1062;height:2" coordorigin="5,1476" coordsize="1062,0" path="m5,1476l1067,1476e" filled="false" stroked="true" strokeweight=".47998pt" strokecolor="#000000">
                <v:path arrowok="t"/>
              </v:shape>
            </v:group>
            <v:group style="position:absolute;left:5;top:1457;width:1062;height:2" coordorigin="5,1457" coordsize="1062,2">
              <v:shape style="position:absolute;left:5;top:1457;width:1062;height:2" coordorigin="5,1457" coordsize="1062,0" path="m5,1457l1067,1457e" filled="false" stroked="true" strokeweight=".47998pt" strokecolor="#000000">
                <v:path arrowok="t"/>
              </v:shape>
              <v:shape style="position:absolute;left:0;top:478;width:8600;height:994" type="#_x0000_t75" stroked="false">
                <v:imagedata r:id="rId294" o:title=""/>
              </v:shape>
            </v:group>
            <v:group style="position:absolute;left:1067;top:1457;width:29;height:2" coordorigin="1067,1457" coordsize="29,2">
              <v:shape style="position:absolute;left:1067;top:1457;width:29;height:2" coordorigin="1067,1457" coordsize="29,0" path="m1067,1457l1096,1457e" filled="false" stroked="true" strokeweight=".47998pt" strokecolor="#000000">
                <v:path arrowok="t"/>
              </v:shape>
            </v:group>
            <v:group style="position:absolute;left:1067;top:1476;width:1756;height:2" coordorigin="1067,1476" coordsize="1756,2">
              <v:shape style="position:absolute;left:1067;top:1476;width:1756;height:2" coordorigin="1067,1476" coordsize="1756,0" path="m1067,1476l2822,1476e" filled="false" stroked="true" strokeweight=".47998pt" strokecolor="#000000">
                <v:path arrowok="t"/>
              </v:shape>
            </v:group>
            <v:group style="position:absolute;left:1096;top:1457;width:1727;height:2" coordorigin="1096,1457" coordsize="1727,2">
              <v:shape style="position:absolute;left:1096;top:1457;width:1727;height:2" coordorigin="1096,1457" coordsize="1727,0" path="m1096,1457l2822,1457e" filled="false" stroked="true" strokeweight=".47998pt" strokecolor="#000000">
                <v:path arrowok="t"/>
              </v:shape>
              <v:shape style="position:absolute;left:2803;top:964;width:48;height:508" type="#_x0000_t75" stroked="false">
                <v:imagedata r:id="rId295" o:title=""/>
              </v:shape>
            </v:group>
            <v:group style="position:absolute;left:2822;top:1457;width:29;height:2" coordorigin="2822,1457" coordsize="29,2">
              <v:shape style="position:absolute;left:2822;top:1457;width:29;height:2" coordorigin="2822,1457" coordsize="29,0" path="m2822,1457l2851,1457e" filled="false" stroked="true" strokeweight=".47998pt" strokecolor="#000000">
                <v:path arrowok="t"/>
              </v:shape>
            </v:group>
            <v:group style="position:absolute;left:2822;top:1476;width:1323;height:2" coordorigin="2822,1476" coordsize="1323,2">
              <v:shape style="position:absolute;left:2822;top:1476;width:1323;height:2" coordorigin="2822,1476" coordsize="1323,0" path="m2822,1476l4145,1476e" filled="false" stroked="true" strokeweight=".47998pt" strokecolor="#000000">
                <v:path arrowok="t"/>
              </v:shape>
            </v:group>
            <v:group style="position:absolute;left:2851;top:1457;width:1294;height:2" coordorigin="2851,1457" coordsize="1294,2">
              <v:shape style="position:absolute;left:2851;top:1457;width:1294;height:2" coordorigin="2851,1457" coordsize="1294,0" path="m2851,1457l4145,1457e" filled="false" stroked="true" strokeweight=".47998pt" strokecolor="#000000">
                <v:path arrowok="t"/>
              </v:shape>
              <v:shape style="position:absolute;left:4126;top:964;width:48;height:508" type="#_x0000_t75" stroked="false">
                <v:imagedata r:id="rId295" o:title=""/>
              </v:shape>
            </v:group>
            <v:group style="position:absolute;left:4145;top:1457;width:29;height:2" coordorigin="4145,1457" coordsize="29,2">
              <v:shape style="position:absolute;left:4145;top:1457;width:29;height:2" coordorigin="4145,1457" coordsize="29,0" path="m4145,1457l4174,1457e" filled="false" stroked="true" strokeweight=".47998pt" strokecolor="#000000">
                <v:path arrowok="t"/>
              </v:shape>
            </v:group>
            <v:group style="position:absolute;left:4145;top:1476;width:1000;height:2" coordorigin="4145,1476" coordsize="1000,2">
              <v:shape style="position:absolute;left:4145;top:1476;width:1000;height:2" coordorigin="4145,1476" coordsize="1000,0" path="m4145,1476l5144,1476e" filled="false" stroked="true" strokeweight=".47998pt" strokecolor="#000000">
                <v:path arrowok="t"/>
              </v:shape>
            </v:group>
            <v:group style="position:absolute;left:4174;top:1457;width:971;height:2" coordorigin="4174,1457" coordsize="971,2">
              <v:shape style="position:absolute;left:4174;top:1457;width:971;height:2" coordorigin="4174,1457" coordsize="971,0" path="m4174,1457l5144,1457e" filled="false" stroked="true" strokeweight=".47998pt" strokecolor="#000000">
                <v:path arrowok="t"/>
              </v:shape>
              <v:shape style="position:absolute;left:5125;top:964;width:48;height:508" type="#_x0000_t75" stroked="false">
                <v:imagedata r:id="rId296" o:title=""/>
              </v:shape>
            </v:group>
            <v:group style="position:absolute;left:5144;top:1457;width:29;height:2" coordorigin="5144,1457" coordsize="29,2">
              <v:shape style="position:absolute;left:5144;top:1457;width:29;height:2" coordorigin="5144,1457" coordsize="29,0" path="m5144,1457l5173,1457e" filled="false" stroked="true" strokeweight=".47998pt" strokecolor="#000000">
                <v:path arrowok="t"/>
              </v:shape>
            </v:group>
            <v:group style="position:absolute;left:5144;top:1476;width:801;height:2" coordorigin="5144,1476" coordsize="801,2">
              <v:shape style="position:absolute;left:5144;top:1476;width:801;height:2" coordorigin="5144,1476" coordsize="801,0" path="m5144,1476l5945,1476e" filled="false" stroked="true" strokeweight=".47998pt" strokecolor="#000000">
                <v:path arrowok="t"/>
              </v:shape>
            </v:group>
            <v:group style="position:absolute;left:5173;top:1457;width:772;height:2" coordorigin="5173,1457" coordsize="772,2">
              <v:shape style="position:absolute;left:5173;top:1457;width:772;height:2" coordorigin="5173,1457" coordsize="772,0" path="m5173,1457l5945,1457e" filled="false" stroked="true" strokeweight=".47998pt" strokecolor="#000000">
                <v:path arrowok="t"/>
              </v:shape>
              <v:shape style="position:absolute;left:5926;top:964;width:48;height:508" type="#_x0000_t75" stroked="false">
                <v:imagedata r:id="rId295" o:title=""/>
              </v:shape>
            </v:group>
            <v:group style="position:absolute;left:5945;top:1457;width:29;height:2" coordorigin="5945,1457" coordsize="29,2">
              <v:shape style="position:absolute;left:5945;top:1457;width:29;height:2" coordorigin="5945,1457" coordsize="29,0" path="m5945,1457l5974,1457e" filled="false" stroked="true" strokeweight=".47998pt" strokecolor="#000000">
                <v:path arrowok="t"/>
              </v:shape>
            </v:group>
            <v:group style="position:absolute;left:5945;top:1476;width:1802;height:2" coordorigin="5945,1476" coordsize="1802,2">
              <v:shape style="position:absolute;left:5945;top:1476;width:1802;height:2" coordorigin="5945,1476" coordsize="1802,0" path="m5945,1476l7746,1476e" filled="false" stroked="true" strokeweight=".47998pt" strokecolor="#000000">
                <v:path arrowok="t"/>
              </v:shape>
            </v:group>
            <v:group style="position:absolute;left:5974;top:1457;width:1773;height:2" coordorigin="5974,1457" coordsize="1773,2">
              <v:shape style="position:absolute;left:5974;top:1457;width:1773;height:2" coordorigin="5974,1457" coordsize="1773,0" path="m5974,1457l7746,1457e" filled="false" stroked="true" strokeweight=".47998pt" strokecolor="#000000">
                <v:path arrowok="t"/>
              </v:shape>
              <v:shape style="position:absolute;left:7727;top:964;width:48;height:508" type="#_x0000_t75" stroked="false">
                <v:imagedata r:id="rId296" o:title=""/>
              </v:shape>
            </v:group>
            <v:group style="position:absolute;left:7746;top:1457;width:29;height:2" coordorigin="7746,1457" coordsize="29,2">
              <v:shape style="position:absolute;left:7746;top:1457;width:29;height:2" coordorigin="7746,1457" coordsize="29,0" path="m7746,1457l7775,1457e" filled="false" stroked="true" strokeweight=".47998pt" strokecolor="#000000">
                <v:path arrowok="t"/>
              </v:shape>
            </v:group>
            <v:group style="position:absolute;left:7746;top:1476;width:839;height:2" coordorigin="7746,1476" coordsize="839,2">
              <v:shape style="position:absolute;left:7746;top:1476;width:839;height:2" coordorigin="7746,1476" coordsize="839,0" path="m7746,1476l8585,1476e" filled="false" stroked="true" strokeweight=".47998pt" strokecolor="#000000">
                <v:path arrowok="t"/>
              </v:shape>
            </v:group>
            <v:group style="position:absolute;left:7775;top:1457;width:810;height:2" coordorigin="7775,1457" coordsize="810,2">
              <v:shape style="position:absolute;left:7775;top:1457;width:810;height:2" coordorigin="7775,1457" coordsize="810,0" path="m7775,1457l8585,1457e" filled="false" stroked="true" strokeweight=".47998pt" strokecolor="#000000">
                <v:path arrowok="t"/>
              </v:shape>
              <v:shape style="position:absolute;left:184;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担保单位</w:t>
                      </w:r>
                      <w:r>
                        <w:rPr>
                          <w:rFonts w:ascii="宋体" w:hAnsi="宋体" w:cs="宋体" w:eastAsia="宋体" w:hint="default"/>
                          <w:sz w:val="18"/>
                          <w:szCs w:val="18"/>
                        </w:rPr>
                      </w:r>
                    </w:p>
                  </w:txbxContent>
                </v:textbox>
                <w10:wrap type="none"/>
              </v:shape>
              <v:shape style="position:absolute;left:1139;top:172;width:1620;height:125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担保对象</w:t>
                      </w:r>
                      <w:r>
                        <w:rPr>
                          <w:rFonts w:ascii="宋体" w:hAnsi="宋体" w:cs="宋体" w:eastAsia="宋体" w:hint="default"/>
                          <w:sz w:val="18"/>
                          <w:szCs w:val="18"/>
                        </w:rPr>
                      </w:r>
                    </w:p>
                    <w:p>
                      <w:pPr>
                        <w:spacing w:line="242" w:lineRule="auto"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北大荒龙垦麦芽有限 公司 黑龙江省北大荒米业 集团有限公司</w:t>
                      </w:r>
                    </w:p>
                  </w:txbxContent>
                </v:textbox>
                <w10:wrap type="none"/>
              </v:shape>
              <v:shape style="position:absolute;left:3306;top:55;width:36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方式</w:t>
                      </w:r>
                      <w:r>
                        <w:rPr>
                          <w:rFonts w:ascii="宋体" w:hAnsi="宋体" w:cs="宋体" w:eastAsia="宋体" w:hint="default"/>
                          <w:sz w:val="18"/>
                          <w:szCs w:val="18"/>
                        </w:rPr>
                      </w:r>
                    </w:p>
                  </w:txbxContent>
                </v:textbox>
                <w10:wrap type="none"/>
              </v:shape>
              <v:shape style="position:absolute;left:4468;top:55;width:363;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种类</w:t>
                      </w:r>
                      <w:r>
                        <w:rPr>
                          <w:rFonts w:ascii="宋体" w:hAnsi="宋体" w:cs="宋体" w:eastAsia="宋体" w:hint="default"/>
                          <w:sz w:val="18"/>
                          <w:szCs w:val="18"/>
                        </w:rPr>
                      </w:r>
                    </w:p>
                  </w:txbxContent>
                </v:textbox>
                <w10:wrap type="none"/>
              </v:shape>
              <v:shape style="position:absolute;left:5188;top:55;width:723;height:41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反担保方</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9"/>
                          <w:sz w:val="18"/>
                          <w:szCs w:val="18"/>
                        </w:rPr>
                        <w:t>式</w:t>
                      </w:r>
                      <w:r>
                        <w:rPr>
                          <w:rFonts w:ascii="宋体" w:hAnsi="宋体" w:cs="宋体" w:eastAsia="宋体" w:hint="default"/>
                          <w:sz w:val="18"/>
                          <w:szCs w:val="18"/>
                        </w:rPr>
                      </w:r>
                    </w:p>
                  </w:txbxContent>
                </v:textbox>
                <w10:wrap type="none"/>
              </v:shape>
              <v:shape style="position:absolute;left:6308;top:172;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年末担保余额</w:t>
                      </w:r>
                      <w:r>
                        <w:rPr>
                          <w:rFonts w:ascii="宋体" w:hAnsi="宋体" w:cs="宋体" w:eastAsia="宋体" w:hint="default"/>
                          <w:sz w:val="18"/>
                          <w:szCs w:val="18"/>
                        </w:rPr>
                      </w:r>
                    </w:p>
                  </w:txbxContent>
                </v:textbox>
                <w10:wrap type="none"/>
              </v:shape>
              <v:shape style="position:absolute;left:7806;top:55;width:723;height:41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担保对象</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现状</w:t>
                      </w:r>
                      <w:r>
                        <w:rPr>
                          <w:rFonts w:ascii="宋体" w:hAnsi="宋体" w:cs="宋体" w:eastAsia="宋体" w:hint="default"/>
                          <w:sz w:val="18"/>
                          <w:szCs w:val="18"/>
                        </w:rPr>
                      </w:r>
                    </w:p>
                  </w:txbxContent>
                </v:textbox>
                <w10:wrap type="none"/>
              </v:shape>
              <v:shape style="position:absolute;left:218;top:6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3307;top:76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4289;top:7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贷款担保</w:t>
                      </w:r>
                    </w:p>
                  </w:txbxContent>
                </v:textbox>
                <w10:wrap type="none"/>
              </v:shape>
              <v:shape style="position:absolute;left:5459;top:76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6462;top:766;width:20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270,000,000.00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shape style="position:absolute;left:218;top:112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3307;top:12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4289;top:12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贷款担保</w:t>
                      </w:r>
                    </w:p>
                  </w:txbxContent>
                </v:textbox>
                <w10:wrap type="none"/>
              </v:shape>
              <v:shape style="position:absolute;left:5459;top:124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6282;top:1242;width:224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3,319,440,000.00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group>
          </v:group>
        </w:pict>
      </w:r>
      <w:r>
        <w:rPr>
          <w:rFonts w:ascii="宋体" w:hAnsi="宋体" w:cs="宋体" w:eastAsia="宋体" w:hint="default"/>
          <w:position w:val="-29"/>
          <w:sz w:val="20"/>
          <w:szCs w:val="20"/>
        </w:rPr>
      </w:r>
    </w:p>
    <w:p>
      <w:pPr>
        <w:spacing w:after="0" w:line="1480" w:lineRule="exact"/>
        <w:rPr>
          <w:rFonts w:ascii="宋体" w:hAnsi="宋体" w:cs="宋体" w:eastAsia="宋体" w:hint="default"/>
          <w:sz w:val="20"/>
          <w:szCs w:val="20"/>
        </w:rPr>
        <w:sectPr>
          <w:pgSz w:w="11910" w:h="16840"/>
          <w:pgMar w:header="877" w:footer="837" w:top="1100" w:bottom="1020" w:left="1540" w:right="1540"/>
        </w:sectPr>
      </w:pPr>
    </w:p>
    <w:p>
      <w:pPr>
        <w:spacing w:line="240" w:lineRule="auto" w:before="11"/>
        <w:rPr>
          <w:rFonts w:ascii="宋体" w:hAnsi="宋体" w:cs="宋体" w:eastAsia="宋体" w:hint="default"/>
          <w:sz w:val="22"/>
          <w:szCs w:val="22"/>
        </w:rPr>
      </w:pPr>
    </w:p>
    <w:p>
      <w:pPr>
        <w:spacing w:line="1003" w:lineRule="exact"/>
        <w:ind w:left="112"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29.5pt;height:50.2pt;mso-position-horizontal-relative:char;mso-position-vertical-relative:line" coordorigin="0,0" coordsize="8590,1004">
            <v:group style="position:absolute;left:19;top:5;width:1048;height:2" coordorigin="19,5" coordsize="1048,2">
              <v:shape style="position:absolute;left:19;top:5;width:1048;height:2" coordorigin="19,5" coordsize="1048,0" path="m19,5l1067,5e" filled="false" stroked="true" strokeweight=".47998pt" strokecolor="#000000">
                <v:path arrowok="t"/>
              </v:shape>
            </v:group>
            <v:group style="position:absolute;left:19;top:24;width:1048;height:2" coordorigin="19,24" coordsize="1048,2">
              <v:shape style="position:absolute;left:19;top:24;width:1048;height:2" coordorigin="19,24" coordsize="1048,0" path="m19,24l1067,24e" filled="false" stroked="true" strokeweight=".47998pt" strokecolor="#000000">
                <v:path arrowok="t"/>
              </v:shape>
              <v:shape style="position:absolute;left:1067;top:29;width:10;height:2" type="#_x0000_t75" stroked="false">
                <v:imagedata r:id="rId20" o:title=""/>
              </v:shape>
            </v:group>
            <v:group style="position:absolute;left:1067;top:5;width:29;height:2" coordorigin="1067,5" coordsize="29,2">
              <v:shape style="position:absolute;left:1067;top:5;width:29;height:2" coordorigin="1067,5" coordsize="29,0" path="m1067,5l1096,5e" filled="false" stroked="true" strokeweight=".47998pt" strokecolor="#000000">
                <v:path arrowok="t"/>
              </v:shape>
            </v:group>
            <v:group style="position:absolute;left:1067;top:24;width:29;height:2" coordorigin="1067,24" coordsize="29,2">
              <v:shape style="position:absolute;left:1067;top:24;width:29;height:2" coordorigin="1067,24" coordsize="29,0" path="m1067,24l1096,24e" filled="false" stroked="true" strokeweight=".47998pt" strokecolor="#000000">
                <v:path arrowok="t"/>
              </v:shape>
            </v:group>
            <v:group style="position:absolute;left:1096;top:5;width:1727;height:2" coordorigin="1096,5" coordsize="1727,2">
              <v:shape style="position:absolute;left:1096;top:5;width:1727;height:2" coordorigin="1096,5" coordsize="1727,0" path="m1096,5l2822,5e" filled="false" stroked="true" strokeweight=".47998pt" strokecolor="#000000">
                <v:path arrowok="t"/>
              </v:shape>
            </v:group>
            <v:group style="position:absolute;left:1096;top:24;width:1727;height:2" coordorigin="1096,24" coordsize="1727,2">
              <v:shape style="position:absolute;left:1096;top:24;width:1727;height:2" coordorigin="1096,24" coordsize="1727,0" path="m1096,24l2822,24e" filled="false" stroked="true" strokeweight=".47998pt" strokecolor="#000000">
                <v:path arrowok="t"/>
              </v:shape>
              <v:shape style="position:absolute;left:2822;top:29;width:10;height:2" type="#_x0000_t75" stroked="false">
                <v:imagedata r:id="rId20" o:title=""/>
              </v:shape>
            </v:group>
            <v:group style="position:absolute;left:2822;top:5;width:29;height:2" coordorigin="2822,5" coordsize="29,2">
              <v:shape style="position:absolute;left:2822;top:5;width:29;height:2" coordorigin="2822,5" coordsize="29,0" path="m2822,5l2851,5e" filled="false" stroked="true" strokeweight=".47998pt" strokecolor="#000000">
                <v:path arrowok="t"/>
              </v:shape>
            </v:group>
            <v:group style="position:absolute;left:2822;top:24;width:29;height:2" coordorigin="2822,24" coordsize="29,2">
              <v:shape style="position:absolute;left:2822;top:24;width:29;height:2" coordorigin="2822,24" coordsize="29,0" path="m2822,24l2851,24e" filled="false" stroked="true" strokeweight=".47998pt" strokecolor="#000000">
                <v:path arrowok="t"/>
              </v:shape>
            </v:group>
            <v:group style="position:absolute;left:2851;top:5;width:1294;height:2" coordorigin="2851,5" coordsize="1294,2">
              <v:shape style="position:absolute;left:2851;top:5;width:1294;height:2" coordorigin="2851,5" coordsize="1294,0" path="m2851,5l4145,5e" filled="false" stroked="true" strokeweight=".47998pt" strokecolor="#000000">
                <v:path arrowok="t"/>
              </v:shape>
            </v:group>
            <v:group style="position:absolute;left:2851;top:24;width:1294;height:2" coordorigin="2851,24" coordsize="1294,2">
              <v:shape style="position:absolute;left:2851;top:24;width:1294;height:2" coordorigin="2851,24" coordsize="1294,0" path="m2851,24l4145,24e" filled="false" stroked="true" strokeweight=".47998pt" strokecolor="#000000">
                <v:path arrowok="t"/>
              </v:shape>
              <v:shape style="position:absolute;left:4145;top:29;width:10;height:2" type="#_x0000_t75" stroked="false">
                <v:imagedata r:id="rId20" o:title=""/>
              </v:shape>
            </v:group>
            <v:group style="position:absolute;left:4145;top:5;width:29;height:2" coordorigin="4145,5" coordsize="29,2">
              <v:shape style="position:absolute;left:4145;top:5;width:29;height:2" coordorigin="4145,5" coordsize="29,0" path="m4145,5l4174,5e" filled="false" stroked="true" strokeweight=".47998pt" strokecolor="#000000">
                <v:path arrowok="t"/>
              </v:shape>
            </v:group>
            <v:group style="position:absolute;left:4145;top:24;width:29;height:2" coordorigin="4145,24" coordsize="29,2">
              <v:shape style="position:absolute;left:4145;top:24;width:29;height:2" coordorigin="4145,24" coordsize="29,0" path="m4145,24l4174,24e" filled="false" stroked="true" strokeweight=".47998pt" strokecolor="#000000">
                <v:path arrowok="t"/>
              </v:shape>
            </v:group>
            <v:group style="position:absolute;left:4174;top:5;width:971;height:2" coordorigin="4174,5" coordsize="971,2">
              <v:shape style="position:absolute;left:4174;top:5;width:971;height:2" coordorigin="4174,5" coordsize="971,0" path="m4174,5l5144,5e" filled="false" stroked="true" strokeweight=".47998pt" strokecolor="#000000">
                <v:path arrowok="t"/>
              </v:shape>
            </v:group>
            <v:group style="position:absolute;left:4174;top:24;width:971;height:2" coordorigin="4174,24" coordsize="971,2">
              <v:shape style="position:absolute;left:4174;top:24;width:971;height:2" coordorigin="4174,24" coordsize="971,0" path="m4174,24l5144,24e" filled="false" stroked="true" strokeweight=".47998pt" strokecolor="#000000">
                <v:path arrowok="t"/>
              </v:shape>
              <v:shape style="position:absolute;left:5144;top:29;width:10;height:2" type="#_x0000_t75" stroked="false">
                <v:imagedata r:id="rId20" o:title=""/>
              </v:shape>
            </v:group>
            <v:group style="position:absolute;left:5144;top:5;width:29;height:2" coordorigin="5144,5" coordsize="29,2">
              <v:shape style="position:absolute;left:5144;top:5;width:29;height:2" coordorigin="5144,5" coordsize="29,0" path="m5144,5l5173,5e" filled="false" stroked="true" strokeweight=".47998pt" strokecolor="#000000">
                <v:path arrowok="t"/>
              </v:shape>
            </v:group>
            <v:group style="position:absolute;left:5144;top:24;width:29;height:2" coordorigin="5144,24" coordsize="29,2">
              <v:shape style="position:absolute;left:5144;top:24;width:29;height:2" coordorigin="5144,24" coordsize="29,0" path="m5144,24l5173,24e" filled="false" stroked="true" strokeweight=".47998pt" strokecolor="#000000">
                <v:path arrowok="t"/>
              </v:shape>
            </v:group>
            <v:group style="position:absolute;left:5173;top:5;width:772;height:2" coordorigin="5173,5" coordsize="772,2">
              <v:shape style="position:absolute;left:5173;top:5;width:772;height:2" coordorigin="5173,5" coordsize="772,0" path="m5173,5l5945,5e" filled="false" stroked="true" strokeweight=".47998pt" strokecolor="#000000">
                <v:path arrowok="t"/>
              </v:shape>
            </v:group>
            <v:group style="position:absolute;left:5173;top:24;width:772;height:2" coordorigin="5173,24" coordsize="772,2">
              <v:shape style="position:absolute;left:5173;top:24;width:772;height:2" coordorigin="5173,24" coordsize="772,0" path="m5173,24l5945,24e" filled="false" stroked="true" strokeweight=".47998pt" strokecolor="#000000">
                <v:path arrowok="t"/>
              </v:shape>
              <v:shape style="position:absolute;left:5945;top:29;width:10;height:2" type="#_x0000_t75" stroked="false">
                <v:imagedata r:id="rId20" o:title=""/>
              </v:shape>
            </v:group>
            <v:group style="position:absolute;left:5945;top:5;width:29;height:2" coordorigin="5945,5" coordsize="29,2">
              <v:shape style="position:absolute;left:5945;top:5;width:29;height:2" coordorigin="5945,5" coordsize="29,0" path="m5945,5l5974,5e" filled="false" stroked="true" strokeweight=".47998pt" strokecolor="#000000">
                <v:path arrowok="t"/>
              </v:shape>
            </v:group>
            <v:group style="position:absolute;left:5945;top:24;width:29;height:2" coordorigin="5945,24" coordsize="29,2">
              <v:shape style="position:absolute;left:5945;top:24;width:29;height:2" coordorigin="5945,24" coordsize="29,0" path="m5945,24l5974,24e" filled="false" stroked="true" strokeweight=".47998pt" strokecolor="#000000">
                <v:path arrowok="t"/>
              </v:shape>
            </v:group>
            <v:group style="position:absolute;left:5974;top:5;width:1773;height:2" coordorigin="5974,5" coordsize="1773,2">
              <v:shape style="position:absolute;left:5974;top:5;width:1773;height:2" coordorigin="5974,5" coordsize="1773,0" path="m5974,5l7746,5e" filled="false" stroked="true" strokeweight=".47998pt" strokecolor="#000000">
                <v:path arrowok="t"/>
              </v:shape>
            </v:group>
            <v:group style="position:absolute;left:5974;top:24;width:1773;height:2" coordorigin="5974,24" coordsize="1773,2">
              <v:shape style="position:absolute;left:5974;top:24;width:1773;height:2" coordorigin="5974,24" coordsize="1773,0" path="m5974,24l7746,24e" filled="false" stroked="true" strokeweight=".47998pt" strokecolor="#000000">
                <v:path arrowok="t"/>
              </v:shape>
              <v:shape style="position:absolute;left:7746;top:29;width:10;height:2" type="#_x0000_t75" stroked="false">
                <v:imagedata r:id="rId20" o:title=""/>
              </v:shape>
            </v:group>
            <v:group style="position:absolute;left:7746;top:5;width:29;height:2" coordorigin="7746,5" coordsize="29,2">
              <v:shape style="position:absolute;left:7746;top:5;width:29;height:2" coordorigin="7746,5" coordsize="29,0" path="m7746,5l7775,5e" filled="false" stroked="true" strokeweight=".47998pt" strokecolor="#000000">
                <v:path arrowok="t"/>
              </v:shape>
            </v:group>
            <v:group style="position:absolute;left:7746;top:24;width:29;height:2" coordorigin="7746,24" coordsize="29,2">
              <v:shape style="position:absolute;left:7746;top:24;width:29;height:2" coordorigin="7746,24" coordsize="29,0" path="m7746,24l7775,24e" filled="false" stroked="true" strokeweight=".47998pt" strokecolor="#000000">
                <v:path arrowok="t"/>
              </v:shape>
            </v:group>
            <v:group style="position:absolute;left:7775;top:5;width:803;height:2" coordorigin="7775,5" coordsize="803,2">
              <v:shape style="position:absolute;left:7775;top:5;width:803;height:2" coordorigin="7775,5" coordsize="803,0" path="m7775,5l8578,5e" filled="false" stroked="true" strokeweight=".47998pt" strokecolor="#000000">
                <v:path arrowok="t"/>
              </v:shape>
            </v:group>
            <v:group style="position:absolute;left:7775;top:24;width:803;height:2" coordorigin="7775,24" coordsize="803,2">
              <v:shape style="position:absolute;left:7775;top:24;width:803;height:2" coordorigin="7775,24" coordsize="803,0" path="m7775,24l8578,24e" filled="false" stroked="true" strokeweight=".47998pt" strokecolor="#000000">
                <v:path arrowok="t"/>
              </v:shape>
            </v:group>
            <v:group style="position:absolute;left:5;top:998;width:1062;height:2" coordorigin="5,998" coordsize="1062,2">
              <v:shape style="position:absolute;left:5;top:998;width:1062;height:2" coordorigin="5,998" coordsize="1062,0" path="m5,998l1067,998e" filled="false" stroked="true" strokeweight=".47998pt" strokecolor="#000000">
                <v:path arrowok="t"/>
              </v:shape>
            </v:group>
            <v:group style="position:absolute;left:5;top:979;width:1062;height:2" coordorigin="5,979" coordsize="1062,2">
              <v:shape style="position:absolute;left:5;top:979;width:1062;height:2" coordorigin="5,979" coordsize="1062,0" path="m5,979l1067,979e" filled="false" stroked="true" strokeweight=".47998pt" strokecolor="#000000">
                <v:path arrowok="t"/>
              </v:shape>
              <v:shape style="position:absolute;left:0;top:11;width:8581;height:983" type="#_x0000_t75" stroked="false">
                <v:imagedata r:id="rId297" o:title=""/>
              </v:shape>
            </v:group>
            <v:group style="position:absolute;left:1067;top:979;width:29;height:2" coordorigin="1067,979" coordsize="29,2">
              <v:shape style="position:absolute;left:1067;top:979;width:29;height:2" coordorigin="1067,979" coordsize="29,0" path="m1067,979l1096,979e" filled="false" stroked="true" strokeweight=".47998pt" strokecolor="#000000">
                <v:path arrowok="t"/>
              </v:shape>
            </v:group>
            <v:group style="position:absolute;left:1067;top:998;width:1756;height:2" coordorigin="1067,998" coordsize="1756,2">
              <v:shape style="position:absolute;left:1067;top:998;width:1756;height:2" coordorigin="1067,998" coordsize="1756,0" path="m1067,998l2822,998e" filled="false" stroked="true" strokeweight=".47998pt" strokecolor="#000000">
                <v:path arrowok="t"/>
              </v:shape>
            </v:group>
            <v:group style="position:absolute;left:1096;top:979;width:1727;height:2" coordorigin="1096,979" coordsize="1727,2">
              <v:shape style="position:absolute;left:1096;top:979;width:1727;height:2" coordorigin="1096,979" coordsize="1727,0" path="m1096,979l2822,979e" filled="false" stroked="true" strokeweight=".47998pt" strokecolor="#000000">
                <v:path arrowok="t"/>
              </v:shape>
              <v:shape style="position:absolute;left:2803;top:487;width:48;height:506" type="#_x0000_t75" stroked="false">
                <v:imagedata r:id="rId298" o:title=""/>
              </v:shape>
            </v:group>
            <v:group style="position:absolute;left:2822;top:979;width:29;height:2" coordorigin="2822,979" coordsize="29,2">
              <v:shape style="position:absolute;left:2822;top:979;width:29;height:2" coordorigin="2822,979" coordsize="29,0" path="m2822,979l2851,979e" filled="false" stroked="true" strokeweight=".47998pt" strokecolor="#000000">
                <v:path arrowok="t"/>
              </v:shape>
            </v:group>
            <v:group style="position:absolute;left:2822;top:998;width:1323;height:2" coordorigin="2822,998" coordsize="1323,2">
              <v:shape style="position:absolute;left:2822;top:998;width:1323;height:2" coordorigin="2822,998" coordsize="1323,0" path="m2822,998l4145,998e" filled="false" stroked="true" strokeweight=".47998pt" strokecolor="#000000">
                <v:path arrowok="t"/>
              </v:shape>
            </v:group>
            <v:group style="position:absolute;left:2851;top:979;width:1294;height:2" coordorigin="2851,979" coordsize="1294,2">
              <v:shape style="position:absolute;left:2851;top:979;width:1294;height:2" coordorigin="2851,979" coordsize="1294,0" path="m2851,979l4145,979e" filled="false" stroked="true" strokeweight=".47998pt" strokecolor="#000000">
                <v:path arrowok="t"/>
              </v:shape>
              <v:shape style="position:absolute;left:4126;top:487;width:48;height:506" type="#_x0000_t75" stroked="false">
                <v:imagedata r:id="rId298" o:title=""/>
              </v:shape>
            </v:group>
            <v:group style="position:absolute;left:4145;top:979;width:29;height:2" coordorigin="4145,979" coordsize="29,2">
              <v:shape style="position:absolute;left:4145;top:979;width:29;height:2" coordorigin="4145,979" coordsize="29,0" path="m4145,979l4174,979e" filled="false" stroked="true" strokeweight=".47998pt" strokecolor="#000000">
                <v:path arrowok="t"/>
              </v:shape>
            </v:group>
            <v:group style="position:absolute;left:4145;top:998;width:1000;height:2" coordorigin="4145,998" coordsize="1000,2">
              <v:shape style="position:absolute;left:4145;top:998;width:1000;height:2" coordorigin="4145,998" coordsize="1000,0" path="m4145,998l5144,998e" filled="false" stroked="true" strokeweight=".47998pt" strokecolor="#000000">
                <v:path arrowok="t"/>
              </v:shape>
            </v:group>
            <v:group style="position:absolute;left:4174;top:979;width:971;height:2" coordorigin="4174,979" coordsize="971,2">
              <v:shape style="position:absolute;left:4174;top:979;width:971;height:2" coordorigin="4174,979" coordsize="971,0" path="m4174,979l5144,979e" filled="false" stroked="true" strokeweight=".47998pt" strokecolor="#000000">
                <v:path arrowok="t"/>
              </v:shape>
              <v:shape style="position:absolute;left:5125;top:487;width:48;height:506" type="#_x0000_t75" stroked="false">
                <v:imagedata r:id="rId299" o:title=""/>
              </v:shape>
            </v:group>
            <v:group style="position:absolute;left:5144;top:979;width:29;height:2" coordorigin="5144,979" coordsize="29,2">
              <v:shape style="position:absolute;left:5144;top:979;width:29;height:2" coordorigin="5144,979" coordsize="29,0" path="m5144,979l5173,979e" filled="false" stroked="true" strokeweight=".47998pt" strokecolor="#000000">
                <v:path arrowok="t"/>
              </v:shape>
            </v:group>
            <v:group style="position:absolute;left:5144;top:998;width:801;height:2" coordorigin="5144,998" coordsize="801,2">
              <v:shape style="position:absolute;left:5144;top:998;width:801;height:2" coordorigin="5144,998" coordsize="801,0" path="m5144,998l5945,998e" filled="false" stroked="true" strokeweight=".47998pt" strokecolor="#000000">
                <v:path arrowok="t"/>
              </v:shape>
            </v:group>
            <v:group style="position:absolute;left:5173;top:979;width:772;height:2" coordorigin="5173,979" coordsize="772,2">
              <v:shape style="position:absolute;left:5173;top:979;width:772;height:2" coordorigin="5173,979" coordsize="772,0" path="m5173,979l5945,979e" filled="false" stroked="true" strokeweight=".47998pt" strokecolor="#000000">
                <v:path arrowok="t"/>
              </v:shape>
              <v:shape style="position:absolute;left:5926;top:487;width:48;height:506" type="#_x0000_t75" stroked="false">
                <v:imagedata r:id="rId298" o:title=""/>
              </v:shape>
            </v:group>
            <v:group style="position:absolute;left:5945;top:979;width:29;height:2" coordorigin="5945,979" coordsize="29,2">
              <v:shape style="position:absolute;left:5945;top:979;width:29;height:2" coordorigin="5945,979" coordsize="29,0" path="m5945,979l5974,979e" filled="false" stroked="true" strokeweight=".47998pt" strokecolor="#000000">
                <v:path arrowok="t"/>
              </v:shape>
            </v:group>
            <v:group style="position:absolute;left:5945;top:998;width:1802;height:2" coordorigin="5945,998" coordsize="1802,2">
              <v:shape style="position:absolute;left:5945;top:998;width:1802;height:2" coordorigin="5945,998" coordsize="1802,0" path="m5945,998l7746,998e" filled="false" stroked="true" strokeweight=".47998pt" strokecolor="#000000">
                <v:path arrowok="t"/>
              </v:shape>
            </v:group>
            <v:group style="position:absolute;left:5974;top:979;width:1773;height:2" coordorigin="5974,979" coordsize="1773,2">
              <v:shape style="position:absolute;left:5974;top:979;width:1773;height:2" coordorigin="5974,979" coordsize="1773,0" path="m5974,979l7746,979e" filled="false" stroked="true" strokeweight=".47998pt" strokecolor="#000000">
                <v:path arrowok="t"/>
              </v:shape>
              <v:shape style="position:absolute;left:7727;top:487;width:48;height:506" type="#_x0000_t75" stroked="false">
                <v:imagedata r:id="rId299" o:title=""/>
              </v:shape>
            </v:group>
            <v:group style="position:absolute;left:7746;top:979;width:29;height:2" coordorigin="7746,979" coordsize="29,2">
              <v:shape style="position:absolute;left:7746;top:979;width:29;height:2" coordorigin="7746,979" coordsize="29,0" path="m7746,979l7775,979e" filled="false" stroked="true" strokeweight=".47998pt" strokecolor="#000000">
                <v:path arrowok="t"/>
              </v:shape>
            </v:group>
            <v:group style="position:absolute;left:7746;top:998;width:839;height:2" coordorigin="7746,998" coordsize="839,2">
              <v:shape style="position:absolute;left:7746;top:998;width:839;height:2" coordorigin="7746,998" coordsize="839,0" path="m7746,998l8585,998e" filled="false" stroked="true" strokeweight=".47998pt" strokecolor="#000000">
                <v:path arrowok="t"/>
              </v:shape>
            </v:group>
            <v:group style="position:absolute;left:7775;top:979;width:810;height:2" coordorigin="7775,979" coordsize="810,2">
              <v:shape style="position:absolute;left:7775;top:979;width:810;height:2" coordorigin="7775,979" coordsize="810,0" path="m7775,979l8585,979e" filled="false" stroked="true" strokeweight=".47998pt" strokecolor="#000000">
                <v:path arrowok="t"/>
              </v:shape>
              <v:shape style="position:absolute;left:218;top:17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1139;top:55;width:1620;height:890"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黑龙江省北大荒米业</w:t>
                      </w:r>
                    </w:p>
                    <w:p>
                      <w:pPr>
                        <w:spacing w:line="242" w:lineRule="auto"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集团有限公司 北大荒鑫亚经贸有限 责任公司</w:t>
                      </w:r>
                    </w:p>
                  </w:txbxContent>
                </v:textbox>
                <w10:wrap type="none"/>
              </v:shape>
              <v:shape style="position:absolute;left:3307;top:28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4199;top:55;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w:t>
                      </w:r>
                    </w:p>
                    <w:p>
                      <w:pPr>
                        <w:tabs>
                          <w:tab w:pos="1259" w:val="left" w:leader="none"/>
                        </w:tabs>
                        <w:spacing w:line="235" w:lineRule="exact" w:before="0"/>
                        <w:ind w:left="180" w:right="0" w:firstLine="0"/>
                        <w:jc w:val="left"/>
                        <w:rPr>
                          <w:rFonts w:ascii="宋体" w:hAnsi="宋体" w:cs="宋体" w:eastAsia="宋体" w:hint="default"/>
                          <w:sz w:val="18"/>
                          <w:szCs w:val="18"/>
                        </w:rPr>
                      </w:pPr>
                      <w:r>
                        <w:rPr>
                          <w:rFonts w:ascii="宋体" w:hAnsi="宋体" w:cs="宋体" w:eastAsia="宋体" w:hint="default"/>
                          <w:sz w:val="18"/>
                          <w:szCs w:val="18"/>
                        </w:rPr>
                        <w:t>票担保</w:t>
                        <w:tab/>
                        <w:t>无</w:t>
                      </w:r>
                    </w:p>
                  </w:txbxContent>
                </v:textbox>
                <w10:wrap type="none"/>
              </v:shape>
              <v:shape style="position:absolute;left:6462;top:289;width:20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801,455,272.20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shape style="position:absolute;left:218;top:6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本公司</w:t>
                      </w:r>
                    </w:p>
                  </w:txbxContent>
                </v:textbox>
                <w10:wrap type="none"/>
              </v:shape>
              <v:shape style="position:absolute;left:3307;top:76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保证</w:t>
                      </w:r>
                    </w:p>
                  </w:txbxContent>
                </v:textbox>
                <w10:wrap type="none"/>
              </v:shape>
              <v:shape style="position:absolute;left:4289;top:7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贷款担保</w:t>
                      </w:r>
                    </w:p>
                  </w:txbxContent>
                </v:textbox>
                <w10:wrap type="none"/>
              </v:shape>
              <v:shape style="position:absolute;left:5459;top:76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6462;top:766;width:206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580,560,000.00</w:t>
                      </w:r>
                      <w:r>
                        <w:rPr>
                          <w:rFonts w:ascii="宋体" w:hAnsi="宋体" w:cs="宋体" w:eastAsia="宋体" w:hint="default"/>
                          <w:spacing w:val="-5"/>
                          <w:sz w:val="18"/>
                          <w:szCs w:val="18"/>
                        </w:rPr>
                        <w:t> </w:t>
                      </w:r>
                      <w:r>
                        <w:rPr>
                          <w:rFonts w:ascii="宋体" w:hAnsi="宋体" w:cs="宋体" w:eastAsia="宋体" w:hint="default"/>
                          <w:sz w:val="18"/>
                          <w:szCs w:val="18"/>
                        </w:rPr>
                        <w:t>正常经营</w:t>
                      </w:r>
                    </w:p>
                  </w:txbxContent>
                </v:textbox>
                <w10:wrap type="none"/>
              </v:shape>
            </v:group>
          </v:group>
        </w:pict>
      </w:r>
      <w:r>
        <w:rPr>
          <w:rFonts w:ascii="宋体" w:hAnsi="宋体" w:cs="宋体" w:eastAsia="宋体" w:hint="default"/>
          <w:position w:val="-19"/>
          <w:sz w:val="20"/>
          <w:szCs w:val="20"/>
        </w:rPr>
      </w:r>
    </w:p>
    <w:p>
      <w:pPr>
        <w:spacing w:line="240" w:lineRule="auto" w:before="6"/>
        <w:rPr>
          <w:rFonts w:ascii="宋体" w:hAnsi="宋体" w:cs="宋体" w:eastAsia="宋体" w:hint="default"/>
          <w:sz w:val="27"/>
          <w:szCs w:val="27"/>
        </w:rPr>
      </w:pPr>
    </w:p>
    <w:p>
      <w:pPr>
        <w:pStyle w:val="BodyText"/>
        <w:tabs>
          <w:tab w:pos="1061" w:val="left" w:leader="none"/>
        </w:tabs>
        <w:spacing w:line="240" w:lineRule="auto"/>
        <w:ind w:left="602" w:right="211"/>
        <w:jc w:val="left"/>
      </w:pPr>
      <w:r>
        <w:rPr>
          <w:w w:val="95"/>
        </w:rPr>
        <w:t>5.</w:t>
        <w:tab/>
      </w:r>
      <w:r>
        <w:rPr/>
        <w:t>关联方资金往来</w:t>
      </w:r>
    </w:p>
    <w:p>
      <w:pPr>
        <w:spacing w:line="240" w:lineRule="auto" w:before="0"/>
        <w:rPr>
          <w:rFonts w:ascii="宋体" w:hAnsi="宋体" w:cs="宋体" w:eastAsia="宋体" w:hint="default"/>
          <w:sz w:val="22"/>
          <w:szCs w:val="22"/>
        </w:rPr>
      </w:pPr>
    </w:p>
    <w:p>
      <w:pPr>
        <w:pStyle w:val="BodyText"/>
        <w:spacing w:line="240" w:lineRule="auto" w:before="144"/>
        <w:ind w:left="602" w:right="211"/>
        <w:jc w:val="left"/>
      </w:pPr>
      <w:r>
        <w:rPr/>
        <w:t>（1）本年度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113" w:lineRule="exact"/>
        <w:ind w:left="142"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28.4pt;height:105.7pt;mso-position-horizontal-relative:char;mso-position-vertical-relative:line" coordorigin="0,0" coordsize="8568,2114">
            <v:group style="position:absolute;left:26;top:5;width:2589;height:2" coordorigin="26,5" coordsize="2589,2">
              <v:shape style="position:absolute;left:26;top:5;width:2589;height:2" coordorigin="26,5" coordsize="2589,0" path="m26,5l2615,5e" filled="false" stroked="true" strokeweight=".47998pt" strokecolor="#000000">
                <v:path arrowok="t"/>
              </v:shape>
            </v:group>
            <v:group style="position:absolute;left:26;top:24;width:2589;height:2" coordorigin="26,24" coordsize="2589,2">
              <v:shape style="position:absolute;left:26;top:24;width:2589;height:2" coordorigin="26,24" coordsize="2589,0" path="m26,24l2615,24e" filled="false" stroked="true" strokeweight=".47998pt" strokecolor="#000000">
                <v:path arrowok="t"/>
              </v:shape>
              <v:shape style="position:absolute;left:2615;top:29;width:10;height:2" type="#_x0000_t75" stroked="false">
                <v:imagedata r:id="rId20" o:title=""/>
              </v:shape>
            </v:group>
            <v:group style="position:absolute;left:2615;top:5;width:29;height:2" coordorigin="2615,5" coordsize="29,2">
              <v:shape style="position:absolute;left:2615;top:5;width:29;height:2" coordorigin="2615,5" coordsize="29,0" path="m2615,5l2644,5e" filled="false" stroked="true" strokeweight=".47998pt" strokecolor="#000000">
                <v:path arrowok="t"/>
              </v:shape>
            </v:group>
            <v:group style="position:absolute;left:2615;top:24;width:29;height:2" coordorigin="2615,24" coordsize="29,2">
              <v:shape style="position:absolute;left:2615;top:24;width:29;height:2" coordorigin="2615,24" coordsize="29,0" path="m2615,24l2644,24e" filled="false" stroked="true" strokeweight=".47998pt" strokecolor="#000000">
                <v:path arrowok="t"/>
              </v:shape>
            </v:group>
            <v:group style="position:absolute;left:2644;top:5;width:3070;height:2" coordorigin="2644,5" coordsize="3070,2">
              <v:shape style="position:absolute;left:2644;top:5;width:3070;height:2" coordorigin="2644,5" coordsize="3070,0" path="m2644,5l5713,5e" filled="false" stroked="true" strokeweight=".47998pt" strokecolor="#000000">
                <v:path arrowok="t"/>
              </v:shape>
            </v:group>
            <v:group style="position:absolute;left:2644;top:24;width:3070;height:2" coordorigin="2644,24" coordsize="3070,2">
              <v:shape style="position:absolute;left:2644;top:24;width:3070;height:2" coordorigin="2644,24" coordsize="3070,0" path="m2644,24l5713,24e" filled="false" stroked="true" strokeweight=".47998pt" strokecolor="#000000">
                <v:path arrowok="t"/>
              </v:shape>
              <v:shape style="position:absolute;left:5713;top:29;width:10;height:2" type="#_x0000_t75" stroked="false">
                <v:imagedata r:id="rId20" o:title=""/>
              </v:shape>
            </v:group>
            <v:group style="position:absolute;left:5713;top:5;width:29;height:2" coordorigin="5713,5" coordsize="29,2">
              <v:shape style="position:absolute;left:5713;top:5;width:29;height:2" coordorigin="5713,5" coordsize="29,0" path="m5713,5l5742,5e" filled="false" stroked="true" strokeweight=".47998pt" strokecolor="#000000">
                <v:path arrowok="t"/>
              </v:shape>
            </v:group>
            <v:group style="position:absolute;left:5713;top:24;width:29;height:2" coordorigin="5713,24" coordsize="29,2">
              <v:shape style="position:absolute;left:5713;top:24;width:29;height:2" coordorigin="5713,24" coordsize="29,0" path="m5713,24l5742,24e" filled="false" stroked="true" strokeweight=".47998pt" strokecolor="#000000">
                <v:path arrowok="t"/>
              </v:shape>
            </v:group>
            <v:group style="position:absolute;left:5742;top:5;width:2801;height:2" coordorigin="5742,5" coordsize="2801,2">
              <v:shape style="position:absolute;left:5742;top:5;width:2801;height:2" coordorigin="5742,5" coordsize="2801,0" path="m5742,5l8543,5e" filled="false" stroked="true" strokeweight=".47998pt" strokecolor="#000000">
                <v:path arrowok="t"/>
              </v:shape>
            </v:group>
            <v:group style="position:absolute;left:5742;top:24;width:2801;height:2" coordorigin="5742,24" coordsize="2801,2">
              <v:shape style="position:absolute;left:5742;top:24;width:2801;height:2" coordorigin="5742,24" coordsize="2801,0" path="m5742,24l8543,24e" filled="false" stroked="true" strokeweight=".47998pt" strokecolor="#000000">
                <v:path arrowok="t"/>
              </v:shape>
              <v:shape style="position:absolute;left:2596;top:11;width:3146;height:347" type="#_x0000_t75" stroked="false">
                <v:imagedata r:id="rId300" o:title=""/>
              </v:shape>
              <v:shape style="position:absolute;left:2596;top:319;width:5972;height:341" type="#_x0000_t75" stroked="false">
                <v:imagedata r:id="rId301" o:title=""/>
              </v:shape>
            </v:group>
            <v:group style="position:absolute;left:5;top:2108;width:2610;height:2" coordorigin="5,2108" coordsize="2610,2">
              <v:shape style="position:absolute;left:5;top:2108;width:2610;height:2" coordorigin="5,2108" coordsize="2610,0" path="m5,2108l2615,2108e" filled="false" stroked="true" strokeweight=".48004pt" strokecolor="#000000">
                <v:path arrowok="t"/>
              </v:shape>
            </v:group>
            <v:group style="position:absolute;left:5;top:2089;width:2610;height:2" coordorigin="5,2089" coordsize="2610,2">
              <v:shape style="position:absolute;left:5;top:2089;width:2610;height:2" coordorigin="5,2089" coordsize="2610,0" path="m5,2089l2615,2089e" filled="false" stroked="true" strokeweight=".47998pt" strokecolor="#000000">
                <v:path arrowok="t"/>
              </v:shape>
            </v:group>
            <v:group style="position:absolute;left:2615;top:2089;width:29;height:2" coordorigin="2615,2089" coordsize="29,2">
              <v:shape style="position:absolute;left:2615;top:2089;width:29;height:2" coordorigin="2615,2089" coordsize="29,0" path="m2615,2089l2644,2089e" filled="false" stroked="true" strokeweight=".47998pt" strokecolor="#000000">
                <v:path arrowok="t"/>
              </v:shape>
            </v:group>
            <v:group style="position:absolute;left:2615;top:2108;width:1500;height:2" coordorigin="2615,2108" coordsize="1500,2">
              <v:shape style="position:absolute;left:2615;top:2108;width:1500;height:2" coordorigin="2615,2108" coordsize="1500,0" path="m2615,2108l4115,2108e" filled="false" stroked="true" strokeweight=".48004pt" strokecolor="#000000">
                <v:path arrowok="t"/>
              </v:shape>
            </v:group>
            <v:group style="position:absolute;left:2644;top:2089;width:1472;height:2" coordorigin="2644,2089" coordsize="1472,2">
              <v:shape style="position:absolute;left:2644;top:2089;width:1472;height:2" coordorigin="2644,2089" coordsize="1472,0" path="m2644,2089l4115,2089e" filled="false" stroked="true" strokeweight=".47998pt" strokecolor="#000000">
                <v:path arrowok="t"/>
              </v:shape>
            </v:group>
            <v:group style="position:absolute;left:4115;top:2089;width:29;height:2" coordorigin="4115,2089" coordsize="29,2">
              <v:shape style="position:absolute;left:4115;top:2089;width:29;height:2" coordorigin="4115,2089" coordsize="29,0" path="m4115,2089l4144,2089e" filled="false" stroked="true" strokeweight=".47998pt" strokecolor="#000000">
                <v:path arrowok="t"/>
              </v:shape>
            </v:group>
            <v:group style="position:absolute;left:4115;top:2108;width:1599;height:2" coordorigin="4115,2108" coordsize="1599,2">
              <v:shape style="position:absolute;left:4115;top:2108;width:1599;height:2" coordorigin="4115,2108" coordsize="1599,0" path="m4115,2108l5713,2108e" filled="false" stroked="true" strokeweight=".48004pt" strokecolor="#000000">
                <v:path arrowok="t"/>
              </v:shape>
            </v:group>
            <v:group style="position:absolute;left:4144;top:2089;width:1570;height:2" coordorigin="4144,2089" coordsize="1570,2">
              <v:shape style="position:absolute;left:4144;top:2089;width:1570;height:2" coordorigin="4144,2089" coordsize="1570,0" path="m4144,2089l5713,2089e" filled="false" stroked="true" strokeweight=".47998pt" strokecolor="#000000">
                <v:path arrowok="t"/>
              </v:shape>
            </v:group>
            <v:group style="position:absolute;left:5713;top:2089;width:29;height:2" coordorigin="5713,2089" coordsize="29,2">
              <v:shape style="position:absolute;left:5713;top:2089;width:29;height:2" coordorigin="5713,2089" coordsize="29,0" path="m5713,2089l5742,2089e" filled="false" stroked="true" strokeweight=".47998pt" strokecolor="#000000">
                <v:path arrowok="t"/>
              </v:shape>
            </v:group>
            <v:group style="position:absolute;left:5713;top:2108;width:1617;height:2" coordorigin="5713,2108" coordsize="1617,2">
              <v:shape style="position:absolute;left:5713;top:2108;width:1617;height:2" coordorigin="5713,2108" coordsize="1617,0" path="m5713,2108l7330,2108e" filled="false" stroked="true" strokeweight=".48004pt" strokecolor="#000000">
                <v:path arrowok="t"/>
              </v:shape>
            </v:group>
            <v:group style="position:absolute;left:5742;top:2089;width:1588;height:2" coordorigin="5742,2089" coordsize="1588,2">
              <v:shape style="position:absolute;left:5742;top:2089;width:1588;height:2" coordorigin="5742,2089" coordsize="1588,0" path="m5742,2089l7330,2089e" filled="false" stroked="true" strokeweight=".47998pt" strokecolor="#000000">
                <v:path arrowok="t"/>
              </v:shape>
              <v:shape style="position:absolute;left:0;top:622;width:8568;height:1463" type="#_x0000_t75" stroked="false">
                <v:imagedata r:id="rId302" o:title=""/>
              </v:shape>
            </v:group>
            <v:group style="position:absolute;left:7330;top:2089;width:29;height:2" coordorigin="7330,2089" coordsize="29,2">
              <v:shape style="position:absolute;left:7330;top:2089;width:29;height:2" coordorigin="7330,2089" coordsize="29,0" path="m7330,2089l7358,2089e" filled="false" stroked="true" strokeweight=".47998pt" strokecolor="#000000">
                <v:path arrowok="t"/>
              </v:shape>
            </v:group>
            <v:group style="position:absolute;left:7330;top:2108;width:1221;height:2" coordorigin="7330,2108" coordsize="1221,2">
              <v:shape style="position:absolute;left:7330;top:2108;width:1221;height:2" coordorigin="7330,2108" coordsize="1221,0" path="m7330,2108l8550,2108e" filled="false" stroked="true" strokeweight=".48004pt" strokecolor="#000000">
                <v:path arrowok="t"/>
              </v:shape>
            </v:group>
            <v:group style="position:absolute;left:7358;top:2089;width:1192;height:2" coordorigin="7358,2089" coordsize="1192,2">
              <v:shape style="position:absolute;left:7358;top:2089;width:1192;height:2" coordorigin="7358,2089" coordsize="1192,0" path="m7358,2089l8550,2089e" filled="false" stroked="true" strokeweight=".47998pt" strokecolor="#000000">
                <v:path arrowok="t"/>
              </v:shape>
              <v:shape style="position:absolute;left:126;top:213;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3324;top:96;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5975;top:96;width:231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3052;top:399;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发生额</w:t>
                      </w:r>
                      <w:r>
                        <w:rPr>
                          <w:rFonts w:ascii="宋体" w:hAnsi="宋体" w:cs="宋体" w:eastAsia="宋体" w:hint="default"/>
                          <w:sz w:val="21"/>
                          <w:szCs w:val="21"/>
                        </w:rPr>
                      </w:r>
                    </w:p>
                  </w:txbxContent>
                </v:textbox>
                <w10:wrap type="none"/>
              </v:shape>
              <v:shape style="position:absolute;left:4559;top:399;width:1052;height:627" type="#_x0000_t202" filled="false" stroked="false">
                <v:textbox inset="0,0,0,0">
                  <w:txbxContent>
                    <w:p>
                      <w:pPr>
                        <w:spacing w:line="210" w:lineRule="exact" w:before="0"/>
                        <w:ind w:left="147" w:right="0" w:firstLine="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p>
                      <w:pPr>
                        <w:spacing w:before="141"/>
                        <w:ind w:left="0" w:right="0" w:firstLine="0"/>
                        <w:jc w:val="left"/>
                        <w:rPr>
                          <w:rFonts w:ascii="宋体" w:hAnsi="宋体" w:cs="宋体" w:eastAsia="宋体" w:hint="default"/>
                          <w:sz w:val="21"/>
                          <w:szCs w:val="21"/>
                        </w:rPr>
                      </w:pPr>
                      <w:r>
                        <w:rPr>
                          <w:rFonts w:ascii="宋体"/>
                          <w:sz w:val="21"/>
                        </w:rPr>
                        <w:t>648,654.62</w:t>
                      </w:r>
                    </w:p>
                  </w:txbxContent>
                </v:textbox>
                <w10:wrap type="none"/>
              </v:shape>
              <v:shape style="position:absolute;left:6209;top:399;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发生额</w:t>
                      </w:r>
                      <w:r>
                        <w:rPr>
                          <w:rFonts w:ascii="宋体" w:hAnsi="宋体" w:cs="宋体" w:eastAsia="宋体" w:hint="default"/>
                          <w:sz w:val="21"/>
                          <w:szCs w:val="21"/>
                        </w:rPr>
                      </w:r>
                    </w:p>
                  </w:txbxContent>
                </v:textbox>
                <w10:wrap type="none"/>
              </v:shape>
              <v:shape style="position:absolute;left:7729;top:39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shape style="position:absolute;left:126;top:680;width:2385;height:1372"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普宁市北大荒米业有限公</w:t>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 </w:t>
                      </w:r>
                      <w:r>
                        <w:rPr>
                          <w:rFonts w:ascii="宋体" w:hAnsi="宋体" w:cs="宋体" w:eastAsia="宋体" w:hint="default"/>
                          <w:spacing w:val="6"/>
                          <w:sz w:val="21"/>
                          <w:szCs w:val="21"/>
                        </w:rPr>
                        <w:t>哈尔滨北米科技发展有限</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公司</w:t>
                      </w:r>
                    </w:p>
                    <w:p>
                      <w:pPr>
                        <w:spacing w:before="58"/>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349;top:137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3,421,844.07</w:t>
                      </w:r>
                    </w:p>
                  </w:txbxContent>
                </v:textbox>
                <w10:wrap type="none"/>
              </v:shape>
              <v:shape style="position:absolute;left:4349;top:181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4,070,498.69</w:t>
                      </w:r>
                    </w:p>
                  </w:txbxContent>
                </v:textbox>
                <w10:wrap type="none"/>
              </v:shape>
            </v:group>
          </v:group>
        </w:pict>
      </w:r>
      <w:r>
        <w:rPr>
          <w:rFonts w:ascii="宋体" w:hAnsi="宋体" w:cs="宋体" w:eastAsia="宋体" w:hint="default"/>
          <w:position w:val="-41"/>
          <w:sz w:val="20"/>
          <w:szCs w:val="20"/>
        </w:rPr>
      </w:r>
    </w:p>
    <w:p>
      <w:pPr>
        <w:spacing w:line="240" w:lineRule="auto" w:before="6"/>
        <w:rPr>
          <w:rFonts w:ascii="宋体" w:hAnsi="宋体" w:cs="宋体" w:eastAsia="宋体" w:hint="default"/>
          <w:sz w:val="27"/>
          <w:szCs w:val="27"/>
        </w:rPr>
      </w:pPr>
    </w:p>
    <w:p>
      <w:pPr>
        <w:pStyle w:val="BodyText"/>
        <w:spacing w:line="240" w:lineRule="auto"/>
        <w:ind w:left="601" w:right="211"/>
        <w:jc w:val="left"/>
      </w:pPr>
      <w:r>
        <w:rPr/>
        <w:t>（2）上年度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5"/>
          <w:szCs w:val="25"/>
        </w:rPr>
      </w:pPr>
    </w:p>
    <w:tbl>
      <w:tblPr>
        <w:tblW w:w="0" w:type="auto"/>
        <w:jc w:val="left"/>
        <w:tblInd w:w="147" w:type="dxa"/>
        <w:tblLayout w:type="fixed"/>
        <w:tblCellMar>
          <w:top w:w="0" w:type="dxa"/>
          <w:left w:w="0" w:type="dxa"/>
          <w:bottom w:w="0" w:type="dxa"/>
          <w:right w:w="0" w:type="dxa"/>
        </w:tblCellMar>
        <w:tblLook w:val="01E0"/>
      </w:tblPr>
      <w:tblGrid>
        <w:gridCol w:w="2554"/>
        <w:gridCol w:w="1648"/>
        <w:gridCol w:w="1587"/>
        <w:gridCol w:w="2770"/>
      </w:tblGrid>
      <w:tr>
        <w:trPr>
          <w:trHeight w:val="629" w:hRule="exact"/>
        </w:trPr>
        <w:tc>
          <w:tcPr>
            <w:tcW w:w="2554"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sz w:val="21"/>
                <w:szCs w:val="21"/>
              </w:rPr>
              <w:t>公司</w:t>
            </w:r>
          </w:p>
          <w:p>
            <w:pPr>
              <w:pStyle w:val="TableParagraph"/>
              <w:spacing w:line="240" w:lineRule="auto" w:before="95"/>
              <w:ind w:left="121"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36"/>
              <w:jc w:val="center"/>
              <w:rPr>
                <w:rFonts w:ascii="宋体" w:hAnsi="宋体" w:cs="宋体" w:eastAsia="宋体" w:hint="default"/>
                <w:sz w:val="21"/>
                <w:szCs w:val="21"/>
              </w:rPr>
            </w:pPr>
            <w:r>
              <w:rPr>
                <w:rFonts w:ascii="宋体"/>
                <w:sz w:val="21"/>
              </w:rPr>
              <w:t>48,167,408.74</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21"/>
                <w:szCs w:val="21"/>
              </w:rPr>
            </w:pPr>
            <w:r>
              <w:rPr>
                <w:rFonts w:ascii="宋体"/>
                <w:sz w:val="21"/>
              </w:rPr>
              <w:t>8,536,784.22</w:t>
            </w:r>
          </w:p>
        </w:tc>
        <w:tc>
          <w:tcPr>
            <w:tcW w:w="2770" w:type="dxa"/>
            <w:tcBorders>
              <w:top w:val="nil" w:sz="6" w:space="0" w:color="auto"/>
              <w:left w:val="nil" w:sz="6" w:space="0" w:color="auto"/>
              <w:bottom w:val="nil" w:sz="6" w:space="0" w:color="auto"/>
              <w:right w:val="nil" w:sz="6" w:space="0" w:color="auto"/>
            </w:tcBorders>
          </w:tcPr>
          <w:p>
            <w:pPr/>
          </w:p>
        </w:tc>
      </w:tr>
      <w:tr>
        <w:trPr>
          <w:trHeight w:val="333" w:hRule="exact"/>
        </w:trPr>
        <w:tc>
          <w:tcPr>
            <w:tcW w:w="255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648" w:type="dxa"/>
            <w:tcBorders>
              <w:top w:val="nil" w:sz="6" w:space="0" w:color="auto"/>
              <w:left w:val="nil" w:sz="6" w:space="0" w:color="auto"/>
              <w:bottom w:val="single" w:sz="12" w:space="0" w:color="000000"/>
              <w:right w:val="nil" w:sz="6" w:space="0" w:color="auto"/>
            </w:tcBorders>
          </w:tcPr>
          <w:p>
            <w:pPr>
              <w:pStyle w:val="TableParagraph"/>
              <w:spacing w:line="259" w:lineRule="exact"/>
              <w:ind w:right="36"/>
              <w:jc w:val="center"/>
              <w:rPr>
                <w:rFonts w:ascii="宋体" w:hAnsi="宋体" w:cs="宋体" w:eastAsia="宋体" w:hint="default"/>
                <w:sz w:val="21"/>
                <w:szCs w:val="21"/>
              </w:rPr>
            </w:pPr>
            <w:r>
              <w:rPr>
                <w:rFonts w:ascii="宋体"/>
                <w:sz w:val="21"/>
              </w:rPr>
              <w:t>48,167,408.74</w:t>
            </w:r>
          </w:p>
        </w:tc>
        <w:tc>
          <w:tcPr>
            <w:tcW w:w="1587" w:type="dxa"/>
            <w:tcBorders>
              <w:top w:val="nil" w:sz="6" w:space="0" w:color="auto"/>
              <w:left w:val="nil" w:sz="6" w:space="0" w:color="auto"/>
              <w:bottom w:val="single" w:sz="12" w:space="0" w:color="000000"/>
              <w:right w:val="nil" w:sz="6" w:space="0" w:color="auto"/>
            </w:tcBorders>
          </w:tcPr>
          <w:p>
            <w:pPr>
              <w:pStyle w:val="TableParagraph"/>
              <w:spacing w:line="259" w:lineRule="exact"/>
              <w:ind w:right="4"/>
              <w:jc w:val="center"/>
              <w:rPr>
                <w:rFonts w:ascii="宋体" w:hAnsi="宋体" w:cs="宋体" w:eastAsia="宋体" w:hint="default"/>
                <w:sz w:val="21"/>
                <w:szCs w:val="21"/>
              </w:rPr>
            </w:pPr>
            <w:r>
              <w:rPr>
                <w:rFonts w:ascii="宋体"/>
                <w:sz w:val="21"/>
              </w:rPr>
              <w:t>4,070,616.19</w:t>
            </w:r>
          </w:p>
        </w:tc>
        <w:tc>
          <w:tcPr>
            <w:tcW w:w="2770" w:type="dxa"/>
            <w:tcBorders>
              <w:top w:val="nil" w:sz="6" w:space="0" w:color="auto"/>
              <w:left w:val="nil" w:sz="6" w:space="0" w:color="auto"/>
              <w:bottom w:val="single" w:sz="12" w:space="0" w:color="000000"/>
              <w:right w:val="nil" w:sz="6" w:space="0" w:color="auto"/>
            </w:tcBorders>
          </w:tcPr>
          <w:p>
            <w:pPr>
              <w:pStyle w:val="TableParagraph"/>
              <w:spacing w:line="259" w:lineRule="exact"/>
              <w:ind w:left="167" w:right="0"/>
              <w:jc w:val="left"/>
              <w:rPr>
                <w:rFonts w:ascii="宋体" w:hAnsi="宋体" w:cs="宋体" w:eastAsia="宋体" w:hint="default"/>
                <w:sz w:val="21"/>
                <w:szCs w:val="21"/>
              </w:rPr>
            </w:pPr>
            <w:r>
              <w:rPr>
                <w:rFonts w:ascii="宋体"/>
                <w:sz w:val="21"/>
              </w:rPr>
              <w:t>41,942,292.31</w:t>
            </w:r>
          </w:p>
        </w:tc>
      </w:tr>
    </w:tbl>
    <w:p>
      <w:pPr>
        <w:pStyle w:val="BodyText"/>
        <w:spacing w:line="300" w:lineRule="auto" w:before="16"/>
        <w:ind w:left="161" w:right="106" w:firstLine="440"/>
        <w:jc w:val="left"/>
      </w:pPr>
      <w:r>
        <w:rPr/>
        <w:pict>
          <v:group style="position:absolute;margin-left:84.120003pt;margin-top:-151.112015pt;width:429.1pt;height:148.950pt;mso-position-horizontal-relative:page;mso-position-vertical-relative:paragraph;z-index:-915184" coordorigin="1682,-3022" coordsize="8582,2979">
            <v:group style="position:absolute;left:1709;top:-3017;width:2542;height:2" coordorigin="1709,-3017" coordsize="2542,2">
              <v:shape style="position:absolute;left:1709;top:-3017;width:2542;height:2" coordorigin="1709,-3017" coordsize="2542,0" path="m1709,-3017l4250,-3017e" filled="false" stroked="true" strokeweight=".47998pt" strokecolor="#000000">
                <v:path arrowok="t"/>
              </v:shape>
            </v:group>
            <v:group style="position:absolute;left:1709;top:-2998;width:2542;height:2" coordorigin="1709,-2998" coordsize="2542,2">
              <v:shape style="position:absolute;left:1709;top:-2998;width:2542;height:2" coordorigin="1709,-2998" coordsize="2542,0" path="m1709,-2998l4250,-2998e" filled="false" stroked="true" strokeweight=".48001pt" strokecolor="#000000">
                <v:path arrowok="t"/>
              </v:shape>
              <v:shape style="position:absolute;left:4250;top:-2993;width:10;height:2" type="#_x0000_t75" stroked="false">
                <v:imagedata r:id="rId25" o:title=""/>
              </v:shape>
            </v:group>
            <v:group style="position:absolute;left:4250;top:-3017;width:29;height:2" coordorigin="4250,-3017" coordsize="29,2">
              <v:shape style="position:absolute;left:4250;top:-3017;width:29;height:2" coordorigin="4250,-3017" coordsize="29,0" path="m4250,-3017l4279,-3017e" filled="false" stroked="true" strokeweight=".47998pt" strokecolor="#000000">
                <v:path arrowok="t"/>
              </v:shape>
            </v:group>
            <v:group style="position:absolute;left:4250;top:-2998;width:29;height:2" coordorigin="4250,-2998" coordsize="29,2">
              <v:shape style="position:absolute;left:4250;top:-2998;width:29;height:2" coordorigin="4250,-2998" coordsize="29,0" path="m4250,-2998l4279,-2998e" filled="false" stroked="true" strokeweight=".48001pt" strokecolor="#000000">
                <v:path arrowok="t"/>
              </v:shape>
            </v:group>
            <v:group style="position:absolute;left:4279;top:-3017;width:3135;height:2" coordorigin="4279,-3017" coordsize="3135,2">
              <v:shape style="position:absolute;left:4279;top:-3017;width:3135;height:2" coordorigin="4279,-3017" coordsize="3135,0" path="m4279,-3017l7414,-3017e" filled="false" stroked="true" strokeweight=".47998pt" strokecolor="#000000">
                <v:path arrowok="t"/>
              </v:shape>
            </v:group>
            <v:group style="position:absolute;left:4279;top:-2998;width:3135;height:2" coordorigin="4279,-2998" coordsize="3135,2">
              <v:shape style="position:absolute;left:4279;top:-2998;width:3135;height:2" coordorigin="4279,-2998" coordsize="3135,0" path="m4279,-2998l7414,-2998e" filled="false" stroked="true" strokeweight=".48001pt" strokecolor="#000000">
                <v:path arrowok="t"/>
              </v:shape>
              <v:shape style="position:absolute;left:7414;top:-2993;width:10;height:2" type="#_x0000_t75" stroked="false">
                <v:imagedata r:id="rId25" o:title=""/>
              </v:shape>
            </v:group>
            <v:group style="position:absolute;left:7414;top:-3017;width:29;height:2" coordorigin="7414,-3017" coordsize="29,2">
              <v:shape style="position:absolute;left:7414;top:-3017;width:29;height:2" coordorigin="7414,-3017" coordsize="29,0" path="m7414,-3017l7442,-3017e" filled="false" stroked="true" strokeweight=".47998pt" strokecolor="#000000">
                <v:path arrowok="t"/>
              </v:shape>
            </v:group>
            <v:group style="position:absolute;left:7414;top:-2998;width:29;height:2" coordorigin="7414,-2998" coordsize="29,2">
              <v:shape style="position:absolute;left:7414;top:-2998;width:29;height:2" coordorigin="7414,-2998" coordsize="29,0" path="m7414,-2998l7442,-2998e" filled="false" stroked="true" strokeweight=".48001pt" strokecolor="#000000">
                <v:path arrowok="t"/>
              </v:shape>
            </v:group>
            <v:group style="position:absolute;left:7442;top:-3017;width:2796;height:2" coordorigin="7442,-3017" coordsize="2796,2">
              <v:shape style="position:absolute;left:7442;top:-3017;width:2796;height:2" coordorigin="7442,-3017" coordsize="2796,0" path="m7442,-3017l10238,-3017e" filled="false" stroked="true" strokeweight=".47998pt" strokecolor="#000000">
                <v:path arrowok="t"/>
              </v:shape>
            </v:group>
            <v:group style="position:absolute;left:7442;top:-2998;width:2796;height:2" coordorigin="7442,-2998" coordsize="2796,2">
              <v:shape style="position:absolute;left:7442;top:-2998;width:2796;height:2" coordorigin="7442,-2998" coordsize="2796,0" path="m7442,-2998l10238,-2998e" filled="false" stroked="true" strokeweight=".48001pt" strokecolor="#000000">
                <v:path arrowok="t"/>
              </v:shape>
              <v:shape style="position:absolute;left:4231;top:-3011;width:3211;height:347" type="#_x0000_t75" stroked="false">
                <v:imagedata r:id="rId303" o:title=""/>
              </v:shape>
              <v:shape style="position:absolute;left:4231;top:-2703;width:6032;height:341" type="#_x0000_t75" stroked="false">
                <v:imagedata r:id="rId304" o:title=""/>
              </v:shape>
              <v:shape style="position:absolute;left:1682;top:-2397;width:8581;height:2353" type="#_x0000_t75" stroked="false">
                <v:imagedata r:id="rId305" o:title=""/>
              </v:shape>
              <v:shape style="position:absolute;left:1808;top:-2809;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4993;top:-2927;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7673;top:-2927;width:231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4729;top:-2623;width:2109;height:210" type="#_x0000_t202" filled="false" stroked="false">
                <v:textbox inset="0,0,0,0">
                  <w:txbxContent>
                    <w:p>
                      <w:pPr>
                        <w:tabs>
                          <w:tab w:pos="168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发生额</w:t>
                        <w:tab/>
                      </w: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shape style="position:absolute;left:7643;top:-2623;width:1366;height:612" type="#_x0000_t202" filled="false" stroked="false">
                <v:textbox inset="0,0,0,0">
                  <w:txbxContent>
                    <w:p>
                      <w:pPr>
                        <w:spacing w:line="210" w:lineRule="exact" w:before="0"/>
                        <w:ind w:left="-118" w:right="0" w:firstLine="0"/>
                        <w:jc w:val="center"/>
                        <w:rPr>
                          <w:rFonts w:ascii="宋体" w:hAnsi="宋体" w:cs="宋体" w:eastAsia="宋体" w:hint="default"/>
                          <w:sz w:val="21"/>
                          <w:szCs w:val="21"/>
                        </w:rPr>
                      </w:pPr>
                      <w:r>
                        <w:rPr>
                          <w:rFonts w:ascii="宋体" w:hAnsi="宋体" w:cs="宋体" w:eastAsia="宋体" w:hint="default"/>
                          <w:b/>
                          <w:bCs/>
                          <w:sz w:val="21"/>
                          <w:szCs w:val="21"/>
                        </w:rPr>
                        <w:t>发生额</w:t>
                      </w:r>
                      <w:r>
                        <w:rPr>
                          <w:rFonts w:ascii="宋体" w:hAnsi="宋体" w:cs="宋体" w:eastAsia="宋体" w:hint="default"/>
                          <w:sz w:val="21"/>
                          <w:szCs w:val="21"/>
                        </w:rPr>
                      </w:r>
                    </w:p>
                    <w:p>
                      <w:pPr>
                        <w:spacing w:before="127"/>
                        <w:ind w:left="0" w:right="0" w:firstLine="0"/>
                        <w:jc w:val="center"/>
                        <w:rPr>
                          <w:rFonts w:ascii="宋体" w:hAnsi="宋体" w:cs="宋体" w:eastAsia="宋体" w:hint="default"/>
                          <w:sz w:val="21"/>
                          <w:szCs w:val="21"/>
                        </w:rPr>
                      </w:pPr>
                      <w:r>
                        <w:rPr>
                          <w:rFonts w:ascii="宋体"/>
                          <w:spacing w:val="-1"/>
                          <w:sz w:val="21"/>
                        </w:rPr>
                        <w:t>15,440,114.48</w:t>
                      </w:r>
                    </w:p>
                  </w:txbxContent>
                </v:textbox>
                <w10:wrap type="none"/>
              </v:shape>
              <v:shape style="position:absolute;left:9468;top:-262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余额</w:t>
                      </w:r>
                      <w:r>
                        <w:rPr>
                          <w:rFonts w:ascii="宋体" w:hAnsi="宋体" w:cs="宋体" w:eastAsia="宋体" w:hint="default"/>
                          <w:sz w:val="21"/>
                          <w:szCs w:val="21"/>
                        </w:rPr>
                      </w:r>
                    </w:p>
                  </w:txbxContent>
                </v:textbox>
                <w10:wrap type="none"/>
              </v:shape>
              <v:shape style="position:absolute;left:1808;top:-2342;width:2339;height:128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黑龙江信德贸易有限公司</w:t>
                      </w:r>
                    </w:p>
                    <w:p>
                      <w:pPr>
                        <w:spacing w:line="232" w:lineRule="auto" w:before="37"/>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 </w:t>
                      </w:r>
                      <w:r>
                        <w:rPr>
                          <w:rFonts w:ascii="宋体" w:hAnsi="宋体" w:cs="宋体" w:eastAsia="宋体" w:hint="default"/>
                          <w:spacing w:val="2"/>
                          <w:sz w:val="21"/>
                          <w:szCs w:val="21"/>
                        </w:rPr>
                        <w:t>普宁市北大荒米业有限公</w:t>
                      </w:r>
                      <w:r>
                        <w:rPr>
                          <w:rFonts w:ascii="宋体" w:hAnsi="宋体" w:cs="宋体" w:eastAsia="宋体" w:hint="default"/>
                          <w:sz w:val="21"/>
                          <w:szCs w:val="21"/>
                        </w:rPr>
                        <w:t> 司 </w:t>
                      </w:r>
                      <w:r>
                        <w:rPr>
                          <w:rFonts w:ascii="宋体" w:hAnsi="宋体" w:cs="宋体" w:eastAsia="宋体" w:hint="default"/>
                          <w:spacing w:val="2"/>
                          <w:sz w:val="21"/>
                          <w:szCs w:val="21"/>
                        </w:rPr>
                        <w:t>哈尔滨北米科技发展有限</w:t>
                      </w:r>
                    </w:p>
                  </w:txbxContent>
                </v:textbox>
                <w10:wrap type="none"/>
              </v:shape>
              <v:shape style="position:absolute;left:6259;top:-1682;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648,654.62</w:t>
                      </w:r>
                    </w:p>
                  </w:txbxContent>
                </v:textbox>
                <w10:wrap type="none"/>
              </v:shape>
              <v:shape style="position:absolute;left:7643;top:-168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25,519,127.43</w:t>
                      </w:r>
                    </w:p>
                  </w:txbxContent>
                </v:textbox>
                <w10:wrap type="none"/>
              </v:shape>
              <v:shape style="position:absolute;left:6049;top:-112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3,421,961.57</w:t>
                      </w:r>
                    </w:p>
                  </w:txbxContent>
                </v:textbox>
                <w10:wrap type="none"/>
              </v:shape>
              <v:shape style="position:absolute;left:7958;top:-112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983,050.40</w:t>
                      </w:r>
                    </w:p>
                  </w:txbxContent>
                </v:textbox>
                <w10:wrap type="none"/>
              </v:shape>
            </v:group>
            <w10:wrap type="none"/>
          </v:group>
        </w:pict>
      </w:r>
      <w:r>
        <w:rPr/>
        <w:t>*本公司已在</w:t>
      </w:r>
      <w:r>
        <w:rPr>
          <w:spacing w:val="-30"/>
        </w:rPr>
        <w:t> </w:t>
      </w:r>
      <w:r>
        <w:rPr/>
        <w:t>2009</w:t>
      </w:r>
      <w:r>
        <w:rPr>
          <w:spacing w:val="-30"/>
        </w:rPr>
        <w:t> </w:t>
      </w:r>
      <w:r>
        <w:rPr/>
        <w:t>年转让黑龙江信德贸易有限公司股权。2010</w:t>
      </w:r>
      <w:r>
        <w:rPr>
          <w:spacing w:val="-30"/>
        </w:rPr>
        <w:t> </w:t>
      </w:r>
      <w:r>
        <w:rPr/>
        <w:t>年该公司不再是本公</w:t>
      </w:r>
      <w:r>
        <w:rPr>
          <w:w w:val="99"/>
        </w:rPr>
        <w:t> </w:t>
      </w:r>
      <w:r>
        <w:rPr/>
        <w:t>司关联方。</w:t>
      </w:r>
    </w:p>
    <w:p>
      <w:pPr>
        <w:spacing w:line="240" w:lineRule="auto" w:before="11"/>
        <w:rPr>
          <w:rFonts w:ascii="宋体" w:hAnsi="宋体" w:cs="宋体" w:eastAsia="宋体" w:hint="default"/>
          <w:sz w:val="28"/>
          <w:szCs w:val="28"/>
        </w:rPr>
      </w:pPr>
    </w:p>
    <w:p>
      <w:pPr>
        <w:pStyle w:val="BodyText"/>
        <w:tabs>
          <w:tab w:pos="1061" w:val="left" w:leader="none"/>
        </w:tabs>
        <w:spacing w:line="240" w:lineRule="auto" w:before="0"/>
        <w:ind w:left="601" w:right="211"/>
        <w:jc w:val="left"/>
      </w:pPr>
      <w:r>
        <w:rPr/>
        <w:pict>
          <v:group style="position:absolute;margin-left:84.120003pt;margin-top:35.769058pt;width:426.8pt;height:83.8pt;mso-position-horizontal-relative:page;mso-position-vertical-relative:paragraph;z-index:-915160" coordorigin="1682,715" coordsize="8536,1676">
            <v:shape style="position:absolute;left:3539;top:732;width:10;height:2" type="#_x0000_t75" stroked="false">
              <v:imagedata r:id="rId25" o:title=""/>
            </v:shape>
            <v:shape style="position:absolute;left:4897;top:732;width:10;height:2" type="#_x0000_t75" stroked="false">
              <v:imagedata r:id="rId25" o:title=""/>
            </v:shape>
            <v:shape style="position:absolute;left:6896;top:732;width:10;height:2" type="#_x0000_t75" stroked="false">
              <v:imagedata r:id="rId25" o:title=""/>
            </v:shape>
            <v:shape style="position:absolute;left:3520;top:715;width:3406;height:334" type="#_x0000_t75" stroked="false">
              <v:imagedata r:id="rId306" o:title=""/>
            </v:shape>
            <v:shape style="position:absolute;left:1682;top:1011;width:8536;height:1380" type="#_x0000_t75" stroked="false">
              <v:imagedata r:id="rId307" o:title=""/>
            </v:shape>
            <w10:wrap type="none"/>
          </v:group>
        </w:pict>
      </w:r>
      <w:r>
        <w:rPr>
          <w:w w:val="95"/>
        </w:rPr>
        <w:t>6.</w:t>
        <w:tab/>
      </w:r>
      <w:r>
        <w:rPr/>
        <w:t>商标许可使用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61" w:type="dxa"/>
        <w:tblLayout w:type="fixed"/>
        <w:tblCellMar>
          <w:top w:w="0" w:type="dxa"/>
          <w:left w:w="0" w:type="dxa"/>
          <w:bottom w:w="0" w:type="dxa"/>
          <w:right w:w="0" w:type="dxa"/>
        </w:tblCellMar>
        <w:tblLook w:val="01E0"/>
      </w:tblPr>
      <w:tblGrid>
        <w:gridCol w:w="1473"/>
        <w:gridCol w:w="1717"/>
        <w:gridCol w:w="1995"/>
        <w:gridCol w:w="3307"/>
      </w:tblGrid>
      <w:tr>
        <w:trPr>
          <w:trHeight w:val="351" w:hRule="exact"/>
        </w:trPr>
        <w:tc>
          <w:tcPr>
            <w:tcW w:w="1473" w:type="dxa"/>
            <w:tcBorders>
              <w:top w:val="single" w:sz="17" w:space="0" w:color="000000"/>
              <w:left w:val="nil" w:sz="6" w:space="0" w:color="auto"/>
              <w:bottom w:val="nil" w:sz="6" w:space="0" w:color="auto"/>
              <w:right w:val="nil" w:sz="6" w:space="0" w:color="auto"/>
            </w:tcBorders>
          </w:tcPr>
          <w:p>
            <w:pPr>
              <w:pStyle w:val="TableParagraph"/>
              <w:spacing w:line="264"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717" w:type="dxa"/>
            <w:tcBorders>
              <w:top w:val="single" w:sz="17" w:space="0" w:color="000000"/>
              <w:left w:val="nil" w:sz="6" w:space="0" w:color="auto"/>
              <w:bottom w:val="nil" w:sz="6" w:space="0" w:color="auto"/>
              <w:right w:val="nil" w:sz="6" w:space="0" w:color="auto"/>
            </w:tcBorders>
          </w:tcPr>
          <w:p>
            <w:pPr>
              <w:pStyle w:val="TableParagraph"/>
              <w:spacing w:line="264" w:lineRule="exact"/>
              <w:ind w:left="379" w:right="0"/>
              <w:jc w:val="center"/>
              <w:rPr>
                <w:rFonts w:ascii="宋体" w:hAnsi="宋体" w:cs="宋体" w:eastAsia="宋体" w:hint="default"/>
                <w:sz w:val="21"/>
                <w:szCs w:val="21"/>
              </w:rPr>
            </w:pPr>
            <w:r>
              <w:rPr>
                <w:rFonts w:ascii="宋体" w:hAnsi="宋体" w:cs="宋体" w:eastAsia="宋体" w:hint="default"/>
                <w:b/>
                <w:bCs/>
                <w:sz w:val="21"/>
                <w:szCs w:val="21"/>
              </w:rPr>
              <w:t>是否有协议</w:t>
            </w:r>
            <w:r>
              <w:rPr>
                <w:rFonts w:ascii="宋体" w:hAnsi="宋体" w:cs="宋体" w:eastAsia="宋体" w:hint="default"/>
                <w:sz w:val="21"/>
                <w:szCs w:val="21"/>
              </w:rPr>
            </w:r>
          </w:p>
        </w:tc>
        <w:tc>
          <w:tcPr>
            <w:tcW w:w="1995" w:type="dxa"/>
            <w:tcBorders>
              <w:top w:val="single" w:sz="17" w:space="0" w:color="000000"/>
              <w:left w:val="nil" w:sz="6" w:space="0" w:color="auto"/>
              <w:bottom w:val="nil" w:sz="6" w:space="0" w:color="auto"/>
              <w:right w:val="nil" w:sz="6" w:space="0" w:color="auto"/>
            </w:tcBorders>
          </w:tcPr>
          <w:p>
            <w:pPr>
              <w:pStyle w:val="TableParagraph"/>
              <w:spacing w:line="264" w:lineRule="exact"/>
              <w:ind w:left="20" w:right="0"/>
              <w:jc w:val="center"/>
              <w:rPr>
                <w:rFonts w:ascii="宋体" w:hAnsi="宋体" w:cs="宋体" w:eastAsia="宋体" w:hint="default"/>
                <w:sz w:val="21"/>
                <w:szCs w:val="21"/>
              </w:rPr>
            </w:pPr>
            <w:r>
              <w:rPr>
                <w:rFonts w:ascii="宋体" w:hAnsi="宋体" w:cs="宋体" w:eastAsia="宋体" w:hint="default"/>
                <w:b/>
                <w:bCs/>
                <w:sz w:val="21"/>
                <w:szCs w:val="21"/>
              </w:rPr>
              <w:t>协议签订时间</w:t>
            </w:r>
            <w:r>
              <w:rPr>
                <w:rFonts w:ascii="宋体" w:hAnsi="宋体" w:cs="宋体" w:eastAsia="宋体" w:hint="default"/>
                <w:sz w:val="21"/>
                <w:szCs w:val="21"/>
              </w:rPr>
            </w:r>
          </w:p>
        </w:tc>
        <w:tc>
          <w:tcPr>
            <w:tcW w:w="3307" w:type="dxa"/>
            <w:tcBorders>
              <w:top w:val="single" w:sz="17" w:space="0" w:color="000000"/>
              <w:left w:val="nil" w:sz="6" w:space="0" w:color="auto"/>
              <w:bottom w:val="nil" w:sz="6" w:space="0" w:color="auto"/>
              <w:right w:val="nil" w:sz="6" w:space="0" w:color="auto"/>
            </w:tcBorders>
          </w:tcPr>
          <w:p>
            <w:pPr>
              <w:pStyle w:val="TableParagraph"/>
              <w:spacing w:line="264" w:lineRule="exact"/>
              <w:ind w:left="1030" w:right="0"/>
              <w:jc w:val="left"/>
              <w:rPr>
                <w:rFonts w:ascii="宋体" w:hAnsi="宋体" w:cs="宋体" w:eastAsia="宋体" w:hint="default"/>
                <w:sz w:val="21"/>
                <w:szCs w:val="21"/>
              </w:rPr>
            </w:pPr>
            <w:r>
              <w:rPr>
                <w:rFonts w:ascii="宋体" w:hAnsi="宋体" w:cs="宋体" w:eastAsia="宋体" w:hint="default"/>
                <w:b/>
                <w:bCs/>
                <w:sz w:val="21"/>
                <w:szCs w:val="21"/>
              </w:rPr>
              <w:t>商标所有权人</w:t>
            </w:r>
            <w:r>
              <w:rPr>
                <w:rFonts w:ascii="宋体" w:hAnsi="宋体" w:cs="宋体" w:eastAsia="宋体" w:hint="default"/>
                <w:sz w:val="21"/>
                <w:szCs w:val="21"/>
              </w:rPr>
            </w:r>
          </w:p>
        </w:tc>
      </w:tr>
      <w:tr>
        <w:trPr>
          <w:trHeight w:val="34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兴凯湖</w:t>
            </w:r>
          </w:p>
        </w:tc>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ind w:left="378"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307" w:type="dxa"/>
            <w:tcBorders>
              <w:top w:val="nil" w:sz="6" w:space="0" w:color="auto"/>
              <w:left w:val="nil" w:sz="6" w:space="0" w:color="auto"/>
              <w:bottom w:val="nil" w:sz="6" w:space="0" w:color="auto"/>
              <w:right w:val="nil" w:sz="6" w:space="0" w:color="auto"/>
            </w:tcBorders>
          </w:tcPr>
          <w:p>
            <w:pPr>
              <w:pStyle w:val="TableParagraph"/>
              <w:spacing w:line="218" w:lineRule="exact"/>
              <w:ind w:left="120" w:right="0"/>
              <w:jc w:val="left"/>
              <w:rPr>
                <w:rFonts w:ascii="宋体" w:hAnsi="宋体" w:cs="宋体" w:eastAsia="宋体" w:hint="default"/>
                <w:sz w:val="21"/>
                <w:szCs w:val="21"/>
              </w:rPr>
            </w:pPr>
            <w:r>
              <w:rPr>
                <w:rFonts w:ascii="宋体" w:hAnsi="宋体" w:cs="宋体" w:eastAsia="宋体" w:hint="default"/>
                <w:spacing w:val="10"/>
                <w:sz w:val="21"/>
                <w:szCs w:val="21"/>
              </w:rPr>
              <w:t>黑龙江省兴凯湖兴丹米业有限公</w:t>
            </w:r>
            <w:r>
              <w:rPr>
                <w:rFonts w:ascii="宋体" w:hAnsi="宋体" w:cs="宋体" w:eastAsia="宋体" w:hint="default"/>
                <w:sz w:val="21"/>
                <w:szCs w:val="21"/>
              </w:rPr>
            </w:r>
          </w:p>
        </w:tc>
      </w:tr>
      <w:tr>
        <w:trPr>
          <w:trHeight w:val="34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吉蜜河</w:t>
            </w:r>
          </w:p>
        </w:tc>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ind w:left="378"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307" w:type="dxa"/>
            <w:tcBorders>
              <w:top w:val="nil" w:sz="6" w:space="0" w:color="auto"/>
              <w:left w:val="nil" w:sz="6" w:space="0" w:color="auto"/>
              <w:bottom w:val="nil" w:sz="6" w:space="0" w:color="auto"/>
              <w:right w:val="nil" w:sz="6" w:space="0" w:color="auto"/>
            </w:tcBorders>
          </w:tcPr>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黑龙江省农垦铁力实业总公司</w:t>
            </w:r>
          </w:p>
        </w:tc>
      </w:tr>
      <w:tr>
        <w:trPr>
          <w:trHeight w:val="34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御绿</w:t>
            </w:r>
          </w:p>
        </w:tc>
        <w:tc>
          <w:tcPr>
            <w:tcW w:w="1717" w:type="dxa"/>
            <w:tcBorders>
              <w:top w:val="nil" w:sz="6" w:space="0" w:color="auto"/>
              <w:left w:val="nil" w:sz="6" w:space="0" w:color="auto"/>
              <w:bottom w:val="nil" w:sz="6" w:space="0" w:color="auto"/>
              <w:right w:val="nil" w:sz="6" w:space="0" w:color="auto"/>
            </w:tcBorders>
          </w:tcPr>
          <w:p>
            <w:pPr>
              <w:pStyle w:val="TableParagraph"/>
              <w:spacing w:line="240" w:lineRule="auto"/>
              <w:ind w:left="378"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307" w:type="dxa"/>
            <w:tcBorders>
              <w:top w:val="nil" w:sz="6" w:space="0" w:color="auto"/>
              <w:left w:val="nil" w:sz="6" w:space="0" w:color="auto"/>
              <w:bottom w:val="nil" w:sz="6" w:space="0" w:color="auto"/>
              <w:right w:val="nil" w:sz="6" w:space="0" w:color="auto"/>
            </w:tcBorders>
          </w:tcPr>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黑龙江御绿实业集团有限公司</w:t>
            </w:r>
          </w:p>
        </w:tc>
      </w:tr>
      <w:tr>
        <w:trPr>
          <w:trHeight w:val="331" w:hRule="exact"/>
        </w:trPr>
        <w:tc>
          <w:tcPr>
            <w:tcW w:w="1473" w:type="dxa"/>
            <w:tcBorders>
              <w:top w:val="nil" w:sz="6" w:space="0" w:color="auto"/>
              <w:left w:val="nil" w:sz="6" w:space="0" w:color="auto"/>
              <w:bottom w:val="single" w:sz="17" w:space="0" w:color="000000"/>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717" w:type="dxa"/>
            <w:tcBorders>
              <w:top w:val="nil" w:sz="6" w:space="0" w:color="auto"/>
              <w:left w:val="nil" w:sz="6" w:space="0" w:color="auto"/>
              <w:bottom w:val="single" w:sz="17" w:space="0" w:color="000000"/>
              <w:right w:val="nil" w:sz="6" w:space="0" w:color="auto"/>
            </w:tcBorders>
          </w:tcPr>
          <w:p>
            <w:pPr>
              <w:pStyle w:val="TableParagraph"/>
              <w:spacing w:line="240" w:lineRule="auto"/>
              <w:ind w:left="378"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1995" w:type="dxa"/>
            <w:tcBorders>
              <w:top w:val="nil" w:sz="6" w:space="0" w:color="auto"/>
              <w:left w:val="nil" w:sz="6" w:space="0" w:color="auto"/>
              <w:bottom w:val="single" w:sz="17" w:space="0" w:color="000000"/>
              <w:right w:val="nil" w:sz="6" w:space="0" w:color="auto"/>
            </w:tcBorders>
          </w:tcPr>
          <w:p>
            <w:pPr>
              <w:pStyle w:val="TableParagraph"/>
              <w:spacing w:line="240" w:lineRule="auto"/>
              <w:ind w:left="22"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307" w:type="dxa"/>
            <w:tcBorders>
              <w:top w:val="nil" w:sz="6" w:space="0" w:color="auto"/>
              <w:left w:val="nil" w:sz="6" w:space="0" w:color="auto"/>
              <w:bottom w:val="single" w:sz="17" w:space="0" w:color="000000"/>
              <w:right w:val="nil" w:sz="6" w:space="0" w:color="auto"/>
            </w:tcBorders>
          </w:tcPr>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r>
    </w:tbl>
    <w:p>
      <w:pPr>
        <w:spacing w:line="240" w:lineRule="auto" w:before="11"/>
        <w:rPr>
          <w:rFonts w:ascii="宋体" w:hAnsi="宋体" w:cs="宋体" w:eastAsia="宋体" w:hint="default"/>
          <w:sz w:val="25"/>
          <w:szCs w:val="25"/>
        </w:rPr>
      </w:pPr>
    </w:p>
    <w:p>
      <w:pPr>
        <w:pStyle w:val="BodyText"/>
        <w:spacing w:line="240" w:lineRule="auto"/>
        <w:ind w:left="601" w:right="211"/>
        <w:jc w:val="left"/>
      </w:pPr>
      <w:r>
        <w:rPr/>
        <w:t>（续表）</w:t>
      </w:r>
    </w:p>
    <w:p>
      <w:pPr>
        <w:spacing w:after="0" w:line="240" w:lineRule="auto"/>
        <w:jc w:val="left"/>
        <w:sectPr>
          <w:pgSz w:w="11910" w:h="16840"/>
          <w:pgMar w:header="877" w:footer="837" w:top="1100" w:bottom="1020" w:left="154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1"/>
          <w:szCs w:val="11"/>
        </w:rPr>
      </w:pPr>
    </w:p>
    <w:tbl>
      <w:tblPr>
        <w:tblW w:w="0" w:type="auto"/>
        <w:jc w:val="left"/>
        <w:tblInd w:w="141" w:type="dxa"/>
        <w:tblLayout w:type="fixed"/>
        <w:tblCellMar>
          <w:top w:w="0" w:type="dxa"/>
          <w:left w:w="0" w:type="dxa"/>
          <w:bottom w:w="0" w:type="dxa"/>
          <w:right w:w="0" w:type="dxa"/>
        </w:tblCellMar>
        <w:tblLook w:val="01E0"/>
      </w:tblPr>
      <w:tblGrid>
        <w:gridCol w:w="1436"/>
        <w:gridCol w:w="1654"/>
        <w:gridCol w:w="4012"/>
        <w:gridCol w:w="1390"/>
      </w:tblGrid>
      <w:tr>
        <w:trPr>
          <w:trHeight w:val="350" w:hRule="exact"/>
        </w:trPr>
        <w:tc>
          <w:tcPr>
            <w:tcW w:w="1436" w:type="dxa"/>
            <w:tcBorders>
              <w:top w:val="single" w:sz="17" w:space="0" w:color="000000"/>
              <w:left w:val="nil" w:sz="6" w:space="0" w:color="auto"/>
              <w:bottom w:val="nil" w:sz="6" w:space="0" w:color="auto"/>
              <w:right w:val="nil" w:sz="6" w:space="0" w:color="auto"/>
            </w:tcBorders>
          </w:tcPr>
          <w:p>
            <w:pPr>
              <w:pStyle w:val="TableParagraph"/>
              <w:spacing w:line="264"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654" w:type="dxa"/>
            <w:tcBorders>
              <w:top w:val="single" w:sz="17" w:space="0" w:color="000000"/>
              <w:left w:val="nil" w:sz="6" w:space="0" w:color="auto"/>
              <w:bottom w:val="nil" w:sz="6" w:space="0" w:color="auto"/>
              <w:right w:val="nil" w:sz="6" w:space="0" w:color="auto"/>
            </w:tcBorders>
          </w:tcPr>
          <w:p>
            <w:pPr>
              <w:pStyle w:val="TableParagraph"/>
              <w:spacing w:line="264" w:lineRule="exact"/>
              <w:ind w:right="113"/>
              <w:jc w:val="right"/>
              <w:rPr>
                <w:rFonts w:ascii="宋体" w:hAnsi="宋体" w:cs="宋体" w:eastAsia="宋体" w:hint="default"/>
                <w:sz w:val="21"/>
                <w:szCs w:val="21"/>
              </w:rPr>
            </w:pPr>
            <w:r>
              <w:rPr>
                <w:rFonts w:ascii="宋体" w:hAnsi="宋体" w:cs="宋体" w:eastAsia="宋体" w:hint="default"/>
                <w:b/>
                <w:bCs/>
                <w:w w:val="95"/>
                <w:sz w:val="21"/>
                <w:szCs w:val="21"/>
              </w:rPr>
              <w:t>使用费金额</w:t>
            </w:r>
            <w:r>
              <w:rPr>
                <w:rFonts w:ascii="宋体" w:hAnsi="宋体" w:cs="宋体" w:eastAsia="宋体" w:hint="default"/>
                <w:sz w:val="21"/>
                <w:szCs w:val="21"/>
              </w:rPr>
            </w:r>
          </w:p>
        </w:tc>
        <w:tc>
          <w:tcPr>
            <w:tcW w:w="4012" w:type="dxa"/>
            <w:tcBorders>
              <w:top w:val="single" w:sz="17" w:space="0" w:color="000000"/>
              <w:left w:val="nil" w:sz="6" w:space="0" w:color="auto"/>
              <w:bottom w:val="nil" w:sz="6" w:space="0" w:color="auto"/>
              <w:right w:val="nil" w:sz="6" w:space="0" w:color="auto"/>
            </w:tcBorders>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使用期间</w:t>
            </w:r>
            <w:r>
              <w:rPr>
                <w:rFonts w:ascii="宋体" w:hAnsi="宋体" w:cs="宋体" w:eastAsia="宋体" w:hint="default"/>
                <w:sz w:val="21"/>
                <w:szCs w:val="21"/>
              </w:rPr>
            </w:r>
          </w:p>
        </w:tc>
        <w:tc>
          <w:tcPr>
            <w:tcW w:w="1390" w:type="dxa"/>
            <w:tcBorders>
              <w:top w:val="single" w:sz="17" w:space="0" w:color="000000"/>
              <w:left w:val="nil" w:sz="6" w:space="0" w:color="auto"/>
              <w:bottom w:val="nil" w:sz="6" w:space="0" w:color="auto"/>
              <w:right w:val="nil" w:sz="6" w:space="0" w:color="auto"/>
            </w:tcBorders>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使用权力</w:t>
            </w:r>
            <w:r>
              <w:rPr>
                <w:rFonts w:ascii="宋体" w:hAnsi="宋体" w:cs="宋体" w:eastAsia="宋体" w:hint="default"/>
                <w:sz w:val="21"/>
                <w:szCs w:val="21"/>
              </w:rPr>
            </w:r>
          </w:p>
        </w:tc>
      </w:tr>
      <w:tr>
        <w:trPr>
          <w:trHeight w:val="340"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兴凯湖</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ind w:left="801" w:right="0"/>
              <w:jc w:val="left"/>
              <w:rPr>
                <w:rFonts w:ascii="宋体" w:hAnsi="宋体" w:cs="宋体" w:eastAsia="宋体" w:hint="default"/>
                <w:sz w:val="21"/>
                <w:szCs w:val="21"/>
              </w:rPr>
            </w:pPr>
            <w:r>
              <w:rPr>
                <w:rFonts w:ascii="宋体" w:hAnsi="宋体" w:cs="宋体" w:eastAsia="宋体" w:hint="default"/>
                <w:sz w:val="21"/>
                <w:szCs w:val="21"/>
              </w:rPr>
              <w:t>无偿</w:t>
            </w:r>
          </w:p>
        </w:tc>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独占使用</w:t>
            </w:r>
          </w:p>
        </w:tc>
      </w:tr>
      <w:tr>
        <w:trPr>
          <w:trHeight w:val="340"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吉蜜河</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ind w:left="801" w:right="0"/>
              <w:jc w:val="left"/>
              <w:rPr>
                <w:rFonts w:ascii="宋体" w:hAnsi="宋体" w:cs="宋体" w:eastAsia="宋体" w:hint="default"/>
                <w:sz w:val="21"/>
                <w:szCs w:val="21"/>
              </w:rPr>
            </w:pPr>
            <w:r>
              <w:rPr>
                <w:rFonts w:ascii="宋体" w:hAnsi="宋体" w:cs="宋体" w:eastAsia="宋体" w:hint="default"/>
                <w:sz w:val="21"/>
                <w:szCs w:val="21"/>
              </w:rPr>
              <w:t>无偿</w:t>
            </w:r>
          </w:p>
        </w:tc>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独占使用</w:t>
            </w:r>
          </w:p>
        </w:tc>
      </w:tr>
      <w:tr>
        <w:trPr>
          <w:trHeight w:val="340"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御绿</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ind w:left="801" w:right="0"/>
              <w:jc w:val="left"/>
              <w:rPr>
                <w:rFonts w:ascii="宋体" w:hAnsi="宋体" w:cs="宋体" w:eastAsia="宋体" w:hint="default"/>
                <w:sz w:val="21"/>
                <w:szCs w:val="21"/>
              </w:rPr>
            </w:pPr>
            <w:r>
              <w:rPr>
                <w:rFonts w:ascii="宋体" w:hAnsi="宋体" w:cs="宋体" w:eastAsia="宋体" w:hint="default"/>
                <w:sz w:val="21"/>
                <w:szCs w:val="21"/>
              </w:rPr>
              <w:t>无偿</w:t>
            </w:r>
          </w:p>
        </w:tc>
        <w:tc>
          <w:tcPr>
            <w:tcW w:w="4012" w:type="dxa"/>
            <w:tcBorders>
              <w:top w:val="nil" w:sz="6" w:space="0" w:color="auto"/>
              <w:left w:val="nil" w:sz="6" w:space="0" w:color="auto"/>
              <w:bottom w:val="nil" w:sz="6" w:space="0" w:color="auto"/>
              <w:right w:val="nil" w:sz="6" w:space="0" w:color="auto"/>
            </w:tcBorders>
          </w:tcPr>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独占使用</w:t>
            </w:r>
          </w:p>
        </w:tc>
      </w:tr>
      <w:tr>
        <w:trPr>
          <w:trHeight w:val="332" w:hRule="exact"/>
        </w:trPr>
        <w:tc>
          <w:tcPr>
            <w:tcW w:w="1436" w:type="dxa"/>
            <w:tcBorders>
              <w:top w:val="nil" w:sz="6" w:space="0" w:color="auto"/>
              <w:left w:val="nil" w:sz="6" w:space="0" w:color="auto"/>
              <w:bottom w:val="single" w:sz="17" w:space="0" w:color="000000"/>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654" w:type="dxa"/>
            <w:tcBorders>
              <w:top w:val="nil" w:sz="6" w:space="0" w:color="auto"/>
              <w:left w:val="nil" w:sz="6" w:space="0" w:color="auto"/>
              <w:bottom w:val="single" w:sz="17" w:space="0" w:color="000000"/>
              <w:right w:val="nil" w:sz="6" w:space="0" w:color="auto"/>
            </w:tcBorders>
          </w:tcPr>
          <w:p>
            <w:pPr>
              <w:pStyle w:val="TableParagraph"/>
              <w:spacing w:line="240" w:lineRule="auto"/>
              <w:ind w:right="246"/>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5"/>
                <w:sz w:val="21"/>
                <w:szCs w:val="21"/>
              </w:rPr>
              <w:t> </w:t>
            </w:r>
            <w:r>
              <w:rPr>
                <w:rFonts w:ascii="宋体" w:hAnsi="宋体" w:cs="宋体" w:eastAsia="宋体" w:hint="default"/>
                <w:sz w:val="21"/>
                <w:szCs w:val="21"/>
              </w:rPr>
              <w:t>万/年</w:t>
            </w:r>
          </w:p>
        </w:tc>
        <w:tc>
          <w:tcPr>
            <w:tcW w:w="4012" w:type="dxa"/>
            <w:tcBorders>
              <w:top w:val="nil" w:sz="6" w:space="0" w:color="auto"/>
              <w:left w:val="nil" w:sz="6" w:space="0" w:color="auto"/>
              <w:bottom w:val="single" w:sz="17" w:space="0" w:color="000000"/>
              <w:right w:val="nil" w:sz="6" w:space="0" w:color="auto"/>
            </w:tcBorders>
          </w:tcPr>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09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390" w:type="dxa"/>
            <w:tcBorders>
              <w:top w:val="nil" w:sz="6" w:space="0" w:color="auto"/>
              <w:left w:val="nil" w:sz="6" w:space="0" w:color="auto"/>
              <w:bottom w:val="single" w:sz="17" w:space="0" w:color="000000"/>
              <w:right w:val="nil" w:sz="6" w:space="0" w:color="auto"/>
            </w:tcBorders>
          </w:tcPr>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独占使用</w:t>
            </w:r>
          </w:p>
        </w:tc>
      </w:tr>
    </w:tbl>
    <w:p>
      <w:pPr>
        <w:spacing w:line="240" w:lineRule="auto" w:before="11"/>
        <w:rPr>
          <w:rFonts w:ascii="宋体" w:hAnsi="宋体" w:cs="宋体" w:eastAsia="宋体" w:hint="default"/>
          <w:sz w:val="25"/>
          <w:szCs w:val="25"/>
        </w:rPr>
      </w:pPr>
    </w:p>
    <w:p>
      <w:pPr>
        <w:spacing w:line="600" w:lineRule="auto" w:before="31"/>
        <w:ind w:left="540" w:right="5714" w:firstLine="21"/>
        <w:jc w:val="left"/>
        <w:rPr>
          <w:rFonts w:ascii="宋体" w:hAnsi="宋体" w:cs="宋体" w:eastAsia="宋体" w:hint="default"/>
          <w:sz w:val="22"/>
          <w:szCs w:val="22"/>
        </w:rPr>
      </w:pPr>
      <w:r>
        <w:rPr/>
        <w:pict>
          <v:group style="position:absolute;margin-left:84.120003pt;margin-top:-103.922348pt;width:426.8pt;height:83.8pt;mso-position-horizontal-relative:page;mso-position-vertical-relative:paragraph;z-index:-915136" coordorigin="1682,-2078" coordsize="8536,1676">
            <v:shape style="position:absolute;left:3497;top:-2062;width:10;height:2" type="#_x0000_t75" stroked="false">
              <v:imagedata r:id="rId25" o:title=""/>
            </v:shape>
            <v:shape style="position:absolute;left:4796;top:-2062;width:10;height:2" type="#_x0000_t75" stroked="false">
              <v:imagedata r:id="rId25" o:title=""/>
            </v:shape>
            <v:shape style="position:absolute;left:8797;top:-2062;width:10;height:2" type="#_x0000_t75" stroked="false">
              <v:imagedata r:id="rId25" o:title=""/>
            </v:shape>
            <v:shape style="position:absolute;left:3478;top:-2078;width:5348;height:332" type="#_x0000_t75" stroked="false">
              <v:imagedata r:id="rId308" o:title=""/>
            </v:shape>
            <v:shape style="position:absolute;left:1682;top:-1784;width:8536;height:1381" type="#_x0000_t75" stroked="false">
              <v:imagedata r:id="rId309" o:title=""/>
            </v:shape>
            <w10:wrap type="none"/>
          </v:group>
        </w:pict>
      </w:r>
      <w:r>
        <w:rPr/>
        <w:pict>
          <v:group style="position:absolute;margin-left:84.659996pt;margin-top:71.997986pt;width:426pt;height:502.45pt;mso-position-horizontal-relative:page;mso-position-vertical-relative:paragraph;z-index:-914920" coordorigin="1693,1440" coordsize="8520,10049">
            <v:group style="position:absolute;left:1720;top:1445;width:2105;height:2" coordorigin="1720,1445" coordsize="2105,2">
              <v:shape style="position:absolute;left:1720;top:1445;width:2105;height:2" coordorigin="1720,1445" coordsize="2105,0" path="m1720,1445l3824,1445e" filled="false" stroked="true" strokeweight=".47998pt" strokecolor="#000000">
                <v:path arrowok="t"/>
              </v:shape>
            </v:group>
            <v:group style="position:absolute;left:1720;top:1464;width:2105;height:2" coordorigin="1720,1464" coordsize="2105,2">
              <v:shape style="position:absolute;left:1720;top:1464;width:2105;height:2" coordorigin="1720,1464" coordsize="2105,0" path="m1720,1464l3824,1464e" filled="false" stroked="true" strokeweight=".47998pt" strokecolor="#000000">
                <v:path arrowok="t"/>
              </v:shape>
              <v:shape style="position:absolute;left:3824;top:1469;width:10;height:2" type="#_x0000_t75" stroked="false">
                <v:imagedata r:id="rId25" o:title=""/>
              </v:shape>
            </v:group>
            <v:group style="position:absolute;left:3824;top:1445;width:29;height:2" coordorigin="3824,1445" coordsize="29,2">
              <v:shape style="position:absolute;left:3824;top:1445;width:29;height:2" coordorigin="3824,1445" coordsize="29,0" path="m3824,1445l3853,1445e" filled="false" stroked="true" strokeweight=".47998pt" strokecolor="#000000">
                <v:path arrowok="t"/>
              </v:shape>
            </v:group>
            <v:group style="position:absolute;left:3824;top:1464;width:29;height:2" coordorigin="3824,1464" coordsize="29,2">
              <v:shape style="position:absolute;left:3824;top:1464;width:29;height:2" coordorigin="3824,1464" coordsize="29,0" path="m3824,1464l3853,1464e" filled="false" stroked="true" strokeweight=".47998pt" strokecolor="#000000">
                <v:path arrowok="t"/>
              </v:shape>
            </v:group>
            <v:group style="position:absolute;left:3853;top:1445;width:3261;height:2" coordorigin="3853,1445" coordsize="3261,2">
              <v:shape style="position:absolute;left:3853;top:1445;width:3261;height:2" coordorigin="3853,1445" coordsize="3261,0" path="m3853,1445l7114,1445e" filled="false" stroked="true" strokeweight=".47998pt" strokecolor="#000000">
                <v:path arrowok="t"/>
              </v:shape>
            </v:group>
            <v:group style="position:absolute;left:3853;top:1464;width:3261;height:2" coordorigin="3853,1464" coordsize="3261,2">
              <v:shape style="position:absolute;left:3853;top:1464;width:3261;height:2" coordorigin="3853,1464" coordsize="3261,0" path="m3853,1464l7114,1464e" filled="false" stroked="true" strokeweight=".47998pt" strokecolor="#000000">
                <v:path arrowok="t"/>
              </v:shape>
              <v:shape style="position:absolute;left:7114;top:1469;width:10;height:2" type="#_x0000_t75" stroked="false">
                <v:imagedata r:id="rId25" o:title=""/>
              </v:shape>
            </v:group>
            <v:group style="position:absolute;left:7114;top:1445;width:29;height:2" coordorigin="7114,1445" coordsize="29,2">
              <v:shape style="position:absolute;left:7114;top:1445;width:29;height:2" coordorigin="7114,1445" coordsize="29,0" path="m7114,1445l7142,1445e" filled="false" stroked="true" strokeweight=".47998pt" strokecolor="#000000">
                <v:path arrowok="t"/>
              </v:shape>
            </v:group>
            <v:group style="position:absolute;left:7114;top:1464;width:29;height:2" coordorigin="7114,1464" coordsize="29,2">
              <v:shape style="position:absolute;left:7114;top:1464;width:29;height:2" coordorigin="7114,1464" coordsize="29,0" path="m7114,1464l7142,1464e" filled="false" stroked="true" strokeweight=".47998pt" strokecolor="#000000">
                <v:path arrowok="t"/>
              </v:shape>
            </v:group>
            <v:group style="position:absolute;left:7142;top:1445;width:3047;height:2" coordorigin="7142,1445" coordsize="3047,2">
              <v:shape style="position:absolute;left:7142;top:1445;width:3047;height:2" coordorigin="7142,1445" coordsize="3047,0" path="m7142,1445l10189,1445e" filled="false" stroked="true" strokeweight=".47998pt" strokecolor="#000000">
                <v:path arrowok="t"/>
              </v:shape>
            </v:group>
            <v:group style="position:absolute;left:7142;top:1464;width:3047;height:2" coordorigin="7142,1464" coordsize="3047,2">
              <v:shape style="position:absolute;left:7142;top:1464;width:3047;height:2" coordorigin="7142,1464" coordsize="3047,0" path="m7142,1464l10189,1464e" filled="false" stroked="true" strokeweight=".47998pt" strokecolor="#000000">
                <v:path arrowok="t"/>
              </v:shape>
              <v:shape style="position:absolute;left:3805;top:1451;width:3337;height:462" type="#_x0000_t75" stroked="false">
                <v:imagedata r:id="rId310" o:title=""/>
              </v:shape>
              <v:shape style="position:absolute;left:3805;top:1874;width:6408;height:492" type="#_x0000_t75" stroked="false">
                <v:imagedata r:id="rId311" o:title=""/>
              </v:shape>
            </v:group>
            <v:group style="position:absolute;left:1698;top:11484;width:2127;height:2" coordorigin="1698,11484" coordsize="2127,2">
              <v:shape style="position:absolute;left:1698;top:11484;width:2127;height:2" coordorigin="1698,11484" coordsize="2127,0" path="m1698,11484l3824,11484e" filled="false" stroked="true" strokeweight=".48001pt" strokecolor="#000000">
                <v:path arrowok="t"/>
              </v:shape>
            </v:group>
            <v:group style="position:absolute;left:1698;top:11465;width:2127;height:2" coordorigin="1698,11465" coordsize="2127,2">
              <v:shape style="position:absolute;left:1698;top:11465;width:2127;height:2" coordorigin="1698,11465" coordsize="2127,0" path="m1698,11465l3824,11465e" filled="false" stroked="true" strokeweight=".47998pt" strokecolor="#000000">
                <v:path arrowok="t"/>
              </v:shape>
            </v:group>
            <v:group style="position:absolute;left:3824;top:11465;width:29;height:2" coordorigin="3824,11465" coordsize="29,2">
              <v:shape style="position:absolute;left:3824;top:11465;width:29;height:2" coordorigin="3824,11465" coordsize="29,0" path="m3824,11465l3853,11465e" filled="false" stroked="true" strokeweight=".47998pt" strokecolor="#000000">
                <v:path arrowok="t"/>
              </v:shape>
            </v:group>
            <v:group style="position:absolute;left:3824;top:11484;width:1698;height:2" coordorigin="3824,11484" coordsize="1698,2">
              <v:shape style="position:absolute;left:3824;top:11484;width:1698;height:2" coordorigin="3824,11484" coordsize="1698,0" path="m3824,11484l5522,11484e" filled="false" stroked="true" strokeweight=".48001pt" strokecolor="#000000">
                <v:path arrowok="t"/>
              </v:shape>
            </v:group>
            <v:group style="position:absolute;left:3853;top:11465;width:1670;height:2" coordorigin="3853,11465" coordsize="1670,2">
              <v:shape style="position:absolute;left:3853;top:11465;width:1670;height:2" coordorigin="3853,11465" coordsize="1670,0" path="m3853,11465l5522,11465e" filled="false" stroked="true" strokeweight=".47998pt" strokecolor="#000000">
                <v:path arrowok="t"/>
              </v:shape>
            </v:group>
            <v:group style="position:absolute;left:5522;top:11465;width:29;height:2" coordorigin="5522,11465" coordsize="29,2">
              <v:shape style="position:absolute;left:5522;top:11465;width:29;height:2" coordorigin="5522,11465" coordsize="29,0" path="m5522,11465l5551,11465e" filled="false" stroked="true" strokeweight=".47998pt" strokecolor="#000000">
                <v:path arrowok="t"/>
              </v:shape>
            </v:group>
            <v:group style="position:absolute;left:5522;top:11484;width:1592;height:2" coordorigin="5522,11484" coordsize="1592,2">
              <v:shape style="position:absolute;left:5522;top:11484;width:1592;height:2" coordorigin="5522,11484" coordsize="1592,0" path="m5522,11484l7114,11484e" filled="false" stroked="true" strokeweight=".48001pt" strokecolor="#000000">
                <v:path arrowok="t"/>
              </v:shape>
            </v:group>
            <v:group style="position:absolute;left:5551;top:11465;width:1563;height:2" coordorigin="5551,11465" coordsize="1563,2">
              <v:shape style="position:absolute;left:5551;top:11465;width:1563;height:2" coordorigin="5551,11465" coordsize="1563,0" path="m5551,11465l7114,11465e" filled="false" stroked="true" strokeweight=".47998pt" strokecolor="#000000">
                <v:path arrowok="t"/>
              </v:shape>
            </v:group>
            <v:group style="position:absolute;left:7114;top:11465;width:29;height:2" coordorigin="7114,11465" coordsize="29,2">
              <v:shape style="position:absolute;left:7114;top:11465;width:29;height:2" coordorigin="7114,11465" coordsize="29,0" path="m7114,11465l7142,11465e" filled="false" stroked="true" strokeweight=".47998pt" strokecolor="#000000">
                <v:path arrowok="t"/>
              </v:shape>
            </v:group>
            <v:group style="position:absolute;left:7114;top:11484;width:1593;height:2" coordorigin="7114,11484" coordsize="1593,2">
              <v:shape style="position:absolute;left:7114;top:11484;width:1593;height:2" coordorigin="7114,11484" coordsize="1593,0" path="m7114,11484l8706,11484e" filled="false" stroked="true" strokeweight=".48001pt" strokecolor="#000000">
                <v:path arrowok="t"/>
              </v:shape>
            </v:group>
            <v:group style="position:absolute;left:7142;top:11465;width:1564;height:2" coordorigin="7142,11465" coordsize="1564,2">
              <v:shape style="position:absolute;left:7142;top:11465;width:1564;height:2" coordorigin="7142,11465" coordsize="1564,0" path="m7142,11465l8706,11465e" filled="false" stroked="true" strokeweight=".47998pt" strokecolor="#000000">
                <v:path arrowok="t"/>
              </v:shape>
              <v:shape style="position:absolute;left:1693;top:2328;width:8520;height:9132" type="#_x0000_t75" stroked="false">
                <v:imagedata r:id="rId312" o:title=""/>
              </v:shape>
            </v:group>
            <v:group style="position:absolute;left:8706;top:11465;width:29;height:2" coordorigin="8706,11465" coordsize="29,2">
              <v:shape style="position:absolute;left:8706;top:11465;width:29;height:2" coordorigin="8706,11465" coordsize="29,0" path="m8706,11465l8735,11465e" filled="false" stroked="true" strokeweight=".47998pt" strokecolor="#000000">
                <v:path arrowok="t"/>
              </v:shape>
            </v:group>
            <v:group style="position:absolute;left:8706;top:11484;width:1491;height:2" coordorigin="8706,11484" coordsize="1491,2">
              <v:shape style="position:absolute;left:8706;top:11484;width:1491;height:2" coordorigin="8706,11484" coordsize="1491,0" path="m8706,11484l10196,11484e" filled="false" stroked="true" strokeweight=".48001pt" strokecolor="#000000">
                <v:path arrowok="t"/>
              </v:shape>
            </v:group>
            <v:group style="position:absolute;left:8735;top:11465;width:1462;height:2" coordorigin="8735,11465" coordsize="1462,2">
              <v:shape style="position:absolute;left:8735;top:11465;width:1462;height:2" coordorigin="8735,11465" coordsize="1462,0" path="m8735,11465l10196,11465e" filled="false" stroked="true" strokeweight=".47998pt" strokecolor="#000000">
                <v:path arrowok="t"/>
              </v:shape>
              <v:shape style="position:absolute;left:5052;top:15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8234;top:15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819;top:1821;width:147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关联方（项目）</w:t>
                      </w:r>
                      <w:r>
                        <w:rPr>
                          <w:rFonts w:ascii="宋体" w:hAnsi="宋体" w:cs="宋体" w:eastAsia="宋体" w:hint="default"/>
                          <w:sz w:val="21"/>
                          <w:szCs w:val="21"/>
                        </w:rPr>
                      </w:r>
                    </w:p>
                  </w:txbxContent>
                </v:textbox>
                <w10:wrap type="none"/>
              </v:shape>
              <v:shape style="position:absolute;left:4255;top:201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5899;top:201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7492;top:201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9031;top:201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1819;top:2464;width:1901;height:886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应收账款</w:t>
                      </w:r>
                      <w:r>
                        <w:rPr>
                          <w:rFonts w:ascii="宋体" w:hAnsi="宋体" w:cs="宋体" w:eastAsia="宋体" w:hint="default"/>
                          <w:sz w:val="21"/>
                          <w:szCs w:val="21"/>
                        </w:rPr>
                      </w:r>
                    </w:p>
                    <w:p>
                      <w:pPr>
                        <w:spacing w:line="314" w:lineRule="auto" w:before="18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w:t>
                      </w:r>
                      <w:r>
                        <w:rPr>
                          <w:rFonts w:ascii="宋体" w:hAnsi="宋体" w:cs="宋体" w:eastAsia="宋体" w:hint="default"/>
                          <w:spacing w:val="-97"/>
                          <w:sz w:val="21"/>
                          <w:szCs w:val="21"/>
                        </w:rPr>
                        <w:t> </w:t>
                      </w:r>
                      <w:r>
                        <w:rPr>
                          <w:rFonts w:ascii="宋体" w:hAnsi="宋体" w:cs="宋体" w:eastAsia="宋体" w:hint="default"/>
                          <w:sz w:val="21"/>
                          <w:szCs w:val="21"/>
                        </w:rPr>
                        <w:t>团总公司</w:t>
                      </w:r>
                    </w:p>
                    <w:p>
                      <w:pPr>
                        <w:spacing w:line="314" w:lineRule="auto" w:before="147"/>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w:t>
                      </w:r>
                      <w:r>
                        <w:rPr>
                          <w:rFonts w:ascii="宋体" w:hAnsi="宋体" w:cs="宋体" w:eastAsia="宋体" w:hint="default"/>
                          <w:spacing w:val="-97"/>
                          <w:sz w:val="21"/>
                          <w:szCs w:val="21"/>
                        </w:rPr>
                        <w:t> </w:t>
                      </w:r>
                      <w:r>
                        <w:rPr>
                          <w:rFonts w:ascii="宋体" w:hAnsi="宋体" w:cs="宋体" w:eastAsia="宋体" w:hint="default"/>
                          <w:sz w:val="21"/>
                          <w:szCs w:val="21"/>
                        </w:rPr>
                        <w:t>团总公司所属企业</w:t>
                      </w:r>
                    </w:p>
                    <w:p>
                      <w:pPr>
                        <w:spacing w:line="314" w:lineRule="auto" w:before="106"/>
                        <w:ind w:left="0" w:right="0" w:firstLine="0"/>
                        <w:jc w:val="left"/>
                        <w:rPr>
                          <w:rFonts w:ascii="宋体" w:hAnsi="宋体" w:cs="宋体" w:eastAsia="宋体" w:hint="default"/>
                          <w:sz w:val="21"/>
                          <w:szCs w:val="21"/>
                        </w:rPr>
                      </w:pPr>
                      <w:r>
                        <w:rPr>
                          <w:rFonts w:ascii="宋体" w:hAnsi="宋体" w:cs="宋体" w:eastAsia="宋体" w:hint="default"/>
                          <w:sz w:val="21"/>
                          <w:szCs w:val="21"/>
                        </w:rPr>
                        <w:t>普宁市北大荒米业有</w:t>
                      </w:r>
                      <w:r>
                        <w:rPr>
                          <w:rFonts w:ascii="宋体" w:hAnsi="宋体" w:cs="宋体" w:eastAsia="宋体" w:hint="default"/>
                          <w:spacing w:val="-97"/>
                          <w:sz w:val="21"/>
                          <w:szCs w:val="21"/>
                        </w:rPr>
                        <w:t> </w:t>
                      </w:r>
                      <w:r>
                        <w:rPr>
                          <w:rFonts w:ascii="宋体" w:hAnsi="宋体" w:cs="宋体" w:eastAsia="宋体" w:hint="default"/>
                          <w:sz w:val="21"/>
                          <w:szCs w:val="21"/>
                        </w:rPr>
                        <w:t>限公司</w:t>
                      </w:r>
                    </w:p>
                    <w:p>
                      <w:pPr>
                        <w:spacing w:line="396" w:lineRule="auto" w:before="85"/>
                        <w:ind w:left="0" w:right="1055"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b/>
                          <w:bCs/>
                          <w:spacing w:val="1"/>
                          <w:w w:val="99"/>
                          <w:sz w:val="21"/>
                          <w:szCs w:val="21"/>
                        </w:rPr>
                        <w:t> </w:t>
                      </w:r>
                      <w:r>
                        <w:rPr>
                          <w:rFonts w:ascii="宋体" w:hAnsi="宋体" w:cs="宋体" w:eastAsia="宋体" w:hint="default"/>
                          <w:b/>
                          <w:bCs/>
                          <w:sz w:val="21"/>
                          <w:szCs w:val="21"/>
                        </w:rPr>
                        <w:t>预付账款</w:t>
                      </w:r>
                      <w:r>
                        <w:rPr>
                          <w:rFonts w:ascii="宋体" w:hAnsi="宋体" w:cs="宋体" w:eastAsia="宋体" w:hint="default"/>
                          <w:sz w:val="21"/>
                          <w:szCs w:val="21"/>
                        </w:rPr>
                      </w:r>
                    </w:p>
                    <w:p>
                      <w:pPr>
                        <w:spacing w:line="314" w:lineRule="auto" w:before="42"/>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w:t>
                      </w:r>
                      <w:r>
                        <w:rPr>
                          <w:rFonts w:ascii="宋体" w:hAnsi="宋体" w:cs="宋体" w:eastAsia="宋体" w:hint="default"/>
                          <w:spacing w:val="-97"/>
                          <w:sz w:val="21"/>
                          <w:szCs w:val="21"/>
                        </w:rPr>
                        <w:t> </w:t>
                      </w:r>
                      <w:r>
                        <w:rPr>
                          <w:rFonts w:ascii="宋体" w:hAnsi="宋体" w:cs="宋体" w:eastAsia="宋体" w:hint="default"/>
                          <w:sz w:val="21"/>
                          <w:szCs w:val="21"/>
                        </w:rPr>
                        <w:t>团总公司</w:t>
                      </w:r>
                    </w:p>
                    <w:p>
                      <w:pPr>
                        <w:spacing w:line="314" w:lineRule="auto" w:before="89"/>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w:t>
                      </w:r>
                      <w:r>
                        <w:rPr>
                          <w:rFonts w:ascii="宋体" w:hAnsi="宋体" w:cs="宋体" w:eastAsia="宋体" w:hint="default"/>
                          <w:spacing w:val="-97"/>
                          <w:sz w:val="21"/>
                          <w:szCs w:val="21"/>
                        </w:rPr>
                        <w:t> </w:t>
                      </w:r>
                      <w:r>
                        <w:rPr>
                          <w:rFonts w:ascii="宋体" w:hAnsi="宋体" w:cs="宋体" w:eastAsia="宋体" w:hint="default"/>
                          <w:sz w:val="21"/>
                          <w:szCs w:val="21"/>
                        </w:rPr>
                        <w:t>团总公司所属企业</w:t>
                      </w:r>
                    </w:p>
                    <w:p>
                      <w:pPr>
                        <w:spacing w:line="314" w:lineRule="auto" w:before="119"/>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哈尔滨北米科技发展</w:t>
                      </w:r>
                      <w:r>
                        <w:rPr>
                          <w:rFonts w:ascii="宋体" w:hAnsi="宋体" w:cs="宋体" w:eastAsia="宋体" w:hint="default"/>
                          <w:spacing w:val="-97"/>
                          <w:sz w:val="21"/>
                          <w:szCs w:val="21"/>
                        </w:rPr>
                        <w:t> </w:t>
                      </w:r>
                      <w:r>
                        <w:rPr>
                          <w:rFonts w:ascii="宋体" w:hAnsi="宋体" w:cs="宋体" w:eastAsia="宋体" w:hint="default"/>
                          <w:sz w:val="21"/>
                          <w:szCs w:val="21"/>
                        </w:rPr>
                        <w:t>有限公司</w:t>
                      </w:r>
                    </w:p>
                    <w:p>
                      <w:pPr>
                        <w:spacing w:line="396" w:lineRule="auto" w:before="105"/>
                        <w:ind w:left="0" w:right="845"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b/>
                          <w:bCs/>
                          <w:spacing w:val="1"/>
                          <w:w w:val="99"/>
                          <w:sz w:val="21"/>
                          <w:szCs w:val="21"/>
                        </w:rPr>
                        <w:t> </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312" w:lineRule="auto" w:before="42"/>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w:t>
                      </w:r>
                      <w:r>
                        <w:rPr>
                          <w:rFonts w:ascii="宋体" w:hAnsi="宋体" w:cs="宋体" w:eastAsia="宋体" w:hint="default"/>
                          <w:spacing w:val="-97"/>
                          <w:sz w:val="21"/>
                          <w:szCs w:val="21"/>
                        </w:rPr>
                        <w:t> </w:t>
                      </w:r>
                      <w:r>
                        <w:rPr>
                          <w:rFonts w:ascii="宋体" w:hAnsi="宋体" w:cs="宋体" w:eastAsia="宋体" w:hint="default"/>
                          <w:sz w:val="21"/>
                          <w:szCs w:val="21"/>
                        </w:rPr>
                        <w:t>团总公司</w:t>
                      </w:r>
                      <w:r>
                        <w:rPr>
                          <w:rFonts w:ascii="宋体" w:hAnsi="宋体" w:cs="宋体" w:eastAsia="宋体" w:hint="default"/>
                          <w:sz w:val="21"/>
                          <w:szCs w:val="21"/>
                        </w:rPr>
                        <w:t> 黑龙江北大荒农垦集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团总公司所属企业</w:t>
                      </w:r>
                    </w:p>
                    <w:p>
                      <w:pPr>
                        <w:spacing w:before="12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b/>
          <w:bCs/>
          <w:spacing w:val="2"/>
          <w:sz w:val="22"/>
          <w:szCs w:val="22"/>
        </w:rPr>
        <w:t>（三）关联方往来余额</w:t>
      </w:r>
      <w:r>
        <w:rPr>
          <w:rFonts w:ascii="宋体" w:hAnsi="宋体" w:cs="宋体" w:eastAsia="宋体" w:hint="default"/>
          <w:b/>
          <w:bCs/>
          <w:spacing w:val="1"/>
          <w:w w:val="99"/>
          <w:sz w:val="22"/>
          <w:szCs w:val="22"/>
        </w:rPr>
        <w:t> </w:t>
      </w:r>
      <w:r>
        <w:rPr>
          <w:rFonts w:ascii="宋体" w:hAnsi="宋体" w:cs="宋体" w:eastAsia="宋体" w:hint="default"/>
          <w:sz w:val="22"/>
          <w:szCs w:val="22"/>
        </w:rPr>
        <w:t>1、资产类关联方往来余额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2342" w:type="dxa"/>
        <w:tblLayout w:type="fixed"/>
        <w:tblCellMar>
          <w:top w:w="0" w:type="dxa"/>
          <w:left w:w="0" w:type="dxa"/>
          <w:bottom w:w="0" w:type="dxa"/>
          <w:right w:w="0" w:type="dxa"/>
        </w:tblCellMar>
        <w:tblLook w:val="01E0"/>
      </w:tblPr>
      <w:tblGrid>
        <w:gridCol w:w="1625"/>
        <w:gridCol w:w="1592"/>
        <w:gridCol w:w="1593"/>
        <w:gridCol w:w="1412"/>
      </w:tblGrid>
      <w:tr>
        <w:trPr>
          <w:trHeight w:val="518"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20,340,413.66</w:t>
            </w: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7,732,494.46</w:t>
            </w:r>
            <w:r>
              <w:rPr>
                <w:rFonts w:ascii="宋体"/>
                <w:sz w:val="21"/>
              </w:rPr>
            </w:r>
          </w:p>
        </w:tc>
        <w:tc>
          <w:tcPr>
            <w:tcW w:w="1412"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414,406.04</w:t>
            </w:r>
          </w:p>
        </w:tc>
      </w:tr>
      <w:tr>
        <w:trPr>
          <w:trHeight w:val="811"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134,546,375.45</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13,822,121.94</w:t>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54,515,426.15</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4"/>
              <w:jc w:val="right"/>
              <w:rPr>
                <w:rFonts w:ascii="宋体" w:hAnsi="宋体" w:cs="宋体" w:eastAsia="宋体" w:hint="default"/>
                <w:sz w:val="21"/>
                <w:szCs w:val="21"/>
              </w:rPr>
            </w:pPr>
            <w:r>
              <w:rPr>
                <w:rFonts w:ascii="宋体"/>
                <w:spacing w:val="-1"/>
                <w:sz w:val="21"/>
              </w:rPr>
              <w:t>2,365,044.00</w:t>
            </w:r>
          </w:p>
        </w:tc>
      </w:tr>
      <w:tr>
        <w:trPr>
          <w:trHeight w:val="707" w:hRule="exact"/>
        </w:trPr>
        <w:tc>
          <w:tcPr>
            <w:tcW w:w="1625"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648,654.62</w:t>
            </w:r>
          </w:p>
        </w:tc>
        <w:tc>
          <w:tcPr>
            <w:tcW w:w="1412" w:type="dxa"/>
            <w:tcBorders>
              <w:top w:val="nil" w:sz="6" w:space="0" w:color="auto"/>
              <w:left w:val="nil" w:sz="6" w:space="0" w:color="auto"/>
              <w:bottom w:val="nil" w:sz="6" w:space="0" w:color="auto"/>
              <w:right w:val="nil" w:sz="6" w:space="0" w:color="auto"/>
            </w:tcBorders>
          </w:tcPr>
          <w:p>
            <w:pPr/>
          </w:p>
        </w:tc>
      </w:tr>
      <w:tr>
        <w:trPr>
          <w:trHeight w:val="848"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06"/>
              <w:jc w:val="right"/>
              <w:rPr>
                <w:rFonts w:ascii="宋体" w:hAnsi="宋体" w:cs="宋体" w:eastAsia="宋体" w:hint="default"/>
                <w:sz w:val="21"/>
                <w:szCs w:val="21"/>
              </w:rPr>
            </w:pPr>
            <w:r>
              <w:rPr>
                <w:rFonts w:ascii="宋体"/>
                <w:b/>
                <w:w w:val="95"/>
                <w:sz w:val="21"/>
              </w:rPr>
              <w:t>154,886,789.11</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07"/>
              <w:jc w:val="right"/>
              <w:rPr>
                <w:rFonts w:ascii="宋体" w:hAnsi="宋体" w:cs="宋体" w:eastAsia="宋体" w:hint="default"/>
                <w:sz w:val="21"/>
                <w:szCs w:val="21"/>
              </w:rPr>
            </w:pPr>
            <w:r>
              <w:rPr>
                <w:rFonts w:ascii="宋体"/>
                <w:b/>
                <w:w w:val="95"/>
                <w:sz w:val="21"/>
              </w:rPr>
              <w:t>13,822,121.94</w:t>
            </w:r>
            <w:r>
              <w:rPr>
                <w:rFonts w:ascii="宋体"/>
                <w:sz w:val="21"/>
              </w:rPr>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107"/>
              <w:jc w:val="right"/>
              <w:rPr>
                <w:rFonts w:ascii="宋体" w:hAnsi="宋体" w:cs="宋体" w:eastAsia="宋体" w:hint="default"/>
                <w:sz w:val="21"/>
                <w:szCs w:val="21"/>
              </w:rPr>
            </w:pPr>
            <w:r>
              <w:rPr>
                <w:rFonts w:ascii="宋体"/>
                <w:b/>
                <w:w w:val="95"/>
                <w:sz w:val="21"/>
              </w:rPr>
              <w:t>62,896,575.23</w:t>
            </w:r>
            <w:r>
              <w:rPr>
                <w:rFonts w:ascii="宋体"/>
                <w:sz w:val="21"/>
              </w:rPr>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139"/>
              <w:ind w:right="33"/>
              <w:jc w:val="right"/>
              <w:rPr>
                <w:rFonts w:ascii="宋体" w:hAnsi="宋体" w:cs="宋体" w:eastAsia="宋体" w:hint="default"/>
                <w:sz w:val="21"/>
                <w:szCs w:val="21"/>
              </w:rPr>
            </w:pPr>
            <w:r>
              <w:rPr>
                <w:rFonts w:ascii="宋体"/>
                <w:b/>
                <w:w w:val="95"/>
                <w:sz w:val="21"/>
              </w:rPr>
              <w:t>2,779,450.04</w:t>
            </w:r>
            <w:r>
              <w:rPr>
                <w:rFonts w:ascii="宋体"/>
                <w:sz w:val="21"/>
              </w:rPr>
            </w:r>
          </w:p>
        </w:tc>
      </w:tr>
      <w:tr>
        <w:trPr>
          <w:trHeight w:val="940"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19,568,770.13</w:t>
            </w: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8"/>
                <w:szCs w:val="2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15,601,217.66</w:t>
            </w:r>
          </w:p>
        </w:tc>
        <w:tc>
          <w:tcPr>
            <w:tcW w:w="1412" w:type="dxa"/>
            <w:tcBorders>
              <w:top w:val="nil" w:sz="6" w:space="0" w:color="auto"/>
              <w:left w:val="nil" w:sz="6" w:space="0" w:color="auto"/>
              <w:bottom w:val="nil" w:sz="6" w:space="0" w:color="auto"/>
              <w:right w:val="nil" w:sz="6" w:space="0" w:color="auto"/>
            </w:tcBorders>
          </w:tcPr>
          <w:p>
            <w:pPr/>
          </w:p>
        </w:tc>
      </w:tr>
      <w:tr>
        <w:trPr>
          <w:trHeight w:val="809"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86,885,234.19</w:t>
            </w: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43,120,170.00</w:t>
            </w:r>
          </w:p>
        </w:tc>
        <w:tc>
          <w:tcPr>
            <w:tcW w:w="1412" w:type="dxa"/>
            <w:tcBorders>
              <w:top w:val="nil" w:sz="6" w:space="0" w:color="auto"/>
              <w:left w:val="nil" w:sz="6" w:space="0" w:color="auto"/>
              <w:bottom w:val="nil" w:sz="6" w:space="0" w:color="auto"/>
              <w:right w:val="nil" w:sz="6" w:space="0" w:color="auto"/>
            </w:tcBorders>
          </w:tcPr>
          <w:p>
            <w:pPr/>
          </w:p>
        </w:tc>
      </w:tr>
      <w:tr>
        <w:trPr>
          <w:trHeight w:val="721" w:hRule="exact"/>
        </w:trPr>
        <w:tc>
          <w:tcPr>
            <w:tcW w:w="1625"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3,531,722.68</w:t>
            </w:r>
          </w:p>
        </w:tc>
        <w:tc>
          <w:tcPr>
            <w:tcW w:w="1412" w:type="dxa"/>
            <w:tcBorders>
              <w:top w:val="nil" w:sz="6" w:space="0" w:color="auto"/>
              <w:left w:val="nil" w:sz="6" w:space="0" w:color="auto"/>
              <w:bottom w:val="nil" w:sz="6" w:space="0" w:color="auto"/>
              <w:right w:val="nil" w:sz="6" w:space="0" w:color="auto"/>
            </w:tcBorders>
          </w:tcPr>
          <w:p>
            <w:pPr/>
          </w:p>
        </w:tc>
      </w:tr>
      <w:tr>
        <w:trPr>
          <w:trHeight w:val="833"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06"/>
              <w:jc w:val="right"/>
              <w:rPr>
                <w:rFonts w:ascii="宋体" w:hAnsi="宋体" w:cs="宋体" w:eastAsia="宋体" w:hint="default"/>
                <w:sz w:val="21"/>
                <w:szCs w:val="21"/>
              </w:rPr>
            </w:pPr>
            <w:r>
              <w:rPr>
                <w:rFonts w:ascii="宋体"/>
                <w:b/>
                <w:w w:val="95"/>
                <w:sz w:val="21"/>
              </w:rPr>
              <w:t>106,454,004.32</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44"/>
              <w:ind w:right="107"/>
              <w:jc w:val="right"/>
              <w:rPr>
                <w:rFonts w:ascii="宋体" w:hAnsi="宋体" w:cs="宋体" w:eastAsia="宋体" w:hint="default"/>
                <w:sz w:val="21"/>
                <w:szCs w:val="21"/>
              </w:rPr>
            </w:pPr>
            <w:r>
              <w:rPr>
                <w:rFonts w:ascii="宋体"/>
                <w:b/>
                <w:w w:val="95"/>
                <w:sz w:val="21"/>
              </w:rPr>
              <w:t>62,253,110.34</w:t>
            </w:r>
            <w:r>
              <w:rPr>
                <w:rFonts w:ascii="宋体"/>
                <w:sz w:val="21"/>
              </w:rPr>
            </w:r>
          </w:p>
        </w:tc>
        <w:tc>
          <w:tcPr>
            <w:tcW w:w="1412" w:type="dxa"/>
            <w:tcBorders>
              <w:top w:val="nil" w:sz="6" w:space="0" w:color="auto"/>
              <w:left w:val="nil" w:sz="6" w:space="0" w:color="auto"/>
              <w:bottom w:val="nil" w:sz="6" w:space="0" w:color="auto"/>
              <w:right w:val="nil" w:sz="6" w:space="0" w:color="auto"/>
            </w:tcBorders>
          </w:tcPr>
          <w:p>
            <w:pPr/>
          </w:p>
        </w:tc>
      </w:tr>
      <w:tr>
        <w:trPr>
          <w:trHeight w:val="902"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7,643,364.97</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114,560.00</w:t>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3,806,304.48</w:t>
            </w:r>
          </w:p>
        </w:tc>
        <w:tc>
          <w:tcPr>
            <w:tcW w:w="1412" w:type="dxa"/>
            <w:tcBorders>
              <w:top w:val="nil" w:sz="6" w:space="0" w:color="auto"/>
              <w:left w:val="nil" w:sz="6" w:space="0" w:color="auto"/>
              <w:bottom w:val="nil" w:sz="6" w:space="0" w:color="auto"/>
              <w:right w:val="nil" w:sz="6" w:space="0" w:color="auto"/>
            </w:tcBorders>
          </w:tcPr>
          <w:p>
            <w:pPr/>
          </w:p>
        </w:tc>
      </w:tr>
      <w:tr>
        <w:trPr>
          <w:trHeight w:val="703"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118,598.60</w:t>
            </w:r>
          </w:p>
        </w:tc>
        <w:tc>
          <w:tcPr>
            <w:tcW w:w="1592"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118,598.60</w:t>
            </w:r>
          </w:p>
        </w:tc>
        <w:tc>
          <w:tcPr>
            <w:tcW w:w="1412" w:type="dxa"/>
            <w:tcBorders>
              <w:top w:val="nil" w:sz="6" w:space="0" w:color="auto"/>
              <w:left w:val="nil" w:sz="6" w:space="0" w:color="auto"/>
              <w:bottom w:val="nil" w:sz="6" w:space="0" w:color="auto"/>
              <w:right w:val="nil" w:sz="6" w:space="0" w:color="auto"/>
            </w:tcBorders>
          </w:tcPr>
          <w:p>
            <w:pPr/>
          </w:p>
        </w:tc>
      </w:tr>
      <w:tr>
        <w:trPr>
          <w:trHeight w:val="524" w:hRule="exact"/>
        </w:trPr>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07"/>
              <w:jc w:val="right"/>
              <w:rPr>
                <w:rFonts w:ascii="宋体" w:hAnsi="宋体" w:cs="宋体" w:eastAsia="宋体" w:hint="default"/>
                <w:sz w:val="21"/>
                <w:szCs w:val="21"/>
              </w:rPr>
            </w:pPr>
            <w:r>
              <w:rPr>
                <w:rFonts w:ascii="宋体"/>
                <w:b/>
                <w:w w:val="95"/>
                <w:sz w:val="21"/>
              </w:rPr>
              <w:t>7,761,963.57</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06"/>
              <w:jc w:val="right"/>
              <w:rPr>
                <w:rFonts w:ascii="宋体" w:hAnsi="宋体" w:cs="宋体" w:eastAsia="宋体" w:hint="default"/>
                <w:sz w:val="21"/>
                <w:szCs w:val="21"/>
              </w:rPr>
            </w:pPr>
            <w:r>
              <w:rPr>
                <w:rFonts w:ascii="宋体"/>
                <w:b/>
                <w:w w:val="95"/>
                <w:sz w:val="21"/>
              </w:rPr>
              <w:t>114,560.00</w:t>
            </w:r>
            <w:r>
              <w:rPr>
                <w:rFonts w:ascii="宋体"/>
                <w:sz w:val="21"/>
              </w:rPr>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49"/>
              <w:ind w:right="106"/>
              <w:jc w:val="right"/>
              <w:rPr>
                <w:rFonts w:ascii="宋体" w:hAnsi="宋体" w:cs="宋体" w:eastAsia="宋体" w:hint="default"/>
                <w:sz w:val="21"/>
                <w:szCs w:val="21"/>
              </w:rPr>
            </w:pPr>
            <w:r>
              <w:rPr>
                <w:rFonts w:ascii="宋体"/>
                <w:b/>
                <w:w w:val="95"/>
                <w:sz w:val="21"/>
              </w:rPr>
              <w:t>3,924,903.08</w:t>
            </w:r>
            <w:r>
              <w:rPr>
                <w:rFonts w:ascii="宋体"/>
                <w:sz w:val="21"/>
              </w:rPr>
            </w:r>
          </w:p>
        </w:tc>
        <w:tc>
          <w:tcPr>
            <w:tcW w:w="141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ind w:left="540" w:right="0"/>
        <w:jc w:val="left"/>
      </w:pPr>
      <w:r>
        <w:rPr/>
        <w:t>2、负债类关联方往来余额</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7" w:type="dxa"/>
        <w:tblLayout w:type="fixed"/>
        <w:tblCellMar>
          <w:top w:w="0" w:type="dxa"/>
          <w:left w:w="0" w:type="dxa"/>
          <w:bottom w:w="0" w:type="dxa"/>
          <w:right w:w="0" w:type="dxa"/>
        </w:tblCellMar>
        <w:tblLook w:val="01E0"/>
      </w:tblPr>
      <w:tblGrid>
        <w:gridCol w:w="4308"/>
        <w:gridCol w:w="2412"/>
        <w:gridCol w:w="1795"/>
      </w:tblGrid>
      <w:tr>
        <w:trPr>
          <w:trHeight w:val="39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8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应付账款</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27,145.57</w:t>
            </w:r>
            <w:r>
              <w:rPr>
                <w:rFonts w:ascii="宋体"/>
                <w:sz w:val="21"/>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36,826.43</w:t>
            </w:r>
            <w:r>
              <w:rPr>
                <w:rFonts w:ascii="宋体"/>
                <w:sz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241,466,784.46</w:t>
            </w:r>
            <w:r>
              <w:rPr>
                <w:rFonts w:ascii="宋体"/>
                <w:sz w:val="21"/>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8,834,510.66</w:t>
            </w:r>
            <w:r>
              <w:rPr>
                <w:rFonts w:ascii="宋体"/>
                <w:sz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b/>
                <w:w w:val="95"/>
                <w:sz w:val="21"/>
              </w:rPr>
              <w:t>241,493,930.03</w:t>
            </w:r>
            <w:r>
              <w:rPr>
                <w:rFonts w:ascii="宋体"/>
                <w:sz w:val="21"/>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b/>
                <w:w w:val="95"/>
                <w:sz w:val="21"/>
              </w:rPr>
              <w:t>8,871,337.09</w:t>
            </w:r>
            <w:r>
              <w:rPr>
                <w:rFonts w:ascii="宋体"/>
                <w:sz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预收账款</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0"/>
              <w:jc w:val="right"/>
              <w:rPr>
                <w:rFonts w:ascii="宋体" w:hAnsi="宋体" w:cs="宋体" w:eastAsia="宋体" w:hint="default"/>
                <w:sz w:val="21"/>
                <w:szCs w:val="21"/>
              </w:rPr>
            </w:pPr>
            <w:r>
              <w:rPr>
                <w:rFonts w:ascii="宋体"/>
                <w:sz w:val="21"/>
              </w:rPr>
              <w:t>405,418.88</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405,418.88</w:t>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0"/>
              <w:jc w:val="right"/>
              <w:rPr>
                <w:rFonts w:ascii="宋体" w:hAnsi="宋体" w:cs="宋体" w:eastAsia="宋体" w:hint="default"/>
                <w:sz w:val="21"/>
                <w:szCs w:val="21"/>
              </w:rPr>
            </w:pPr>
            <w:r>
              <w:rPr>
                <w:rFonts w:ascii="宋体"/>
                <w:spacing w:val="-1"/>
                <w:sz w:val="21"/>
              </w:rPr>
              <w:t>193,953,159.72</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292,388.22</w:t>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0"/>
              <w:jc w:val="right"/>
              <w:rPr>
                <w:rFonts w:ascii="宋体" w:hAnsi="宋体" w:cs="宋体" w:eastAsia="宋体" w:hint="default"/>
                <w:sz w:val="21"/>
                <w:szCs w:val="21"/>
              </w:rPr>
            </w:pPr>
            <w:r>
              <w:rPr>
                <w:rFonts w:ascii="宋体"/>
                <w:sz w:val="21"/>
              </w:rPr>
              <w:t>109,878.61</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4"/>
              <w:jc w:val="right"/>
              <w:rPr>
                <w:rFonts w:ascii="宋体" w:hAnsi="宋体" w:cs="宋体" w:eastAsia="宋体" w:hint="default"/>
                <w:sz w:val="21"/>
                <w:szCs w:val="21"/>
              </w:rPr>
            </w:pPr>
            <w:r>
              <w:rPr>
                <w:rFonts w:ascii="宋体"/>
                <w:sz w:val="21"/>
              </w:rPr>
              <w:t>109,878.61</w:t>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b/>
                <w:w w:val="95"/>
                <w:sz w:val="21"/>
              </w:rPr>
              <w:t>194,468,457.21</w:t>
            </w:r>
            <w:r>
              <w:rPr>
                <w:rFonts w:ascii="宋体"/>
                <w:sz w:val="21"/>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b/>
                <w:w w:val="95"/>
                <w:sz w:val="21"/>
              </w:rPr>
              <w:t>807,685.71</w:t>
            </w:r>
            <w:r>
              <w:rPr>
                <w:rFonts w:ascii="宋体"/>
                <w:sz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其他应付款</w:t>
            </w:r>
            <w:r>
              <w:rPr>
                <w:rFonts w:ascii="宋体" w:hAnsi="宋体" w:cs="宋体" w:eastAsia="宋体" w:hint="default"/>
                <w:sz w:val="21"/>
                <w:szCs w:val="21"/>
              </w:rPr>
            </w:r>
          </w:p>
        </w:tc>
        <w:tc>
          <w:tcPr>
            <w:tcW w:w="2412"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15,548,620.45</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34,695,767.44</w:t>
            </w:r>
            <w:r>
              <w:rPr>
                <w:rFonts w:ascii="宋体"/>
                <w:sz w:val="21"/>
              </w:rPr>
            </w:r>
          </w:p>
        </w:tc>
      </w:tr>
      <w:tr>
        <w:trPr>
          <w:trHeight w:val="370" w:hRule="exact"/>
        </w:trPr>
        <w:tc>
          <w:tcPr>
            <w:tcW w:w="4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8"/>
              <w:jc w:val="right"/>
              <w:rPr>
                <w:rFonts w:ascii="宋体" w:hAnsi="宋体" w:cs="宋体" w:eastAsia="宋体" w:hint="default"/>
                <w:sz w:val="21"/>
                <w:szCs w:val="21"/>
              </w:rPr>
            </w:pPr>
            <w:r>
              <w:rPr>
                <w:rFonts w:ascii="宋体"/>
                <w:sz w:val="21"/>
              </w:rPr>
              <w:t>262,145.92</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17,457,972.69</w:t>
            </w:r>
          </w:p>
        </w:tc>
      </w:tr>
      <w:tr>
        <w:trPr>
          <w:trHeight w:val="348" w:hRule="exact"/>
        </w:trPr>
        <w:tc>
          <w:tcPr>
            <w:tcW w:w="430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b/>
                <w:w w:val="95"/>
                <w:sz w:val="21"/>
              </w:rPr>
              <w:t>15,810,766.37</w:t>
            </w:r>
            <w:r>
              <w:rPr>
                <w:rFonts w:ascii="宋体"/>
                <w:sz w:val="21"/>
              </w:rPr>
            </w:r>
          </w:p>
        </w:tc>
        <w:tc>
          <w:tcPr>
            <w:tcW w:w="179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b/>
                <w:w w:val="95"/>
                <w:sz w:val="21"/>
              </w:rPr>
              <w:t>52,153,740.13</w:t>
            </w:r>
            <w:r>
              <w:rPr>
                <w:rFonts w:ascii="宋体"/>
                <w:sz w:val="21"/>
              </w:rPr>
            </w:r>
          </w:p>
        </w:tc>
      </w:tr>
    </w:tbl>
    <w:p>
      <w:pPr>
        <w:spacing w:line="240" w:lineRule="auto" w:before="0"/>
        <w:rPr>
          <w:rFonts w:ascii="宋体" w:hAnsi="宋体" w:cs="宋体" w:eastAsia="宋体" w:hint="default"/>
          <w:sz w:val="25"/>
          <w:szCs w:val="25"/>
        </w:rPr>
      </w:pPr>
    </w:p>
    <w:p>
      <w:pPr>
        <w:pStyle w:val="Heading2"/>
        <w:tabs>
          <w:tab w:pos="1341" w:val="left" w:leader="none"/>
        </w:tabs>
        <w:spacing w:line="240" w:lineRule="auto" w:before="26"/>
        <w:ind w:right="0"/>
        <w:jc w:val="left"/>
        <w:rPr>
          <w:b w:val="0"/>
          <w:bCs w:val="0"/>
        </w:rPr>
      </w:pPr>
      <w:r>
        <w:rPr/>
        <w:pict>
          <v:group style="position:absolute;margin-left:84.120003pt;margin-top:-278.564056pt;width:426.85pt;height:260.05pt;mso-position-horizontal-relative:page;mso-position-vertical-relative:paragraph;z-index:-914896" coordorigin="1682,-5571" coordsize="8537,5201">
            <v:group style="position:absolute;left:1702;top:-5566;width:4497;height:2" coordorigin="1702,-5566" coordsize="4497,2">
              <v:shape style="position:absolute;left:1702;top:-5566;width:4497;height:2" coordorigin="1702,-5566" coordsize="4497,0" path="m1702,-5566l6198,-5566e" filled="false" stroked="true" strokeweight=".47998pt" strokecolor="#000000">
                <v:path arrowok="t"/>
              </v:shape>
            </v:group>
            <v:group style="position:absolute;left:1702;top:-5547;width:4497;height:2" coordorigin="1702,-5547" coordsize="4497,2">
              <v:shape style="position:absolute;left:1702;top:-5547;width:4497;height:2" coordorigin="1702,-5547" coordsize="4497,0" path="m1702,-5547l6198,-5547e" filled="false" stroked="true" strokeweight=".48004pt" strokecolor="#000000">
                <v:path arrowok="t"/>
              </v:shape>
              <v:shape style="position:absolute;left:6198;top:-5542;width:10;height:2" type="#_x0000_t75" stroked="false">
                <v:imagedata r:id="rId20" o:title=""/>
              </v:shape>
            </v:group>
            <v:group style="position:absolute;left:6198;top:-5566;width:29;height:2" coordorigin="6198,-5566" coordsize="29,2">
              <v:shape style="position:absolute;left:6198;top:-5566;width:29;height:2" coordorigin="6198,-5566" coordsize="29,0" path="m6198,-5566l6227,-5566e" filled="false" stroked="true" strokeweight=".47998pt" strokecolor="#000000">
                <v:path arrowok="t"/>
              </v:shape>
            </v:group>
            <v:group style="position:absolute;left:6198;top:-5547;width:29;height:2" coordorigin="6198,-5547" coordsize="29,2">
              <v:shape style="position:absolute;left:6198;top:-5547;width:29;height:2" coordorigin="6198,-5547" coordsize="29,0" path="m6198,-5547l6227,-5547e" filled="false" stroked="true" strokeweight=".48004pt" strokecolor="#000000">
                <v:path arrowok="t"/>
              </v:shape>
            </v:group>
            <v:group style="position:absolute;left:6227;top:-5566;width:1971;height:2" coordorigin="6227,-5566" coordsize="1971,2">
              <v:shape style="position:absolute;left:6227;top:-5566;width:1971;height:2" coordorigin="6227,-5566" coordsize="1971,0" path="m6227,-5566l8197,-5566e" filled="false" stroked="true" strokeweight=".47998pt" strokecolor="#000000">
                <v:path arrowok="t"/>
              </v:shape>
            </v:group>
            <v:group style="position:absolute;left:6227;top:-5547;width:1971;height:2" coordorigin="6227,-5547" coordsize="1971,2">
              <v:shape style="position:absolute;left:6227;top:-5547;width:1971;height:2" coordorigin="6227,-5547" coordsize="1971,0" path="m6227,-5547l8197,-5547e" filled="false" stroked="true" strokeweight=".48004pt" strokecolor="#000000">
                <v:path arrowok="t"/>
              </v:shape>
              <v:shape style="position:absolute;left:8197;top:-5542;width:10;height:2" type="#_x0000_t75" stroked="false">
                <v:imagedata r:id="rId20" o:title=""/>
              </v:shape>
            </v:group>
            <v:group style="position:absolute;left:8197;top:-5566;width:29;height:2" coordorigin="8197,-5566" coordsize="29,2">
              <v:shape style="position:absolute;left:8197;top:-5566;width:29;height:2" coordorigin="8197,-5566" coordsize="29,0" path="m8197,-5566l8226,-5566e" filled="false" stroked="true" strokeweight=".47998pt" strokecolor="#000000">
                <v:path arrowok="t"/>
              </v:shape>
            </v:group>
            <v:group style="position:absolute;left:8197;top:-5547;width:29;height:2" coordorigin="8197,-5547" coordsize="29,2">
              <v:shape style="position:absolute;left:8197;top:-5547;width:29;height:2" coordorigin="8197,-5547" coordsize="29,0" path="m8197,-5547l8226,-5547e" filled="false" stroked="true" strokeweight=".48004pt" strokecolor="#000000">
                <v:path arrowok="t"/>
              </v:shape>
            </v:group>
            <v:group style="position:absolute;left:8226;top:-5566;width:1970;height:2" coordorigin="8226,-5566" coordsize="1970,2">
              <v:shape style="position:absolute;left:8226;top:-5566;width:1970;height:2" coordorigin="8226,-5566" coordsize="1970,0" path="m8226,-5566l10195,-5566e" filled="false" stroked="true" strokeweight=".47998pt" strokecolor="#000000">
                <v:path arrowok="t"/>
              </v:shape>
            </v:group>
            <v:group style="position:absolute;left:8226;top:-5547;width:1970;height:2" coordorigin="8226,-5547" coordsize="1970,2">
              <v:shape style="position:absolute;left:8226;top:-5547;width:1970;height:2" coordorigin="8226,-5547" coordsize="1970,0" path="m8226,-5547l10195,-5547e" filled="false" stroked="true" strokeweight=".48004pt" strokecolor="#000000">
                <v:path arrowok="t"/>
              </v:shape>
              <v:shape style="position:absolute;left:6184;top:-5556;width:2038;height:389" type="#_x0000_t75" stroked="false">
                <v:imagedata r:id="rId314" o:title=""/>
              </v:shape>
              <v:shape style="position:absolute;left:1682;top:-5196;width:8537;height:4825" type="#_x0000_t75" stroked="false">
                <v:imagedata r:id="rId315" o:title=""/>
              </v:shape>
            </v:group>
            <w10:wrap type="none"/>
          </v:group>
        </w:pict>
      </w:r>
      <w:r>
        <w:rPr>
          <w:w w:val="95"/>
        </w:rPr>
        <w:t>十、</w:t>
        <w:tab/>
      </w:r>
      <w:r>
        <w:rPr/>
        <w:t>或有事项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0"/>
        <w:ind w:left="581" w:right="0"/>
        <w:jc w:val="left"/>
      </w:pPr>
      <w:r>
        <w:rPr/>
        <w:t>截至</w:t>
      </w:r>
      <w:r>
        <w:rPr>
          <w:spacing w:val="-57"/>
        </w:rPr>
        <w:t> </w:t>
      </w:r>
      <w:r>
        <w:rPr/>
        <w:t>2010</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日，本公司无其他重大或有事项。</w:t>
      </w:r>
    </w:p>
    <w:p>
      <w:pPr>
        <w:spacing w:line="240" w:lineRule="auto" w:before="3"/>
        <w:rPr>
          <w:rFonts w:ascii="宋体" w:hAnsi="宋体" w:cs="宋体" w:eastAsia="宋体" w:hint="default"/>
          <w:sz w:val="31"/>
          <w:szCs w:val="31"/>
        </w:rPr>
      </w:pPr>
    </w:p>
    <w:p>
      <w:pPr>
        <w:pStyle w:val="Heading2"/>
        <w:spacing w:line="240" w:lineRule="auto"/>
        <w:ind w:right="0"/>
        <w:jc w:val="left"/>
        <w:rPr>
          <w:b w:val="0"/>
          <w:bCs w:val="0"/>
        </w:rPr>
      </w:pPr>
      <w:r>
        <w:rPr/>
        <w:t>十一、</w:t>
      </w:r>
      <w:r>
        <w:rPr>
          <w:spacing w:val="-96"/>
        </w:rPr>
        <w:t> </w:t>
      </w:r>
      <w:r>
        <w:rPr/>
        <w:t>承诺事项</w:t>
      </w:r>
      <w:r>
        <w:rPr>
          <w:b w:val="0"/>
          <w:bCs w:val="0"/>
        </w:rPr>
      </w:r>
    </w:p>
    <w:p>
      <w:pPr>
        <w:spacing w:line="240" w:lineRule="auto" w:before="11"/>
        <w:rPr>
          <w:rFonts w:ascii="宋体" w:hAnsi="宋体" w:cs="宋体" w:eastAsia="宋体" w:hint="default"/>
          <w:b/>
          <w:bCs/>
          <w:sz w:val="22"/>
          <w:szCs w:val="22"/>
        </w:rPr>
      </w:pPr>
    </w:p>
    <w:p>
      <w:pPr>
        <w:pStyle w:val="BodyText"/>
        <w:spacing w:line="240" w:lineRule="auto" w:before="0"/>
        <w:ind w:left="581" w:right="0"/>
        <w:jc w:val="left"/>
      </w:pPr>
      <w:r>
        <w:rPr/>
        <w:t>截至</w:t>
      </w:r>
      <w:r>
        <w:rPr>
          <w:spacing w:val="-57"/>
        </w:rPr>
        <w:t> </w:t>
      </w:r>
      <w:r>
        <w:rPr/>
        <w:t>2010</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日，本公司无其他重大承诺事项。</w:t>
      </w:r>
    </w:p>
    <w:p>
      <w:pPr>
        <w:spacing w:line="240" w:lineRule="auto" w:before="3"/>
        <w:rPr>
          <w:rFonts w:ascii="宋体" w:hAnsi="宋体" w:cs="宋体" w:eastAsia="宋体" w:hint="default"/>
          <w:sz w:val="31"/>
          <w:szCs w:val="31"/>
        </w:rPr>
      </w:pPr>
    </w:p>
    <w:p>
      <w:pPr>
        <w:pStyle w:val="Heading2"/>
        <w:spacing w:line="240" w:lineRule="auto"/>
        <w:ind w:right="0"/>
        <w:jc w:val="left"/>
        <w:rPr>
          <w:b w:val="0"/>
          <w:bCs w:val="0"/>
        </w:rPr>
      </w:pPr>
      <w:r>
        <w:rPr/>
        <w:t>十二、</w:t>
      </w:r>
      <w:r>
        <w:rPr>
          <w:spacing w:val="-96"/>
        </w:rPr>
        <w:t> </w:t>
      </w:r>
      <w:r>
        <w:rPr/>
        <w:t>资产负债表日后事项</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0"/>
        <w:ind w:left="581" w:right="0"/>
        <w:jc w:val="left"/>
      </w:pPr>
      <w:r>
        <w:rPr/>
        <w:t>本公司截止</w:t>
      </w:r>
      <w:r>
        <w:rPr>
          <w:spacing w:val="-56"/>
        </w:rPr>
        <w:t> </w:t>
      </w:r>
      <w:r>
        <w:rPr/>
        <w:t>2010</w:t>
      </w:r>
      <w:r>
        <w:rPr>
          <w:spacing w:val="-57"/>
        </w:rPr>
        <w:t> </w:t>
      </w:r>
      <w:r>
        <w:rPr/>
        <w:t>年</w:t>
      </w:r>
      <w:r>
        <w:rPr>
          <w:spacing w:val="-57"/>
        </w:rPr>
        <w:t> </w:t>
      </w:r>
      <w:r>
        <w:rPr/>
        <w:t>12</w:t>
      </w:r>
      <w:r>
        <w:rPr>
          <w:spacing w:val="-58"/>
        </w:rPr>
        <w:t> </w:t>
      </w:r>
      <w:r>
        <w:rPr/>
        <w:t>月</w:t>
      </w:r>
      <w:r>
        <w:rPr>
          <w:spacing w:val="-57"/>
        </w:rPr>
        <w:t> </w:t>
      </w:r>
      <w:r>
        <w:rPr/>
        <w:t>31</w:t>
      </w:r>
      <w:r>
        <w:rPr>
          <w:spacing w:val="-57"/>
        </w:rPr>
        <w:t> </w:t>
      </w:r>
      <w:r>
        <w:rPr/>
        <w:t>日无其他需对外披露的资产负债表日后事项。</w:t>
      </w:r>
    </w:p>
    <w:p>
      <w:pPr>
        <w:spacing w:after="0" w:line="240" w:lineRule="auto"/>
        <w:jc w:val="left"/>
        <w:sectPr>
          <w:footerReference w:type="default" r:id="rId313"/>
          <w:pgSz w:w="11910" w:h="16840"/>
          <w:pgMar w:footer="975" w:header="877" w:top="1100" w:bottom="1160" w:left="1560" w:right="1540"/>
          <w:pgNumType w:start="122"/>
        </w:sectPr>
      </w:pPr>
    </w:p>
    <w:p>
      <w:pPr>
        <w:spacing w:line="240" w:lineRule="auto" w:before="1"/>
        <w:rPr>
          <w:rFonts w:ascii="宋体" w:hAnsi="宋体" w:cs="宋体" w:eastAsia="宋体" w:hint="default"/>
          <w:sz w:val="23"/>
          <w:szCs w:val="23"/>
        </w:rPr>
      </w:pPr>
    </w:p>
    <w:p>
      <w:pPr>
        <w:pStyle w:val="Heading2"/>
        <w:spacing w:line="240" w:lineRule="auto" w:before="26"/>
        <w:ind w:left="687" w:right="0"/>
        <w:jc w:val="left"/>
        <w:rPr>
          <w:b w:val="0"/>
          <w:bCs w:val="0"/>
        </w:rPr>
      </w:pPr>
      <w:r>
        <w:rPr/>
        <w:t>十三、</w:t>
      </w:r>
      <w:r>
        <w:rPr>
          <w:spacing w:val="-96"/>
        </w:rPr>
        <w:t> </w:t>
      </w:r>
      <w:r>
        <w:rPr/>
        <w:t>母公司财务报表主要项目注释</w:t>
      </w:r>
      <w:r>
        <w:rPr>
          <w:b w:val="0"/>
          <w:bCs w:val="0"/>
        </w:rPr>
      </w:r>
    </w:p>
    <w:p>
      <w:pPr>
        <w:spacing w:line="240" w:lineRule="auto" w:before="2"/>
        <w:rPr>
          <w:rFonts w:ascii="宋体" w:hAnsi="宋体" w:cs="宋体" w:eastAsia="宋体" w:hint="default"/>
          <w:b/>
          <w:bCs/>
          <w:sz w:val="29"/>
          <w:szCs w:val="29"/>
        </w:rPr>
      </w:pPr>
    </w:p>
    <w:p>
      <w:pPr>
        <w:pStyle w:val="BodyText"/>
        <w:spacing w:line="240" w:lineRule="auto" w:before="0"/>
        <w:ind w:left="678" w:right="0"/>
        <w:jc w:val="left"/>
      </w:pPr>
      <w:r>
        <w:rPr/>
        <w:t>1.</w:t>
      </w:r>
      <w:r>
        <w:rPr>
          <w:spacing w:val="67"/>
        </w:rPr>
        <w:t> </w:t>
      </w:r>
      <w:r>
        <w:rPr/>
        <w:t>应收账款</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pict>
          <v:group style="position:absolute;margin-left:86.040009pt;margin-top:41.648899pt;width:423.15pt;height:221.6pt;mso-position-horizontal-relative:page;mso-position-vertical-relative:paragraph;z-index:-914680" coordorigin="1721,833" coordsize="8463,4432">
            <v:group style="position:absolute;left:1747;top:838;width:2303;height:2" coordorigin="1747,838" coordsize="2303,2">
              <v:shape style="position:absolute;left:1747;top:838;width:2303;height:2" coordorigin="1747,838" coordsize="2303,0" path="m1747,838l4050,838e" filled="false" stroked="true" strokeweight=".48004pt" strokecolor="#000000">
                <v:path arrowok="t"/>
              </v:shape>
            </v:group>
            <v:group style="position:absolute;left:1747;top:857;width:2303;height:2" coordorigin="1747,857" coordsize="2303,2">
              <v:shape style="position:absolute;left:1747;top:857;width:2303;height:2" coordorigin="1747,857" coordsize="2303,0" path="m1747,857l4050,857e" filled="false" stroked="true" strokeweight=".47998pt" strokecolor="#000000">
                <v:path arrowok="t"/>
              </v:shape>
            </v:group>
            <v:group style="position:absolute;left:4050;top:838;width:29;height:2" coordorigin="4050,838" coordsize="29,2">
              <v:shape style="position:absolute;left:4050;top:838;width:29;height:2" coordorigin="4050,838" coordsize="29,0" path="m4050,838l4079,838e" filled="false" stroked="true" strokeweight=".48004pt" strokecolor="#000000">
                <v:path arrowok="t"/>
              </v:shape>
            </v:group>
            <v:group style="position:absolute;left:4050;top:857;width:29;height:2" coordorigin="4050,857" coordsize="29,2">
              <v:shape style="position:absolute;left:4050;top:857;width:29;height:2" coordorigin="4050,857" coordsize="29,0" path="m4050,857l4079,857e" filled="false" stroked="true" strokeweight=".47998pt" strokecolor="#000000">
                <v:path arrowok="t"/>
              </v:shape>
            </v:group>
            <v:group style="position:absolute;left:4079;top:838;width:6081;height:2" coordorigin="4079,838" coordsize="6081,2">
              <v:shape style="position:absolute;left:4079;top:838;width:6081;height:2" coordorigin="4079,838" coordsize="6081,0" path="m4079,838l10159,838e" filled="false" stroked="true" strokeweight=".48004pt" strokecolor="#000000">
                <v:path arrowok="t"/>
              </v:shape>
            </v:group>
            <v:group style="position:absolute;left:4079;top:857;width:6081;height:2" coordorigin="4079,857" coordsize="6081,2">
              <v:shape style="position:absolute;left:4079;top:857;width:6081;height:2" coordorigin="4079,857" coordsize="6081,0" path="m4079,857l10159,857e" filled="false" stroked="true" strokeweight=".47998pt" strokecolor="#000000">
                <v:path arrowok="t"/>
              </v:shape>
              <v:shape style="position:absolute;left:4050;top:862;width:10;height:361" type="#_x0000_t75" stroked="false">
                <v:imagedata r:id="rId60" o:title=""/>
              </v:shape>
              <v:shape style="position:absolute;left:4036;top:1209;width:6143;height:398" type="#_x0000_t75" stroked="false">
                <v:imagedata r:id="rId316" o:title=""/>
              </v:shape>
              <v:shape style="position:absolute;left:1721;top:1580;width:8462;height:3685" type="#_x0000_t75" stroked="false">
                <v:imagedata r:id="rId317" o:title=""/>
              </v:shape>
              <v:shape style="position:absolute;left:1798;top:114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99;top:134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292;top:971;width:2097;height:580" type="#_x0000_t202" filled="false" stroked="false">
                <v:textbox inset="0,0,0,0">
                  <w:txbxContent>
                    <w:p>
                      <w:pPr>
                        <w:spacing w:line="210" w:lineRule="exact" w:before="0"/>
                        <w:ind w:left="395"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51"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187;top:1340;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98;top:1710;width:2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单项金额重大并单项计</w:t>
                      </w:r>
                      <w:r>
                        <w:rPr>
                          <w:rFonts w:ascii="宋体" w:hAnsi="宋体" w:cs="宋体" w:eastAsia="宋体" w:hint="default"/>
                          <w:sz w:val="21"/>
                          <w:szCs w:val="21"/>
                        </w:rPr>
                      </w:r>
                    </w:p>
                  </w:txbxContent>
                </v:textbox>
                <w10:wrap type="none"/>
              </v:shape>
              <v:shape style="position:absolute;left:4448;top:1890;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6611;top:1890;width:2176;height:210" type="#_x0000_t202" filled="false" stroked="false">
                <v:textbox inset="0,0,0,0">
                  <w:txbxContent>
                    <w:p>
                      <w:pPr>
                        <w:tabs>
                          <w:tab w:pos="809"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24.66</w:t>
                        <w:tab/>
                        <w:t>39,186,811.22</w:t>
                      </w:r>
                    </w:p>
                  </w:txbxContent>
                </v:textbox>
                <w10:wrap type="none"/>
              </v:shape>
              <v:shape style="position:absolute;left:9582;top:1890;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34.25</w:t>
                      </w:r>
                    </w:p>
                  </w:txbxContent>
                </v:textbox>
                <w10:wrap type="none"/>
              </v:shape>
            </v:group>
            <w10:wrap type="none"/>
          </v:group>
        </w:pict>
      </w:r>
      <w:r>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165" w:type="dxa"/>
        <w:tblLayout w:type="fixed"/>
        <w:tblCellMar>
          <w:top w:w="0" w:type="dxa"/>
          <w:left w:w="0" w:type="dxa"/>
          <w:bottom w:w="0" w:type="dxa"/>
          <w:right w:w="0" w:type="dxa"/>
        </w:tblCellMar>
        <w:tblLook w:val="01E0"/>
      </w:tblPr>
      <w:tblGrid>
        <w:gridCol w:w="2450"/>
        <w:gridCol w:w="1984"/>
        <w:gridCol w:w="1067"/>
        <w:gridCol w:w="1905"/>
        <w:gridCol w:w="1035"/>
      </w:tblGrid>
      <w:tr>
        <w:trPr>
          <w:trHeight w:val="290"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10" w:lineRule="exact"/>
              <w:ind w:left="71" w:right="0"/>
              <w:jc w:val="left"/>
              <w:rPr>
                <w:rFonts w:ascii="宋体" w:hAnsi="宋体" w:cs="宋体" w:eastAsia="宋体" w:hint="default"/>
                <w:sz w:val="21"/>
                <w:szCs w:val="21"/>
              </w:rPr>
            </w:pPr>
            <w:r>
              <w:rPr>
                <w:rFonts w:ascii="宋体" w:hAnsi="宋体" w:cs="宋体" w:eastAsia="宋体" w:hint="default"/>
                <w:sz w:val="21"/>
                <w:szCs w:val="21"/>
              </w:rPr>
              <w:t>提坏账准备的应收账款</w:t>
            </w:r>
          </w:p>
        </w:tc>
        <w:tc>
          <w:tcPr>
            <w:tcW w:w="5991" w:type="dxa"/>
            <w:gridSpan w:val="4"/>
            <w:tcBorders>
              <w:top w:val="nil" w:sz="6" w:space="0" w:color="auto"/>
              <w:left w:val="nil" w:sz="6" w:space="0" w:color="auto"/>
              <w:bottom w:val="nil" w:sz="6" w:space="0" w:color="auto"/>
              <w:right w:val="nil" w:sz="6" w:space="0" w:color="auto"/>
            </w:tcBorders>
          </w:tcPr>
          <w:p>
            <w:pPr/>
          </w:p>
        </w:tc>
      </w:tr>
      <w:tr>
        <w:trPr>
          <w:trHeight w:val="370"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4"/>
              <w:jc w:val="right"/>
              <w:rPr>
                <w:rFonts w:ascii="宋体" w:hAnsi="宋体" w:cs="宋体" w:eastAsia="宋体" w:hint="default"/>
                <w:sz w:val="21"/>
                <w:szCs w:val="21"/>
              </w:rPr>
            </w:pPr>
            <w:r>
              <w:rPr>
                <w:rFonts w:ascii="宋体"/>
                <w:spacing w:val="-1"/>
                <w:sz w:val="21"/>
              </w:rPr>
              <w:t>10,454,992.90</w:t>
            </w:r>
            <w:r>
              <w:rPr>
                <w:rFonts w:ascii="宋体"/>
                <w:sz w:val="21"/>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z w:val="21"/>
              </w:rPr>
              <w:t>6.57</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2"/>
              <w:jc w:val="right"/>
              <w:rPr>
                <w:rFonts w:ascii="宋体" w:hAnsi="宋体" w:cs="宋体" w:eastAsia="宋体" w:hint="default"/>
                <w:sz w:val="21"/>
                <w:szCs w:val="21"/>
              </w:rPr>
            </w:pPr>
            <w:r>
              <w:rPr>
                <w:rFonts w:ascii="宋体"/>
                <w:sz w:val="21"/>
              </w:rPr>
              <w:t>367,508.37</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z w:val="21"/>
              </w:rPr>
              <w:t>0.32</w:t>
            </w:r>
          </w:p>
        </w:tc>
      </w:tr>
      <w:tr>
        <w:trPr>
          <w:trHeight w:val="370"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4"/>
              <w:jc w:val="right"/>
              <w:rPr>
                <w:rFonts w:ascii="宋体" w:hAnsi="宋体" w:cs="宋体" w:eastAsia="宋体" w:hint="default"/>
                <w:sz w:val="21"/>
                <w:szCs w:val="21"/>
              </w:rPr>
            </w:pPr>
            <w:r>
              <w:rPr>
                <w:rFonts w:ascii="宋体"/>
                <w:spacing w:val="-1"/>
                <w:sz w:val="21"/>
              </w:rPr>
              <w:t>34,421,710.00</w:t>
            </w:r>
            <w:r>
              <w:rPr>
                <w:rFonts w:ascii="宋体"/>
                <w:sz w:val="21"/>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9"/>
              <w:jc w:val="right"/>
              <w:rPr>
                <w:rFonts w:ascii="宋体" w:hAnsi="宋体" w:cs="宋体" w:eastAsia="宋体" w:hint="default"/>
                <w:sz w:val="21"/>
                <w:szCs w:val="21"/>
              </w:rPr>
            </w:pPr>
            <w:r>
              <w:rPr>
                <w:rFonts w:ascii="宋体"/>
                <w:spacing w:val="-1"/>
                <w:sz w:val="21"/>
              </w:rPr>
              <w:t>21.66</w:t>
            </w:r>
            <w:r>
              <w:rPr>
                <w:rFonts w:ascii="宋体"/>
                <w:sz w:val="21"/>
              </w:rPr>
            </w:r>
          </w:p>
        </w:tc>
        <w:tc>
          <w:tcPr>
            <w:tcW w:w="1905"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r>
      <w:tr>
        <w:trPr>
          <w:trHeight w:val="370"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984"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1905"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r>
      <w:tr>
        <w:trPr>
          <w:trHeight w:val="370"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4"/>
              <w:jc w:val="right"/>
              <w:rPr>
                <w:rFonts w:ascii="宋体" w:hAnsi="宋体" w:cs="宋体" w:eastAsia="宋体" w:hint="default"/>
                <w:sz w:val="21"/>
                <w:szCs w:val="21"/>
              </w:rPr>
            </w:pPr>
            <w:r>
              <w:rPr>
                <w:rFonts w:ascii="宋体"/>
                <w:spacing w:val="-1"/>
                <w:sz w:val="21"/>
              </w:rPr>
              <w:t>44,876,702.90</w:t>
            </w:r>
            <w:r>
              <w:rPr>
                <w:rFonts w:ascii="宋体"/>
                <w:sz w:val="21"/>
              </w:rPr>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pacing w:val="-1"/>
                <w:sz w:val="21"/>
              </w:rPr>
              <w:t>28.23</w:t>
            </w:r>
            <w:r>
              <w:rPr>
                <w:rFonts w:ascii="宋体"/>
                <w:sz w:val="21"/>
              </w:rPr>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3"/>
              <w:jc w:val="right"/>
              <w:rPr>
                <w:rFonts w:ascii="宋体" w:hAnsi="宋体" w:cs="宋体" w:eastAsia="宋体" w:hint="default"/>
                <w:sz w:val="21"/>
                <w:szCs w:val="21"/>
              </w:rPr>
            </w:pPr>
            <w:r>
              <w:rPr>
                <w:rFonts w:ascii="宋体"/>
                <w:spacing w:val="-1"/>
                <w:sz w:val="21"/>
              </w:rPr>
              <w:t>367,508.37</w:t>
            </w:r>
            <w:r>
              <w:rPr>
                <w:rFonts w:ascii="宋体"/>
                <w:sz w:val="21"/>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0.32</w:t>
            </w:r>
            <w:r>
              <w:rPr>
                <w:rFonts w:ascii="宋体"/>
                <w:sz w:val="21"/>
              </w:rPr>
            </w:r>
          </w:p>
        </w:tc>
      </w:tr>
      <w:tr>
        <w:trPr>
          <w:trHeight w:val="725"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166"/>
              <w:jc w:val="left"/>
              <w:rPr>
                <w:rFonts w:ascii="宋体" w:hAnsi="宋体" w:cs="宋体" w:eastAsia="宋体" w:hint="default"/>
                <w:sz w:val="21"/>
                <w:szCs w:val="21"/>
              </w:rPr>
            </w:pPr>
            <w:r>
              <w:rPr>
                <w:rFonts w:ascii="宋体" w:hAnsi="宋体" w:cs="宋体" w:eastAsia="宋体" w:hint="default"/>
                <w:spacing w:val="10"/>
                <w:sz w:val="21"/>
                <w:szCs w:val="21"/>
              </w:rPr>
              <w:t>单项金额虽不重大但单 项计提坏账准备的应收</w:t>
            </w:r>
            <w:r>
              <w:rPr>
                <w:rFonts w:ascii="宋体" w:hAnsi="宋体" w:cs="宋体" w:eastAsia="宋体" w:hint="default"/>
                <w:sz w:val="21"/>
                <w:szCs w:val="21"/>
              </w:rPr>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43"/>
              <w:jc w:val="right"/>
              <w:rPr>
                <w:rFonts w:ascii="宋体" w:hAnsi="宋体" w:cs="宋体" w:eastAsia="宋体" w:hint="default"/>
                <w:sz w:val="21"/>
                <w:szCs w:val="21"/>
              </w:rPr>
            </w:pPr>
            <w:r>
              <w:rPr>
                <w:rFonts w:ascii="宋体"/>
                <w:spacing w:val="-1"/>
                <w:sz w:val="21"/>
              </w:rPr>
              <w:t>74,862,332.47</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88"/>
              <w:jc w:val="right"/>
              <w:rPr>
                <w:rFonts w:ascii="宋体" w:hAnsi="宋体" w:cs="宋体" w:eastAsia="宋体" w:hint="default"/>
                <w:sz w:val="21"/>
                <w:szCs w:val="21"/>
              </w:rPr>
            </w:pPr>
            <w:r>
              <w:rPr>
                <w:rFonts w:ascii="宋体"/>
                <w:spacing w:val="-1"/>
                <w:sz w:val="21"/>
              </w:rPr>
              <w:t>47.11</w:t>
            </w:r>
          </w:p>
        </w:tc>
        <w:tc>
          <w:tcPr>
            <w:tcW w:w="190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43"/>
              <w:jc w:val="right"/>
              <w:rPr>
                <w:rFonts w:ascii="宋体" w:hAnsi="宋体" w:cs="宋体" w:eastAsia="宋体" w:hint="default"/>
                <w:sz w:val="21"/>
                <w:szCs w:val="21"/>
              </w:rPr>
            </w:pPr>
            <w:r>
              <w:rPr>
                <w:rFonts w:ascii="宋体"/>
                <w:spacing w:val="-1"/>
                <w:sz w:val="21"/>
              </w:rPr>
              <w:t>74,862,332.47</w:t>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7"/>
              <w:jc w:val="right"/>
              <w:rPr>
                <w:rFonts w:ascii="宋体" w:hAnsi="宋体" w:cs="宋体" w:eastAsia="宋体" w:hint="default"/>
                <w:sz w:val="21"/>
                <w:szCs w:val="21"/>
              </w:rPr>
            </w:pPr>
            <w:r>
              <w:rPr>
                <w:rFonts w:ascii="宋体"/>
                <w:spacing w:val="-1"/>
                <w:sz w:val="21"/>
              </w:rPr>
              <w:t>65.43</w:t>
            </w:r>
          </w:p>
        </w:tc>
      </w:tr>
      <w:tr>
        <w:trPr>
          <w:trHeight w:val="365" w:hRule="exact"/>
        </w:trPr>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账款</w:t>
            </w:r>
          </w:p>
        </w:tc>
        <w:tc>
          <w:tcPr>
            <w:tcW w:w="1984"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
        </w:tc>
        <w:tc>
          <w:tcPr>
            <w:tcW w:w="1905" w:type="dxa"/>
            <w:tcBorders>
              <w:top w:val="nil" w:sz="6" w:space="0" w:color="auto"/>
              <w:left w:val="nil" w:sz="6" w:space="0" w:color="auto"/>
              <w:bottom w:val="nil" w:sz="6" w:space="0" w:color="auto"/>
              <w:right w:val="nil" w:sz="6" w:space="0" w:color="auto"/>
            </w:tcBorders>
          </w:tcPr>
          <w:p>
            <w:pPr/>
          </w:p>
        </w:tc>
        <w:tc>
          <w:tcPr>
            <w:tcW w:w="1035" w:type="dxa"/>
            <w:tcBorders>
              <w:top w:val="nil" w:sz="6" w:space="0" w:color="auto"/>
              <w:left w:val="nil" w:sz="6" w:space="0" w:color="auto"/>
              <w:bottom w:val="nil" w:sz="6" w:space="0" w:color="auto"/>
              <w:right w:val="nil" w:sz="6" w:space="0" w:color="auto"/>
            </w:tcBorders>
          </w:tcPr>
          <w:p>
            <w:pPr/>
          </w:p>
        </w:tc>
      </w:tr>
      <w:tr>
        <w:trPr>
          <w:trHeight w:val="349" w:hRule="exact"/>
        </w:trPr>
        <w:tc>
          <w:tcPr>
            <w:tcW w:w="245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8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3"/>
              <w:jc w:val="right"/>
              <w:rPr>
                <w:rFonts w:ascii="宋体" w:hAnsi="宋体" w:cs="宋体" w:eastAsia="宋体" w:hint="default"/>
                <w:sz w:val="21"/>
                <w:szCs w:val="21"/>
              </w:rPr>
            </w:pPr>
            <w:r>
              <w:rPr>
                <w:rFonts w:ascii="宋体"/>
                <w:spacing w:val="-1"/>
                <w:sz w:val="21"/>
              </w:rPr>
              <w:t>158,925,846.59</w:t>
            </w:r>
          </w:p>
        </w:tc>
        <w:tc>
          <w:tcPr>
            <w:tcW w:w="106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9"/>
              <w:jc w:val="right"/>
              <w:rPr>
                <w:rFonts w:ascii="宋体" w:hAnsi="宋体" w:cs="宋体" w:eastAsia="宋体" w:hint="default"/>
                <w:sz w:val="21"/>
                <w:szCs w:val="21"/>
              </w:rPr>
            </w:pPr>
            <w:r>
              <w:rPr>
                <w:rFonts w:ascii="宋体"/>
                <w:spacing w:val="-1"/>
                <w:sz w:val="21"/>
              </w:rPr>
              <w:t>100.00</w:t>
            </w:r>
          </w:p>
        </w:tc>
        <w:tc>
          <w:tcPr>
            <w:tcW w:w="190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3"/>
              <w:jc w:val="right"/>
              <w:rPr>
                <w:rFonts w:ascii="宋体" w:hAnsi="宋体" w:cs="宋体" w:eastAsia="宋体" w:hint="default"/>
                <w:sz w:val="21"/>
                <w:szCs w:val="21"/>
              </w:rPr>
            </w:pPr>
            <w:r>
              <w:rPr>
                <w:rFonts w:ascii="宋体"/>
                <w:spacing w:val="-1"/>
                <w:sz w:val="21"/>
              </w:rPr>
              <w:t>114,416,652.06</w:t>
            </w:r>
          </w:p>
        </w:tc>
        <w:tc>
          <w:tcPr>
            <w:tcW w:w="103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pict>
          <v:group style="position:absolute;margin-left:86.040009pt;margin-top:35.998451pt;width:423.2pt;height:221.55pt;mso-position-horizontal-relative:page;mso-position-vertical-relative:paragraph;z-index:-914416" coordorigin="1721,720" coordsize="8464,4431">
            <v:group style="position:absolute;left:1747;top:725;width:2402;height:2" coordorigin="1747,725" coordsize="2402,2">
              <v:shape style="position:absolute;left:1747;top:725;width:2402;height:2" coordorigin="1747,725" coordsize="2402,0" path="m1747,725l4148,725e" filled="false" stroked="true" strokeweight=".47998pt" strokecolor="#000000">
                <v:path arrowok="t"/>
              </v:shape>
            </v:group>
            <v:group style="position:absolute;left:1747;top:744;width:2402;height:2" coordorigin="1747,744" coordsize="2402,2">
              <v:shape style="position:absolute;left:1747;top:744;width:2402;height:2" coordorigin="1747,744" coordsize="2402,0" path="m1747,744l4148,744e" filled="false" stroked="true" strokeweight=".48001pt" strokecolor="#000000">
                <v:path arrowok="t"/>
              </v:shape>
            </v:group>
            <v:group style="position:absolute;left:4148;top:725;width:29;height:2" coordorigin="4148,725" coordsize="29,2">
              <v:shape style="position:absolute;left:4148;top:725;width:29;height:2" coordorigin="4148,725" coordsize="29,0" path="m4148,725l4177,725e" filled="false" stroked="true" strokeweight=".47998pt" strokecolor="#000000">
                <v:path arrowok="t"/>
              </v:shape>
            </v:group>
            <v:group style="position:absolute;left:4148;top:744;width:29;height:2" coordorigin="4148,744" coordsize="29,2">
              <v:shape style="position:absolute;left:4148;top:744;width:29;height:2" coordorigin="4148,744" coordsize="29,0" path="m4148,744l4177,744e" filled="false" stroked="true" strokeweight=".48001pt" strokecolor="#000000">
                <v:path arrowok="t"/>
              </v:shape>
            </v:group>
            <v:group style="position:absolute;left:4177;top:725;width:5982;height:2" coordorigin="4177,725" coordsize="5982,2">
              <v:shape style="position:absolute;left:4177;top:725;width:5982;height:2" coordorigin="4177,725" coordsize="5982,0" path="m4177,725l10159,725e" filled="false" stroked="true" strokeweight=".47998pt" strokecolor="#000000">
                <v:path arrowok="t"/>
              </v:shape>
            </v:group>
            <v:group style="position:absolute;left:4177;top:744;width:5982;height:2" coordorigin="4177,744" coordsize="5982,2">
              <v:shape style="position:absolute;left:4177;top:744;width:5982;height:2" coordorigin="4177,744" coordsize="5982,0" path="m4177,744l10159,744e" filled="false" stroked="true" strokeweight=".48001pt" strokecolor="#000000">
                <v:path arrowok="t"/>
              </v:shape>
              <v:shape style="position:absolute;left:4148;top:749;width:10;height:361" type="#_x0000_t75" stroked="false">
                <v:imagedata r:id="rId318" o:title=""/>
              </v:shape>
              <v:shape style="position:absolute;left:4134;top:1096;width:6046;height:398" type="#_x0000_t75" stroked="false">
                <v:imagedata r:id="rId319" o:title=""/>
              </v:shape>
              <v:shape style="position:absolute;left:1721;top:1460;width:8464;height:3690" type="#_x0000_t75" stroked="false">
                <v:imagedata r:id="rId320" o:title=""/>
              </v:shape>
              <v:shape style="position:absolute;left:1798;top:10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6737;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745;top:12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279;top:122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539;top:1227;width:8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169;top:122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98;top:1597;width:231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9"/>
                          <w:sz w:val="21"/>
                          <w:szCs w:val="21"/>
                        </w:rPr>
                        <w:t>单项金额重大并单项计</w:t>
                      </w:r>
                      <w:r>
                        <w:rPr>
                          <w:rFonts w:ascii="宋体" w:hAnsi="宋体" w:cs="宋体" w:eastAsia="宋体" w:hint="default"/>
                          <w:spacing w:val="-84"/>
                          <w:sz w:val="21"/>
                          <w:szCs w:val="21"/>
                        </w:rPr>
                        <w:t> </w:t>
                      </w:r>
                      <w:r>
                        <w:rPr>
                          <w:rFonts w:ascii="宋体" w:hAnsi="宋体" w:cs="宋体" w:eastAsia="宋体" w:hint="default"/>
                          <w:sz w:val="21"/>
                          <w:szCs w:val="21"/>
                        </w:rPr>
                      </w:r>
                    </w:p>
                  </w:txbxContent>
                </v:textbox>
                <w10:wrap type="none"/>
              </v:shape>
              <v:shape style="position:absolute;left:4441;top:177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27,355,131.95</w:t>
                      </w:r>
                    </w:p>
                  </w:txbxContent>
                </v:textbox>
                <w10:wrap type="none"/>
              </v:shape>
              <v:shape style="position:absolute;left:6641;top:1777;width:2109;height:210" type="#_x0000_t202" filled="false" stroked="false">
                <v:textbox inset="0,0,0,0">
                  <w:txbxContent>
                    <w:p>
                      <w:pPr>
                        <w:tabs>
                          <w:tab w:pos="74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14.75</w:t>
                        <w:tab/>
                        <w:t>27,355,131.95</w:t>
                      </w:r>
                    </w:p>
                  </w:txbxContent>
                </v:textbox>
                <w10:wrap type="none"/>
              </v:shape>
              <v:shape style="position:absolute;left:9583;top:177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23.58</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165" w:type="dxa"/>
        <w:tblLayout w:type="fixed"/>
        <w:tblCellMar>
          <w:top w:w="0" w:type="dxa"/>
          <w:left w:w="0" w:type="dxa"/>
          <w:bottom w:w="0" w:type="dxa"/>
          <w:right w:w="0" w:type="dxa"/>
        </w:tblCellMar>
        <w:tblLook w:val="01E0"/>
      </w:tblPr>
      <w:tblGrid>
        <w:gridCol w:w="2501"/>
        <w:gridCol w:w="1944"/>
        <w:gridCol w:w="1052"/>
        <w:gridCol w:w="1891"/>
        <w:gridCol w:w="1053"/>
      </w:tblGrid>
      <w:tr>
        <w:trPr>
          <w:trHeight w:val="290"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10" w:lineRule="exact"/>
              <w:ind w:left="71" w:right="0"/>
              <w:jc w:val="left"/>
              <w:rPr>
                <w:rFonts w:ascii="宋体" w:hAnsi="宋体" w:cs="宋体" w:eastAsia="宋体" w:hint="default"/>
                <w:sz w:val="21"/>
                <w:szCs w:val="21"/>
              </w:rPr>
            </w:pPr>
            <w:r>
              <w:rPr>
                <w:rFonts w:ascii="宋体" w:hAnsi="宋体" w:cs="宋体" w:eastAsia="宋体" w:hint="default"/>
                <w:sz w:val="21"/>
                <w:szCs w:val="21"/>
              </w:rPr>
              <w:t>提坏账准备的应收账款</w:t>
            </w:r>
          </w:p>
        </w:tc>
        <w:tc>
          <w:tcPr>
            <w:tcW w:w="5940" w:type="dxa"/>
            <w:gridSpan w:val="4"/>
            <w:tcBorders>
              <w:top w:val="nil" w:sz="6" w:space="0" w:color="auto"/>
              <w:left w:val="nil" w:sz="6" w:space="0" w:color="auto"/>
              <w:bottom w:val="nil" w:sz="6" w:space="0" w:color="auto"/>
              <w:right w:val="nil" w:sz="6" w:space="0" w:color="auto"/>
            </w:tcBorders>
          </w:tcPr>
          <w:p>
            <w:pPr/>
          </w:p>
        </w:tc>
      </w:tr>
      <w:tr>
        <w:trPr>
          <w:trHeight w:val="370"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3"/>
              <w:jc w:val="right"/>
              <w:rPr>
                <w:rFonts w:ascii="宋体" w:hAnsi="宋体" w:cs="宋体" w:eastAsia="宋体" w:hint="default"/>
                <w:sz w:val="21"/>
                <w:szCs w:val="21"/>
              </w:rPr>
            </w:pPr>
            <w:r>
              <w:rPr>
                <w:rFonts w:ascii="宋体"/>
                <w:spacing w:val="-1"/>
                <w:sz w:val="21"/>
              </w:rPr>
              <w:t>33,479,429.90</w:t>
            </w:r>
            <w:r>
              <w:rPr>
                <w:rFonts w:ascii="宋体"/>
                <w:sz w:val="21"/>
              </w:rPr>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18.05</w:t>
            </w:r>
            <w:r>
              <w:rPr>
                <w:rFonts w:ascii="宋体"/>
                <w:sz w:val="21"/>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1"/>
              <w:jc w:val="right"/>
              <w:rPr>
                <w:rFonts w:ascii="宋体" w:hAnsi="宋体" w:cs="宋体" w:eastAsia="宋体" w:hint="default"/>
                <w:sz w:val="21"/>
                <w:szCs w:val="21"/>
              </w:rPr>
            </w:pPr>
            <w:r>
              <w:rPr>
                <w:rFonts w:ascii="宋体"/>
                <w:sz w:val="21"/>
              </w:rPr>
              <w:t>11,037,117.20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9.51</w:t>
            </w:r>
          </w:p>
        </w:tc>
      </w:tr>
      <w:tr>
        <w:trPr>
          <w:trHeight w:val="370"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3"/>
              <w:jc w:val="right"/>
              <w:rPr>
                <w:rFonts w:ascii="宋体" w:hAnsi="宋体" w:cs="宋体" w:eastAsia="宋体" w:hint="default"/>
                <w:sz w:val="21"/>
                <w:szCs w:val="21"/>
              </w:rPr>
            </w:pPr>
            <w:r>
              <w:rPr>
                <w:rFonts w:ascii="宋体"/>
                <w:spacing w:val="-1"/>
                <w:sz w:val="21"/>
              </w:rPr>
              <w:t>46,968,176.73</w:t>
            </w:r>
            <w:r>
              <w:rPr>
                <w:rFonts w:ascii="宋体"/>
                <w:sz w:val="21"/>
              </w:rPr>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25.33</w:t>
            </w:r>
            <w:r>
              <w:rPr>
                <w:rFonts w:ascii="宋体"/>
                <w:sz w:val="21"/>
              </w:rPr>
            </w:r>
          </w:p>
        </w:tc>
        <w:tc>
          <w:tcPr>
            <w:tcW w:w="189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70"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944"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70"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3"/>
              <w:jc w:val="right"/>
              <w:rPr>
                <w:rFonts w:ascii="宋体" w:hAnsi="宋体" w:cs="宋体" w:eastAsia="宋体" w:hint="default"/>
                <w:sz w:val="21"/>
                <w:szCs w:val="21"/>
              </w:rPr>
            </w:pPr>
            <w:r>
              <w:rPr>
                <w:rFonts w:ascii="宋体"/>
                <w:spacing w:val="-1"/>
                <w:sz w:val="21"/>
              </w:rPr>
              <w:t>80,447,606.63</w:t>
            </w:r>
            <w:r>
              <w:rPr>
                <w:rFonts w:ascii="宋体"/>
                <w:sz w:val="21"/>
              </w:rPr>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43.38</w:t>
            </w:r>
            <w:r>
              <w:rPr>
                <w:rFonts w:ascii="宋体"/>
                <w:sz w:val="21"/>
              </w:rPr>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1"/>
              <w:jc w:val="right"/>
              <w:rPr>
                <w:rFonts w:ascii="宋体" w:hAnsi="宋体" w:cs="宋体" w:eastAsia="宋体" w:hint="default"/>
                <w:sz w:val="21"/>
                <w:szCs w:val="21"/>
              </w:rPr>
            </w:pPr>
            <w:r>
              <w:rPr>
                <w:rFonts w:ascii="宋体"/>
                <w:sz w:val="21"/>
              </w:rPr>
              <w:t>11,037,117.20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z w:val="21"/>
              </w:rPr>
              <w:t>9.51</w:t>
            </w:r>
          </w:p>
        </w:tc>
      </w:tr>
      <w:tr>
        <w:trPr>
          <w:trHeight w:val="725"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108"/>
              <w:jc w:val="left"/>
              <w:rPr>
                <w:rFonts w:ascii="宋体" w:hAnsi="宋体" w:cs="宋体" w:eastAsia="宋体" w:hint="default"/>
                <w:sz w:val="21"/>
                <w:szCs w:val="21"/>
              </w:rPr>
            </w:pPr>
            <w:r>
              <w:rPr>
                <w:rFonts w:ascii="宋体" w:hAnsi="宋体" w:cs="宋体" w:eastAsia="宋体" w:hint="default"/>
                <w:spacing w:val="19"/>
                <w:sz w:val="21"/>
                <w:szCs w:val="21"/>
              </w:rPr>
              <w:t>单项金额虽不重大但单</w:t>
            </w:r>
            <w:r>
              <w:rPr>
                <w:rFonts w:ascii="宋体" w:hAnsi="宋体" w:cs="宋体" w:eastAsia="宋体" w:hint="default"/>
                <w:spacing w:val="-84"/>
                <w:sz w:val="21"/>
                <w:szCs w:val="21"/>
              </w:rPr>
              <w:t> </w:t>
            </w:r>
            <w:r>
              <w:rPr>
                <w:rFonts w:ascii="宋体" w:hAnsi="宋体" w:cs="宋体" w:eastAsia="宋体" w:hint="default"/>
                <w:spacing w:val="19"/>
                <w:sz w:val="21"/>
                <w:szCs w:val="21"/>
              </w:rPr>
              <w:t>项计提坏账准备的应收</w:t>
            </w:r>
            <w:r>
              <w:rPr>
                <w:rFonts w:ascii="宋体" w:hAnsi="宋体" w:cs="宋体" w:eastAsia="宋体" w:hint="default"/>
                <w:spacing w:val="-84"/>
                <w:sz w:val="21"/>
                <w:szCs w:val="21"/>
              </w:rPr>
              <w:t> </w:t>
            </w:r>
            <w:r>
              <w:rPr>
                <w:rFonts w:ascii="宋体" w:hAnsi="宋体" w:cs="宋体" w:eastAsia="宋体" w:hint="default"/>
                <w:sz w:val="21"/>
                <w:szCs w:val="21"/>
              </w:rPr>
            </w:r>
          </w:p>
        </w:tc>
        <w:tc>
          <w:tcPr>
            <w:tcW w:w="19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62"/>
              <w:jc w:val="right"/>
              <w:rPr>
                <w:rFonts w:ascii="宋体" w:hAnsi="宋体" w:cs="宋体" w:eastAsia="宋体" w:hint="default"/>
                <w:sz w:val="21"/>
                <w:szCs w:val="21"/>
              </w:rPr>
            </w:pPr>
            <w:r>
              <w:rPr>
                <w:rFonts w:ascii="宋体"/>
                <w:spacing w:val="-1"/>
                <w:sz w:val="21"/>
              </w:rPr>
              <w:t>77,641,938.31</w:t>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6"/>
              <w:jc w:val="right"/>
              <w:rPr>
                <w:rFonts w:ascii="宋体" w:hAnsi="宋体" w:cs="宋体" w:eastAsia="宋体" w:hint="default"/>
                <w:sz w:val="21"/>
                <w:szCs w:val="21"/>
              </w:rPr>
            </w:pPr>
            <w:r>
              <w:rPr>
                <w:rFonts w:ascii="宋体"/>
                <w:spacing w:val="-1"/>
                <w:sz w:val="21"/>
              </w:rPr>
              <w:t>41.87</w:t>
            </w:r>
          </w:p>
        </w:tc>
        <w:tc>
          <w:tcPr>
            <w:tcW w:w="189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362"/>
              <w:jc w:val="right"/>
              <w:rPr>
                <w:rFonts w:ascii="宋体" w:hAnsi="宋体" w:cs="宋体" w:eastAsia="宋体" w:hint="default"/>
                <w:sz w:val="21"/>
                <w:szCs w:val="21"/>
              </w:rPr>
            </w:pPr>
            <w:r>
              <w:rPr>
                <w:rFonts w:ascii="宋体"/>
                <w:spacing w:val="-1"/>
                <w:sz w:val="21"/>
              </w:rPr>
              <w:t>77,641,938.31</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6"/>
              <w:jc w:val="right"/>
              <w:rPr>
                <w:rFonts w:ascii="宋体" w:hAnsi="宋体" w:cs="宋体" w:eastAsia="宋体" w:hint="default"/>
                <w:sz w:val="21"/>
                <w:szCs w:val="21"/>
              </w:rPr>
            </w:pPr>
            <w:r>
              <w:rPr>
                <w:rFonts w:ascii="宋体"/>
                <w:spacing w:val="-1"/>
                <w:sz w:val="21"/>
              </w:rPr>
              <w:t>66.91</w:t>
            </w:r>
          </w:p>
        </w:tc>
      </w:tr>
      <w:tr>
        <w:trPr>
          <w:trHeight w:val="365" w:hRule="exact"/>
        </w:trPr>
        <w:tc>
          <w:tcPr>
            <w:tcW w:w="250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账款</w:t>
            </w:r>
          </w:p>
        </w:tc>
        <w:tc>
          <w:tcPr>
            <w:tcW w:w="1944"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c>
          <w:tcPr>
            <w:tcW w:w="189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348" w:hRule="exact"/>
        </w:trPr>
        <w:tc>
          <w:tcPr>
            <w:tcW w:w="250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4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62"/>
              <w:jc w:val="right"/>
              <w:rPr>
                <w:rFonts w:ascii="宋体" w:hAnsi="宋体" w:cs="宋体" w:eastAsia="宋体" w:hint="default"/>
                <w:sz w:val="21"/>
                <w:szCs w:val="21"/>
              </w:rPr>
            </w:pPr>
            <w:r>
              <w:rPr>
                <w:rFonts w:ascii="宋体"/>
                <w:spacing w:val="-1"/>
                <w:sz w:val="21"/>
              </w:rPr>
              <w:t>185,444,676.89</w:t>
            </w:r>
          </w:p>
        </w:tc>
        <w:tc>
          <w:tcPr>
            <w:tcW w:w="105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4"/>
              <w:jc w:val="right"/>
              <w:rPr>
                <w:rFonts w:ascii="宋体" w:hAnsi="宋体" w:cs="宋体" w:eastAsia="宋体" w:hint="default"/>
                <w:sz w:val="21"/>
                <w:szCs w:val="21"/>
              </w:rPr>
            </w:pPr>
            <w:r>
              <w:rPr>
                <w:rFonts w:ascii="宋体"/>
                <w:spacing w:val="-1"/>
                <w:sz w:val="21"/>
              </w:rPr>
              <w:t>100.00</w:t>
            </w:r>
          </w:p>
        </w:tc>
        <w:tc>
          <w:tcPr>
            <w:tcW w:w="189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63"/>
              <w:jc w:val="right"/>
              <w:rPr>
                <w:rFonts w:ascii="宋体" w:hAnsi="宋体" w:cs="宋体" w:eastAsia="宋体" w:hint="default"/>
                <w:sz w:val="21"/>
                <w:szCs w:val="21"/>
              </w:rPr>
            </w:pPr>
            <w:r>
              <w:rPr>
                <w:rFonts w:ascii="宋体"/>
                <w:spacing w:val="-1"/>
                <w:sz w:val="21"/>
              </w:rPr>
              <w:t>116,034,187.46</w:t>
            </w:r>
          </w:p>
        </w:tc>
        <w:tc>
          <w:tcPr>
            <w:tcW w:w="105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6"/>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t>单项金额重大的应收账款是指单笔超过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300" w:lineRule="auto" w:before="144"/>
        <w:ind w:left="237" w:right="238" w:firstLine="499"/>
        <w:jc w:val="left"/>
      </w:pPr>
      <w:r>
        <w:rPr/>
        <w:t>1）年末单项金额重大并单独计提坏账准备的应收账款是账龄较长且考虑偿债能力</w:t>
      </w:r>
      <w:r>
        <w:rPr>
          <w:w w:val="99"/>
        </w:rPr>
        <w:t> </w:t>
      </w:r>
      <w:r>
        <w:rPr/>
        <w:t>而全额计提坏账准备的应收宏信农资公司</w:t>
      </w:r>
      <w:r>
        <w:rPr>
          <w:spacing w:val="-62"/>
        </w:rPr>
        <w:t> </w:t>
      </w:r>
      <w:r>
        <w:rPr/>
        <w:t>11,850,141.97</w:t>
      </w:r>
      <w:r>
        <w:rPr>
          <w:spacing w:val="-62"/>
        </w:rPr>
        <w:t> </w:t>
      </w:r>
      <w:r>
        <w:rPr>
          <w:spacing w:val="-4"/>
        </w:rPr>
        <w:t>元、大庆高新区新金雨经贸有</w:t>
      </w:r>
    </w:p>
    <w:p>
      <w:pPr>
        <w:spacing w:after="0" w:line="300" w:lineRule="auto"/>
        <w:jc w:val="left"/>
        <w:sectPr>
          <w:pgSz w:w="11910" w:h="16840"/>
          <w:pgMar w:header="877" w:footer="975" w:top="1100" w:bottom="1160" w:left="1560" w:right="1540"/>
        </w:sectPr>
      </w:pPr>
    </w:p>
    <w:p>
      <w:pPr>
        <w:spacing w:line="240" w:lineRule="auto" w:before="6"/>
        <w:rPr>
          <w:rFonts w:ascii="宋体" w:hAnsi="宋体" w:cs="宋体" w:eastAsia="宋体" w:hint="default"/>
          <w:sz w:val="24"/>
          <w:szCs w:val="24"/>
        </w:rPr>
      </w:pPr>
    </w:p>
    <w:p>
      <w:pPr>
        <w:pStyle w:val="BodyText"/>
        <w:spacing w:line="240" w:lineRule="auto"/>
        <w:ind w:left="237" w:right="0"/>
        <w:jc w:val="left"/>
      </w:pPr>
      <w:r>
        <w:rPr/>
        <w:t>限公司</w:t>
      </w:r>
      <w:r>
        <w:rPr>
          <w:spacing w:val="-45"/>
        </w:rPr>
        <w:t> </w:t>
      </w:r>
      <w:r>
        <w:rPr/>
        <w:t>10,181,491.35</w:t>
      </w:r>
      <w:r>
        <w:rPr>
          <w:spacing w:val="-45"/>
        </w:rPr>
        <w:t> </w:t>
      </w:r>
      <w:r>
        <w:rPr/>
        <w:t>元、华原农资公司</w:t>
      </w:r>
      <w:r>
        <w:rPr>
          <w:spacing w:val="-45"/>
        </w:rPr>
        <w:t> </w:t>
      </w:r>
      <w:r>
        <w:rPr/>
        <w:t>5,175,000.00</w:t>
      </w:r>
      <w:r>
        <w:rPr>
          <w:spacing w:val="-44"/>
        </w:rPr>
        <w:t> </w:t>
      </w:r>
      <w:r>
        <w:rPr/>
        <w:t>元、黑龙江省龙谊麦业有限公</w:t>
      </w:r>
    </w:p>
    <w:p>
      <w:pPr>
        <w:pStyle w:val="BodyText"/>
        <w:spacing w:line="240" w:lineRule="auto" w:before="72"/>
        <w:ind w:left="237" w:right="0"/>
        <w:jc w:val="left"/>
      </w:pPr>
      <w:r>
        <w:rPr/>
        <w:t>司</w:t>
      </w:r>
      <w:r>
        <w:rPr>
          <w:spacing w:val="-59"/>
        </w:rPr>
        <w:t> </w:t>
      </w:r>
      <w:r>
        <w:rPr/>
        <w:t>11,980,177.90</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736" w:right="0"/>
        <w:jc w:val="left"/>
      </w:pPr>
      <w:r>
        <w:rPr/>
        <w:pict>
          <v:group style="position:absolute;margin-left:88.920006pt;margin-top:41.649361pt;width:418.1pt;height:130.6pt;mso-position-horizontal-relative:page;mso-position-vertical-relative:paragraph;z-index:-914248" coordorigin="1778,833" coordsize="8362,2612">
            <v:group style="position:absolute;left:1805;top:838;width:1115;height:2" coordorigin="1805,838" coordsize="1115,2">
              <v:shape style="position:absolute;left:1805;top:838;width:1115;height:2" coordorigin="1805,838" coordsize="1115,0" path="m1805,838l2920,838e" filled="false" stroked="true" strokeweight=".48004pt" strokecolor="#000000">
                <v:path arrowok="t"/>
              </v:shape>
            </v:group>
            <v:group style="position:absolute;left:1805;top:857;width:1115;height:2" coordorigin="1805,857" coordsize="1115,2">
              <v:shape style="position:absolute;left:1805;top:857;width:1115;height:2" coordorigin="1805,857" coordsize="1115,0" path="m1805,857l2920,857e" filled="false" stroked="true" strokeweight=".47998pt" strokecolor="#000000">
                <v:path arrowok="t"/>
              </v:shape>
              <v:shape style="position:absolute;left:2920;top:862;width:10;height:2" type="#_x0000_t75" stroked="false">
                <v:imagedata r:id="rId20" o:title=""/>
              </v:shape>
            </v:group>
            <v:group style="position:absolute;left:2920;top:838;width:29;height:2" coordorigin="2920,838" coordsize="29,2">
              <v:shape style="position:absolute;left:2920;top:838;width:29;height:2" coordorigin="2920,838" coordsize="29,0" path="m2920,838l2948,838e" filled="false" stroked="true" strokeweight=".48004pt" strokecolor="#000000">
                <v:path arrowok="t"/>
              </v:shape>
            </v:group>
            <v:group style="position:absolute;left:2920;top:857;width:29;height:2" coordorigin="2920,857" coordsize="29,2">
              <v:shape style="position:absolute;left:2920;top:857;width:29;height:2" coordorigin="2920,857" coordsize="29,0" path="m2920,857l2948,857e" filled="false" stroked="true" strokeweight=".47998pt" strokecolor="#000000">
                <v:path arrowok="t"/>
              </v:shape>
            </v:group>
            <v:group style="position:absolute;left:2948;top:838;width:3482;height:2" coordorigin="2948,838" coordsize="3482,2">
              <v:shape style="position:absolute;left:2948;top:838;width:3482;height:2" coordorigin="2948,838" coordsize="3482,0" path="m2948,838l6430,838e" filled="false" stroked="true" strokeweight=".48004pt" strokecolor="#000000">
                <v:path arrowok="t"/>
              </v:shape>
            </v:group>
            <v:group style="position:absolute;left:2948;top:857;width:3482;height:2" coordorigin="2948,857" coordsize="3482,2">
              <v:shape style="position:absolute;left:2948;top:857;width:3482;height:2" coordorigin="2948,857" coordsize="3482,0" path="m2948,857l6430,857e" filled="false" stroked="true" strokeweight=".47998pt" strokecolor="#000000">
                <v:path arrowok="t"/>
              </v:shape>
              <v:shape style="position:absolute;left:6430;top:862;width:10;height:2" type="#_x0000_t75" stroked="false">
                <v:imagedata r:id="rId20" o:title=""/>
              </v:shape>
            </v:group>
            <v:group style="position:absolute;left:6430;top:838;width:29;height:2" coordorigin="6430,838" coordsize="29,2">
              <v:shape style="position:absolute;left:6430;top:838;width:29;height:2" coordorigin="6430,838" coordsize="29,0" path="m6430,838l6458,838e" filled="false" stroked="true" strokeweight=".48004pt" strokecolor="#000000">
                <v:path arrowok="t"/>
              </v:shape>
            </v:group>
            <v:group style="position:absolute;left:6430;top:857;width:29;height:2" coordorigin="6430,857" coordsize="29,2">
              <v:shape style="position:absolute;left:6430;top:857;width:29;height:2" coordorigin="6430,857" coordsize="29,0" path="m6430,857l6458,857e" filled="false" stroked="true" strokeweight=".47998pt" strokecolor="#000000">
                <v:path arrowok="t"/>
              </v:shape>
            </v:group>
            <v:group style="position:absolute;left:6458;top:838;width:3658;height:2" coordorigin="6458,838" coordsize="3658,2">
              <v:shape style="position:absolute;left:6458;top:838;width:3658;height:2" coordorigin="6458,838" coordsize="3658,0" path="m6458,838l10116,838e" filled="false" stroked="true" strokeweight=".48004pt" strokecolor="#000000">
                <v:path arrowok="t"/>
              </v:shape>
            </v:group>
            <v:group style="position:absolute;left:6458;top:857;width:3658;height:2" coordorigin="6458,857" coordsize="3658,2">
              <v:shape style="position:absolute;left:6458;top:857;width:3658;height:2" coordorigin="6458,857" coordsize="3658,0" path="m6458,857l10116,857e" filled="false" stroked="true" strokeweight=".47998pt" strokecolor="#000000">
                <v:path arrowok="t"/>
              </v:shape>
              <v:shape style="position:absolute;left:2905;top:849;width:3548;height:389" type="#_x0000_t75" stroked="false">
                <v:imagedata r:id="rId322" o:title=""/>
              </v:shape>
              <v:shape style="position:absolute;left:2905;top:1209;width:7234;height:398" type="#_x0000_t75" stroked="false">
                <v:imagedata r:id="rId323" o:title=""/>
              </v:shape>
              <v:shape style="position:absolute;left:1778;top:1577;width:8362;height:1867" type="#_x0000_t75" stroked="false">
                <v:imagedata r:id="rId324" o:title=""/>
              </v:shape>
              <v:shape style="position:absolute;left:4256;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855;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223" w:type="dxa"/>
        <w:tblLayout w:type="fixed"/>
        <w:tblCellMar>
          <w:top w:w="0" w:type="dxa"/>
          <w:left w:w="0" w:type="dxa"/>
          <w:bottom w:w="0" w:type="dxa"/>
          <w:right w:w="0" w:type="dxa"/>
        </w:tblCellMar>
        <w:tblLook w:val="01E0"/>
      </w:tblPr>
      <w:tblGrid>
        <w:gridCol w:w="1023"/>
        <w:gridCol w:w="1516"/>
        <w:gridCol w:w="848"/>
        <w:gridCol w:w="1264"/>
        <w:gridCol w:w="1429"/>
        <w:gridCol w:w="873"/>
        <w:gridCol w:w="1387"/>
      </w:tblGrid>
      <w:tr>
        <w:trPr>
          <w:trHeight w:val="503"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9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97"/>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7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4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5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68"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17"/>
              <w:jc w:val="right"/>
              <w:rPr>
                <w:rFonts w:ascii="宋体" w:hAnsi="宋体" w:cs="宋体" w:eastAsia="宋体" w:hint="default"/>
                <w:sz w:val="18"/>
                <w:szCs w:val="18"/>
              </w:rPr>
            </w:pPr>
            <w:r>
              <w:rPr>
                <w:rFonts w:ascii="宋体"/>
                <w:sz w:val="18"/>
              </w:rPr>
              <w:t>6,277,200.33</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73"/>
              <w:jc w:val="right"/>
              <w:rPr>
                <w:rFonts w:ascii="宋体" w:hAnsi="宋体" w:cs="宋体" w:eastAsia="宋体" w:hint="default"/>
                <w:sz w:val="18"/>
                <w:szCs w:val="18"/>
              </w:rPr>
            </w:pPr>
            <w:r>
              <w:rPr>
                <w:rFonts w:ascii="宋体"/>
                <w:sz w:val="18"/>
              </w:rPr>
              <w:t>2.00</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6"/>
              <w:jc w:val="right"/>
              <w:rPr>
                <w:rFonts w:ascii="宋体" w:hAnsi="宋体" w:cs="宋体" w:eastAsia="宋体" w:hint="default"/>
                <w:sz w:val="18"/>
                <w:szCs w:val="18"/>
              </w:rPr>
            </w:pPr>
            <w:r>
              <w:rPr>
                <w:rFonts w:ascii="宋体"/>
                <w:sz w:val="18"/>
              </w:rPr>
              <w:t>125,544.01</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48" w:right="0"/>
              <w:jc w:val="center"/>
              <w:rPr>
                <w:rFonts w:ascii="宋体" w:hAnsi="宋体" w:cs="宋体" w:eastAsia="宋体" w:hint="default"/>
                <w:sz w:val="18"/>
                <w:szCs w:val="18"/>
              </w:rPr>
            </w:pPr>
            <w:r>
              <w:rPr>
                <w:rFonts w:ascii="宋体"/>
                <w:sz w:val="18"/>
              </w:rPr>
              <w:t>5,972,868.95</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2.00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119,457.38</w:t>
            </w:r>
          </w:p>
        </w:tc>
      </w:tr>
      <w:tr>
        <w:trPr>
          <w:trHeight w:val="370"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7"/>
              <w:jc w:val="right"/>
              <w:rPr>
                <w:rFonts w:ascii="宋体" w:hAnsi="宋体" w:cs="宋体" w:eastAsia="宋体" w:hint="default"/>
                <w:sz w:val="18"/>
                <w:szCs w:val="18"/>
              </w:rPr>
            </w:pPr>
            <w:r>
              <w:rPr>
                <w:rFonts w:ascii="宋体"/>
                <w:sz w:val="18"/>
              </w:rPr>
              <w:t>3,847,045.24</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73"/>
              <w:jc w:val="right"/>
              <w:rPr>
                <w:rFonts w:ascii="宋体" w:hAnsi="宋体" w:cs="宋体" w:eastAsia="宋体" w:hint="default"/>
                <w:sz w:val="18"/>
                <w:szCs w:val="18"/>
              </w:rPr>
            </w:pPr>
            <w:r>
              <w:rPr>
                <w:rFonts w:ascii="宋体"/>
                <w:sz w:val="18"/>
              </w:rPr>
              <w:t>5.00</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192,352.26</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48" w:right="0"/>
              <w:jc w:val="center"/>
              <w:rPr>
                <w:rFonts w:ascii="宋体" w:hAnsi="宋体" w:cs="宋体" w:eastAsia="宋体" w:hint="default"/>
                <w:sz w:val="18"/>
                <w:szCs w:val="18"/>
              </w:rPr>
            </w:pPr>
            <w:r>
              <w:rPr>
                <w:rFonts w:ascii="宋体"/>
                <w:sz w:val="18"/>
              </w:rPr>
              <w:t>2,072,763.86</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5.00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103,638.19</w:t>
            </w:r>
          </w:p>
        </w:tc>
      </w:tr>
      <w:tr>
        <w:trPr>
          <w:trHeight w:val="370"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17"/>
              <w:jc w:val="right"/>
              <w:rPr>
                <w:rFonts w:ascii="宋体" w:hAnsi="宋体" w:cs="宋体" w:eastAsia="宋体" w:hint="default"/>
                <w:sz w:val="18"/>
                <w:szCs w:val="18"/>
              </w:rPr>
            </w:pPr>
            <w:r>
              <w:rPr>
                <w:rFonts w:ascii="宋体"/>
                <w:sz w:val="18"/>
              </w:rPr>
              <w:t>330,747.33</w:t>
            </w:r>
          </w:p>
        </w:tc>
        <w:tc>
          <w:tcPr>
            <w:tcW w:w="84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73"/>
              <w:jc w:val="right"/>
              <w:rPr>
                <w:rFonts w:ascii="宋体" w:hAnsi="宋体" w:cs="宋体" w:eastAsia="宋体" w:hint="default"/>
                <w:sz w:val="18"/>
                <w:szCs w:val="18"/>
              </w:rPr>
            </w:pPr>
            <w:r>
              <w:rPr>
                <w:rFonts w:ascii="宋体"/>
                <w:sz w:val="18"/>
              </w:rPr>
              <w:t>15.00</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49,612.10</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48" w:right="0"/>
              <w:jc w:val="center"/>
              <w:rPr>
                <w:rFonts w:ascii="宋体" w:hAnsi="宋体" w:cs="宋体" w:eastAsia="宋体" w:hint="default"/>
                <w:sz w:val="18"/>
                <w:szCs w:val="18"/>
              </w:rPr>
            </w:pPr>
            <w:r>
              <w:rPr>
                <w:rFonts w:ascii="宋体"/>
                <w:sz w:val="18"/>
              </w:rPr>
              <w:t>5,436,791.19</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15.00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815,518.68</w:t>
            </w:r>
          </w:p>
        </w:tc>
      </w:tr>
      <w:tr>
        <w:trPr>
          <w:trHeight w:val="370" w:hRule="exact"/>
        </w:trPr>
        <w:tc>
          <w:tcPr>
            <w:tcW w:w="10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16" w:type="dxa"/>
            <w:tcBorders>
              <w:top w:val="nil" w:sz="6" w:space="0" w:color="auto"/>
              <w:left w:val="nil" w:sz="6" w:space="0" w:color="auto"/>
              <w:bottom w:val="nil" w:sz="6" w:space="0" w:color="auto"/>
              <w:right w:val="nil" w:sz="6" w:space="0" w:color="auto"/>
            </w:tcBorders>
          </w:tcPr>
          <w:p>
            <w:pPr/>
          </w:p>
        </w:tc>
        <w:tc>
          <w:tcPr>
            <w:tcW w:w="848"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9"/>
              <w:jc w:val="center"/>
              <w:rPr>
                <w:rFonts w:ascii="宋体" w:hAnsi="宋体" w:cs="宋体" w:eastAsia="宋体" w:hint="default"/>
                <w:sz w:val="18"/>
                <w:szCs w:val="18"/>
              </w:rPr>
            </w:pPr>
            <w:r>
              <w:rPr>
                <w:rFonts w:ascii="宋体"/>
                <w:sz w:val="18"/>
              </w:rPr>
              <w:t>19,997,005.90</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18"/>
                <w:szCs w:val="18"/>
              </w:rPr>
            </w:pPr>
            <w:r>
              <w:rPr>
                <w:rFonts w:ascii="宋体"/>
                <w:sz w:val="18"/>
              </w:rPr>
              <w:t>50.00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9,998,502.95</w:t>
            </w:r>
          </w:p>
        </w:tc>
      </w:tr>
      <w:tr>
        <w:trPr>
          <w:trHeight w:val="338" w:hRule="exact"/>
        </w:trPr>
        <w:tc>
          <w:tcPr>
            <w:tcW w:w="1023"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1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17"/>
              <w:jc w:val="right"/>
              <w:rPr>
                <w:rFonts w:ascii="宋体" w:hAnsi="宋体" w:cs="宋体" w:eastAsia="宋体" w:hint="default"/>
                <w:sz w:val="18"/>
                <w:szCs w:val="18"/>
              </w:rPr>
            </w:pPr>
            <w:r>
              <w:rPr>
                <w:rFonts w:ascii="宋体"/>
                <w:sz w:val="18"/>
              </w:rPr>
              <w:t>10,454,992.90</w:t>
            </w:r>
          </w:p>
        </w:tc>
        <w:tc>
          <w:tcPr>
            <w:tcW w:w="848" w:type="dxa"/>
            <w:tcBorders>
              <w:top w:val="nil" w:sz="6" w:space="0" w:color="auto"/>
              <w:left w:val="nil" w:sz="6" w:space="0" w:color="auto"/>
              <w:bottom w:val="single" w:sz="12" w:space="0" w:color="000000"/>
              <w:right w:val="nil" w:sz="6" w:space="0" w:color="auto"/>
            </w:tcBorders>
          </w:tcPr>
          <w:p>
            <w:pP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367,508.37</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39"/>
              <w:jc w:val="center"/>
              <w:rPr>
                <w:rFonts w:ascii="宋体" w:hAnsi="宋体" w:cs="宋体" w:eastAsia="宋体" w:hint="default"/>
                <w:sz w:val="18"/>
                <w:szCs w:val="18"/>
              </w:rPr>
            </w:pPr>
            <w:r>
              <w:rPr>
                <w:rFonts w:ascii="宋体"/>
                <w:sz w:val="18"/>
              </w:rPr>
              <w:t>33,479,429.90</w:t>
            </w:r>
          </w:p>
        </w:tc>
        <w:tc>
          <w:tcPr>
            <w:tcW w:w="873" w:type="dxa"/>
            <w:tcBorders>
              <w:top w:val="nil" w:sz="6" w:space="0" w:color="auto"/>
              <w:left w:val="nil" w:sz="6" w:space="0" w:color="auto"/>
              <w:bottom w:val="single" w:sz="12" w:space="0" w:color="000000"/>
              <w:right w:val="nil" w:sz="6" w:space="0" w:color="auto"/>
            </w:tcBorders>
          </w:tcPr>
          <w:p>
            <w:pP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11,037,117.20</w:t>
            </w:r>
          </w:p>
        </w:tc>
      </w:tr>
    </w:tbl>
    <w:p>
      <w:pPr>
        <w:spacing w:line="240" w:lineRule="auto" w:before="5"/>
        <w:rPr>
          <w:rFonts w:ascii="宋体" w:hAnsi="宋体" w:cs="宋体" w:eastAsia="宋体" w:hint="default"/>
          <w:sz w:val="26"/>
          <w:szCs w:val="26"/>
        </w:rPr>
      </w:pPr>
    </w:p>
    <w:p>
      <w:pPr>
        <w:pStyle w:val="BodyText"/>
        <w:spacing w:line="240" w:lineRule="auto"/>
        <w:ind w:left="677" w:right="0"/>
        <w:jc w:val="left"/>
      </w:pPr>
      <w:r>
        <w:rPr/>
        <w:t>3）组合中，采用其他方法计提坏账准备的应收账款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9"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pt;mso-position-horizontal-relative:char;mso-position-vertical-relative:line" coordorigin="0,0" coordsize="8564,790">
            <v:group style="position:absolute;left:19;top:5;width:3021;height:2" coordorigin="19,5" coordsize="3021,2">
              <v:shape style="position:absolute;left:19;top:5;width:3021;height:2" coordorigin="19,5" coordsize="3021,0" path="m19,5l3040,5e" filled="false" stroked="true" strokeweight=".48001pt" strokecolor="#000000">
                <v:path arrowok="t"/>
              </v:shape>
            </v:group>
            <v:group style="position:absolute;left:19;top:24;width:3021;height:2" coordorigin="19,24" coordsize="3021,2">
              <v:shape style="position:absolute;left:19;top:24;width:3021;height:2" coordorigin="19,24" coordsize="3021,0" path="m19,24l3040,24e" filled="false" stroked="true" strokeweight=".47998pt" strokecolor="#000000">
                <v:path arrowok="t"/>
              </v:shape>
              <v:shape style="position:absolute;left:3040;top:29;width:10;height:2" type="#_x0000_t75" stroked="false">
                <v:imagedata r:id="rId20" o:title=""/>
              </v:shape>
            </v:group>
            <v:group style="position:absolute;left:3040;top:5;width:29;height:2" coordorigin="3040,5" coordsize="29,2">
              <v:shape style="position:absolute;left:3040;top:5;width:29;height:2" coordorigin="3040,5" coordsize="29,0" path="m3040,5l3068,5e" filled="false" stroked="true" strokeweight=".48001pt" strokecolor="#000000">
                <v:path arrowok="t"/>
              </v:shape>
            </v:group>
            <v:group style="position:absolute;left:3040;top:24;width:29;height:2" coordorigin="3040,24" coordsize="29,2">
              <v:shape style="position:absolute;left:3040;top:24;width:29;height:2" coordorigin="3040,24" coordsize="29,0" path="m3040,24l3068,24e" filled="false" stroked="true" strokeweight=".47998pt" strokecolor="#000000">
                <v:path arrowok="t"/>
              </v:shape>
            </v:group>
            <v:group style="position:absolute;left:3068;top:5;width:2644;height:2" coordorigin="3068,5" coordsize="2644,2">
              <v:shape style="position:absolute;left:3068;top:5;width:2644;height:2" coordorigin="3068,5" coordsize="2644,0" path="m3068,5l5712,5e" filled="false" stroked="true" strokeweight=".48001pt" strokecolor="#000000">
                <v:path arrowok="t"/>
              </v:shape>
            </v:group>
            <v:group style="position:absolute;left:3068;top:24;width:2644;height:2" coordorigin="3068,24" coordsize="2644,2">
              <v:shape style="position:absolute;left:3068;top:24;width:2644;height:2" coordorigin="3068,24" coordsize="2644,0" path="m3068,24l5712,24e" filled="false" stroked="true" strokeweight=".47998pt" strokecolor="#000000">
                <v:path arrowok="t"/>
              </v:shape>
              <v:shape style="position:absolute;left:5712;top:29;width:10;height:2" type="#_x0000_t75" stroked="false">
                <v:imagedata r:id="rId20" o:title=""/>
              </v:shape>
            </v:group>
            <v:group style="position:absolute;left:5712;top:5;width:29;height:2" coordorigin="5712,5" coordsize="29,2">
              <v:shape style="position:absolute;left:5712;top:5;width:29;height:2" coordorigin="5712,5" coordsize="29,0" path="m5712,5l5741,5e" filled="false" stroked="true" strokeweight=".48001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7998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1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7998pt" strokecolor="#000000">
                <v:path arrowok="t"/>
              </v:shape>
            </v:group>
            <v:group style="position:absolute;left:5;top:785;width:3035;height:2" coordorigin="5,785" coordsize="3035,2">
              <v:shape style="position:absolute;left:5;top:785;width:3035;height:2" coordorigin="5,785" coordsize="3035,0" path="m5,785l3040,785e" filled="false" stroked="true" strokeweight=".48001pt" strokecolor="#000000">
                <v:path arrowok="t"/>
              </v:shape>
            </v:group>
            <v:group style="position:absolute;left:5;top:766;width:3035;height:2" coordorigin="5,766" coordsize="3035,2">
              <v:shape style="position:absolute;left:5;top:766;width:3035;height:2" coordorigin="5,766" coordsize="3035,0" path="m5,766l3040,766e" filled="false" stroked="true" strokeweight=".48001pt" strokecolor="#000000">
                <v:path arrowok="t"/>
              </v:shape>
            </v:group>
            <v:group style="position:absolute;left:3040;top:766;width:29;height:2" coordorigin="3040,766" coordsize="29,2">
              <v:shape style="position:absolute;left:3040;top:766;width:29;height:2" coordorigin="3040,766" coordsize="29,0" path="m3040,766l3068,766e" filled="false" stroked="true" strokeweight=".48001pt" strokecolor="#000000">
                <v:path arrowok="t"/>
              </v:shape>
            </v:group>
            <v:group style="position:absolute;left:3040;top:785;width:2673;height:2" coordorigin="3040,785" coordsize="2673,2">
              <v:shape style="position:absolute;left:3040;top:785;width:2673;height:2" coordorigin="3040,785" coordsize="2673,0" path="m3040,785l5712,785e" filled="false" stroked="true" strokeweight=".48001pt" strokecolor="#000000">
                <v:path arrowok="t"/>
              </v:shape>
            </v:group>
            <v:group style="position:absolute;left:3068;top:766;width:2644;height:2" coordorigin="3068,766" coordsize="2644,2">
              <v:shape style="position:absolute;left:3068;top:766;width:2644;height:2" coordorigin="3068,766" coordsize="2644,0" path="m3068,766l5712,766e" filled="false" stroked="true" strokeweight=".48001pt" strokecolor="#000000">
                <v:path arrowok="t"/>
              </v:shape>
              <v:shape style="position:absolute;left:0;top:16;width:8563;height:745" type="#_x0000_t75" stroked="false">
                <v:imagedata r:id="rId325" o:title=""/>
              </v:shape>
            </v:group>
            <v:group style="position:absolute;left:5712;top:766;width:29;height:2" coordorigin="5712,766" coordsize="29,2">
              <v:shape style="position:absolute;left:5712;top:766;width:29;height:2" coordorigin="5712,766" coordsize="29,0" path="m5712,766l5741,766e" filled="false" stroked="true" strokeweight=".48001pt" strokecolor="#000000">
                <v:path arrowok="t"/>
              </v:shape>
            </v:group>
            <v:group style="position:absolute;left:5712;top:785;width:2841;height:2" coordorigin="5712,785" coordsize="2841,2">
              <v:shape style="position:absolute;left:5712;top:785;width:2841;height:2" coordorigin="5712,785" coordsize="2841,0" path="m5712,785l8552,785e" filled="false" stroked="true" strokeweight=".48001pt" strokecolor="#000000">
                <v:path arrowok="t"/>
              </v:shape>
            </v:group>
            <v:group style="position:absolute;left:5741;top:766;width:2812;height:2" coordorigin="5741,766" coordsize="2812,2">
              <v:shape style="position:absolute;left:5741;top:766;width:2812;height:2" coordorigin="5741,766" coordsize="2812,0" path="m5741,766l8552,766e" filled="false" stroked="true" strokeweight=".48001pt" strokecolor="#000000">
                <v:path arrowok="t"/>
              </v:shape>
              <v:shape style="position:absolute;left:127;top:138;width:189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r>
                    </w:p>
                  </w:txbxContent>
                </v:textbox>
                <w10:wrap type="none"/>
              </v:shape>
              <v:shape style="position:absolute;left:3959;top:138;width:165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285" w:right="0" w:firstLine="0"/>
                        <w:jc w:val="left"/>
                        <w:rPr>
                          <w:rFonts w:ascii="宋体" w:hAnsi="宋体" w:cs="宋体" w:eastAsia="宋体" w:hint="default"/>
                          <w:sz w:val="21"/>
                          <w:szCs w:val="21"/>
                        </w:rPr>
                      </w:pPr>
                      <w:r>
                        <w:rPr>
                          <w:rFonts w:ascii="宋体"/>
                          <w:sz w:val="21"/>
                        </w:rPr>
                        <w:t>34,421,710.00</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left="237" w:right="231" w:firstLine="440"/>
        <w:jc w:val="both"/>
      </w:pPr>
      <w:r>
        <w:rPr/>
        <w:t>4）年末单项金额虽不重大但单独计提坏账准备的应收账款是账龄较长且考虑偿债</w:t>
      </w:r>
      <w:r>
        <w:rPr>
          <w:spacing w:val="2"/>
          <w:w w:val="99"/>
        </w:rPr>
        <w:t> </w:t>
      </w:r>
      <w:r>
        <w:rPr/>
        <w:t>能</w:t>
      </w:r>
      <w:r>
        <w:rPr>
          <w:spacing w:val="-75"/>
        </w:rPr>
        <w:t> </w:t>
      </w:r>
      <w:r>
        <w:rPr/>
        <w:t>力</w:t>
      </w:r>
      <w:r>
        <w:rPr>
          <w:spacing w:val="-74"/>
        </w:rPr>
        <w:t> </w:t>
      </w:r>
      <w:r>
        <w:rPr/>
        <w:t>而</w:t>
      </w:r>
      <w:r>
        <w:rPr>
          <w:spacing w:val="-75"/>
        </w:rPr>
        <w:t> </w:t>
      </w:r>
      <w:r>
        <w:rPr/>
        <w:t>全</w:t>
      </w:r>
      <w:r>
        <w:rPr>
          <w:spacing w:val="-74"/>
        </w:rPr>
        <w:t> </w:t>
      </w:r>
      <w:r>
        <w:rPr/>
        <w:t>额</w:t>
      </w:r>
      <w:r>
        <w:rPr>
          <w:spacing w:val="-75"/>
        </w:rPr>
        <w:t> </w:t>
      </w:r>
      <w:r>
        <w:rPr/>
        <w:t>计</w:t>
      </w:r>
      <w:r>
        <w:rPr>
          <w:spacing w:val="-74"/>
        </w:rPr>
        <w:t> </w:t>
      </w:r>
      <w:r>
        <w:rPr/>
        <w:t>提</w:t>
      </w:r>
      <w:r>
        <w:rPr>
          <w:spacing w:val="-75"/>
        </w:rPr>
        <w:t> </w:t>
      </w:r>
      <w:r>
        <w:rPr/>
        <w:t>坏</w:t>
      </w:r>
      <w:r>
        <w:rPr>
          <w:spacing w:val="-74"/>
        </w:rPr>
        <w:t> </w:t>
      </w:r>
      <w:r>
        <w:rPr/>
        <w:t>账</w:t>
      </w:r>
      <w:r>
        <w:rPr>
          <w:spacing w:val="-75"/>
        </w:rPr>
        <w:t> </w:t>
      </w:r>
      <w:r>
        <w:rPr/>
        <w:t>的</w:t>
      </w:r>
      <w:r>
        <w:rPr>
          <w:spacing w:val="-74"/>
        </w:rPr>
        <w:t> </w:t>
      </w:r>
      <w:r>
        <w:rPr/>
        <w:t>家</w:t>
      </w:r>
      <w:r>
        <w:rPr>
          <w:spacing w:val="-75"/>
        </w:rPr>
        <w:t> </w:t>
      </w:r>
      <w:r>
        <w:rPr/>
        <w:t>庭</w:t>
      </w:r>
      <w:r>
        <w:rPr>
          <w:spacing w:val="-74"/>
        </w:rPr>
        <w:t> </w:t>
      </w:r>
      <w:r>
        <w:rPr/>
        <w:t>农</w:t>
      </w:r>
      <w:r>
        <w:rPr>
          <w:spacing w:val="-75"/>
        </w:rPr>
        <w:t> </w:t>
      </w:r>
      <w:r>
        <w:rPr/>
        <w:t>场</w:t>
      </w:r>
      <w:r>
        <w:rPr>
          <w:spacing w:val="-74"/>
        </w:rPr>
        <w:t> </w:t>
      </w:r>
      <w:r>
        <w:rPr/>
        <w:t>承</w:t>
      </w:r>
      <w:r>
        <w:rPr>
          <w:spacing w:val="-75"/>
        </w:rPr>
        <w:t> </w:t>
      </w:r>
      <w:r>
        <w:rPr/>
        <w:t>包</w:t>
      </w:r>
      <w:r>
        <w:rPr>
          <w:spacing w:val="-74"/>
        </w:rPr>
        <w:t> </w:t>
      </w:r>
      <w:r>
        <w:rPr/>
        <w:t>费</w:t>
      </w:r>
      <w:r>
        <w:rPr>
          <w:spacing w:val="34"/>
        </w:rPr>
        <w:t> </w:t>
      </w:r>
      <w:r>
        <w:rPr/>
        <w:t>39,175,829.97</w:t>
      </w:r>
      <w:r>
        <w:rPr>
          <w:spacing w:val="35"/>
        </w:rPr>
        <w:t> </w:t>
      </w:r>
      <w:r>
        <w:rPr/>
        <w:t>元</w:t>
      </w:r>
      <w:r>
        <w:rPr>
          <w:spacing w:val="-77"/>
        </w:rPr>
        <w:t> </w:t>
      </w:r>
      <w:r>
        <w:rPr/>
        <w:t>、</w:t>
      </w:r>
      <w:r>
        <w:rPr>
          <w:spacing w:val="-75"/>
        </w:rPr>
        <w:t> </w:t>
      </w:r>
      <w:r>
        <w:rPr/>
        <w:t>农</w:t>
      </w:r>
      <w:r>
        <w:rPr>
          <w:spacing w:val="-74"/>
        </w:rPr>
        <w:t> </w:t>
      </w:r>
      <w:r>
        <w:rPr/>
        <w:t>用</w:t>
      </w:r>
      <w:r>
        <w:rPr>
          <w:spacing w:val="-75"/>
        </w:rPr>
        <w:t> </w:t>
      </w:r>
      <w:r>
        <w:rPr/>
        <w:t>物</w:t>
      </w:r>
      <w:r>
        <w:rPr>
          <w:spacing w:val="-74"/>
        </w:rPr>
        <w:t> </w:t>
      </w:r>
      <w:r>
        <w:rPr/>
        <w:t>资</w:t>
      </w:r>
      <w:r>
        <w:rPr>
          <w:spacing w:val="-75"/>
        </w:rPr>
        <w:t> </w:t>
      </w:r>
      <w:r>
        <w:rPr/>
        <w:t>销</w:t>
      </w:r>
      <w:r>
        <w:rPr>
          <w:spacing w:val="-74"/>
        </w:rPr>
        <w:t> </w:t>
      </w:r>
      <w:r>
        <w:rPr/>
        <w:t>售</w:t>
      </w:r>
      <w:r>
        <w:rPr>
          <w:spacing w:val="-75"/>
        </w:rPr>
        <w:t> </w:t>
      </w:r>
      <w:r>
        <w:rPr/>
        <w:t>款</w:t>
      </w:r>
      <w:r>
        <w:rPr>
          <w:w w:val="99"/>
        </w:rPr>
        <w:t> </w:t>
      </w:r>
      <w:r>
        <w:rPr/>
        <w:t>35,686,502.50</w:t>
      </w:r>
      <w:r>
        <w:rPr>
          <w:spacing w:val="-63"/>
        </w:rPr>
        <w:t> </w:t>
      </w:r>
      <w:r>
        <w:rPr/>
        <w:t>元。</w:t>
      </w:r>
    </w:p>
    <w:p>
      <w:pPr>
        <w:spacing w:line="240" w:lineRule="auto" w:before="11"/>
        <w:rPr>
          <w:rFonts w:ascii="宋体" w:hAnsi="宋体" w:cs="宋体" w:eastAsia="宋体" w:hint="default"/>
          <w:sz w:val="28"/>
          <w:szCs w:val="28"/>
        </w:rPr>
      </w:pPr>
    </w:p>
    <w:p>
      <w:pPr>
        <w:pStyle w:val="BodyText"/>
        <w:spacing w:line="300" w:lineRule="auto" w:before="0"/>
        <w:ind w:left="237" w:right="0" w:firstLine="440"/>
        <w:jc w:val="left"/>
      </w:pPr>
      <w:r>
        <w:rPr/>
        <w:t>（2）年末应收账款余额较年初减少较多，其原因是本公司加大回款力度，款项收</w:t>
      </w:r>
      <w:r>
        <w:rPr>
          <w:w w:val="99"/>
        </w:rPr>
        <w:t> </w:t>
      </w:r>
      <w:r>
        <w:rPr/>
        <w:t>回情况较好。</w:t>
      </w:r>
    </w:p>
    <w:p>
      <w:pPr>
        <w:spacing w:line="240" w:lineRule="auto" w:before="11"/>
        <w:rPr>
          <w:rFonts w:ascii="宋体" w:hAnsi="宋体" w:cs="宋体" w:eastAsia="宋体" w:hint="default"/>
          <w:sz w:val="28"/>
          <w:szCs w:val="28"/>
        </w:rPr>
      </w:pPr>
    </w:p>
    <w:p>
      <w:pPr>
        <w:pStyle w:val="BodyText"/>
        <w:spacing w:line="240" w:lineRule="auto" w:before="0"/>
        <w:ind w:left="677" w:right="0"/>
        <w:jc w:val="left"/>
      </w:pPr>
      <w:r>
        <w:rPr/>
        <w:t>（3）本年核销经确认无法收回的应收账款合计</w:t>
      </w:r>
      <w:r>
        <w:rPr>
          <w:spacing w:val="-59"/>
        </w:rPr>
        <w:t> </w:t>
      </w:r>
      <w:r>
        <w:rPr/>
        <w:t>7,575,384.48</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7" w:right="0"/>
        <w:jc w:val="left"/>
      </w:pPr>
      <w:r>
        <w:rPr/>
        <w:t>（4）本年收回以前年度核销的应收账款</w:t>
      </w:r>
      <w:r>
        <w:rPr>
          <w:spacing w:val="-56"/>
        </w:rPr>
        <w:t> </w:t>
      </w:r>
      <w:r>
        <w:rPr/>
        <w:t>96,037.10</w:t>
      </w:r>
      <w:r>
        <w:rPr>
          <w:spacing w:val="-58"/>
        </w:rPr>
        <w:t> </w:t>
      </w:r>
      <w:r>
        <w:rPr>
          <w:spacing w:val="-4"/>
        </w:rPr>
        <w:t>元，其款项性质为应收家农款。</w:t>
      </w:r>
    </w:p>
    <w:p>
      <w:pPr>
        <w:spacing w:line="240" w:lineRule="auto" w:before="0"/>
        <w:rPr>
          <w:rFonts w:ascii="宋体" w:hAnsi="宋体" w:cs="宋体" w:eastAsia="宋体" w:hint="default"/>
          <w:sz w:val="22"/>
          <w:szCs w:val="22"/>
        </w:rPr>
      </w:pPr>
    </w:p>
    <w:p>
      <w:pPr>
        <w:pStyle w:val="BodyText"/>
        <w:spacing w:line="240" w:lineRule="auto" w:before="144"/>
        <w:ind w:left="677" w:right="0"/>
        <w:jc w:val="left"/>
      </w:pPr>
      <w:r>
        <w:rPr/>
        <w:t>（5）年末应收账款余额中包含家农欠款</w:t>
      </w:r>
      <w:r>
        <w:rPr>
          <w:spacing w:val="-55"/>
        </w:rPr>
        <w:t> </w:t>
      </w:r>
      <w:r>
        <w:rPr/>
        <w:t>50,417,167.84</w:t>
      </w:r>
      <w:r>
        <w:rPr>
          <w:spacing w:val="-56"/>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7" w:right="0"/>
        <w:jc w:val="left"/>
      </w:pPr>
      <w:r>
        <w:rPr/>
        <w:pict>
          <v:group style="position:absolute;margin-left:83.700005pt;margin-top:41.654762pt;width:427.6pt;height:88.3pt;mso-position-horizontal-relative:page;mso-position-vertical-relative:paragraph;z-index:-914104" coordorigin="1674,833" coordsize="8552,1766">
            <v:group style="position:absolute;left:1693;top:838;width:3255;height:2" coordorigin="1693,838" coordsize="3255,2">
              <v:shape style="position:absolute;left:1693;top:838;width:3255;height:2" coordorigin="1693,838" coordsize="3255,0" path="m1693,838l4948,838e" filled="false" stroked="true" strokeweight=".48pt" strokecolor="#000000">
                <v:path arrowok="t"/>
              </v:shape>
            </v:group>
            <v:group style="position:absolute;left:1693;top:857;width:3255;height:2" coordorigin="1693,857" coordsize="3255,2">
              <v:shape style="position:absolute;left:1693;top:857;width:3255;height:2" coordorigin="1693,857" coordsize="3255,0" path="m1693,857l4948,857e" filled="false" stroked="true" strokeweight=".48001pt" strokecolor="#000000">
                <v:path arrowok="t"/>
              </v:shape>
              <v:shape style="position:absolute;left:4948;top:862;width:10;height:2" type="#_x0000_t75" stroked="false">
                <v:imagedata r:id="rId20" o:title=""/>
              </v:shape>
            </v:group>
            <v:group style="position:absolute;left:4948;top:838;width:29;height:2" coordorigin="4948,838" coordsize="29,2">
              <v:shape style="position:absolute;left:4948;top:838;width:29;height:2" coordorigin="4948,838" coordsize="29,0" path="m4948,838l4976,838e" filled="false" stroked="true" strokeweight=".48pt" strokecolor="#000000">
                <v:path arrowok="t"/>
              </v:shape>
            </v:group>
            <v:group style="position:absolute;left:4948;top:857;width:29;height:2" coordorigin="4948,857" coordsize="29,2">
              <v:shape style="position:absolute;left:4948;top:857;width:29;height:2" coordorigin="4948,857" coordsize="29,0" path="m4948,857l4976,857e" filled="false" stroked="true" strokeweight=".48001pt" strokecolor="#000000">
                <v:path arrowok="t"/>
              </v:shape>
            </v:group>
            <v:group style="position:absolute;left:4976;top:838;width:1032;height:2" coordorigin="4976,838" coordsize="1032,2">
              <v:shape style="position:absolute;left:4976;top:838;width:1032;height:2" coordorigin="4976,838" coordsize="1032,0" path="m4976,838l6008,838e" filled="false" stroked="true" strokeweight=".48pt" strokecolor="#000000">
                <v:path arrowok="t"/>
              </v:shape>
            </v:group>
            <v:group style="position:absolute;left:4976;top:857;width:1032;height:2" coordorigin="4976,857" coordsize="1032,2">
              <v:shape style="position:absolute;left:4976;top:857;width:1032;height:2" coordorigin="4976,857" coordsize="1032,0" path="m4976,857l6008,857e" filled="false" stroked="true" strokeweight=".48001pt" strokecolor="#000000">
                <v:path arrowok="t"/>
              </v:shape>
              <v:shape style="position:absolute;left:6008;top:862;width:10;height:2" type="#_x0000_t75" stroked="false">
                <v:imagedata r:id="rId20" o:title=""/>
              </v:shape>
            </v:group>
            <v:group style="position:absolute;left:6008;top:838;width:29;height:2" coordorigin="6008,838" coordsize="29,2">
              <v:shape style="position:absolute;left:6008;top:838;width:29;height:2" coordorigin="6008,838" coordsize="29,0" path="m6008,838l6037,838e" filled="false" stroked="true" strokeweight=".48pt" strokecolor="#000000">
                <v:path arrowok="t"/>
              </v:shape>
            </v:group>
            <v:group style="position:absolute;left:6008;top:857;width:29;height:2" coordorigin="6008,857" coordsize="29,2">
              <v:shape style="position:absolute;left:6008;top:857;width:29;height:2" coordorigin="6008,857" coordsize="29,0" path="m6008,857l6037,857e" filled="false" stroked="true" strokeweight=".48001pt" strokecolor="#000000">
                <v:path arrowok="t"/>
              </v:shape>
            </v:group>
            <v:group style="position:absolute;left:6037;top:838;width:1553;height:2" coordorigin="6037,838" coordsize="1553,2">
              <v:shape style="position:absolute;left:6037;top:838;width:1553;height:2" coordorigin="6037,838" coordsize="1553,0" path="m6037,838l7590,838e" filled="false" stroked="true" strokeweight=".48pt" strokecolor="#000000">
                <v:path arrowok="t"/>
              </v:shape>
            </v:group>
            <v:group style="position:absolute;left:6037;top:857;width:1553;height:2" coordorigin="6037,857" coordsize="1553,2">
              <v:shape style="position:absolute;left:6037;top:857;width:1553;height:2" coordorigin="6037,857" coordsize="1553,0" path="m6037,857l7590,857e" filled="false" stroked="true" strokeweight=".48001pt" strokecolor="#000000">
                <v:path arrowok="t"/>
              </v:shape>
              <v:shape style="position:absolute;left:7590;top:862;width:10;height:2" type="#_x0000_t75" stroked="false">
                <v:imagedata r:id="rId20" o:title=""/>
              </v:shape>
            </v:group>
            <v:group style="position:absolute;left:7590;top:838;width:29;height:2" coordorigin="7590,838" coordsize="29,2">
              <v:shape style="position:absolute;left:7590;top:838;width:29;height:2" coordorigin="7590,838" coordsize="29,0" path="m7590,838l7619,838e" filled="false" stroked="true" strokeweight=".48pt" strokecolor="#000000">
                <v:path arrowok="t"/>
              </v:shape>
            </v:group>
            <v:group style="position:absolute;left:7590;top:857;width:29;height:2" coordorigin="7590,857" coordsize="29,2">
              <v:shape style="position:absolute;left:7590;top:857;width:29;height:2" coordorigin="7590,857" coordsize="29,0" path="m7590,857l7619,857e" filled="false" stroked="true" strokeweight=".48001pt" strokecolor="#000000">
                <v:path arrowok="t"/>
              </v:shape>
            </v:group>
            <v:group style="position:absolute;left:7619;top:838;width:1122;height:2" coordorigin="7619,838" coordsize="1122,2">
              <v:shape style="position:absolute;left:7619;top:838;width:1122;height:2" coordorigin="7619,838" coordsize="1122,0" path="m7619,838l8741,838e" filled="false" stroked="true" strokeweight=".48pt" strokecolor="#000000">
                <v:path arrowok="t"/>
              </v:shape>
            </v:group>
            <v:group style="position:absolute;left:7619;top:857;width:1122;height:2" coordorigin="7619,857" coordsize="1122,2">
              <v:shape style="position:absolute;left:7619;top:857;width:1122;height:2" coordorigin="7619,857" coordsize="1122,0" path="m7619,857l8741,857e" filled="false" stroked="true" strokeweight=".48001pt" strokecolor="#000000">
                <v:path arrowok="t"/>
              </v:shape>
              <v:shape style="position:absolute;left:8741;top:862;width:10;height:2" type="#_x0000_t75" stroked="false">
                <v:imagedata r:id="rId20" o:title=""/>
              </v:shape>
            </v:group>
            <v:group style="position:absolute;left:8741;top:838;width:29;height:2" coordorigin="8741,838" coordsize="29,2">
              <v:shape style="position:absolute;left:8741;top:838;width:29;height:2" coordorigin="8741,838" coordsize="29,0" path="m8741,838l8770,838e" filled="false" stroked="true" strokeweight=".48pt" strokecolor="#000000">
                <v:path arrowok="t"/>
              </v:shape>
            </v:group>
            <v:group style="position:absolute;left:8741;top:857;width:29;height:2" coordorigin="8741,857" coordsize="29,2">
              <v:shape style="position:absolute;left:8741;top:857;width:29;height:2" coordorigin="8741,857" coordsize="29,0" path="m8741,857l8770,857e" filled="false" stroked="true" strokeweight=".48001pt" strokecolor="#000000">
                <v:path arrowok="t"/>
              </v:shape>
            </v:group>
            <v:group style="position:absolute;left:8770;top:838;width:1437;height:2" coordorigin="8770,838" coordsize="1437,2">
              <v:shape style="position:absolute;left:8770;top:838;width:1437;height:2" coordorigin="8770,838" coordsize="1437,0" path="m8770,838l10206,838e" filled="false" stroked="true" strokeweight=".48pt" strokecolor="#000000">
                <v:path arrowok="t"/>
              </v:shape>
            </v:group>
            <v:group style="position:absolute;left:8770;top:857;width:1437;height:2" coordorigin="8770,857" coordsize="1437,2">
              <v:shape style="position:absolute;left:8770;top:857;width:1437;height:2" coordorigin="8770,857" coordsize="1437,0" path="m8770,857l10206,857e" filled="false" stroked="true" strokeweight=".48001pt" strokecolor="#000000">
                <v:path arrowok="t"/>
              </v:shape>
              <v:shape style="position:absolute;left:4928;top:844;width:3841;height:662" type="#_x0000_t75" stroked="false">
                <v:imagedata r:id="rId326" o:title=""/>
              </v:shape>
              <v:shape style="position:absolute;left:1674;top:1471;width:8551;height:1127" type="#_x0000_t75" stroked="false">
                <v:imagedata r:id="rId327" o:title=""/>
              </v:shape>
              <v:shape style="position:absolute;left:1801;top:106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059;top:9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6593;top:106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58;top:106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8952;top:913;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占应收账款</w:t>
                      </w:r>
                      <w:r>
                        <w:rPr>
                          <w:rFonts w:ascii="宋体" w:hAnsi="宋体" w:cs="宋体" w:eastAsia="宋体" w:hint="default"/>
                          <w:sz w:val="21"/>
                          <w:szCs w:val="21"/>
                        </w:rPr>
                      </w:r>
                    </w:p>
                  </w:txbxContent>
                </v:textbox>
                <w10:wrap type="none"/>
              </v:shape>
            </v:group>
            <w10:wrap type="none"/>
          </v:group>
        </w:pict>
      </w:r>
      <w:r>
        <w:rPr/>
        <w:t>（6）年末应收账款余额前五名单位情况如下：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tbl>
      <w:tblPr>
        <w:tblW w:w="0" w:type="auto"/>
        <w:jc w:val="left"/>
        <w:tblInd w:w="118" w:type="dxa"/>
        <w:tblLayout w:type="fixed"/>
        <w:tblCellMar>
          <w:top w:w="0" w:type="dxa"/>
          <w:left w:w="0" w:type="dxa"/>
          <w:bottom w:w="0" w:type="dxa"/>
          <w:right w:w="0" w:type="dxa"/>
        </w:tblCellMar>
        <w:tblLook w:val="01E0"/>
      </w:tblPr>
      <w:tblGrid>
        <w:gridCol w:w="2908"/>
        <w:gridCol w:w="1425"/>
        <w:gridCol w:w="1620"/>
        <w:gridCol w:w="1100"/>
        <w:gridCol w:w="1481"/>
      </w:tblGrid>
      <w:tr>
        <w:trPr>
          <w:trHeight w:val="665" w:hRule="exact"/>
        </w:trPr>
        <w:tc>
          <w:tcPr>
            <w:tcW w:w="29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友谊农场粮油加工厂</w:t>
            </w:r>
          </w:p>
        </w:tc>
        <w:tc>
          <w:tcPr>
            <w:tcW w:w="1425" w:type="dxa"/>
            <w:tcBorders>
              <w:top w:val="nil" w:sz="6" w:space="0" w:color="auto"/>
              <w:left w:val="nil" w:sz="6" w:space="0" w:color="auto"/>
              <w:bottom w:val="nil" w:sz="6" w:space="0" w:color="auto"/>
              <w:right w:val="nil" w:sz="6" w:space="0" w:color="auto"/>
            </w:tcBorders>
          </w:tcPr>
          <w:p>
            <w:pPr>
              <w:pStyle w:val="TableParagraph"/>
              <w:spacing w:line="210" w:lineRule="exact"/>
              <w:ind w:left="364" w:right="0"/>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p>
            <w:pPr>
              <w:pStyle w:val="TableParagraph"/>
              <w:spacing w:line="240" w:lineRule="auto" w:before="104"/>
              <w:ind w:left="364"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143"/>
              <w:jc w:val="right"/>
              <w:rPr>
                <w:rFonts w:ascii="宋体" w:hAnsi="宋体" w:cs="宋体" w:eastAsia="宋体" w:hint="default"/>
                <w:sz w:val="21"/>
                <w:szCs w:val="21"/>
              </w:rPr>
            </w:pPr>
            <w:r>
              <w:rPr>
                <w:rFonts w:ascii="宋体"/>
                <w:sz w:val="21"/>
              </w:rPr>
              <w:t>28,808,404.83</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20"/>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481" w:type="dxa"/>
            <w:tcBorders>
              <w:top w:val="nil" w:sz="6" w:space="0" w:color="auto"/>
              <w:left w:val="nil" w:sz="6" w:space="0" w:color="auto"/>
              <w:bottom w:val="nil" w:sz="6" w:space="0" w:color="auto"/>
              <w:right w:val="nil" w:sz="6" w:space="0" w:color="auto"/>
            </w:tcBorders>
          </w:tcPr>
          <w:p>
            <w:pPr>
              <w:pStyle w:val="TableParagraph"/>
              <w:spacing w:line="210" w:lineRule="exact"/>
              <w:ind w:left="13"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104"/>
              <w:ind w:left="13" w:right="0"/>
              <w:jc w:val="center"/>
              <w:rPr>
                <w:rFonts w:ascii="宋体" w:hAnsi="宋体" w:cs="宋体" w:eastAsia="宋体" w:hint="default"/>
                <w:sz w:val="21"/>
                <w:szCs w:val="21"/>
              </w:rPr>
            </w:pPr>
            <w:r>
              <w:rPr>
                <w:rFonts w:ascii="宋体"/>
                <w:sz w:val="21"/>
              </w:rPr>
              <w:t>18.13</w:t>
            </w:r>
          </w:p>
        </w:tc>
      </w:tr>
      <w:tr>
        <w:trPr>
          <w:trHeight w:val="370" w:hRule="exact"/>
        </w:trPr>
        <w:tc>
          <w:tcPr>
            <w:tcW w:w="290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黑龙江龙谊麦业有限公司</w:t>
            </w:r>
          </w:p>
        </w:tc>
        <w:tc>
          <w:tcPr>
            <w:tcW w:w="142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64"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2"/>
              <w:jc w:val="right"/>
              <w:rPr>
                <w:rFonts w:ascii="宋体" w:hAnsi="宋体" w:cs="宋体" w:eastAsia="宋体" w:hint="default"/>
                <w:sz w:val="21"/>
                <w:szCs w:val="21"/>
              </w:rPr>
            </w:pPr>
            <w:r>
              <w:rPr>
                <w:rFonts w:ascii="宋体"/>
                <w:sz w:val="21"/>
              </w:rPr>
              <w:t>11,980,177.90</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4" w:right="0"/>
              <w:jc w:val="center"/>
              <w:rPr>
                <w:rFonts w:ascii="宋体" w:hAnsi="宋体" w:cs="宋体" w:eastAsia="宋体" w:hint="default"/>
                <w:sz w:val="21"/>
                <w:szCs w:val="21"/>
              </w:rPr>
            </w:pPr>
            <w:r>
              <w:rPr>
                <w:rFonts w:ascii="宋体"/>
                <w:sz w:val="21"/>
              </w:rPr>
              <w:t>7.54</w:t>
            </w:r>
          </w:p>
        </w:tc>
      </w:tr>
      <w:tr>
        <w:trPr>
          <w:trHeight w:val="353" w:hRule="exact"/>
        </w:trPr>
        <w:tc>
          <w:tcPr>
            <w:tcW w:w="290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宏信农资公司</w:t>
            </w:r>
          </w:p>
        </w:tc>
        <w:tc>
          <w:tcPr>
            <w:tcW w:w="1425"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left="365"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2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143"/>
              <w:jc w:val="right"/>
              <w:rPr>
                <w:rFonts w:ascii="宋体" w:hAnsi="宋体" w:cs="宋体" w:eastAsia="宋体" w:hint="default"/>
                <w:sz w:val="21"/>
                <w:szCs w:val="21"/>
              </w:rPr>
            </w:pPr>
            <w:r>
              <w:rPr>
                <w:rFonts w:ascii="宋体"/>
                <w:sz w:val="21"/>
              </w:rPr>
              <w:t>11,850,141.97</w:t>
            </w:r>
          </w:p>
        </w:tc>
        <w:tc>
          <w:tcPr>
            <w:tcW w:w="1100"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right="21"/>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81" w:type="dxa"/>
            <w:tcBorders>
              <w:top w:val="nil" w:sz="6" w:space="0" w:color="auto"/>
              <w:left w:val="nil" w:sz="6" w:space="0" w:color="auto"/>
              <w:bottom w:val="single" w:sz="12" w:space="0" w:color="000000"/>
              <w:right w:val="nil" w:sz="6" w:space="0" w:color="auto"/>
            </w:tcBorders>
          </w:tcPr>
          <w:p>
            <w:pPr>
              <w:pStyle w:val="TableParagraph"/>
              <w:spacing w:line="240" w:lineRule="auto" w:before="19"/>
              <w:ind w:left="13" w:right="0"/>
              <w:jc w:val="center"/>
              <w:rPr>
                <w:rFonts w:ascii="宋体" w:hAnsi="宋体" w:cs="宋体" w:eastAsia="宋体" w:hint="default"/>
                <w:sz w:val="21"/>
                <w:szCs w:val="21"/>
              </w:rPr>
            </w:pPr>
            <w:r>
              <w:rPr>
                <w:rFonts w:ascii="宋体"/>
                <w:sz w:val="21"/>
              </w:rPr>
              <w:t>7.45</w:t>
            </w:r>
          </w:p>
        </w:tc>
      </w:tr>
    </w:tbl>
    <w:p>
      <w:pPr>
        <w:spacing w:after="0" w:line="240" w:lineRule="auto"/>
        <w:jc w:val="center"/>
        <w:rPr>
          <w:rFonts w:ascii="宋体" w:hAnsi="宋体" w:cs="宋体" w:eastAsia="宋体" w:hint="default"/>
          <w:sz w:val="21"/>
          <w:szCs w:val="21"/>
        </w:rPr>
        <w:sectPr>
          <w:footerReference w:type="default" r:id="rId321"/>
          <w:pgSz w:w="11910" w:h="16840"/>
          <w:pgMar w:footer="975" w:header="877" w:top="1100" w:bottom="1160" w:left="1560" w:right="1560"/>
          <w:pgNumType w:start="12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3223"/>
        <w:gridCol w:w="1110"/>
        <w:gridCol w:w="1672"/>
        <w:gridCol w:w="996"/>
        <w:gridCol w:w="1534"/>
      </w:tblGrid>
      <w:tr>
        <w:trPr>
          <w:trHeight w:val="664"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大庆高新区新金雨经贸有限公司</w:t>
            </w:r>
          </w:p>
        </w:tc>
        <w:tc>
          <w:tcPr>
            <w:tcW w:w="1110" w:type="dxa"/>
            <w:tcBorders>
              <w:top w:val="nil" w:sz="6" w:space="0" w:color="auto"/>
              <w:left w:val="nil" w:sz="6" w:space="0" w:color="auto"/>
              <w:bottom w:val="nil" w:sz="6" w:space="0" w:color="auto"/>
              <w:right w:val="nil" w:sz="6" w:space="0" w:color="auto"/>
            </w:tcBorders>
          </w:tcPr>
          <w:p>
            <w:pPr>
              <w:pStyle w:val="TableParagraph"/>
              <w:spacing w:line="210" w:lineRule="exact"/>
              <w:ind w:left="50" w:right="0"/>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p>
            <w:pPr>
              <w:pStyle w:val="TableParagraph"/>
              <w:spacing w:line="240" w:lineRule="auto" w:before="104"/>
              <w:ind w:left="50"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85"/>
              <w:jc w:val="center"/>
              <w:rPr>
                <w:rFonts w:ascii="宋体" w:hAnsi="宋体" w:cs="宋体" w:eastAsia="宋体" w:hint="default"/>
                <w:sz w:val="21"/>
                <w:szCs w:val="21"/>
              </w:rPr>
            </w:pPr>
            <w:r>
              <w:rPr>
                <w:rFonts w:ascii="宋体"/>
                <w:sz w:val="21"/>
              </w:rPr>
              <w:t>10,181,491.35</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4"/>
                <w:szCs w:val="24"/>
              </w:rPr>
            </w:pPr>
          </w:p>
          <w:p>
            <w:pPr>
              <w:pStyle w:val="TableParagraph"/>
              <w:spacing w:line="240" w:lineRule="auto"/>
              <w:ind w:right="217"/>
              <w:jc w:val="righ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34" w:type="dxa"/>
            <w:tcBorders>
              <w:top w:val="nil" w:sz="6" w:space="0" w:color="auto"/>
              <w:left w:val="nil" w:sz="6" w:space="0" w:color="auto"/>
              <w:bottom w:val="nil" w:sz="6" w:space="0" w:color="auto"/>
              <w:right w:val="nil" w:sz="6" w:space="0" w:color="auto"/>
            </w:tcBorders>
          </w:tcPr>
          <w:p>
            <w:pPr>
              <w:pStyle w:val="TableParagraph"/>
              <w:spacing w:line="210" w:lineRule="exact"/>
              <w:ind w:left="66"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104"/>
              <w:ind w:left="66" w:right="0"/>
              <w:jc w:val="center"/>
              <w:rPr>
                <w:rFonts w:ascii="宋体" w:hAnsi="宋体" w:cs="宋体" w:eastAsia="宋体" w:hint="default"/>
                <w:sz w:val="21"/>
                <w:szCs w:val="21"/>
              </w:rPr>
            </w:pPr>
            <w:r>
              <w:rPr>
                <w:rFonts w:ascii="宋体"/>
                <w:sz w:val="21"/>
              </w:rPr>
              <w:t>6.41</w:t>
            </w:r>
          </w:p>
        </w:tc>
      </w:tr>
      <w:tr>
        <w:trPr>
          <w:trHeight w:val="375"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华原农资公司</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60"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8" w:right="0"/>
              <w:jc w:val="center"/>
              <w:rPr>
                <w:rFonts w:ascii="宋体" w:hAnsi="宋体" w:cs="宋体" w:eastAsia="宋体" w:hint="default"/>
                <w:sz w:val="21"/>
                <w:szCs w:val="21"/>
              </w:rPr>
            </w:pPr>
            <w:r>
              <w:rPr>
                <w:rFonts w:ascii="宋体"/>
                <w:sz w:val="21"/>
              </w:rPr>
              <w:t>5,175,000.00</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66" w:right="0"/>
              <w:jc w:val="center"/>
              <w:rPr>
                <w:rFonts w:ascii="宋体" w:hAnsi="宋体" w:cs="宋体" w:eastAsia="宋体" w:hint="default"/>
                <w:sz w:val="21"/>
                <w:szCs w:val="21"/>
              </w:rPr>
            </w:pPr>
            <w:r>
              <w:rPr>
                <w:rFonts w:ascii="宋体"/>
                <w:sz w:val="21"/>
              </w:rPr>
              <w:t>3.25</w:t>
            </w:r>
          </w:p>
        </w:tc>
      </w:tr>
      <w:tr>
        <w:trPr>
          <w:trHeight w:val="348" w:hRule="exact"/>
        </w:trPr>
        <w:tc>
          <w:tcPr>
            <w:tcW w:w="322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110" w:type="dxa"/>
            <w:tcBorders>
              <w:top w:val="nil" w:sz="6" w:space="0" w:color="auto"/>
              <w:left w:val="nil" w:sz="6" w:space="0" w:color="auto"/>
              <w:bottom w:val="single" w:sz="12" w:space="0" w:color="000000"/>
              <w:right w:val="nil" w:sz="6" w:space="0" w:color="auto"/>
            </w:tcBorders>
          </w:tcPr>
          <w:p>
            <w:pPr/>
          </w:p>
        </w:tc>
        <w:tc>
          <w:tcPr>
            <w:tcW w:w="167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5"/>
              <w:jc w:val="center"/>
              <w:rPr>
                <w:rFonts w:ascii="宋体" w:hAnsi="宋体" w:cs="宋体" w:eastAsia="宋体" w:hint="default"/>
                <w:sz w:val="21"/>
                <w:szCs w:val="21"/>
              </w:rPr>
            </w:pPr>
            <w:r>
              <w:rPr>
                <w:rFonts w:ascii="宋体"/>
                <w:sz w:val="21"/>
              </w:rPr>
              <w:t>67,995,216.05</w:t>
            </w:r>
          </w:p>
        </w:tc>
        <w:tc>
          <w:tcPr>
            <w:tcW w:w="996" w:type="dxa"/>
            <w:tcBorders>
              <w:top w:val="nil" w:sz="6" w:space="0" w:color="auto"/>
              <w:left w:val="nil" w:sz="6" w:space="0" w:color="auto"/>
              <w:bottom w:val="single" w:sz="12" w:space="0" w:color="000000"/>
              <w:right w:val="nil" w:sz="6" w:space="0" w:color="auto"/>
            </w:tcBorders>
          </w:tcPr>
          <w:p>
            <w:pPr/>
          </w:p>
        </w:tc>
        <w:tc>
          <w:tcPr>
            <w:tcW w:w="153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64" w:right="0"/>
              <w:jc w:val="center"/>
              <w:rPr>
                <w:rFonts w:ascii="宋体" w:hAnsi="宋体" w:cs="宋体" w:eastAsia="宋体" w:hint="default"/>
                <w:sz w:val="21"/>
                <w:szCs w:val="21"/>
              </w:rPr>
            </w:pPr>
            <w:r>
              <w:rPr>
                <w:rFonts w:ascii="宋体"/>
                <w:sz w:val="21"/>
              </w:rPr>
              <w:t>42.78</w:t>
            </w:r>
          </w:p>
        </w:tc>
      </w:tr>
    </w:tbl>
    <w:p>
      <w:pPr>
        <w:spacing w:line="240" w:lineRule="auto" w:before="5"/>
        <w:rPr>
          <w:rFonts w:ascii="宋体" w:hAnsi="宋体" w:cs="宋体" w:eastAsia="宋体" w:hint="default"/>
          <w:sz w:val="26"/>
          <w:szCs w:val="26"/>
        </w:rPr>
      </w:pPr>
    </w:p>
    <w:p>
      <w:pPr>
        <w:pStyle w:val="BodyText"/>
        <w:spacing w:line="300" w:lineRule="auto"/>
        <w:ind w:left="237" w:right="121" w:firstLine="440"/>
        <w:jc w:val="left"/>
      </w:pPr>
      <w:r>
        <w:rPr/>
        <w:pict>
          <v:group style="position:absolute;margin-left:83.700005pt;margin-top:-107.70163pt;width:427.6pt;height:88.3pt;mso-position-horizontal-relative:page;mso-position-vertical-relative:paragraph;z-index:-913960" coordorigin="1674,-2154" coordsize="8552,1766">
            <v:group style="position:absolute;left:1693;top:-2149;width:3255;height:2" coordorigin="1693,-2149" coordsize="3255,2">
              <v:shape style="position:absolute;left:1693;top:-2149;width:3255;height:2" coordorigin="1693,-2149" coordsize="3255,0" path="m1693,-2149l4948,-2149e" filled="false" stroked="true" strokeweight=".48004pt" strokecolor="#000000">
                <v:path arrowok="t"/>
              </v:shape>
            </v:group>
            <v:group style="position:absolute;left:1693;top:-2130;width:3255;height:2" coordorigin="1693,-2130" coordsize="3255,2">
              <v:shape style="position:absolute;left:1693;top:-2130;width:3255;height:2" coordorigin="1693,-2130" coordsize="3255,0" path="m1693,-2130l4948,-2130e" filled="false" stroked="true" strokeweight=".47998pt" strokecolor="#000000">
                <v:path arrowok="t"/>
              </v:shape>
              <v:shape style="position:absolute;left:4948;top:-2125;width:10;height:2" type="#_x0000_t75" stroked="false">
                <v:imagedata r:id="rId25" o:title=""/>
              </v:shape>
            </v:group>
            <v:group style="position:absolute;left:4948;top:-2149;width:29;height:2" coordorigin="4948,-2149" coordsize="29,2">
              <v:shape style="position:absolute;left:4948;top:-2149;width:29;height:2" coordorigin="4948,-2149" coordsize="29,0" path="m4948,-2149l4976,-2149e" filled="false" stroked="true" strokeweight=".48004pt" strokecolor="#000000">
                <v:path arrowok="t"/>
              </v:shape>
            </v:group>
            <v:group style="position:absolute;left:4948;top:-2130;width:29;height:2" coordorigin="4948,-2130" coordsize="29,2">
              <v:shape style="position:absolute;left:4948;top:-2130;width:29;height:2" coordorigin="4948,-2130" coordsize="29,0" path="m4948,-2130l4976,-2130e" filled="false" stroked="true" strokeweight=".47998pt" strokecolor="#000000">
                <v:path arrowok="t"/>
              </v:shape>
            </v:group>
            <v:group style="position:absolute;left:4976;top:-2149;width:1032;height:2" coordorigin="4976,-2149" coordsize="1032,2">
              <v:shape style="position:absolute;left:4976;top:-2149;width:1032;height:2" coordorigin="4976,-2149" coordsize="1032,0" path="m4976,-2149l6008,-2149e" filled="false" stroked="true" strokeweight=".48004pt" strokecolor="#000000">
                <v:path arrowok="t"/>
              </v:shape>
            </v:group>
            <v:group style="position:absolute;left:4976;top:-2130;width:1032;height:2" coordorigin="4976,-2130" coordsize="1032,2">
              <v:shape style="position:absolute;left:4976;top:-2130;width:1032;height:2" coordorigin="4976,-2130" coordsize="1032,0" path="m4976,-2130l6008,-2130e" filled="false" stroked="true" strokeweight=".47998pt" strokecolor="#000000">
                <v:path arrowok="t"/>
              </v:shape>
              <v:shape style="position:absolute;left:6008;top:-2125;width:10;height:2" type="#_x0000_t75" stroked="false">
                <v:imagedata r:id="rId25" o:title=""/>
              </v:shape>
            </v:group>
            <v:group style="position:absolute;left:6008;top:-2149;width:29;height:2" coordorigin="6008,-2149" coordsize="29,2">
              <v:shape style="position:absolute;left:6008;top:-2149;width:29;height:2" coordorigin="6008,-2149" coordsize="29,0" path="m6008,-2149l6037,-2149e" filled="false" stroked="true" strokeweight=".48004pt" strokecolor="#000000">
                <v:path arrowok="t"/>
              </v:shape>
            </v:group>
            <v:group style="position:absolute;left:6008;top:-2130;width:29;height:2" coordorigin="6008,-2130" coordsize="29,2">
              <v:shape style="position:absolute;left:6008;top:-2130;width:29;height:2" coordorigin="6008,-2130" coordsize="29,0" path="m6008,-2130l6037,-2130e" filled="false" stroked="true" strokeweight=".47998pt" strokecolor="#000000">
                <v:path arrowok="t"/>
              </v:shape>
            </v:group>
            <v:group style="position:absolute;left:6037;top:-2149;width:1553;height:2" coordorigin="6037,-2149" coordsize="1553,2">
              <v:shape style="position:absolute;left:6037;top:-2149;width:1553;height:2" coordorigin="6037,-2149" coordsize="1553,0" path="m6037,-2149l7590,-2149e" filled="false" stroked="true" strokeweight=".48004pt" strokecolor="#000000">
                <v:path arrowok="t"/>
              </v:shape>
            </v:group>
            <v:group style="position:absolute;left:6037;top:-2130;width:1553;height:2" coordorigin="6037,-2130" coordsize="1553,2">
              <v:shape style="position:absolute;left:6037;top:-2130;width:1553;height:2" coordorigin="6037,-2130" coordsize="1553,0" path="m6037,-2130l7590,-2130e" filled="false" stroked="true" strokeweight=".47998pt" strokecolor="#000000">
                <v:path arrowok="t"/>
              </v:shape>
              <v:shape style="position:absolute;left:7590;top:-2125;width:10;height:2" type="#_x0000_t75" stroked="false">
                <v:imagedata r:id="rId25" o:title=""/>
              </v:shape>
            </v:group>
            <v:group style="position:absolute;left:7590;top:-2149;width:29;height:2" coordorigin="7590,-2149" coordsize="29,2">
              <v:shape style="position:absolute;left:7590;top:-2149;width:29;height:2" coordorigin="7590,-2149" coordsize="29,0" path="m7590,-2149l7619,-2149e" filled="false" stroked="true" strokeweight=".48004pt" strokecolor="#000000">
                <v:path arrowok="t"/>
              </v:shape>
            </v:group>
            <v:group style="position:absolute;left:7590;top:-2130;width:29;height:2" coordorigin="7590,-2130" coordsize="29,2">
              <v:shape style="position:absolute;left:7590;top:-2130;width:29;height:2" coordorigin="7590,-2130" coordsize="29,0" path="m7590,-2130l7619,-2130e" filled="false" stroked="true" strokeweight=".47998pt" strokecolor="#000000">
                <v:path arrowok="t"/>
              </v:shape>
            </v:group>
            <v:group style="position:absolute;left:7619;top:-2149;width:1122;height:2" coordorigin="7619,-2149" coordsize="1122,2">
              <v:shape style="position:absolute;left:7619;top:-2149;width:1122;height:2" coordorigin="7619,-2149" coordsize="1122,0" path="m7619,-2149l8741,-2149e" filled="false" stroked="true" strokeweight=".48004pt" strokecolor="#000000">
                <v:path arrowok="t"/>
              </v:shape>
            </v:group>
            <v:group style="position:absolute;left:7619;top:-2130;width:1122;height:2" coordorigin="7619,-2130" coordsize="1122,2">
              <v:shape style="position:absolute;left:7619;top:-2130;width:1122;height:2" coordorigin="7619,-2130" coordsize="1122,0" path="m7619,-2130l8741,-2130e" filled="false" stroked="true" strokeweight=".47998pt" strokecolor="#000000">
                <v:path arrowok="t"/>
              </v:shape>
              <v:shape style="position:absolute;left:8741;top:-2125;width:10;height:2" type="#_x0000_t75" stroked="false">
                <v:imagedata r:id="rId25" o:title=""/>
              </v:shape>
            </v:group>
            <v:group style="position:absolute;left:8741;top:-2149;width:29;height:2" coordorigin="8741,-2149" coordsize="29,2">
              <v:shape style="position:absolute;left:8741;top:-2149;width:29;height:2" coordorigin="8741,-2149" coordsize="29,0" path="m8741,-2149l8770,-2149e" filled="false" stroked="true" strokeweight=".48004pt" strokecolor="#000000">
                <v:path arrowok="t"/>
              </v:shape>
            </v:group>
            <v:group style="position:absolute;left:8741;top:-2130;width:29;height:2" coordorigin="8741,-2130" coordsize="29,2">
              <v:shape style="position:absolute;left:8741;top:-2130;width:29;height:2" coordorigin="8741,-2130" coordsize="29,0" path="m8741,-2130l8770,-2130e" filled="false" stroked="true" strokeweight=".47998pt" strokecolor="#000000">
                <v:path arrowok="t"/>
              </v:shape>
            </v:group>
            <v:group style="position:absolute;left:8770;top:-2149;width:1437;height:2" coordorigin="8770,-2149" coordsize="1437,2">
              <v:shape style="position:absolute;left:8770;top:-2149;width:1437;height:2" coordorigin="8770,-2149" coordsize="1437,0" path="m8770,-2149l10206,-2149e" filled="false" stroked="true" strokeweight=".48004pt" strokecolor="#000000">
                <v:path arrowok="t"/>
              </v:shape>
            </v:group>
            <v:group style="position:absolute;left:8770;top:-2130;width:1437;height:2" coordorigin="8770,-2130" coordsize="1437,2">
              <v:shape style="position:absolute;left:8770;top:-2130;width:1437;height:2" coordorigin="8770,-2130" coordsize="1437,0" path="m8770,-2130l10206,-2130e" filled="false" stroked="true" strokeweight=".47998pt" strokecolor="#000000">
                <v:path arrowok="t"/>
              </v:shape>
              <v:shape style="position:absolute;left:4928;top:-2143;width:3841;height:662" type="#_x0000_t75" stroked="false">
                <v:imagedata r:id="rId328" o:title=""/>
              </v:shape>
              <v:shape style="position:absolute;left:1674;top:-1514;width:8551;height:1126" type="#_x0000_t75" stroked="false">
                <v:imagedata r:id="rId329" o:title=""/>
              </v:shape>
              <v:shape style="position:absolute;left:1801;top:-19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059;top:-207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6593;top:-191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58;top:-191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8952;top:-2074;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占应收账款</w:t>
                      </w:r>
                      <w:r>
                        <w:rPr>
                          <w:rFonts w:ascii="宋体" w:hAnsi="宋体" w:cs="宋体" w:eastAsia="宋体" w:hint="default"/>
                          <w:sz w:val="21"/>
                          <w:szCs w:val="21"/>
                        </w:rPr>
                      </w:r>
                    </w:p>
                  </w:txbxContent>
                </v:textbox>
                <w10:wrap type="none"/>
              </v:shape>
            </v:group>
            <w10:wrap type="none"/>
          </v:group>
        </w:pict>
      </w:r>
      <w:r>
        <w:rPr/>
        <w:t>（7）年末应收账款余额中应收关联方款项合计 46,979,175.74</w:t>
      </w:r>
      <w:r>
        <w:rPr>
          <w:spacing w:val="-64"/>
        </w:rPr>
        <w:t> </w:t>
      </w:r>
      <w:r>
        <w:rPr/>
        <w:t>元、占应收账款余</w:t>
      </w:r>
      <w:r>
        <w:rPr>
          <w:w w:val="99"/>
        </w:rPr>
        <w:t> </w:t>
      </w:r>
      <w:r>
        <w:rPr/>
        <w:t>额的</w:t>
      </w:r>
      <w:r>
        <w:rPr>
          <w:spacing w:val="-58"/>
        </w:rPr>
        <w:t> </w:t>
      </w:r>
      <w:r>
        <w:rPr>
          <w:spacing w:val="-4"/>
        </w:rPr>
        <w:t>29.56%，其中持本公司</w:t>
      </w:r>
      <w:r>
        <w:rPr>
          <w:spacing w:val="-58"/>
        </w:rPr>
        <w:t> </w:t>
      </w:r>
      <w:r>
        <w:rPr/>
        <w:t>64.14%表决权股份的股东单位农垦集团款项</w:t>
      </w:r>
      <w:r>
        <w:rPr>
          <w:spacing w:val="-58"/>
        </w:rPr>
        <w:t> </w:t>
      </w:r>
      <w:r>
        <w:rPr/>
        <w:t>52,288.42</w:t>
      </w:r>
      <w:r>
        <w:rPr>
          <w:spacing w:val="-58"/>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78" w:right="0"/>
        <w:jc w:val="left"/>
      </w:pPr>
      <w:r>
        <w:rPr/>
        <w:t>2.</w:t>
      </w:r>
      <w:r>
        <w:rPr>
          <w:spacing w:val="67"/>
        </w:rPr>
        <w:t> </w:t>
      </w:r>
      <w:r>
        <w:rPr/>
        <w:t>其他应收款</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pict>
          <v:group style="position:absolute;margin-left:86.040009pt;margin-top:41.650875pt;width:423.15pt;height:239.6pt;mso-position-horizontal-relative:page;mso-position-vertical-relative:paragraph;z-index:-913888" coordorigin="1721,833" coordsize="8463,4792">
            <v:group style="position:absolute;left:1747;top:838;width:2303;height:2" coordorigin="1747,838" coordsize="2303,2">
              <v:shape style="position:absolute;left:1747;top:838;width:2303;height:2" coordorigin="1747,838" coordsize="2303,0" path="m1747,838l4050,838e" filled="false" stroked="true" strokeweight=".47998pt" strokecolor="#000000">
                <v:path arrowok="t"/>
              </v:shape>
            </v:group>
            <v:group style="position:absolute;left:1747;top:857;width:2303;height:2" coordorigin="1747,857" coordsize="2303,2">
              <v:shape style="position:absolute;left:1747;top:857;width:2303;height:2" coordorigin="1747,857" coordsize="2303,0" path="m1747,857l4050,857e" filled="false" stroked="true" strokeweight=".47998pt" strokecolor="#000000">
                <v:path arrowok="t"/>
              </v:shape>
            </v:group>
            <v:group style="position:absolute;left:4050;top:838;width:29;height:2" coordorigin="4050,838" coordsize="29,2">
              <v:shape style="position:absolute;left:4050;top:838;width:29;height:2" coordorigin="4050,838" coordsize="29,0" path="m4050,838l4079,838e" filled="false" stroked="true" strokeweight=".47998pt" strokecolor="#000000">
                <v:path arrowok="t"/>
              </v:shape>
            </v:group>
            <v:group style="position:absolute;left:4050;top:857;width:29;height:2" coordorigin="4050,857" coordsize="29,2">
              <v:shape style="position:absolute;left:4050;top:857;width:29;height:2" coordorigin="4050,857" coordsize="29,0" path="m4050,857l4079,857e" filled="false" stroked="true" strokeweight=".47998pt" strokecolor="#000000">
                <v:path arrowok="t"/>
              </v:shape>
            </v:group>
            <v:group style="position:absolute;left:4079;top:838;width:6081;height:2" coordorigin="4079,838" coordsize="6081,2">
              <v:shape style="position:absolute;left:4079;top:838;width:6081;height:2" coordorigin="4079,838" coordsize="6081,0" path="m4079,838l10159,838e" filled="false" stroked="true" strokeweight=".47998pt" strokecolor="#000000">
                <v:path arrowok="t"/>
              </v:shape>
            </v:group>
            <v:group style="position:absolute;left:4079;top:857;width:6081;height:2" coordorigin="4079,857" coordsize="6081,2">
              <v:shape style="position:absolute;left:4079;top:857;width:6081;height:2" coordorigin="4079,857" coordsize="6081,0" path="m4079,857l10159,857e" filled="false" stroked="true" strokeweight=".47998pt" strokecolor="#000000">
                <v:path arrowok="t"/>
              </v:shape>
              <v:shape style="position:absolute;left:4050;top:862;width:10;height:361" type="#_x0000_t75" stroked="false">
                <v:imagedata r:id="rId330" o:title=""/>
              </v:shape>
              <v:shape style="position:absolute;left:4036;top:1209;width:6143;height:398" type="#_x0000_t75" stroked="false">
                <v:imagedata r:id="rId331" o:title=""/>
              </v:shape>
              <v:shape style="position:absolute;left:1721;top:1573;width:8462;height:4051" type="#_x0000_t75" stroked="false">
                <v:imagedata r:id="rId332" o:title=""/>
              </v:shape>
              <v:shape style="position:absolute;left:1798;top:1140;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6688;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group>
            <w10:wrap type="none"/>
          </v:group>
        </w:pict>
      </w:r>
      <w:r>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165" w:type="dxa"/>
        <w:tblLayout w:type="fixed"/>
        <w:tblCellMar>
          <w:top w:w="0" w:type="dxa"/>
          <w:left w:w="0" w:type="dxa"/>
          <w:bottom w:w="0" w:type="dxa"/>
          <w:right w:w="0" w:type="dxa"/>
        </w:tblCellMar>
        <w:tblLook w:val="01E0"/>
      </w:tblPr>
      <w:tblGrid>
        <w:gridCol w:w="2345"/>
        <w:gridCol w:w="1983"/>
        <w:gridCol w:w="1174"/>
        <w:gridCol w:w="1761"/>
        <w:gridCol w:w="1179"/>
      </w:tblGrid>
      <w:tr>
        <w:trPr>
          <w:trHeight w:val="655"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71" w:right="0"/>
              <w:jc w:val="left"/>
              <w:rPr>
                <w:rFonts w:ascii="宋体" w:hAnsi="宋体" w:cs="宋体" w:eastAsia="宋体" w:hint="default"/>
                <w:sz w:val="21"/>
                <w:szCs w:val="21"/>
              </w:rPr>
            </w:pPr>
            <w:r>
              <w:rPr>
                <w:rFonts w:ascii="宋体" w:hAnsi="宋体" w:cs="宋体" w:eastAsia="宋体" w:hint="default"/>
                <w:spacing w:val="10"/>
                <w:sz w:val="21"/>
                <w:szCs w:val="21"/>
              </w:rPr>
              <w:t>单项金额重大并单项计</w:t>
            </w:r>
            <w:r>
              <w:rPr>
                <w:rFonts w:ascii="宋体" w:hAnsi="宋体" w:cs="宋体" w:eastAsia="宋体" w:hint="default"/>
                <w:sz w:val="21"/>
                <w:szCs w:val="21"/>
              </w:rPr>
            </w:r>
          </w:p>
        </w:tc>
        <w:tc>
          <w:tcPr>
            <w:tcW w:w="1983" w:type="dxa"/>
            <w:tcBorders>
              <w:top w:val="nil" w:sz="6" w:space="0" w:color="auto"/>
              <w:left w:val="nil" w:sz="6" w:space="0" w:color="auto"/>
              <w:bottom w:val="nil" w:sz="6" w:space="0" w:color="auto"/>
              <w:right w:val="nil" w:sz="6" w:space="0" w:color="auto"/>
            </w:tcBorders>
          </w:tcPr>
          <w:p>
            <w:pPr>
              <w:pStyle w:val="TableParagraph"/>
              <w:spacing w:line="210" w:lineRule="exact"/>
              <w:ind w:left="62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74" w:type="dxa"/>
            <w:tcBorders>
              <w:top w:val="nil" w:sz="6" w:space="0" w:color="auto"/>
              <w:left w:val="nil" w:sz="6" w:space="0" w:color="auto"/>
              <w:bottom w:val="nil" w:sz="6" w:space="0" w:color="auto"/>
              <w:right w:val="nil" w:sz="6" w:space="0" w:color="auto"/>
            </w:tcBorders>
          </w:tcPr>
          <w:p>
            <w:pPr>
              <w:pStyle w:val="TableParagraph"/>
              <w:spacing w:line="210" w:lineRule="exact"/>
              <w:ind w:left="23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761" w:type="dxa"/>
            <w:tcBorders>
              <w:top w:val="nil" w:sz="6" w:space="0" w:color="auto"/>
              <w:left w:val="nil" w:sz="6" w:space="0" w:color="auto"/>
              <w:bottom w:val="nil" w:sz="6" w:space="0" w:color="auto"/>
              <w:right w:val="nil" w:sz="6" w:space="0" w:color="auto"/>
            </w:tcBorders>
          </w:tcPr>
          <w:p>
            <w:pPr>
              <w:pStyle w:val="TableParagraph"/>
              <w:spacing w:line="210" w:lineRule="exact"/>
              <w:ind w:left="316"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179"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725"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314" w:lineRule="auto" w:before="10"/>
              <w:ind w:left="71" w:right="61"/>
              <w:jc w:val="left"/>
              <w:rPr>
                <w:rFonts w:ascii="宋体" w:hAnsi="宋体" w:cs="宋体" w:eastAsia="宋体" w:hint="default"/>
                <w:sz w:val="21"/>
                <w:szCs w:val="21"/>
              </w:rPr>
            </w:pPr>
            <w:r>
              <w:rPr>
                <w:rFonts w:ascii="宋体" w:hAnsi="宋体" w:cs="宋体" w:eastAsia="宋体" w:hint="default"/>
                <w:spacing w:val="10"/>
                <w:sz w:val="21"/>
                <w:szCs w:val="21"/>
              </w:rPr>
              <w:t>提坏账准备的其他应收 </w:t>
            </w:r>
            <w:r>
              <w:rPr>
                <w:rFonts w:ascii="宋体" w:hAnsi="宋体" w:cs="宋体" w:eastAsia="宋体" w:hint="default"/>
                <w:sz w:val="21"/>
                <w:szCs w:val="21"/>
              </w:rPr>
              <w:t>款</w:t>
            </w:r>
          </w:p>
        </w:tc>
        <w:tc>
          <w:tcPr>
            <w:tcW w:w="198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1761"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8"/>
              <w:jc w:val="right"/>
              <w:rPr>
                <w:rFonts w:ascii="宋体" w:hAnsi="宋体" w:cs="宋体" w:eastAsia="宋体" w:hint="default"/>
                <w:sz w:val="21"/>
                <w:szCs w:val="21"/>
              </w:rPr>
            </w:pPr>
            <w:r>
              <w:rPr>
                <w:rFonts w:ascii="宋体"/>
                <w:spacing w:val="-1"/>
                <w:sz w:val="21"/>
              </w:rPr>
              <w:t>72,595,280.32</w:t>
            </w:r>
            <w:r>
              <w:rPr>
                <w:rFonts w:ascii="宋体"/>
                <w:sz w:val="21"/>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z w:val="21"/>
              </w:rPr>
              <w:t>1.99</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宋体" w:hAnsi="宋体" w:cs="宋体" w:eastAsia="宋体" w:hint="default"/>
                <w:sz w:val="21"/>
                <w:szCs w:val="21"/>
              </w:rPr>
            </w:pPr>
            <w:r>
              <w:rPr>
                <w:rFonts w:ascii="宋体"/>
                <w:spacing w:val="-1"/>
                <w:sz w:val="21"/>
              </w:rPr>
              <w:t>1,966,421.40</w:t>
            </w:r>
            <w:r>
              <w:rPr>
                <w:rFonts w:ascii="宋体"/>
                <w:sz w:val="21"/>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0.79</w:t>
            </w:r>
            <w:r>
              <w:rPr>
                <w:rFonts w:ascii="宋体"/>
                <w:sz w:val="21"/>
              </w:rPr>
            </w: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7"/>
              <w:jc w:val="right"/>
              <w:rPr>
                <w:rFonts w:ascii="宋体" w:hAnsi="宋体" w:cs="宋体" w:eastAsia="宋体" w:hint="default"/>
                <w:sz w:val="21"/>
                <w:szCs w:val="21"/>
              </w:rPr>
            </w:pPr>
            <w:r>
              <w:rPr>
                <w:rFonts w:ascii="宋体"/>
                <w:spacing w:val="-1"/>
                <w:sz w:val="21"/>
              </w:rPr>
              <w:t>3,333,671,312.49</w:t>
            </w:r>
            <w:r>
              <w:rPr>
                <w:rFonts w:ascii="宋体"/>
                <w:sz w:val="21"/>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9"/>
              <w:jc w:val="right"/>
              <w:rPr>
                <w:rFonts w:ascii="宋体" w:hAnsi="宋体" w:cs="宋体" w:eastAsia="宋体" w:hint="default"/>
                <w:sz w:val="21"/>
                <w:szCs w:val="21"/>
              </w:rPr>
            </w:pPr>
            <w:r>
              <w:rPr>
                <w:rFonts w:ascii="宋体"/>
                <w:spacing w:val="-1"/>
                <w:w w:val="95"/>
                <w:sz w:val="21"/>
              </w:rPr>
              <w:t>91.09</w:t>
            </w:r>
            <w:r>
              <w:rPr>
                <w:rFonts w:ascii="宋体"/>
                <w:w w:val="95"/>
                <w:sz w:val="21"/>
              </w:rPr>
            </w:r>
          </w:p>
        </w:tc>
        <w:tc>
          <w:tcPr>
            <w:tcW w:w="1761"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6"/>
              <w:jc w:val="right"/>
              <w:rPr>
                <w:rFonts w:ascii="宋体" w:hAnsi="宋体" w:cs="宋体" w:eastAsia="宋体" w:hint="default"/>
                <w:sz w:val="21"/>
                <w:szCs w:val="21"/>
              </w:rPr>
            </w:pPr>
            <w:r>
              <w:rPr>
                <w:rFonts w:ascii="宋体"/>
                <w:sz w:val="21"/>
              </w:rPr>
              <w:t>7,093,456.65</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z w:val="21"/>
              </w:rPr>
              <w:t>0.19</w:t>
            </w:r>
          </w:p>
        </w:tc>
        <w:tc>
          <w:tcPr>
            <w:tcW w:w="1761"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r>
        <w:trPr>
          <w:trHeight w:val="370"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6"/>
              <w:jc w:val="right"/>
              <w:rPr>
                <w:rFonts w:ascii="宋体" w:hAnsi="宋体" w:cs="宋体" w:eastAsia="宋体" w:hint="default"/>
                <w:sz w:val="21"/>
                <w:szCs w:val="21"/>
              </w:rPr>
            </w:pPr>
            <w:r>
              <w:rPr>
                <w:rFonts w:ascii="宋体"/>
                <w:sz w:val="21"/>
              </w:rPr>
              <w:t>3,413,360,049.46</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pacing w:val="-1"/>
                <w:sz w:val="21"/>
              </w:rPr>
              <w:t>93.27</w:t>
            </w:r>
            <w:r>
              <w:rPr>
                <w:rFonts w:ascii="宋体"/>
                <w:sz w:val="21"/>
              </w:rPr>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98"/>
              <w:jc w:val="right"/>
              <w:rPr>
                <w:rFonts w:ascii="宋体" w:hAnsi="宋体" w:cs="宋体" w:eastAsia="宋体" w:hint="default"/>
                <w:sz w:val="21"/>
                <w:szCs w:val="21"/>
              </w:rPr>
            </w:pPr>
            <w:r>
              <w:rPr>
                <w:rFonts w:ascii="宋体"/>
                <w:spacing w:val="-1"/>
                <w:sz w:val="21"/>
              </w:rPr>
              <w:t>1,966,421.40</w:t>
            </w:r>
            <w:r>
              <w:rPr>
                <w:rFonts w:ascii="宋体"/>
                <w:sz w:val="21"/>
              </w:rPr>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0.79</w:t>
            </w:r>
            <w:r>
              <w:rPr>
                <w:rFonts w:ascii="宋体"/>
                <w:sz w:val="21"/>
              </w:rPr>
            </w:r>
          </w:p>
        </w:tc>
      </w:tr>
      <w:tr>
        <w:trPr>
          <w:trHeight w:val="725"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61"/>
              <w:jc w:val="left"/>
              <w:rPr>
                <w:rFonts w:ascii="宋体" w:hAnsi="宋体" w:cs="宋体" w:eastAsia="宋体" w:hint="default"/>
                <w:sz w:val="21"/>
                <w:szCs w:val="21"/>
              </w:rPr>
            </w:pPr>
            <w:r>
              <w:rPr>
                <w:rFonts w:ascii="宋体" w:hAnsi="宋体" w:cs="宋体" w:eastAsia="宋体" w:hint="default"/>
                <w:spacing w:val="10"/>
                <w:sz w:val="21"/>
                <w:szCs w:val="21"/>
              </w:rPr>
              <w:t>单项金额虽不重大但单 项计提坏账准备的其他</w:t>
            </w:r>
            <w:r>
              <w:rPr>
                <w:rFonts w:ascii="宋体" w:hAnsi="宋体" w:cs="宋体" w:eastAsia="宋体" w:hint="default"/>
                <w:sz w:val="21"/>
                <w:szCs w:val="21"/>
              </w:rPr>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37"/>
              <w:jc w:val="right"/>
              <w:rPr>
                <w:rFonts w:ascii="宋体" w:hAnsi="宋体" w:cs="宋体" w:eastAsia="宋体" w:hint="default"/>
                <w:sz w:val="21"/>
                <w:szCs w:val="21"/>
              </w:rPr>
            </w:pPr>
            <w:r>
              <w:rPr>
                <w:rFonts w:ascii="宋体"/>
                <w:spacing w:val="-1"/>
                <w:sz w:val="21"/>
              </w:rPr>
              <w:t>246,220,084.40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89"/>
              <w:jc w:val="right"/>
              <w:rPr>
                <w:rFonts w:ascii="宋体" w:hAnsi="宋体" w:cs="宋体" w:eastAsia="宋体" w:hint="default"/>
                <w:sz w:val="21"/>
                <w:szCs w:val="21"/>
              </w:rPr>
            </w:pPr>
            <w:r>
              <w:rPr>
                <w:rFonts w:ascii="宋体"/>
                <w:spacing w:val="-1"/>
                <w:sz w:val="21"/>
              </w:rPr>
              <w:t>6.73</w:t>
            </w:r>
          </w:p>
        </w:tc>
        <w:tc>
          <w:tcPr>
            <w:tcW w:w="176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199"/>
              <w:jc w:val="right"/>
              <w:rPr>
                <w:rFonts w:ascii="宋体" w:hAnsi="宋体" w:cs="宋体" w:eastAsia="宋体" w:hint="default"/>
                <w:sz w:val="21"/>
                <w:szCs w:val="21"/>
              </w:rPr>
            </w:pPr>
            <w:r>
              <w:rPr>
                <w:rFonts w:ascii="宋体"/>
                <w:spacing w:val="-1"/>
                <w:sz w:val="21"/>
              </w:rPr>
              <w:t>246,220,084.40</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57"/>
              <w:jc w:val="right"/>
              <w:rPr>
                <w:rFonts w:ascii="宋体" w:hAnsi="宋体" w:cs="宋体" w:eastAsia="宋体" w:hint="default"/>
                <w:sz w:val="21"/>
                <w:szCs w:val="21"/>
              </w:rPr>
            </w:pPr>
            <w:r>
              <w:rPr>
                <w:rFonts w:ascii="宋体"/>
                <w:spacing w:val="-1"/>
                <w:sz w:val="21"/>
              </w:rPr>
              <w:t>99.21</w:t>
            </w:r>
          </w:p>
        </w:tc>
      </w:tr>
      <w:tr>
        <w:trPr>
          <w:trHeight w:val="365" w:hRule="exact"/>
        </w:trPr>
        <w:tc>
          <w:tcPr>
            <w:tcW w:w="234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应收款</w:t>
            </w:r>
          </w:p>
        </w:tc>
        <w:tc>
          <w:tcPr>
            <w:tcW w:w="1983"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1761" w:type="dxa"/>
            <w:tcBorders>
              <w:top w:val="nil" w:sz="6" w:space="0" w:color="auto"/>
              <w:left w:val="nil" w:sz="6" w:space="0" w:color="auto"/>
              <w:bottom w:val="nil" w:sz="6" w:space="0" w:color="auto"/>
              <w:right w:val="nil" w:sz="6" w:space="0" w:color="auto"/>
            </w:tcBorders>
          </w:tcPr>
          <w:p>
            <w:pPr/>
          </w:p>
        </w:tc>
        <w:tc>
          <w:tcPr>
            <w:tcW w:w="1179" w:type="dxa"/>
            <w:tcBorders>
              <w:top w:val="nil" w:sz="6" w:space="0" w:color="auto"/>
              <w:left w:val="nil" w:sz="6" w:space="0" w:color="auto"/>
              <w:bottom w:val="nil" w:sz="6" w:space="0" w:color="auto"/>
              <w:right w:val="nil" w:sz="6" w:space="0" w:color="auto"/>
            </w:tcBorders>
          </w:tcPr>
          <w:p>
            <w:pPr/>
          </w:p>
        </w:tc>
      </w:tr>
      <w:tr>
        <w:trPr>
          <w:trHeight w:val="349" w:hRule="exact"/>
        </w:trPr>
        <w:tc>
          <w:tcPr>
            <w:tcW w:w="234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8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37"/>
              <w:jc w:val="right"/>
              <w:rPr>
                <w:rFonts w:ascii="宋体" w:hAnsi="宋体" w:cs="宋体" w:eastAsia="宋体" w:hint="default"/>
                <w:sz w:val="21"/>
                <w:szCs w:val="21"/>
              </w:rPr>
            </w:pPr>
            <w:r>
              <w:rPr>
                <w:rFonts w:ascii="宋体"/>
                <w:spacing w:val="-1"/>
                <w:sz w:val="21"/>
              </w:rPr>
              <w:t>3,659,580,133.86</w:t>
            </w:r>
          </w:p>
        </w:tc>
        <w:tc>
          <w:tcPr>
            <w:tcW w:w="117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9"/>
              <w:jc w:val="right"/>
              <w:rPr>
                <w:rFonts w:ascii="宋体" w:hAnsi="宋体" w:cs="宋体" w:eastAsia="宋体" w:hint="default"/>
                <w:sz w:val="21"/>
                <w:szCs w:val="21"/>
              </w:rPr>
            </w:pPr>
            <w:r>
              <w:rPr>
                <w:rFonts w:ascii="宋体"/>
                <w:spacing w:val="-1"/>
                <w:sz w:val="21"/>
              </w:rPr>
              <w:t>100.00</w:t>
            </w:r>
          </w:p>
        </w:tc>
        <w:tc>
          <w:tcPr>
            <w:tcW w:w="176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99"/>
              <w:jc w:val="right"/>
              <w:rPr>
                <w:rFonts w:ascii="宋体" w:hAnsi="宋体" w:cs="宋体" w:eastAsia="宋体" w:hint="default"/>
                <w:sz w:val="21"/>
                <w:szCs w:val="21"/>
              </w:rPr>
            </w:pPr>
            <w:r>
              <w:rPr>
                <w:rFonts w:ascii="宋体"/>
                <w:spacing w:val="-1"/>
                <w:sz w:val="21"/>
              </w:rPr>
              <w:t>248,186,505.80</w:t>
            </w:r>
          </w:p>
        </w:tc>
        <w:tc>
          <w:tcPr>
            <w:tcW w:w="117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7"/>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37" w:right="0"/>
        <w:jc w:val="left"/>
      </w:pPr>
      <w:r>
        <w:rPr/>
        <w:pict>
          <v:group style="position:absolute;margin-left:86.040009pt;margin-top:35.998444pt;width:422.9pt;height:166.6pt;mso-position-horizontal-relative:page;mso-position-vertical-relative:paragraph;z-index:-913840" coordorigin="1721,720" coordsize="8458,3332">
            <v:group style="position:absolute;left:1747;top:725;width:2373;height:2" coordorigin="1747,725" coordsize="2373,2">
              <v:shape style="position:absolute;left:1747;top:725;width:2373;height:2" coordorigin="1747,725" coordsize="2373,0" path="m1747,725l4120,725e" filled="false" stroked="true" strokeweight=".48001pt" strokecolor="#000000">
                <v:path arrowok="t"/>
              </v:shape>
            </v:group>
            <v:group style="position:absolute;left:1747;top:744;width:2373;height:2" coordorigin="1747,744" coordsize="2373,2">
              <v:shape style="position:absolute;left:1747;top:744;width:2373;height:2" coordorigin="1747,744" coordsize="2373,0" path="m1747,744l4120,744e" filled="false" stroked="true" strokeweight=".48pt" strokecolor="#000000">
                <v:path arrowok="t"/>
              </v:shape>
            </v:group>
            <v:group style="position:absolute;left:4120;top:725;width:29;height:2" coordorigin="4120,725" coordsize="29,2">
              <v:shape style="position:absolute;left:4120;top:725;width:29;height:2" coordorigin="4120,725" coordsize="29,0" path="m4120,725l4148,725e" filled="false" stroked="true" strokeweight=".48001pt" strokecolor="#000000">
                <v:path arrowok="t"/>
              </v:shape>
            </v:group>
            <v:group style="position:absolute;left:4120;top:744;width:29;height:2" coordorigin="4120,744" coordsize="29,2">
              <v:shape style="position:absolute;left:4120;top:744;width:29;height:2" coordorigin="4120,744" coordsize="29,0" path="m4120,744l4148,744e" filled="false" stroked="true" strokeweight=".48pt" strokecolor="#000000">
                <v:path arrowok="t"/>
              </v:shape>
            </v:group>
            <v:group style="position:absolute;left:4148;top:725;width:6011;height:2" coordorigin="4148,725" coordsize="6011,2">
              <v:shape style="position:absolute;left:4148;top:725;width:6011;height:2" coordorigin="4148,725" coordsize="6011,0" path="m4148,725l10159,725e" filled="false" stroked="true" strokeweight=".48001pt" strokecolor="#000000">
                <v:path arrowok="t"/>
              </v:shape>
            </v:group>
            <v:group style="position:absolute;left:4148;top:744;width:6011;height:2" coordorigin="4148,744" coordsize="6011,2">
              <v:shape style="position:absolute;left:4148;top:744;width:6011;height:2" coordorigin="4148,744" coordsize="6011,0" path="m4148,744l10159,744e" filled="false" stroked="true" strokeweight=".48pt" strokecolor="#000000">
                <v:path arrowok="t"/>
              </v:shape>
              <v:shape style="position:absolute;left:4120;top:749;width:10;height:361" type="#_x0000_t75" stroked="false">
                <v:imagedata r:id="rId333" o:title=""/>
              </v:shape>
              <v:shape style="position:absolute;left:4105;top:1096;width:6072;height:398" type="#_x0000_t75" stroked="false">
                <v:imagedata r:id="rId334" o:title=""/>
              </v:shape>
              <v:shape style="position:absolute;left:1721;top:1467;width:8458;height:2584" type="#_x0000_t75" stroked="false">
                <v:imagedata r:id="rId335" o:title=""/>
              </v:shape>
              <v:shape style="position:absolute;left:6724;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65" w:type="dxa"/>
        <w:tblLayout w:type="fixed"/>
        <w:tblCellMar>
          <w:top w:w="0" w:type="dxa"/>
          <w:left w:w="0" w:type="dxa"/>
          <w:bottom w:w="0" w:type="dxa"/>
          <w:right w:w="0" w:type="dxa"/>
        </w:tblCellMar>
        <w:tblLook w:val="01E0"/>
      </w:tblPr>
      <w:tblGrid>
        <w:gridCol w:w="2409"/>
        <w:gridCol w:w="1956"/>
        <w:gridCol w:w="1211"/>
        <w:gridCol w:w="1679"/>
        <w:gridCol w:w="1185"/>
      </w:tblGrid>
      <w:tr>
        <w:trPr>
          <w:trHeight w:val="490" w:hRule="exact"/>
        </w:trPr>
        <w:tc>
          <w:tcPr>
            <w:tcW w:w="2409" w:type="dxa"/>
            <w:tcBorders>
              <w:top w:val="nil" w:sz="6" w:space="0" w:color="auto"/>
              <w:left w:val="nil" w:sz="6" w:space="0" w:color="auto"/>
              <w:bottom w:val="nil" w:sz="6" w:space="0" w:color="auto"/>
              <w:right w:val="nil" w:sz="6" w:space="0" w:color="auto"/>
            </w:tcBorders>
          </w:tcPr>
          <w:p>
            <w:pPr>
              <w:pStyle w:val="TableParagraph"/>
              <w:tabs>
                <w:tab w:pos="494" w:val="left" w:leader="none"/>
              </w:tabs>
              <w:spacing w:line="210" w:lineRule="exact"/>
              <w:ind w:left="71"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23"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2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02"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1090" w:hRule="exact"/>
        </w:trPr>
        <w:tc>
          <w:tcPr>
            <w:tcW w:w="2409" w:type="dxa"/>
            <w:tcBorders>
              <w:top w:val="nil" w:sz="6" w:space="0" w:color="auto"/>
              <w:left w:val="nil" w:sz="6" w:space="0" w:color="auto"/>
              <w:bottom w:val="nil" w:sz="6" w:space="0" w:color="auto"/>
              <w:right w:val="nil" w:sz="6" w:space="0" w:color="auto"/>
            </w:tcBorders>
          </w:tcPr>
          <w:p>
            <w:pPr>
              <w:pStyle w:val="TableParagraph"/>
              <w:spacing w:line="314" w:lineRule="auto" w:before="15"/>
              <w:ind w:left="71" w:right="44"/>
              <w:jc w:val="both"/>
              <w:rPr>
                <w:rFonts w:ascii="宋体" w:hAnsi="宋体" w:cs="宋体" w:eastAsia="宋体" w:hint="default"/>
                <w:sz w:val="21"/>
                <w:szCs w:val="21"/>
              </w:rPr>
            </w:pPr>
            <w:r>
              <w:rPr>
                <w:rFonts w:ascii="宋体" w:hAnsi="宋体" w:cs="宋体" w:eastAsia="宋体" w:hint="default"/>
                <w:spacing w:val="17"/>
                <w:sz w:val="21"/>
                <w:szCs w:val="21"/>
              </w:rPr>
              <w:t>单项金额重大并单项计</w:t>
            </w:r>
            <w:r>
              <w:rPr>
                <w:rFonts w:ascii="宋体" w:hAnsi="宋体" w:cs="宋体" w:eastAsia="宋体" w:hint="default"/>
                <w:spacing w:val="-86"/>
                <w:sz w:val="21"/>
                <w:szCs w:val="21"/>
              </w:rPr>
              <w:t> </w:t>
            </w:r>
            <w:r>
              <w:rPr>
                <w:rFonts w:ascii="宋体" w:hAnsi="宋体" w:cs="宋体" w:eastAsia="宋体" w:hint="default"/>
                <w:spacing w:val="17"/>
                <w:sz w:val="21"/>
                <w:szCs w:val="21"/>
              </w:rPr>
              <w:t>提坏账准备的其他应收</w:t>
            </w:r>
            <w:r>
              <w:rPr>
                <w:rFonts w:ascii="宋体" w:hAnsi="宋体" w:cs="宋体" w:eastAsia="宋体" w:hint="default"/>
                <w:spacing w:val="-86"/>
                <w:sz w:val="21"/>
                <w:szCs w:val="21"/>
              </w:rPr>
              <w:t> </w:t>
            </w:r>
            <w:r>
              <w:rPr>
                <w:rFonts w:ascii="宋体" w:hAnsi="宋体" w:cs="宋体" w:eastAsia="宋体" w:hint="default"/>
                <w:sz w:val="21"/>
                <w:szCs w:val="21"/>
              </w:rPr>
              <w:t>款</w:t>
            </w:r>
          </w:p>
        </w:tc>
        <w:tc>
          <w:tcPr>
            <w:tcW w:w="1956"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r>
      <w:tr>
        <w:trPr>
          <w:trHeight w:val="370" w:hRule="exact"/>
        </w:trPr>
        <w:tc>
          <w:tcPr>
            <w:tcW w:w="240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6"/>
              <w:jc w:val="right"/>
              <w:rPr>
                <w:rFonts w:ascii="宋体" w:hAnsi="宋体" w:cs="宋体" w:eastAsia="宋体" w:hint="default"/>
                <w:sz w:val="21"/>
                <w:szCs w:val="21"/>
              </w:rPr>
            </w:pPr>
            <w:r>
              <w:rPr>
                <w:rFonts w:ascii="宋体"/>
                <w:sz w:val="21"/>
              </w:rPr>
              <w:t>120,618,143.27</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4.30</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z w:val="21"/>
              </w:rPr>
              <w:t>21,207,738.43</w:t>
            </w:r>
          </w:p>
        </w:tc>
        <w:tc>
          <w:tcPr>
            <w:tcW w:w="11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
              <w:jc w:val="right"/>
              <w:rPr>
                <w:rFonts w:ascii="宋体" w:hAnsi="宋体" w:cs="宋体" w:eastAsia="宋体" w:hint="default"/>
                <w:sz w:val="21"/>
                <w:szCs w:val="21"/>
              </w:rPr>
            </w:pPr>
            <w:r>
              <w:rPr>
                <w:rFonts w:ascii="宋体"/>
                <w:sz w:val="21"/>
              </w:rPr>
              <w:t>8.13</w:t>
            </w:r>
          </w:p>
        </w:tc>
      </w:tr>
      <w:tr>
        <w:trPr>
          <w:trHeight w:val="370" w:hRule="exact"/>
        </w:trPr>
        <w:tc>
          <w:tcPr>
            <w:tcW w:w="240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7"/>
              <w:jc w:val="right"/>
              <w:rPr>
                <w:rFonts w:ascii="宋体" w:hAnsi="宋体" w:cs="宋体" w:eastAsia="宋体" w:hint="default"/>
                <w:sz w:val="21"/>
                <w:szCs w:val="21"/>
              </w:rPr>
            </w:pPr>
            <w:r>
              <w:rPr>
                <w:rFonts w:ascii="宋体"/>
                <w:spacing w:val="-1"/>
                <w:sz w:val="21"/>
              </w:rPr>
              <w:t>2,440,861,937.53</w:t>
            </w:r>
            <w:r>
              <w:rPr>
                <w:rFonts w:ascii="宋体"/>
                <w:sz w:val="21"/>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w w:val="95"/>
                <w:sz w:val="21"/>
              </w:rPr>
              <w:t>86.93</w:t>
            </w:r>
            <w:r>
              <w:rPr>
                <w:rFonts w:ascii="宋体"/>
                <w:w w:val="95"/>
                <w:sz w:val="21"/>
              </w:rPr>
            </w:r>
          </w:p>
        </w:tc>
        <w:tc>
          <w:tcPr>
            <w:tcW w:w="167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r>
      <w:tr>
        <w:trPr>
          <w:trHeight w:val="370" w:hRule="exact"/>
        </w:trPr>
        <w:tc>
          <w:tcPr>
            <w:tcW w:w="240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6"/>
              <w:jc w:val="right"/>
              <w:rPr>
                <w:rFonts w:ascii="宋体" w:hAnsi="宋体" w:cs="宋体" w:eastAsia="宋体" w:hint="default"/>
                <w:sz w:val="21"/>
                <w:szCs w:val="21"/>
              </w:rPr>
            </w:pPr>
            <w:r>
              <w:rPr>
                <w:rFonts w:ascii="宋体"/>
                <w:sz w:val="21"/>
              </w:rPr>
              <w:t>6,765,037.00</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z w:val="21"/>
              </w:rPr>
              <w:t>0.24</w:t>
            </w:r>
          </w:p>
        </w:tc>
        <w:tc>
          <w:tcPr>
            <w:tcW w:w="1679" w:type="dxa"/>
            <w:tcBorders>
              <w:top w:val="nil" w:sz="6" w:space="0" w:color="auto"/>
              <w:left w:val="nil" w:sz="6" w:space="0" w:color="auto"/>
              <w:bottom w:val="nil" w:sz="6" w:space="0" w:color="auto"/>
              <w:right w:val="nil" w:sz="6" w:space="0" w:color="auto"/>
            </w:tcBorders>
          </w:tcPr>
          <w:p>
            <w:pPr/>
          </w:p>
        </w:tc>
        <w:tc>
          <w:tcPr>
            <w:tcW w:w="1185" w:type="dxa"/>
            <w:tcBorders>
              <w:top w:val="nil" w:sz="6" w:space="0" w:color="auto"/>
              <w:left w:val="nil" w:sz="6" w:space="0" w:color="auto"/>
              <w:bottom w:val="nil" w:sz="6" w:space="0" w:color="auto"/>
              <w:right w:val="nil" w:sz="6" w:space="0" w:color="auto"/>
            </w:tcBorders>
          </w:tcPr>
          <w:p>
            <w:pPr/>
          </w:p>
        </w:tc>
      </w:tr>
      <w:tr>
        <w:trPr>
          <w:trHeight w:val="349" w:hRule="exact"/>
        </w:trPr>
        <w:tc>
          <w:tcPr>
            <w:tcW w:w="240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95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26"/>
              <w:jc w:val="right"/>
              <w:rPr>
                <w:rFonts w:ascii="宋体" w:hAnsi="宋体" w:cs="宋体" w:eastAsia="宋体" w:hint="default"/>
                <w:sz w:val="21"/>
                <w:szCs w:val="21"/>
              </w:rPr>
            </w:pPr>
            <w:r>
              <w:rPr>
                <w:rFonts w:ascii="宋体"/>
                <w:sz w:val="21"/>
              </w:rPr>
              <w:t>2,568,245,117.80</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91.47</w:t>
            </w: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z w:val="21"/>
              </w:rPr>
              <w:t>21,207,738.43</w:t>
            </w:r>
          </w:p>
        </w:tc>
        <w:tc>
          <w:tcPr>
            <w:tcW w:w="118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3"/>
              <w:jc w:val="right"/>
              <w:rPr>
                <w:rFonts w:ascii="宋体" w:hAnsi="宋体" w:cs="宋体" w:eastAsia="宋体" w:hint="default"/>
                <w:sz w:val="21"/>
                <w:szCs w:val="21"/>
              </w:rPr>
            </w:pPr>
            <w:r>
              <w:rPr>
                <w:rFonts w:ascii="宋体"/>
                <w:sz w:val="21"/>
              </w:rPr>
              <w:t>8.13</w:t>
            </w:r>
          </w:p>
        </w:tc>
      </w:tr>
    </w:tbl>
    <w:p>
      <w:pPr>
        <w:spacing w:after="0" w:line="240" w:lineRule="auto"/>
        <w:jc w:val="right"/>
        <w:rPr>
          <w:rFonts w:ascii="宋体" w:hAnsi="宋体" w:cs="宋体" w:eastAsia="宋体" w:hint="default"/>
          <w:sz w:val="21"/>
          <w:szCs w:val="21"/>
        </w:rPr>
        <w:sectPr>
          <w:pgSz w:w="11910" w:h="16840"/>
          <w:pgMar w:header="877" w:footer="975" w:top="1100" w:bottom="1160" w:left="1560" w:right="1560"/>
        </w:sectPr>
      </w:pPr>
    </w:p>
    <w:p>
      <w:pPr>
        <w:spacing w:line="240" w:lineRule="auto" w:before="5"/>
        <w:rPr>
          <w:rFonts w:ascii="宋体" w:hAnsi="宋体" w:cs="宋体" w:eastAsia="宋体" w:hint="default"/>
          <w:sz w:val="27"/>
          <w:szCs w:val="27"/>
        </w:rPr>
      </w:pPr>
    </w:p>
    <w:tbl>
      <w:tblPr>
        <w:tblW w:w="0" w:type="auto"/>
        <w:jc w:val="left"/>
        <w:tblInd w:w="165" w:type="dxa"/>
        <w:tblLayout w:type="fixed"/>
        <w:tblCellMar>
          <w:top w:w="0" w:type="dxa"/>
          <w:left w:w="0" w:type="dxa"/>
          <w:bottom w:w="0" w:type="dxa"/>
          <w:right w:w="0" w:type="dxa"/>
        </w:tblCellMar>
        <w:tblLook w:val="01E0"/>
      </w:tblPr>
      <w:tblGrid>
        <w:gridCol w:w="2410"/>
        <w:gridCol w:w="2076"/>
        <w:gridCol w:w="2916"/>
        <w:gridCol w:w="1039"/>
      </w:tblGrid>
      <w:tr>
        <w:trPr>
          <w:trHeight w:val="745" w:hRule="exact"/>
        </w:trPr>
        <w:tc>
          <w:tcPr>
            <w:tcW w:w="2410" w:type="dxa"/>
            <w:tcBorders>
              <w:top w:val="nil" w:sz="6" w:space="0" w:color="auto"/>
              <w:left w:val="nil" w:sz="6" w:space="0" w:color="auto"/>
              <w:bottom w:val="nil" w:sz="6" w:space="0" w:color="auto"/>
              <w:right w:val="nil" w:sz="6" w:space="0" w:color="auto"/>
            </w:tcBorders>
          </w:tcPr>
          <w:p>
            <w:pPr>
              <w:pStyle w:val="TableParagraph"/>
              <w:spacing w:line="314" w:lineRule="auto" w:before="35"/>
              <w:ind w:left="71" w:right="44"/>
              <w:jc w:val="left"/>
              <w:rPr>
                <w:rFonts w:ascii="宋体" w:hAnsi="宋体" w:cs="宋体" w:eastAsia="宋体" w:hint="default"/>
                <w:sz w:val="21"/>
                <w:szCs w:val="21"/>
              </w:rPr>
            </w:pPr>
            <w:r>
              <w:rPr>
                <w:rFonts w:ascii="宋体" w:hAnsi="宋体" w:cs="宋体" w:eastAsia="宋体" w:hint="default"/>
                <w:spacing w:val="17"/>
                <w:sz w:val="21"/>
                <w:szCs w:val="21"/>
              </w:rPr>
              <w:t>单项金额虽不重大但单</w:t>
            </w:r>
            <w:r>
              <w:rPr>
                <w:rFonts w:ascii="宋体" w:hAnsi="宋体" w:cs="宋体" w:eastAsia="宋体" w:hint="default"/>
                <w:spacing w:val="-86"/>
                <w:sz w:val="21"/>
                <w:szCs w:val="21"/>
              </w:rPr>
              <w:t> </w:t>
            </w:r>
            <w:r>
              <w:rPr>
                <w:rFonts w:ascii="宋体" w:hAnsi="宋体" w:cs="宋体" w:eastAsia="宋体" w:hint="default"/>
                <w:spacing w:val="17"/>
                <w:sz w:val="21"/>
                <w:szCs w:val="21"/>
              </w:rPr>
              <w:t>项计提坏账准备的其他</w:t>
            </w:r>
            <w:r>
              <w:rPr>
                <w:rFonts w:ascii="宋体" w:hAnsi="宋体" w:cs="宋体" w:eastAsia="宋体" w:hint="default"/>
                <w:spacing w:val="-86"/>
                <w:sz w:val="21"/>
                <w:szCs w:val="21"/>
              </w:rPr>
              <w:t> </w:t>
            </w:r>
            <w:r>
              <w:rPr>
                <w:rFonts w:ascii="宋体" w:hAnsi="宋体" w:cs="宋体" w:eastAsia="宋体" w:hint="default"/>
                <w:sz w:val="21"/>
                <w:szCs w:val="21"/>
              </w:rPr>
            </w:r>
          </w:p>
        </w:tc>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right="348"/>
              <w:jc w:val="right"/>
              <w:rPr>
                <w:rFonts w:ascii="宋体" w:hAnsi="宋体" w:cs="宋体" w:eastAsia="宋体" w:hint="default"/>
                <w:sz w:val="21"/>
                <w:szCs w:val="21"/>
              </w:rPr>
            </w:pPr>
            <w:r>
              <w:rPr>
                <w:rFonts w:ascii="宋体"/>
                <w:spacing w:val="-1"/>
                <w:sz w:val="21"/>
              </w:rPr>
              <w:t>239,599,260.63</w:t>
            </w:r>
          </w:p>
        </w:tc>
        <w:tc>
          <w:tcPr>
            <w:tcW w:w="29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right="349"/>
              <w:jc w:val="right"/>
              <w:rPr>
                <w:rFonts w:ascii="宋体" w:hAnsi="宋体" w:cs="宋体" w:eastAsia="宋体" w:hint="default"/>
                <w:sz w:val="21"/>
                <w:szCs w:val="21"/>
              </w:rPr>
            </w:pPr>
            <w:r>
              <w:rPr>
                <w:rFonts w:ascii="宋体"/>
                <w:sz w:val="21"/>
              </w:rPr>
              <w:t>8.53</w:t>
            </w:r>
            <w:r>
              <w:rPr>
                <w:rFonts w:ascii="宋体"/>
                <w:spacing w:val="1"/>
                <w:sz w:val="21"/>
              </w:rPr>
              <w:t> </w:t>
            </w:r>
            <w:r>
              <w:rPr>
                <w:rFonts w:ascii="宋体"/>
                <w:sz w:val="21"/>
              </w:rPr>
              <w:t>239,599,260.63</w:t>
            </w:r>
          </w:p>
        </w:tc>
        <w:tc>
          <w:tcPr>
            <w:tcW w:w="103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3"/>
              <w:ind w:right="56"/>
              <w:jc w:val="right"/>
              <w:rPr>
                <w:rFonts w:ascii="宋体" w:hAnsi="宋体" w:cs="宋体" w:eastAsia="宋体" w:hint="default"/>
                <w:sz w:val="21"/>
                <w:szCs w:val="21"/>
              </w:rPr>
            </w:pPr>
            <w:r>
              <w:rPr>
                <w:rFonts w:ascii="宋体"/>
                <w:spacing w:val="-1"/>
                <w:sz w:val="21"/>
              </w:rPr>
              <w:t>91.87</w:t>
            </w:r>
          </w:p>
        </w:tc>
      </w:tr>
      <w:tr>
        <w:trPr>
          <w:trHeight w:val="365" w:hRule="exact"/>
        </w:trPr>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z w:val="21"/>
                <w:szCs w:val="21"/>
              </w:rPr>
              <w:t>应收款</w:t>
            </w:r>
          </w:p>
        </w:tc>
        <w:tc>
          <w:tcPr>
            <w:tcW w:w="2076" w:type="dxa"/>
            <w:tcBorders>
              <w:top w:val="nil" w:sz="6" w:space="0" w:color="auto"/>
              <w:left w:val="nil" w:sz="6" w:space="0" w:color="auto"/>
              <w:bottom w:val="nil" w:sz="6" w:space="0" w:color="auto"/>
              <w:right w:val="nil" w:sz="6" w:space="0" w:color="auto"/>
            </w:tcBorders>
          </w:tcPr>
          <w:p>
            <w:pPr/>
          </w:p>
        </w:tc>
        <w:tc>
          <w:tcPr>
            <w:tcW w:w="2916" w:type="dxa"/>
            <w:tcBorders>
              <w:top w:val="nil" w:sz="6" w:space="0" w:color="auto"/>
              <w:left w:val="nil" w:sz="6" w:space="0" w:color="auto"/>
              <w:bottom w:val="nil" w:sz="6" w:space="0" w:color="auto"/>
              <w:right w:val="nil" w:sz="6" w:space="0" w:color="auto"/>
            </w:tcBorders>
          </w:tcPr>
          <w:p>
            <w:pPr/>
          </w:p>
        </w:tc>
        <w:tc>
          <w:tcPr>
            <w:tcW w:w="1039" w:type="dxa"/>
            <w:tcBorders>
              <w:top w:val="nil" w:sz="6" w:space="0" w:color="auto"/>
              <w:left w:val="nil" w:sz="6" w:space="0" w:color="auto"/>
              <w:bottom w:val="nil" w:sz="6" w:space="0" w:color="auto"/>
              <w:right w:val="nil" w:sz="6" w:space="0" w:color="auto"/>
            </w:tcBorders>
          </w:tcPr>
          <w:p>
            <w:pPr/>
          </w:p>
        </w:tc>
      </w:tr>
      <w:tr>
        <w:trPr>
          <w:trHeight w:val="348" w:hRule="exact"/>
        </w:trPr>
        <w:tc>
          <w:tcPr>
            <w:tcW w:w="241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7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8"/>
              <w:jc w:val="right"/>
              <w:rPr>
                <w:rFonts w:ascii="宋体" w:hAnsi="宋体" w:cs="宋体" w:eastAsia="宋体" w:hint="default"/>
                <w:sz w:val="21"/>
                <w:szCs w:val="21"/>
              </w:rPr>
            </w:pPr>
            <w:r>
              <w:rPr>
                <w:rFonts w:ascii="宋体"/>
                <w:spacing w:val="-1"/>
                <w:sz w:val="21"/>
              </w:rPr>
              <w:t>2,807,844,378.43</w:t>
            </w:r>
          </w:p>
        </w:tc>
        <w:tc>
          <w:tcPr>
            <w:tcW w:w="291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9"/>
              <w:jc w:val="right"/>
              <w:rPr>
                <w:rFonts w:ascii="宋体" w:hAnsi="宋体" w:cs="宋体" w:eastAsia="宋体" w:hint="default"/>
                <w:sz w:val="21"/>
                <w:szCs w:val="21"/>
              </w:rPr>
            </w:pPr>
            <w:r>
              <w:rPr>
                <w:rFonts w:ascii="宋体"/>
                <w:sz w:val="21"/>
              </w:rPr>
              <w:t>100.00 260,806,999.06</w:t>
            </w:r>
          </w:p>
        </w:tc>
        <w:tc>
          <w:tcPr>
            <w:tcW w:w="103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4"/>
              <w:jc w:val="right"/>
              <w:rPr>
                <w:rFonts w:ascii="宋体" w:hAnsi="宋体" w:cs="宋体" w:eastAsia="宋体" w:hint="default"/>
                <w:sz w:val="21"/>
                <w:szCs w:val="21"/>
              </w:rPr>
            </w:pPr>
            <w:r>
              <w:rPr>
                <w:rFonts w:ascii="宋体"/>
                <w:spacing w:val="-1"/>
                <w:sz w:val="21"/>
              </w:rPr>
              <w:t>100.00</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pict>
          <v:group style="position:absolute;margin-left:86.040009pt;margin-top:-93.481598pt;width:422.2pt;height:74.05pt;mso-position-horizontal-relative:page;mso-position-vertical-relative:paragraph;z-index:-913720" coordorigin="1721,-1870" coordsize="8444,1481">
            <v:group style="position:absolute;left:1740;top:-1865;width:2380;height:2" coordorigin="1740,-1865" coordsize="2380,2">
              <v:shape style="position:absolute;left:1740;top:-1865;width:2380;height:2" coordorigin="1740,-1865" coordsize="2380,0" path="m1740,-1865l4120,-1865e" filled="false" stroked="true" strokeweight=".48004pt" strokecolor="#000000">
                <v:path arrowok="t"/>
              </v:shape>
            </v:group>
            <v:group style="position:absolute;left:1740;top:-1846;width:2380;height:2" coordorigin="1740,-1846" coordsize="2380,2">
              <v:shape style="position:absolute;left:1740;top:-1846;width:2380;height:2" coordorigin="1740,-1846" coordsize="2380,0" path="m1740,-1846l4120,-1846e" filled="false" stroked="true" strokeweight=".47998pt" strokecolor="#000000">
                <v:path arrowok="t"/>
              </v:shape>
              <v:shape style="position:absolute;left:4120;top:-1841;width:10;height:2" type="#_x0000_t75" stroked="false">
                <v:imagedata r:id="rId25" o:title=""/>
              </v:shape>
            </v:group>
            <v:group style="position:absolute;left:4120;top:-1865;width:29;height:2" coordorigin="4120,-1865" coordsize="29,2">
              <v:shape style="position:absolute;left:4120;top:-1865;width:29;height:2" coordorigin="4120,-1865" coordsize="29,0" path="m4120,-1865l4148,-1865e" filled="false" stroked="true" strokeweight=".48004pt" strokecolor="#000000">
                <v:path arrowok="t"/>
              </v:shape>
            </v:group>
            <v:group style="position:absolute;left:4120;top:-1846;width:29;height:2" coordorigin="4120,-1846" coordsize="29,2">
              <v:shape style="position:absolute;left:4120;top:-1846;width:29;height:2" coordorigin="4120,-1846" coordsize="29,0" path="m4120,-1846l4148,-1846e" filled="false" stroked="true" strokeweight=".47998pt" strokecolor="#000000">
                <v:path arrowok="t"/>
              </v:shape>
            </v:group>
            <v:group style="position:absolute;left:4148;top:-1865;width:1766;height:2" coordorigin="4148,-1865" coordsize="1766,2">
              <v:shape style="position:absolute;left:4148;top:-1865;width:1766;height:2" coordorigin="4148,-1865" coordsize="1766,0" path="m4148,-1865l5914,-1865e" filled="false" stroked="true" strokeweight=".48004pt" strokecolor="#000000">
                <v:path arrowok="t"/>
              </v:shape>
            </v:group>
            <v:group style="position:absolute;left:4148;top:-1846;width:1766;height:2" coordorigin="4148,-1846" coordsize="1766,2">
              <v:shape style="position:absolute;left:4148;top:-1846;width:1766;height:2" coordorigin="4148,-1846" coordsize="1766,0" path="m4148,-1846l5914,-1846e" filled="false" stroked="true" strokeweight=".47998pt" strokecolor="#000000">
                <v:path arrowok="t"/>
              </v:shape>
              <v:shape style="position:absolute;left:5914;top:-1841;width:10;height:2" type="#_x0000_t75" stroked="false">
                <v:imagedata r:id="rId25" o:title=""/>
              </v:shape>
            </v:group>
            <v:group style="position:absolute;left:5914;top:-1865;width:29;height:2" coordorigin="5914,-1865" coordsize="29,2">
              <v:shape style="position:absolute;left:5914;top:-1865;width:29;height:2" coordorigin="5914,-1865" coordsize="29,0" path="m5914,-1865l5942,-1865e" filled="false" stroked="true" strokeweight=".48004pt" strokecolor="#000000">
                <v:path arrowok="t"/>
              </v:shape>
            </v:group>
            <v:group style="position:absolute;left:5914;top:-1846;width:29;height:2" coordorigin="5914,-1846" coordsize="29,2">
              <v:shape style="position:absolute;left:5914;top:-1846;width:29;height:2" coordorigin="5914,-1846" coordsize="29,0" path="m5914,-1846l5942,-1846e" filled="false" stroked="true" strokeweight=".47998pt" strokecolor="#000000">
                <v:path arrowok="t"/>
              </v:shape>
            </v:group>
            <v:group style="position:absolute;left:5942;top:-1865;width:1302;height:2" coordorigin="5942,-1865" coordsize="1302,2">
              <v:shape style="position:absolute;left:5942;top:-1865;width:1302;height:2" coordorigin="5942,-1865" coordsize="1302,0" path="m5942,-1865l7244,-1865e" filled="false" stroked="true" strokeweight=".48004pt" strokecolor="#000000">
                <v:path arrowok="t"/>
              </v:shape>
            </v:group>
            <v:group style="position:absolute;left:5942;top:-1846;width:1302;height:2" coordorigin="5942,-1846" coordsize="1302,2">
              <v:shape style="position:absolute;left:5942;top:-1846;width:1302;height:2" coordorigin="5942,-1846" coordsize="1302,0" path="m5942,-1846l7244,-1846e" filled="false" stroked="true" strokeweight=".47998pt" strokecolor="#000000">
                <v:path arrowok="t"/>
              </v:shape>
              <v:shape style="position:absolute;left:7244;top:-1841;width:10;height:2" type="#_x0000_t75" stroked="false">
                <v:imagedata r:id="rId25" o:title=""/>
              </v:shape>
            </v:group>
            <v:group style="position:absolute;left:7244;top:-1865;width:29;height:2" coordorigin="7244,-1865" coordsize="29,2">
              <v:shape style="position:absolute;left:7244;top:-1865;width:29;height:2" coordorigin="7244,-1865" coordsize="29,0" path="m7244,-1865l7273,-1865e" filled="false" stroked="true" strokeweight=".48004pt" strokecolor="#000000">
                <v:path arrowok="t"/>
              </v:shape>
            </v:group>
            <v:group style="position:absolute;left:7244;top:-1846;width:29;height:2" coordorigin="7244,-1846" coordsize="29,2">
              <v:shape style="position:absolute;left:7244;top:-1846;width:29;height:2" coordorigin="7244,-1846" coordsize="29,0" path="m7244,-1846l7273,-1846e" filled="false" stroked="true" strokeweight=".47998pt" strokecolor="#000000">
                <v:path arrowok="t"/>
              </v:shape>
            </v:group>
            <v:group style="position:absolute;left:7273;top:-1865;width:1556;height:2" coordorigin="7273,-1865" coordsize="1556,2">
              <v:shape style="position:absolute;left:7273;top:-1865;width:1556;height:2" coordorigin="7273,-1865" coordsize="1556,0" path="m7273,-1865l8828,-1865e" filled="false" stroked="true" strokeweight=".48004pt" strokecolor="#000000">
                <v:path arrowok="t"/>
              </v:shape>
            </v:group>
            <v:group style="position:absolute;left:7273;top:-1846;width:1556;height:2" coordorigin="7273,-1846" coordsize="1556,2">
              <v:shape style="position:absolute;left:7273;top:-1846;width:1556;height:2" coordorigin="7273,-1846" coordsize="1556,0" path="m7273,-1846l8828,-1846e" filled="false" stroked="true" strokeweight=".47998pt" strokecolor="#000000">
                <v:path arrowok="t"/>
              </v:shape>
              <v:shape style="position:absolute;left:8828;top:-1841;width:10;height:2" type="#_x0000_t75" stroked="false">
                <v:imagedata r:id="rId25" o:title=""/>
              </v:shape>
            </v:group>
            <v:group style="position:absolute;left:8828;top:-1865;width:29;height:2" coordorigin="8828,-1865" coordsize="29,2">
              <v:shape style="position:absolute;left:8828;top:-1865;width:29;height:2" coordorigin="8828,-1865" coordsize="29,0" path="m8828,-1865l8857,-1865e" filled="false" stroked="true" strokeweight=".48004pt" strokecolor="#000000">
                <v:path arrowok="t"/>
              </v:shape>
            </v:group>
            <v:group style="position:absolute;left:8828;top:-1846;width:29;height:2" coordorigin="8828,-1846" coordsize="29,2">
              <v:shape style="position:absolute;left:8828;top:-1846;width:29;height:2" coordorigin="8828,-1846" coordsize="29,0" path="m8828,-1846l8857,-1846e" filled="false" stroked="true" strokeweight=".47998pt" strokecolor="#000000">
                <v:path arrowok="t"/>
              </v:shape>
            </v:group>
            <v:group style="position:absolute;left:8857;top:-1865;width:1302;height:2" coordorigin="8857,-1865" coordsize="1302,2">
              <v:shape style="position:absolute;left:8857;top:-1865;width:1302;height:2" coordorigin="8857,-1865" coordsize="1302,0" path="m8857,-1865l10159,-1865e" filled="false" stroked="true" strokeweight=".48004pt" strokecolor="#000000">
                <v:path arrowok="t"/>
              </v:shape>
            </v:group>
            <v:group style="position:absolute;left:8857;top:-1846;width:1302;height:2" coordorigin="8857,-1846" coordsize="1302,2">
              <v:shape style="position:absolute;left:8857;top:-1846;width:1302;height:2" coordorigin="8857,-1846" coordsize="1302,0" path="m8857,-1846l10159,-1846e" filled="false" stroked="true" strokeweight=".47998pt" strokecolor="#000000">
                <v:path arrowok="t"/>
              </v:shape>
              <v:shape style="position:absolute;left:1721;top:-1859;width:8442;height:1470" type="#_x0000_t75" stroked="false">
                <v:imagedata r:id="rId336" o:title=""/>
              </v:shape>
            </v:group>
            <w10:wrap type="none"/>
          </v:group>
        </w:pict>
      </w:r>
      <w:r>
        <w:rPr/>
        <w:t>单项金额重大的其他应收款是指单笔超过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240" w:lineRule="auto" w:before="144"/>
        <w:ind w:left="657" w:right="0"/>
        <w:jc w:val="left"/>
      </w:pPr>
      <w:r>
        <w:rPr/>
        <w:pict>
          <v:group style="position:absolute;margin-left:88.920006pt;margin-top:41.64938pt;width:418.1pt;height:130.6pt;mso-position-horizontal-relative:page;mso-position-vertical-relative:paragraph;z-index:-913648" coordorigin="1778,833" coordsize="8362,2612">
            <v:group style="position:absolute;left:1805;top:838;width:1062;height:2" coordorigin="1805,838" coordsize="1062,2">
              <v:shape style="position:absolute;left:1805;top:838;width:1062;height:2" coordorigin="1805,838" coordsize="1062,0" path="m1805,838l2867,838e" filled="false" stroked="true" strokeweight=".48004pt" strokecolor="#000000">
                <v:path arrowok="t"/>
              </v:shape>
            </v:group>
            <v:group style="position:absolute;left:1805;top:857;width:1062;height:2" coordorigin="1805,857" coordsize="1062,2">
              <v:shape style="position:absolute;left:1805;top:857;width:1062;height:2" coordorigin="1805,857" coordsize="1062,0" path="m1805,857l2867,857e" filled="false" stroked="true" strokeweight=".47998pt" strokecolor="#000000">
                <v:path arrowok="t"/>
              </v:shape>
              <v:shape style="position:absolute;left:2867;top:862;width:10;height:2" type="#_x0000_t75" stroked="false">
                <v:imagedata r:id="rId25" o:title=""/>
              </v:shape>
            </v:group>
            <v:group style="position:absolute;left:2867;top:838;width:29;height:2" coordorigin="2867,838" coordsize="29,2">
              <v:shape style="position:absolute;left:2867;top:838;width:29;height:2" coordorigin="2867,838" coordsize="29,0" path="m2867,838l2896,838e" filled="false" stroked="true" strokeweight=".48004pt" strokecolor="#000000">
                <v:path arrowok="t"/>
              </v:shape>
            </v:group>
            <v:group style="position:absolute;left:2867;top:857;width:29;height:2" coordorigin="2867,857" coordsize="29,2">
              <v:shape style="position:absolute;left:2867;top:857;width:29;height:2" coordorigin="2867,857" coordsize="29,0" path="m2867,857l2896,857e" filled="false" stroked="true" strokeweight=".47998pt" strokecolor="#000000">
                <v:path arrowok="t"/>
              </v:shape>
            </v:group>
            <v:group style="position:absolute;left:2896;top:838;width:3497;height:2" coordorigin="2896,838" coordsize="3497,2">
              <v:shape style="position:absolute;left:2896;top:838;width:3497;height:2" coordorigin="2896,838" coordsize="3497,0" path="m2896,838l6392,838e" filled="false" stroked="true" strokeweight=".48004pt" strokecolor="#000000">
                <v:path arrowok="t"/>
              </v:shape>
            </v:group>
            <v:group style="position:absolute;left:2896;top:857;width:3497;height:2" coordorigin="2896,857" coordsize="3497,2">
              <v:shape style="position:absolute;left:2896;top:857;width:3497;height:2" coordorigin="2896,857" coordsize="3497,0" path="m2896,857l6392,857e" filled="false" stroked="true" strokeweight=".47998pt" strokecolor="#000000">
                <v:path arrowok="t"/>
              </v:shape>
              <v:shape style="position:absolute;left:6392;top:862;width:10;height:2" type="#_x0000_t75" stroked="false">
                <v:imagedata r:id="rId25" o:title=""/>
              </v:shape>
            </v:group>
            <v:group style="position:absolute;left:6392;top:838;width:29;height:2" coordorigin="6392,838" coordsize="29,2">
              <v:shape style="position:absolute;left:6392;top:838;width:29;height:2" coordorigin="6392,838" coordsize="29,0" path="m6392,838l6421,838e" filled="false" stroked="true" strokeweight=".48004pt" strokecolor="#000000">
                <v:path arrowok="t"/>
              </v:shape>
            </v:group>
            <v:group style="position:absolute;left:6392;top:857;width:29;height:2" coordorigin="6392,857" coordsize="29,2">
              <v:shape style="position:absolute;left:6392;top:857;width:29;height:2" coordorigin="6392,857" coordsize="29,0" path="m6392,857l6421,857e" filled="false" stroked="true" strokeweight=".47998pt" strokecolor="#000000">
                <v:path arrowok="t"/>
              </v:shape>
            </v:group>
            <v:group style="position:absolute;left:6421;top:838;width:3695;height:2" coordorigin="6421,838" coordsize="3695,2">
              <v:shape style="position:absolute;left:6421;top:838;width:3695;height:2" coordorigin="6421,838" coordsize="3695,0" path="m6421,838l10116,838e" filled="false" stroked="true" strokeweight=".48004pt" strokecolor="#000000">
                <v:path arrowok="t"/>
              </v:shape>
            </v:group>
            <v:group style="position:absolute;left:6421;top:857;width:3695;height:2" coordorigin="6421,857" coordsize="3695,2">
              <v:shape style="position:absolute;left:6421;top:857;width:3695;height:2" coordorigin="6421,857" coordsize="3695,0" path="m6421,857l10116,857e" filled="false" stroked="true" strokeweight=".47998pt" strokecolor="#000000">
                <v:path arrowok="t"/>
              </v:shape>
              <v:shape style="position:absolute;left:2852;top:849;width:3564;height:389" type="#_x0000_t75" stroked="false">
                <v:imagedata r:id="rId337" o:title=""/>
              </v:shape>
              <v:shape style="position:absolute;left:2851;top:1207;width:7289;height:402" type="#_x0000_t75" stroked="false">
                <v:imagedata r:id="rId338" o:title=""/>
              </v:shape>
              <v:shape style="position:absolute;left:1778;top:1579;width:8362;height:1865" type="#_x0000_t75" stroked="false">
                <v:imagedata r:id="rId339" o:title=""/>
              </v:shape>
              <v:shape style="position:absolute;left:4212;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836;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1)</w:t>
      </w:r>
      <w:r>
        <w:rPr>
          <w:spacing w:val="-5"/>
        </w:rPr>
        <w:t> </w:t>
      </w:r>
      <w:r>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223" w:type="dxa"/>
        <w:tblLayout w:type="fixed"/>
        <w:tblCellMar>
          <w:top w:w="0" w:type="dxa"/>
          <w:left w:w="0" w:type="dxa"/>
          <w:bottom w:w="0" w:type="dxa"/>
          <w:right w:w="0" w:type="dxa"/>
        </w:tblCellMar>
        <w:tblLook w:val="01E0"/>
      </w:tblPr>
      <w:tblGrid>
        <w:gridCol w:w="997"/>
        <w:gridCol w:w="1502"/>
        <w:gridCol w:w="819"/>
        <w:gridCol w:w="1295"/>
        <w:gridCol w:w="1505"/>
        <w:gridCol w:w="834"/>
        <w:gridCol w:w="1387"/>
      </w:tblGrid>
      <w:tr>
        <w:trPr>
          <w:trHeight w:val="504" w:hRule="exact"/>
        </w:trPr>
        <w:tc>
          <w:tcPr>
            <w:tcW w:w="997"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65"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55"/>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25"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8"/>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65"/>
              <w:jc w:val="righ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6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68" w:hRule="exact"/>
        </w:trPr>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67" w:right="0"/>
              <w:jc w:val="center"/>
              <w:rPr>
                <w:rFonts w:ascii="宋体" w:hAnsi="宋体" w:cs="宋体" w:eastAsia="宋体" w:hint="default"/>
                <w:sz w:val="18"/>
                <w:szCs w:val="18"/>
              </w:rPr>
            </w:pPr>
            <w:r>
              <w:rPr>
                <w:rFonts w:ascii="宋体"/>
                <w:sz w:val="18"/>
              </w:rPr>
              <w:t>62,039,431.56</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2.00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5"/>
              <w:jc w:val="right"/>
              <w:rPr>
                <w:rFonts w:ascii="宋体" w:hAnsi="宋体" w:cs="宋体" w:eastAsia="宋体" w:hint="default"/>
                <w:sz w:val="18"/>
                <w:szCs w:val="18"/>
              </w:rPr>
            </w:pPr>
            <w:r>
              <w:rPr>
                <w:rFonts w:ascii="宋体"/>
                <w:sz w:val="18"/>
              </w:rPr>
              <w:t>1,240,788.63</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35"/>
              <w:jc w:val="right"/>
              <w:rPr>
                <w:rFonts w:ascii="宋体" w:hAnsi="宋体" w:cs="宋体" w:eastAsia="宋体" w:hint="default"/>
                <w:sz w:val="18"/>
                <w:szCs w:val="18"/>
              </w:rPr>
            </w:pPr>
            <w:r>
              <w:rPr>
                <w:rFonts w:ascii="宋体"/>
                <w:sz w:val="18"/>
              </w:rPr>
              <w:t>53,685,654.14</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2.00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18"/>
                <w:szCs w:val="18"/>
              </w:rPr>
            </w:pPr>
            <w:r>
              <w:rPr>
                <w:rFonts w:ascii="宋体"/>
                <w:sz w:val="18"/>
              </w:rPr>
              <w:t>1,073,713.09</w:t>
            </w:r>
          </w:p>
        </w:tc>
      </w:tr>
      <w:tr>
        <w:trPr>
          <w:trHeight w:val="370" w:hRule="exact"/>
        </w:trPr>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7" w:right="0"/>
              <w:jc w:val="center"/>
              <w:rPr>
                <w:rFonts w:ascii="宋体" w:hAnsi="宋体" w:cs="宋体" w:eastAsia="宋体" w:hint="default"/>
                <w:sz w:val="18"/>
                <w:szCs w:val="18"/>
              </w:rPr>
            </w:pPr>
            <w:r>
              <w:rPr>
                <w:rFonts w:ascii="宋体"/>
                <w:sz w:val="18"/>
              </w:rPr>
              <w:t>8,577,445.45</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5.00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428,872.27</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z w:val="18"/>
              </w:rPr>
              <w:t>5,499,979.66</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5.00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274,998.99</w:t>
            </w:r>
          </w:p>
        </w:tc>
      </w:tr>
      <w:tr>
        <w:trPr>
          <w:trHeight w:val="370" w:hRule="exact"/>
        </w:trPr>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7" w:right="0"/>
              <w:jc w:val="center"/>
              <w:rPr>
                <w:rFonts w:ascii="宋体" w:hAnsi="宋体" w:cs="宋体" w:eastAsia="宋体" w:hint="default"/>
                <w:sz w:val="18"/>
                <w:szCs w:val="18"/>
              </w:rPr>
            </w:pPr>
            <w:r>
              <w:rPr>
                <w:rFonts w:ascii="宋体"/>
                <w:sz w:val="18"/>
              </w:rPr>
              <w:t>1,978,403.31</w:t>
            </w:r>
          </w:p>
        </w:tc>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15.00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296,760.50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z w:val="18"/>
              </w:rPr>
              <w:t>31,020,652.55</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15.00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4,653,097.88</w:t>
            </w:r>
          </w:p>
        </w:tc>
      </w:tr>
      <w:tr>
        <w:trPr>
          <w:trHeight w:val="370" w:hRule="exact"/>
        </w:trPr>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02" w:type="dxa"/>
            <w:tcBorders>
              <w:top w:val="nil" w:sz="6" w:space="0" w:color="auto"/>
              <w:left w:val="nil" w:sz="6" w:space="0" w:color="auto"/>
              <w:bottom w:val="nil" w:sz="6" w:space="0" w:color="auto"/>
              <w:right w:val="nil" w:sz="6" w:space="0" w:color="auto"/>
            </w:tcBorders>
          </w:tcPr>
          <w:p>
            <w:pPr/>
          </w:p>
        </w:tc>
        <w:tc>
          <w:tcPr>
            <w:tcW w:w="819" w:type="dxa"/>
            <w:tcBorders>
              <w:top w:val="nil" w:sz="6" w:space="0" w:color="auto"/>
              <w:left w:val="nil" w:sz="6" w:space="0" w:color="auto"/>
              <w:bottom w:val="nil" w:sz="6" w:space="0" w:color="auto"/>
              <w:right w:val="nil" w:sz="6" w:space="0" w:color="auto"/>
            </w:tcBorders>
          </w:tcPr>
          <w:p>
            <w:pPr/>
          </w:p>
        </w:tc>
        <w:tc>
          <w:tcPr>
            <w:tcW w:w="1295"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35"/>
              <w:jc w:val="right"/>
              <w:rPr>
                <w:rFonts w:ascii="宋体" w:hAnsi="宋体" w:cs="宋体" w:eastAsia="宋体" w:hint="default"/>
                <w:sz w:val="18"/>
                <w:szCs w:val="18"/>
              </w:rPr>
            </w:pPr>
            <w:r>
              <w:rPr>
                <w:rFonts w:ascii="宋体"/>
                <w:sz w:val="18"/>
              </w:rPr>
              <w:t>30,411,856.92</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18"/>
                <w:szCs w:val="18"/>
              </w:rPr>
            </w:pPr>
            <w:r>
              <w:rPr>
                <w:rFonts w:ascii="宋体"/>
                <w:sz w:val="18"/>
              </w:rPr>
              <w:t>50.00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07"/>
              <w:jc w:val="right"/>
              <w:rPr>
                <w:rFonts w:ascii="宋体" w:hAnsi="宋体" w:cs="宋体" w:eastAsia="宋体" w:hint="default"/>
                <w:sz w:val="18"/>
                <w:szCs w:val="18"/>
              </w:rPr>
            </w:pPr>
            <w:r>
              <w:rPr>
                <w:rFonts w:ascii="宋体"/>
                <w:sz w:val="18"/>
              </w:rPr>
              <w:t>15,205,928.47</w:t>
            </w:r>
          </w:p>
        </w:tc>
      </w:tr>
      <w:tr>
        <w:trPr>
          <w:trHeight w:val="337" w:hRule="exact"/>
        </w:trPr>
        <w:tc>
          <w:tcPr>
            <w:tcW w:w="99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02"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67" w:right="0"/>
              <w:jc w:val="center"/>
              <w:rPr>
                <w:rFonts w:ascii="宋体" w:hAnsi="宋体" w:cs="宋体" w:eastAsia="宋体" w:hint="default"/>
                <w:sz w:val="18"/>
                <w:szCs w:val="18"/>
              </w:rPr>
            </w:pPr>
            <w:r>
              <w:rPr>
                <w:rFonts w:ascii="宋体"/>
                <w:sz w:val="18"/>
              </w:rPr>
              <w:t>72,595,280.32</w:t>
            </w:r>
          </w:p>
        </w:tc>
        <w:tc>
          <w:tcPr>
            <w:tcW w:w="819" w:type="dxa"/>
            <w:tcBorders>
              <w:top w:val="nil" w:sz="6" w:space="0" w:color="auto"/>
              <w:left w:val="nil" w:sz="6" w:space="0" w:color="auto"/>
              <w:bottom w:val="single" w:sz="12" w:space="0" w:color="000000"/>
              <w:right w:val="nil" w:sz="6" w:space="0" w:color="auto"/>
            </w:tcBorders>
          </w:tcPr>
          <w:p>
            <w:pPr/>
          </w:p>
        </w:tc>
        <w:tc>
          <w:tcPr>
            <w:tcW w:w="129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sz w:val="18"/>
              </w:rPr>
              <w:t>1,966,421.40</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35"/>
              <w:jc w:val="right"/>
              <w:rPr>
                <w:rFonts w:ascii="宋体" w:hAnsi="宋体" w:cs="宋体" w:eastAsia="宋体" w:hint="default"/>
                <w:sz w:val="18"/>
                <w:szCs w:val="18"/>
              </w:rPr>
            </w:pPr>
            <w:r>
              <w:rPr>
                <w:rFonts w:ascii="宋体"/>
                <w:sz w:val="18"/>
              </w:rPr>
              <w:t>120,618,143.27</w:t>
            </w:r>
          </w:p>
        </w:tc>
        <w:tc>
          <w:tcPr>
            <w:tcW w:w="834" w:type="dxa"/>
            <w:tcBorders>
              <w:top w:val="nil" w:sz="6" w:space="0" w:color="auto"/>
              <w:left w:val="nil" w:sz="6" w:space="0" w:color="auto"/>
              <w:bottom w:val="single" w:sz="12" w:space="0" w:color="000000"/>
              <w:right w:val="nil" w:sz="6" w:space="0" w:color="auto"/>
            </w:tcBorders>
          </w:tcPr>
          <w:p>
            <w:pP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107"/>
              <w:jc w:val="right"/>
              <w:rPr>
                <w:rFonts w:ascii="宋体" w:hAnsi="宋体" w:cs="宋体" w:eastAsia="宋体" w:hint="default"/>
                <w:sz w:val="18"/>
                <w:szCs w:val="18"/>
              </w:rPr>
            </w:pPr>
            <w:r>
              <w:rPr>
                <w:rFonts w:ascii="宋体"/>
                <w:sz w:val="18"/>
              </w:rPr>
              <w:t>21,207,738.43</w:t>
            </w:r>
          </w:p>
        </w:tc>
      </w:tr>
    </w:tbl>
    <w:p>
      <w:pPr>
        <w:spacing w:line="240" w:lineRule="auto" w:before="5"/>
        <w:rPr>
          <w:rFonts w:ascii="宋体" w:hAnsi="宋体" w:cs="宋体" w:eastAsia="宋体" w:hint="default"/>
          <w:sz w:val="26"/>
          <w:szCs w:val="26"/>
        </w:rPr>
      </w:pPr>
    </w:p>
    <w:p>
      <w:pPr>
        <w:pStyle w:val="BodyText"/>
        <w:spacing w:line="240" w:lineRule="auto"/>
        <w:ind w:left="657" w:right="0"/>
        <w:jc w:val="left"/>
      </w:pPr>
      <w:r>
        <w:rPr/>
        <w:t>2)</w:t>
      </w:r>
      <w:r>
        <w:rPr>
          <w:spacing w:val="-5"/>
        </w:rPr>
        <w:t> </w:t>
      </w:r>
      <w:r>
        <w:rPr/>
        <w:t>组合中，采用其他方法计提坏账准备的其他应收款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30" w:lineRule="exact"/>
        <w:ind w:left="106"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2pt;height:76.5pt;mso-position-horizontal-relative:char;mso-position-vertical-relative:line" coordorigin="0,0" coordsize="8564,1530">
            <v:group style="position:absolute;left:19;top:5;width:3021;height:2" coordorigin="19,5" coordsize="3021,2">
              <v:shape style="position:absolute;left:19;top:5;width:3021;height:2" coordorigin="19,5" coordsize="3021,0" path="m19,5l3040,5e" filled="false" stroked="true" strokeweight=".48001pt" strokecolor="#000000">
                <v:path arrowok="t"/>
              </v:shape>
            </v:group>
            <v:group style="position:absolute;left:19;top:24;width:3021;height:2" coordorigin="19,24" coordsize="3021,2">
              <v:shape style="position:absolute;left:19;top:24;width:3021;height:2" coordorigin="19,24" coordsize="3021,0" path="m19,24l3040,24e" filled="false" stroked="true" strokeweight=".48001pt" strokecolor="#000000">
                <v:path arrowok="t"/>
              </v:shape>
              <v:shape style="position:absolute;left:3040;top:29;width:10;height:2" type="#_x0000_t75" stroked="false">
                <v:imagedata r:id="rId25" o:title=""/>
              </v:shape>
            </v:group>
            <v:group style="position:absolute;left:3040;top:5;width:29;height:2" coordorigin="3040,5" coordsize="29,2">
              <v:shape style="position:absolute;left:3040;top:5;width:29;height:2" coordorigin="3040,5" coordsize="29,0" path="m3040,5l3068,5e" filled="false" stroked="true" strokeweight=".48001pt" strokecolor="#000000">
                <v:path arrowok="t"/>
              </v:shape>
            </v:group>
            <v:group style="position:absolute;left:3040;top:24;width:29;height:2" coordorigin="3040,24" coordsize="29,2">
              <v:shape style="position:absolute;left:3040;top:24;width:29;height:2" coordorigin="3040,24" coordsize="29,0" path="m3040,24l3068,24e" filled="false" stroked="true" strokeweight=".48001pt" strokecolor="#000000">
                <v:path arrowok="t"/>
              </v:shape>
            </v:group>
            <v:group style="position:absolute;left:3068;top:5;width:2644;height:2" coordorigin="3068,5" coordsize="2644,2">
              <v:shape style="position:absolute;left:3068;top:5;width:2644;height:2" coordorigin="3068,5" coordsize="2644,0" path="m3068,5l5712,5e" filled="false" stroked="true" strokeweight=".48001pt" strokecolor="#000000">
                <v:path arrowok="t"/>
              </v:shape>
            </v:group>
            <v:group style="position:absolute;left:3068;top:24;width:2644;height:2" coordorigin="3068,24" coordsize="2644,2">
              <v:shape style="position:absolute;left:3068;top:24;width:2644;height:2" coordorigin="3068,24" coordsize="2644,0" path="m3068,24l5712,24e" filled="false" stroked="true" strokeweight=".48001pt" strokecolor="#000000">
                <v:path arrowok="t"/>
              </v:shape>
              <v:shape style="position:absolute;left:5712;top:29;width:10;height:2" type="#_x0000_t75" stroked="false">
                <v:imagedata r:id="rId25" o:title=""/>
              </v:shape>
            </v:group>
            <v:group style="position:absolute;left:5712;top:5;width:29;height:2" coordorigin="5712,5" coordsize="29,2">
              <v:shape style="position:absolute;left:5712;top:5;width:29;height:2" coordorigin="5712,5" coordsize="29,0" path="m5712,5l5741,5e" filled="false" stroked="true" strokeweight=".48001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8001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1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8001pt" strokecolor="#000000">
                <v:path arrowok="t"/>
              </v:shape>
              <v:shape style="position:absolute;left:3025;top:16;width:2711;height:389" type="#_x0000_t75" stroked="false">
                <v:imagedata r:id="rId340" o:title=""/>
              </v:shape>
            </v:group>
            <v:group style="position:absolute;left:5;top:1525;width:3035;height:2" coordorigin="5,1525" coordsize="3035,2">
              <v:shape style="position:absolute;left:5;top:1525;width:3035;height:2" coordorigin="5,1525" coordsize="3035,0" path="m5,1525l3040,1525e" filled="false" stroked="true" strokeweight=".48001pt" strokecolor="#000000">
                <v:path arrowok="t"/>
              </v:shape>
            </v:group>
            <v:group style="position:absolute;left:5;top:1506;width:3035;height:2" coordorigin="5,1506" coordsize="3035,2">
              <v:shape style="position:absolute;left:5;top:1506;width:3035;height:2" coordorigin="5,1506" coordsize="3035,0" path="m5,1506l3040,1506e" filled="false" stroked="true" strokeweight=".48001pt" strokecolor="#000000">
                <v:path arrowok="t"/>
              </v:shape>
            </v:group>
            <v:group style="position:absolute;left:3040;top:1506;width:29;height:2" coordorigin="3040,1506" coordsize="29,2">
              <v:shape style="position:absolute;left:3040;top:1506;width:29;height:2" coordorigin="3040,1506" coordsize="29,0" path="m3040,1506l3068,1506e" filled="false" stroked="true" strokeweight=".48001pt" strokecolor="#000000">
                <v:path arrowok="t"/>
              </v:shape>
            </v:group>
            <v:group style="position:absolute;left:3040;top:1525;width:2673;height:2" coordorigin="3040,1525" coordsize="2673,2">
              <v:shape style="position:absolute;left:3040;top:1525;width:2673;height:2" coordorigin="3040,1525" coordsize="2673,0" path="m3040,1525l5712,1525e" filled="false" stroked="true" strokeweight=".48001pt" strokecolor="#000000">
                <v:path arrowok="t"/>
              </v:shape>
            </v:group>
            <v:group style="position:absolute;left:3068;top:1506;width:2644;height:2" coordorigin="3068,1506" coordsize="2644,2">
              <v:shape style="position:absolute;left:3068;top:1506;width:2644;height:2" coordorigin="3068,1506" coordsize="2644,0" path="m3068,1506l5712,1506e" filled="false" stroked="true" strokeweight=".48001pt" strokecolor="#000000">
                <v:path arrowok="t"/>
              </v:shape>
              <v:shape style="position:absolute;left:0;top:377;width:8563;height:1124" type="#_x0000_t75" stroked="false">
                <v:imagedata r:id="rId341" o:title=""/>
              </v:shape>
            </v:group>
            <v:group style="position:absolute;left:5712;top:1506;width:29;height:2" coordorigin="5712,1506" coordsize="29,2">
              <v:shape style="position:absolute;left:5712;top:1506;width:29;height:2" coordorigin="5712,1506" coordsize="29,0" path="m5712,1506l5741,1506e" filled="false" stroked="true" strokeweight=".48001pt" strokecolor="#000000">
                <v:path arrowok="t"/>
              </v:shape>
            </v:group>
            <v:group style="position:absolute;left:5712;top:1525;width:2841;height:2" coordorigin="5712,1525" coordsize="2841,2">
              <v:shape style="position:absolute;left:5712;top:1525;width:2841;height:2" coordorigin="5712,1525" coordsize="2841,0" path="m5712,1525l8552,1525e" filled="false" stroked="true" strokeweight=".48001pt" strokecolor="#000000">
                <v:path arrowok="t"/>
              </v:shape>
            </v:group>
            <v:group style="position:absolute;left:5741;top:1506;width:2812;height:2" coordorigin="5741,1506" coordsize="2812,2">
              <v:shape style="position:absolute;left:5741;top:1506;width:2812;height:2" coordorigin="5741,1506" coordsize="2812,0" path="m5741,1506l8552,1506e" filled="false" stroked="true" strokeweight=".48001pt" strokecolor="#000000">
                <v:path arrowok="t"/>
              </v:shape>
              <v:shape style="position:absolute;left:127;top:138;width:1890;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与交易对象关系组合</w:t>
                      </w:r>
                      <w:r>
                        <w:rPr>
                          <w:rFonts w:ascii="宋体" w:hAnsi="宋体" w:cs="宋体" w:eastAsia="宋体" w:hint="default"/>
                          <w:sz w:val="21"/>
                          <w:szCs w:val="21"/>
                        </w:rPr>
                      </w:r>
                    </w:p>
                    <w:p>
                      <w:pPr>
                        <w:spacing w:line="370" w:lineRule="atLeast" w:before="0"/>
                        <w:ind w:left="0" w:right="208" w:firstLine="0"/>
                        <w:jc w:val="left"/>
                        <w:rPr>
                          <w:rFonts w:ascii="宋体" w:hAnsi="宋体" w:cs="宋体" w:eastAsia="宋体" w:hint="default"/>
                          <w:sz w:val="21"/>
                          <w:szCs w:val="21"/>
                        </w:rPr>
                      </w:pPr>
                      <w:r>
                        <w:rPr>
                          <w:rFonts w:ascii="宋体" w:hAnsi="宋体" w:cs="宋体" w:eastAsia="宋体" w:hint="default"/>
                          <w:spacing w:val="-1"/>
                          <w:sz w:val="21"/>
                          <w:szCs w:val="21"/>
                        </w:rPr>
                        <w:t>特殊款项性质组合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30;top:138;width:1680;height:1320" type="#_x0000_t202" filled="false" stroked="false">
                <v:textbox inset="0,0,0,0">
                  <w:txbxContent>
                    <w:p>
                      <w:pPr>
                        <w:spacing w:line="210" w:lineRule="exact" w:before="0"/>
                        <w:ind w:left="29"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3,333,671,312.49</w:t>
                      </w:r>
                      <w:r>
                        <w:rPr>
                          <w:rFonts w:ascii="宋体"/>
                          <w:sz w:val="21"/>
                        </w:rPr>
                      </w:r>
                    </w:p>
                    <w:p>
                      <w:pPr>
                        <w:spacing w:before="96"/>
                        <w:ind w:left="419" w:right="0" w:firstLine="0"/>
                        <w:jc w:val="left"/>
                        <w:rPr>
                          <w:rFonts w:ascii="宋体" w:hAnsi="宋体" w:cs="宋体" w:eastAsia="宋体" w:hint="default"/>
                          <w:sz w:val="21"/>
                          <w:szCs w:val="21"/>
                        </w:rPr>
                      </w:pPr>
                      <w:r>
                        <w:rPr>
                          <w:rFonts w:ascii="宋体"/>
                          <w:spacing w:val="-1"/>
                          <w:sz w:val="21"/>
                        </w:rPr>
                        <w:t>7,093,456.65</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3,340,764,769.14</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300" w:lineRule="auto"/>
        <w:ind w:left="237" w:right="231" w:firstLine="440"/>
        <w:jc w:val="both"/>
      </w:pPr>
      <w:r>
        <w:rPr/>
        <w:t>3）年末单项金额虽不重大但单独计提坏账准备的其他应收款</w:t>
      </w:r>
      <w:r>
        <w:rPr>
          <w:spacing w:val="-81"/>
        </w:rPr>
        <w:t> </w:t>
      </w:r>
      <w:r>
        <w:rPr/>
        <w:t>246,220,084.40</w:t>
      </w:r>
      <w:r>
        <w:rPr>
          <w:spacing w:val="-81"/>
        </w:rPr>
        <w:t> </w:t>
      </w:r>
      <w:r>
        <w:rPr/>
        <w:t>元主</w:t>
      </w:r>
      <w:r>
        <w:rPr>
          <w:w w:val="99"/>
        </w:rPr>
        <w:t> </w:t>
      </w:r>
      <w:r>
        <w:rPr>
          <w:spacing w:val="25"/>
        </w:rPr>
        <w:t>要是</w:t>
      </w:r>
      <w:r>
        <w:rPr>
          <w:spacing w:val="-61"/>
        </w:rPr>
        <w:t> </w:t>
      </w:r>
      <w:r>
        <w:rPr>
          <w:spacing w:val="37"/>
        </w:rPr>
        <w:t>账龄较长</w:t>
      </w:r>
      <w:r>
        <w:rPr>
          <w:spacing w:val="-61"/>
        </w:rPr>
        <w:t> </w:t>
      </w:r>
      <w:r>
        <w:rPr>
          <w:spacing w:val="37"/>
        </w:rPr>
        <w:t>且考虑偿</w:t>
      </w:r>
      <w:r>
        <w:rPr>
          <w:spacing w:val="-61"/>
        </w:rPr>
        <w:t> </w:t>
      </w:r>
      <w:r>
        <w:rPr>
          <w:spacing w:val="37"/>
        </w:rPr>
        <w:t>债能力而</w:t>
      </w:r>
      <w:r>
        <w:rPr>
          <w:spacing w:val="-61"/>
        </w:rPr>
        <w:t> </w:t>
      </w:r>
      <w:r>
        <w:rPr>
          <w:spacing w:val="37"/>
        </w:rPr>
        <w:t>全额计提</w:t>
      </w:r>
      <w:r>
        <w:rPr>
          <w:spacing w:val="-61"/>
        </w:rPr>
        <w:t> </w:t>
      </w:r>
      <w:r>
        <w:rPr>
          <w:spacing w:val="37"/>
        </w:rPr>
        <w:t>坏账的家</w:t>
      </w:r>
      <w:r>
        <w:rPr>
          <w:spacing w:val="-61"/>
        </w:rPr>
        <w:t> </w:t>
      </w:r>
      <w:r>
        <w:rPr>
          <w:spacing w:val="37"/>
        </w:rPr>
        <w:t>庭农场生</w:t>
      </w:r>
      <w:r>
        <w:rPr>
          <w:spacing w:val="-61"/>
        </w:rPr>
        <w:t> </w:t>
      </w:r>
      <w:r>
        <w:rPr>
          <w:spacing w:val="37"/>
        </w:rPr>
        <w:t>产费垫支</w:t>
      </w:r>
      <w:r>
        <w:rPr>
          <w:spacing w:val="-61"/>
        </w:rPr>
        <w:t> </w:t>
      </w:r>
      <w:r>
        <w:rPr/>
        <w:t>款</w:t>
      </w:r>
      <w:r>
        <w:rPr>
          <w:w w:val="99"/>
        </w:rPr>
        <w:t> </w:t>
      </w:r>
      <w:r>
        <w:rPr/>
        <w:t>193,424,569.52</w:t>
      </w:r>
      <w:r>
        <w:rPr>
          <w:spacing w:val="38"/>
        </w:rPr>
        <w:t> </w:t>
      </w:r>
      <w:r>
        <w:rPr/>
        <w:t>元</w:t>
      </w:r>
      <w:r>
        <w:rPr>
          <w:spacing w:val="-69"/>
        </w:rPr>
        <w:t> </w:t>
      </w:r>
      <w:r>
        <w:rPr/>
        <w:t>、</w:t>
      </w:r>
      <w:r>
        <w:rPr>
          <w:spacing w:val="-71"/>
        </w:rPr>
        <w:t> </w:t>
      </w:r>
      <w:r>
        <w:rPr>
          <w:spacing w:val="33"/>
        </w:rPr>
        <w:t>物资销售款</w:t>
      </w:r>
      <w:r>
        <w:rPr>
          <w:spacing w:val="38"/>
        </w:rPr>
        <w:t> </w:t>
      </w:r>
      <w:r>
        <w:rPr/>
        <w:t>46,432,492.65</w:t>
      </w:r>
      <w:r>
        <w:rPr>
          <w:spacing w:val="38"/>
        </w:rPr>
        <w:t> </w:t>
      </w:r>
      <w:r>
        <w:rPr/>
        <w:t>元</w:t>
      </w:r>
      <w:r>
        <w:rPr>
          <w:spacing w:val="-71"/>
        </w:rPr>
        <w:t> </w:t>
      </w:r>
      <w:r>
        <w:rPr>
          <w:spacing w:val="37"/>
        </w:rPr>
        <w:t>、长期挂账的备用金借</w:t>
      </w:r>
      <w:r>
        <w:rPr>
          <w:spacing w:val="-68"/>
        </w:rPr>
        <w:t> </w:t>
      </w:r>
      <w:r>
        <w:rPr/>
        <w:t>款</w:t>
      </w:r>
    </w:p>
    <w:p>
      <w:pPr>
        <w:pStyle w:val="BodyText"/>
        <w:spacing w:line="240" w:lineRule="auto" w:before="17"/>
        <w:ind w:left="237" w:right="0"/>
        <w:jc w:val="left"/>
      </w:pPr>
      <w:r>
        <w:rPr/>
        <w:t>6,363,022.23</w:t>
      </w:r>
      <w:r>
        <w:rPr>
          <w:spacing w:val="-63"/>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t>（2）本年核销确认无法收回的其他应收款合计</w:t>
      </w:r>
      <w:r>
        <w:rPr>
          <w:spacing w:val="-58"/>
        </w:rPr>
        <w:t> </w:t>
      </w:r>
      <w:r>
        <w:rPr/>
        <w:t>11,774,225.94</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t>（3）本年收回以前年度核销的其他应收款 621,612.29</w:t>
      </w:r>
      <w:r>
        <w:rPr>
          <w:spacing w:val="-60"/>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t>（4）年末其他应收款余额中包含家农欠款</w:t>
      </w:r>
      <w:r>
        <w:rPr>
          <w:spacing w:val="-59"/>
        </w:rPr>
        <w:t> </w:t>
      </w:r>
      <w:r>
        <w:rPr/>
        <w:t>251,167,231.87</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t>（5）年末其他应收款余额前五名单位情况如下：</w:t>
      </w:r>
    </w:p>
    <w:p>
      <w:pPr>
        <w:spacing w:after="0" w:line="240" w:lineRule="auto"/>
        <w:jc w:val="left"/>
        <w:sectPr>
          <w:pgSz w:w="11910" w:h="16840"/>
          <w:pgMar w:header="877" w:footer="975" w:top="1100" w:bottom="1160" w:left="1560" w:right="1560"/>
        </w:sectPr>
      </w:pPr>
    </w:p>
    <w:p>
      <w:pPr>
        <w:spacing w:line="240" w:lineRule="auto" w:before="8"/>
        <w:rPr>
          <w:rFonts w:ascii="宋体" w:hAnsi="宋体" w:cs="宋体" w:eastAsia="宋体" w:hint="default"/>
          <w:sz w:val="25"/>
          <w:szCs w:val="25"/>
        </w:rPr>
      </w:pPr>
    </w:p>
    <w:tbl>
      <w:tblPr>
        <w:tblW w:w="0" w:type="auto"/>
        <w:jc w:val="left"/>
        <w:tblInd w:w="139" w:type="dxa"/>
        <w:tblLayout w:type="fixed"/>
        <w:tblCellMar>
          <w:top w:w="0" w:type="dxa"/>
          <w:left w:w="0" w:type="dxa"/>
          <w:bottom w:w="0" w:type="dxa"/>
          <w:right w:w="0" w:type="dxa"/>
        </w:tblCellMar>
        <w:tblLook w:val="01E0"/>
      </w:tblPr>
      <w:tblGrid>
        <w:gridCol w:w="5102"/>
        <w:gridCol w:w="1083"/>
        <w:gridCol w:w="1429"/>
        <w:gridCol w:w="788"/>
        <w:gridCol w:w="93"/>
      </w:tblGrid>
      <w:tr>
        <w:trPr>
          <w:trHeight w:val="408" w:hRule="exact"/>
        </w:trPr>
        <w:tc>
          <w:tcPr>
            <w:tcW w:w="7614" w:type="dxa"/>
            <w:gridSpan w:val="3"/>
            <w:tcBorders>
              <w:top w:val="nil" w:sz="6" w:space="0" w:color="auto"/>
              <w:left w:val="nil" w:sz="6" w:space="0" w:color="auto"/>
              <w:bottom w:val="nil" w:sz="6" w:space="0" w:color="auto"/>
              <w:right w:val="nil" w:sz="6" w:space="0" w:color="auto"/>
            </w:tcBorders>
          </w:tcPr>
          <w:p>
            <w:pPr>
              <w:pStyle w:val="TableParagraph"/>
              <w:tabs>
                <w:tab w:pos="6219" w:val="left" w:leader="none"/>
              </w:tabs>
              <w:spacing w:line="240" w:lineRule="auto" w:before="48"/>
              <w:ind w:left="2096" w:right="0"/>
              <w:jc w:val="left"/>
              <w:rPr>
                <w:rFonts w:ascii="宋体" w:hAnsi="宋体" w:cs="宋体" w:eastAsia="宋体" w:hint="default"/>
                <w:sz w:val="21"/>
                <w:szCs w:val="21"/>
              </w:rPr>
            </w:pPr>
            <w:r>
              <w:rPr>
                <w:rFonts w:ascii="宋体" w:hAnsi="宋体" w:cs="宋体" w:eastAsia="宋体" w:hint="default"/>
                <w:b/>
                <w:bCs/>
                <w:w w:val="95"/>
                <w:sz w:val="21"/>
                <w:szCs w:val="21"/>
              </w:rPr>
              <w:t>与本公</w:t>
              <w:tab/>
            </w:r>
            <w:r>
              <w:rPr>
                <w:rFonts w:ascii="宋体" w:hAnsi="宋体" w:cs="宋体" w:eastAsia="宋体" w:hint="default"/>
                <w:b/>
                <w:bCs/>
                <w:sz w:val="21"/>
                <w:szCs w:val="21"/>
              </w:rPr>
              <w:t>占其他应收款</w:t>
            </w:r>
            <w:r>
              <w:rPr>
                <w:rFonts w:ascii="宋体" w:hAnsi="宋体" w:cs="宋体" w:eastAsia="宋体" w:hint="default"/>
                <w:sz w:val="21"/>
                <w:szCs w:val="21"/>
              </w:rPr>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9" w:right="0"/>
              <w:jc w:val="left"/>
              <w:rPr>
                <w:rFonts w:ascii="宋体" w:hAnsi="宋体" w:cs="宋体" w:eastAsia="宋体" w:hint="default"/>
                <w:sz w:val="21"/>
                <w:szCs w:val="21"/>
              </w:rPr>
            </w:pPr>
            <w:r>
              <w:rPr>
                <w:rFonts w:ascii="宋体" w:hAnsi="宋体" w:cs="宋体" w:eastAsia="宋体" w:hint="default"/>
                <w:b/>
                <w:bCs/>
                <w:sz w:val="21"/>
                <w:szCs w:val="21"/>
              </w:rPr>
              <w:t>性质或</w:t>
            </w:r>
            <w:r>
              <w:rPr>
                <w:rFonts w:ascii="宋体" w:hAnsi="宋体" w:cs="宋体" w:eastAsia="宋体" w:hint="default"/>
                <w:sz w:val="21"/>
                <w:szCs w:val="21"/>
              </w:rPr>
            </w:r>
          </w:p>
        </w:tc>
        <w:tc>
          <w:tcPr>
            <w:tcW w:w="93" w:type="dxa"/>
            <w:tcBorders>
              <w:top w:val="nil" w:sz="6" w:space="0" w:color="auto"/>
              <w:left w:val="nil" w:sz="6" w:space="0" w:color="auto"/>
              <w:bottom w:val="nil" w:sz="6" w:space="0" w:color="auto"/>
              <w:right w:val="nil" w:sz="6" w:space="0" w:color="auto"/>
            </w:tcBorders>
          </w:tcPr>
          <w:p>
            <w:pPr/>
          </w:p>
        </w:tc>
      </w:tr>
      <w:tr>
        <w:trPr>
          <w:trHeight w:val="998" w:hRule="exact"/>
        </w:trPr>
        <w:tc>
          <w:tcPr>
            <w:tcW w:w="5102" w:type="dxa"/>
            <w:tcBorders>
              <w:top w:val="nil" w:sz="6" w:space="0" w:color="auto"/>
              <w:left w:val="nil" w:sz="6" w:space="0" w:color="auto"/>
              <w:bottom w:val="nil" w:sz="6" w:space="0" w:color="auto"/>
              <w:right w:val="nil" w:sz="6" w:space="0" w:color="auto"/>
            </w:tcBorders>
          </w:tcPr>
          <w:p>
            <w:pPr>
              <w:pStyle w:val="TableParagraph"/>
              <w:tabs>
                <w:tab w:pos="2096" w:val="left" w:leader="none"/>
                <w:tab w:pos="3790" w:val="left" w:leader="none"/>
              </w:tabs>
              <w:spacing w:line="225" w:lineRule="exact"/>
              <w:ind w:left="122" w:right="0"/>
              <w:jc w:val="left"/>
              <w:rPr>
                <w:rFonts w:ascii="宋体" w:hAnsi="宋体" w:cs="宋体" w:eastAsia="宋体" w:hint="default"/>
                <w:sz w:val="21"/>
                <w:szCs w:val="21"/>
              </w:rPr>
            </w:pPr>
            <w:r>
              <w:rPr>
                <w:rFonts w:ascii="宋体" w:hAnsi="宋体" w:cs="宋体" w:eastAsia="宋体" w:hint="default"/>
                <w:b/>
                <w:bCs/>
                <w:w w:val="95"/>
                <w:sz w:val="21"/>
                <w:szCs w:val="21"/>
              </w:rPr>
              <w:t>单位名称</w:t>
              <w:tab/>
            </w:r>
            <w:r>
              <w:rPr>
                <w:rFonts w:ascii="宋体" w:hAnsi="宋体" w:cs="宋体" w:eastAsia="宋体" w:hint="default"/>
                <w:b/>
                <w:bCs/>
                <w:w w:val="95"/>
                <w:position w:val="-11"/>
                <w:sz w:val="21"/>
                <w:szCs w:val="21"/>
              </w:rPr>
              <w:t>司关系</w:t>
              <w:tab/>
            </w:r>
            <w:r>
              <w:rPr>
                <w:rFonts w:ascii="宋体" w:hAnsi="宋体" w:cs="宋体" w:eastAsia="宋体" w:hint="default"/>
                <w:b/>
                <w:bCs/>
                <w:sz w:val="21"/>
                <w:szCs w:val="21"/>
              </w:rPr>
              <w:t>金额</w:t>
            </w:r>
            <w:r>
              <w:rPr>
                <w:rFonts w:ascii="宋体" w:hAnsi="宋体" w:cs="宋体" w:eastAsia="宋体" w:hint="default"/>
                <w:sz w:val="21"/>
                <w:szCs w:val="21"/>
              </w:rPr>
            </w:r>
          </w:p>
          <w:p>
            <w:pPr>
              <w:pStyle w:val="TableParagraph"/>
              <w:tabs>
                <w:tab w:pos="2097" w:val="left" w:leader="none"/>
              </w:tabs>
              <w:spacing w:line="232" w:lineRule="exact" w:before="97"/>
              <w:ind w:left="122" w:right="0"/>
              <w:jc w:val="left"/>
              <w:rPr>
                <w:rFonts w:ascii="宋体" w:hAnsi="宋体" w:cs="宋体" w:eastAsia="宋体" w:hint="default"/>
                <w:sz w:val="21"/>
                <w:szCs w:val="21"/>
              </w:rPr>
            </w:pPr>
            <w:r>
              <w:rPr>
                <w:rFonts w:ascii="宋体" w:hAnsi="宋体" w:cs="宋体" w:eastAsia="宋体" w:hint="default"/>
                <w:sz w:val="21"/>
                <w:szCs w:val="21"/>
              </w:rPr>
              <w:t>北大荒龙垦麦芽有</w:t>
              <w:tab/>
              <w:t>控股子</w:t>
            </w:r>
          </w:p>
          <w:p>
            <w:pPr>
              <w:pStyle w:val="TableParagraph"/>
              <w:tabs>
                <w:tab w:pos="2203" w:val="left" w:leader="none"/>
                <w:tab w:pos="3524" w:val="left" w:leader="none"/>
              </w:tabs>
              <w:spacing w:line="35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限公司</w:t>
              <w:tab/>
              <w:t>公司</w:t>
              <w:tab/>
            </w:r>
            <w:r>
              <w:rPr>
                <w:rFonts w:ascii="宋体" w:hAnsi="宋体" w:cs="宋体" w:eastAsia="宋体" w:hint="default"/>
                <w:sz w:val="21"/>
                <w:szCs w:val="21"/>
              </w:rPr>
              <w:t>965,878,498.60</w:t>
            </w:r>
          </w:p>
        </w:tc>
        <w:tc>
          <w:tcPr>
            <w:tcW w:w="1083" w:type="dxa"/>
            <w:tcBorders>
              <w:top w:val="nil" w:sz="6" w:space="0" w:color="auto"/>
              <w:left w:val="nil" w:sz="6" w:space="0" w:color="auto"/>
              <w:bottom w:val="nil" w:sz="6" w:space="0" w:color="auto"/>
              <w:right w:val="nil" w:sz="6" w:space="0" w:color="auto"/>
            </w:tcBorders>
          </w:tcPr>
          <w:p>
            <w:pPr>
              <w:pStyle w:val="TableParagraph"/>
              <w:spacing w:line="105" w:lineRule="exact"/>
              <w:ind w:right="78"/>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5"/>
              <w:ind w:right="77"/>
              <w:jc w:val="center"/>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27" w:lineRule="exact"/>
              <w:ind w:left="87" w:right="0"/>
              <w:jc w:val="left"/>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785" w:right="0"/>
              <w:jc w:val="left"/>
              <w:rPr>
                <w:rFonts w:ascii="宋体" w:hAnsi="宋体" w:cs="宋体" w:eastAsia="宋体" w:hint="default"/>
                <w:sz w:val="21"/>
                <w:szCs w:val="21"/>
              </w:rPr>
            </w:pPr>
            <w:r>
              <w:rPr>
                <w:rFonts w:ascii="宋体"/>
                <w:sz w:val="21"/>
              </w:rPr>
              <w:t>26.39</w:t>
            </w:r>
          </w:p>
        </w:tc>
        <w:tc>
          <w:tcPr>
            <w:tcW w:w="881" w:type="dxa"/>
            <w:gridSpan w:val="2"/>
            <w:tcBorders>
              <w:top w:val="nil" w:sz="6" w:space="0" w:color="auto"/>
              <w:left w:val="nil" w:sz="6" w:space="0" w:color="auto"/>
              <w:bottom w:val="nil" w:sz="6" w:space="0" w:color="auto"/>
              <w:right w:val="nil" w:sz="6" w:space="0" w:color="auto"/>
            </w:tcBorders>
          </w:tcPr>
          <w:p>
            <w:pPr>
              <w:pStyle w:val="TableParagraph"/>
              <w:spacing w:line="439" w:lineRule="auto" w:before="10"/>
              <w:ind w:left="119" w:right="127" w:firstLine="104"/>
              <w:jc w:val="left"/>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b/>
                <w:bCs/>
                <w:spacing w:val="1"/>
                <w:w w:val="99"/>
                <w:sz w:val="21"/>
                <w:szCs w:val="21"/>
              </w:rPr>
              <w:t> </w:t>
            </w:r>
            <w:r>
              <w:rPr>
                <w:rFonts w:ascii="宋体" w:hAnsi="宋体" w:cs="宋体" w:eastAsia="宋体" w:hint="default"/>
                <w:sz w:val="21"/>
                <w:szCs w:val="21"/>
              </w:rPr>
              <w:t>暂借款</w:t>
            </w:r>
          </w:p>
        </w:tc>
      </w:tr>
      <w:tr>
        <w:trPr>
          <w:trHeight w:val="634" w:hRule="exact"/>
        </w:trPr>
        <w:tc>
          <w:tcPr>
            <w:tcW w:w="510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190"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黑龙江省北大荒米</w:t>
              <w:tab/>
              <w:t>控股子</w:t>
            </w:r>
          </w:p>
          <w:p>
            <w:pPr>
              <w:pStyle w:val="TableParagraph"/>
              <w:tabs>
                <w:tab w:pos="2203" w:val="left" w:leader="none"/>
                <w:tab w:pos="3524" w:val="left" w:leader="none"/>
              </w:tabs>
              <w:spacing w:line="35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业有限公司</w:t>
              <w:tab/>
              <w:t>公司</w:t>
              <w:tab/>
            </w:r>
            <w:r>
              <w:rPr>
                <w:rFonts w:ascii="宋体" w:hAnsi="宋体" w:cs="宋体" w:eastAsia="宋体" w:hint="default"/>
                <w:sz w:val="21"/>
                <w:szCs w:val="21"/>
              </w:rPr>
              <w:t>784,465,607.49</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17"/>
              <w:jc w:val="right"/>
              <w:rPr>
                <w:rFonts w:ascii="宋体" w:hAnsi="宋体" w:cs="宋体" w:eastAsia="宋体" w:hint="default"/>
                <w:sz w:val="21"/>
                <w:szCs w:val="21"/>
              </w:rPr>
            </w:pPr>
            <w:r>
              <w:rPr>
                <w:rFonts w:ascii="宋体"/>
                <w:spacing w:val="-1"/>
                <w:sz w:val="21"/>
              </w:rPr>
              <w:t>21.44</w:t>
            </w:r>
          </w:p>
        </w:tc>
        <w:tc>
          <w:tcPr>
            <w:tcW w:w="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7"/>
              <w:ind w:left="119" w:right="0"/>
              <w:jc w:val="left"/>
              <w:rPr>
                <w:rFonts w:ascii="宋体" w:hAnsi="宋体" w:cs="宋体" w:eastAsia="宋体" w:hint="default"/>
                <w:sz w:val="21"/>
                <w:szCs w:val="21"/>
              </w:rPr>
            </w:pPr>
            <w:r>
              <w:rPr>
                <w:rFonts w:ascii="宋体" w:hAnsi="宋体" w:cs="宋体" w:eastAsia="宋体" w:hint="default"/>
                <w:sz w:val="21"/>
                <w:szCs w:val="21"/>
              </w:rPr>
              <w:t>暂借款</w:t>
            </w:r>
          </w:p>
        </w:tc>
      </w:tr>
      <w:tr>
        <w:trPr>
          <w:trHeight w:val="634" w:hRule="exact"/>
        </w:trPr>
        <w:tc>
          <w:tcPr>
            <w:tcW w:w="510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190" w:lineRule="exact"/>
              <w:ind w:left="122" w:right="0"/>
              <w:jc w:val="left"/>
              <w:rPr>
                <w:rFonts w:ascii="宋体" w:hAnsi="宋体" w:cs="宋体" w:eastAsia="宋体" w:hint="default"/>
                <w:sz w:val="21"/>
                <w:szCs w:val="21"/>
              </w:rPr>
            </w:pPr>
            <w:r>
              <w:rPr>
                <w:rFonts w:ascii="宋体" w:hAnsi="宋体" w:cs="宋体" w:eastAsia="宋体" w:hint="default"/>
                <w:sz w:val="21"/>
                <w:szCs w:val="21"/>
              </w:rPr>
              <w:t>北大荒鑫亚经贸有</w:t>
              <w:tab/>
              <w:t>全资子</w:t>
            </w:r>
          </w:p>
          <w:p>
            <w:pPr>
              <w:pStyle w:val="TableParagraph"/>
              <w:tabs>
                <w:tab w:pos="2203" w:val="left" w:leader="none"/>
                <w:tab w:pos="3524" w:val="left" w:leader="none"/>
              </w:tabs>
              <w:spacing w:line="35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限责任公司</w:t>
              <w:tab/>
              <w:t>公司</w:t>
              <w:tab/>
            </w:r>
            <w:r>
              <w:rPr>
                <w:rFonts w:ascii="宋体" w:hAnsi="宋体" w:cs="宋体" w:eastAsia="宋体" w:hint="default"/>
                <w:sz w:val="21"/>
                <w:szCs w:val="21"/>
              </w:rPr>
              <w:t>300,790,000.00</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17"/>
              <w:jc w:val="right"/>
              <w:rPr>
                <w:rFonts w:ascii="宋体" w:hAnsi="宋体" w:cs="宋体" w:eastAsia="宋体" w:hint="default"/>
                <w:sz w:val="21"/>
                <w:szCs w:val="21"/>
              </w:rPr>
            </w:pPr>
            <w:r>
              <w:rPr>
                <w:rFonts w:ascii="宋体"/>
                <w:spacing w:val="-1"/>
                <w:sz w:val="21"/>
              </w:rPr>
              <w:t>8.22</w:t>
            </w:r>
          </w:p>
        </w:tc>
        <w:tc>
          <w:tcPr>
            <w:tcW w:w="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7"/>
              <w:ind w:left="119" w:right="0"/>
              <w:jc w:val="left"/>
              <w:rPr>
                <w:rFonts w:ascii="宋体" w:hAnsi="宋体" w:cs="宋体" w:eastAsia="宋体" w:hint="default"/>
                <w:sz w:val="21"/>
                <w:szCs w:val="21"/>
              </w:rPr>
            </w:pPr>
            <w:r>
              <w:rPr>
                <w:rFonts w:ascii="宋体" w:hAnsi="宋体" w:cs="宋体" w:eastAsia="宋体" w:hint="default"/>
                <w:sz w:val="21"/>
                <w:szCs w:val="21"/>
              </w:rPr>
              <w:t>暂借款</w:t>
            </w:r>
          </w:p>
        </w:tc>
      </w:tr>
      <w:tr>
        <w:trPr>
          <w:trHeight w:val="634" w:hRule="exact"/>
        </w:trPr>
        <w:tc>
          <w:tcPr>
            <w:tcW w:w="510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190"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黑龙江北大荒纸业</w:t>
              <w:tab/>
              <w:t>控股子</w:t>
            </w:r>
          </w:p>
          <w:p>
            <w:pPr>
              <w:pStyle w:val="TableParagraph"/>
              <w:tabs>
                <w:tab w:pos="2203" w:val="left" w:leader="none"/>
                <w:tab w:pos="3524" w:val="left" w:leader="none"/>
              </w:tabs>
              <w:spacing w:line="35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有限责任公司</w:t>
              <w:tab/>
              <w:t>公司</w:t>
              <w:tab/>
            </w:r>
            <w:r>
              <w:rPr>
                <w:rFonts w:ascii="宋体" w:hAnsi="宋体" w:cs="宋体" w:eastAsia="宋体" w:hint="default"/>
                <w:sz w:val="21"/>
                <w:szCs w:val="21"/>
              </w:rPr>
              <w:t>259,334,462.48</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17"/>
              <w:jc w:val="right"/>
              <w:rPr>
                <w:rFonts w:ascii="宋体" w:hAnsi="宋体" w:cs="宋体" w:eastAsia="宋体" w:hint="default"/>
                <w:sz w:val="21"/>
                <w:szCs w:val="21"/>
              </w:rPr>
            </w:pPr>
            <w:r>
              <w:rPr>
                <w:rFonts w:ascii="宋体"/>
                <w:spacing w:val="-1"/>
                <w:sz w:val="21"/>
              </w:rPr>
              <w:t>7.09</w:t>
            </w:r>
          </w:p>
        </w:tc>
        <w:tc>
          <w:tcPr>
            <w:tcW w:w="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7"/>
              <w:ind w:left="119" w:right="0"/>
              <w:jc w:val="left"/>
              <w:rPr>
                <w:rFonts w:ascii="宋体" w:hAnsi="宋体" w:cs="宋体" w:eastAsia="宋体" w:hint="default"/>
                <w:sz w:val="21"/>
                <w:szCs w:val="21"/>
              </w:rPr>
            </w:pPr>
            <w:r>
              <w:rPr>
                <w:rFonts w:ascii="宋体" w:hAnsi="宋体" w:cs="宋体" w:eastAsia="宋体" w:hint="default"/>
                <w:sz w:val="21"/>
                <w:szCs w:val="21"/>
              </w:rPr>
              <w:t>暂借款</w:t>
            </w:r>
          </w:p>
        </w:tc>
      </w:tr>
      <w:tr>
        <w:trPr>
          <w:trHeight w:val="568" w:hRule="exact"/>
        </w:trPr>
        <w:tc>
          <w:tcPr>
            <w:tcW w:w="5102" w:type="dxa"/>
            <w:tcBorders>
              <w:top w:val="nil" w:sz="6" w:space="0" w:color="auto"/>
              <w:left w:val="nil" w:sz="6" w:space="0" w:color="auto"/>
              <w:bottom w:val="nil" w:sz="6" w:space="0" w:color="auto"/>
              <w:right w:val="nil" w:sz="6" w:space="0" w:color="auto"/>
            </w:tcBorders>
          </w:tcPr>
          <w:p>
            <w:pPr>
              <w:pStyle w:val="TableParagraph"/>
              <w:tabs>
                <w:tab w:pos="2097" w:val="left" w:leader="none"/>
              </w:tabs>
              <w:spacing w:line="190" w:lineRule="exact"/>
              <w:ind w:left="122" w:right="0"/>
              <w:jc w:val="left"/>
              <w:rPr>
                <w:rFonts w:ascii="宋体" w:hAnsi="宋体" w:cs="宋体" w:eastAsia="宋体" w:hint="default"/>
                <w:sz w:val="21"/>
                <w:szCs w:val="21"/>
              </w:rPr>
            </w:pPr>
            <w:r>
              <w:rPr>
                <w:rFonts w:ascii="宋体" w:hAnsi="宋体" w:cs="宋体" w:eastAsia="宋体" w:hint="default"/>
                <w:sz w:val="21"/>
                <w:szCs w:val="21"/>
              </w:rPr>
              <w:t>北大荒鑫都房地产</w:t>
              <w:tab/>
              <w:t>控股子</w:t>
            </w:r>
          </w:p>
          <w:p>
            <w:pPr>
              <w:pStyle w:val="TableParagraph"/>
              <w:tabs>
                <w:tab w:pos="2203" w:val="left" w:leader="none"/>
                <w:tab w:pos="3524" w:val="left" w:leader="none"/>
              </w:tabs>
              <w:spacing w:line="35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开发有限公司</w:t>
              <w:tab/>
              <w:t>公司</w:t>
              <w:tab/>
            </w:r>
            <w:r>
              <w:rPr>
                <w:rFonts w:ascii="宋体" w:hAnsi="宋体" w:cs="宋体" w:eastAsia="宋体" w:hint="default"/>
                <w:sz w:val="21"/>
                <w:szCs w:val="21"/>
              </w:rPr>
              <w:t>130,000,000.00</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17"/>
              <w:jc w:val="right"/>
              <w:rPr>
                <w:rFonts w:ascii="宋体" w:hAnsi="宋体" w:cs="宋体" w:eastAsia="宋体" w:hint="default"/>
                <w:sz w:val="21"/>
                <w:szCs w:val="21"/>
              </w:rPr>
            </w:pPr>
            <w:r>
              <w:rPr>
                <w:rFonts w:ascii="宋体"/>
                <w:spacing w:val="-1"/>
                <w:sz w:val="21"/>
              </w:rPr>
              <w:t>3.55</w:t>
            </w:r>
          </w:p>
        </w:tc>
        <w:tc>
          <w:tcPr>
            <w:tcW w:w="88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7"/>
              <w:ind w:left="119" w:right="0"/>
              <w:jc w:val="left"/>
              <w:rPr>
                <w:rFonts w:ascii="宋体" w:hAnsi="宋体" w:cs="宋体" w:eastAsia="宋体" w:hint="default"/>
                <w:sz w:val="21"/>
                <w:szCs w:val="21"/>
              </w:rPr>
            </w:pPr>
            <w:r>
              <w:rPr>
                <w:rFonts w:ascii="宋体" w:hAnsi="宋体" w:cs="宋体" w:eastAsia="宋体" w:hint="default"/>
                <w:sz w:val="21"/>
                <w:szCs w:val="21"/>
              </w:rPr>
              <w:t>暂借款</w:t>
            </w:r>
          </w:p>
        </w:tc>
      </w:tr>
      <w:tr>
        <w:trPr>
          <w:trHeight w:val="414" w:hRule="exact"/>
        </w:trPr>
        <w:tc>
          <w:tcPr>
            <w:tcW w:w="5102" w:type="dxa"/>
            <w:tcBorders>
              <w:top w:val="nil" w:sz="6" w:space="0" w:color="auto"/>
              <w:left w:val="nil" w:sz="6" w:space="0" w:color="auto"/>
              <w:bottom w:val="single" w:sz="12" w:space="0" w:color="000000"/>
              <w:right w:val="nil" w:sz="6" w:space="0" w:color="auto"/>
            </w:tcBorders>
          </w:tcPr>
          <w:p>
            <w:pPr>
              <w:pStyle w:val="TableParagraph"/>
              <w:tabs>
                <w:tab w:pos="3314" w:val="left" w:leader="none"/>
              </w:tabs>
              <w:spacing w:line="240" w:lineRule="auto" w:before="81"/>
              <w:ind w:left="122" w:right="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z w:val="21"/>
                <w:szCs w:val="21"/>
              </w:rPr>
              <w:t>2,440,468,568.57</w:t>
            </w:r>
          </w:p>
        </w:tc>
        <w:tc>
          <w:tcPr>
            <w:tcW w:w="1083" w:type="dxa"/>
            <w:tcBorders>
              <w:top w:val="nil" w:sz="6" w:space="0" w:color="auto"/>
              <w:left w:val="nil" w:sz="6" w:space="0" w:color="auto"/>
              <w:bottom w:val="single" w:sz="12" w:space="0" w:color="000000"/>
              <w:right w:val="nil" w:sz="6" w:space="0" w:color="auto"/>
            </w:tcBorders>
          </w:tcPr>
          <w:p>
            <w:pP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17"/>
              <w:jc w:val="right"/>
              <w:rPr>
                <w:rFonts w:ascii="宋体" w:hAnsi="宋体" w:cs="宋体" w:eastAsia="宋体" w:hint="default"/>
                <w:sz w:val="21"/>
                <w:szCs w:val="21"/>
              </w:rPr>
            </w:pPr>
            <w:r>
              <w:rPr>
                <w:rFonts w:ascii="宋体"/>
                <w:spacing w:val="-1"/>
                <w:sz w:val="21"/>
              </w:rPr>
              <w:t>66.69</w:t>
            </w:r>
          </w:p>
        </w:tc>
        <w:tc>
          <w:tcPr>
            <w:tcW w:w="881" w:type="dxa"/>
            <w:gridSpan w:val="2"/>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300" w:lineRule="auto"/>
        <w:ind w:left="237" w:right="221" w:firstLine="440"/>
        <w:jc w:val="both"/>
      </w:pPr>
      <w:r>
        <w:rPr/>
        <w:pict>
          <v:group style="position:absolute;margin-left:85.040001pt;margin-top:-234.001617pt;width:425.2pt;height:214.6pt;mso-position-horizontal-relative:page;mso-position-vertical-relative:paragraph;z-index:-913624" coordorigin="1701,-4680" coordsize="8504,4292">
            <v:group style="position:absolute;left:1714;top:-4675;width:1905;height:2" coordorigin="1714,-4675" coordsize="1905,2">
              <v:shape style="position:absolute;left:1714;top:-4675;width:1905;height:2" coordorigin="1714,-4675" coordsize="1905,0" path="m1714,-4675l3618,-4675e" filled="false" stroked="true" strokeweight=".48004pt" strokecolor="#000000">
                <v:path arrowok="t"/>
              </v:shape>
            </v:group>
            <v:group style="position:absolute;left:1714;top:-4656;width:1905;height:2" coordorigin="1714,-4656" coordsize="1905,2">
              <v:shape style="position:absolute;left:1714;top:-4656;width:1905;height:2" coordorigin="1714,-4656" coordsize="1905,0" path="m1714,-4656l3618,-4656e" filled="false" stroked="true" strokeweight=".47998pt" strokecolor="#000000">
                <v:path arrowok="t"/>
              </v:shape>
              <v:shape style="position:absolute;left:3618;top:-4651;width:10;height:2" type="#_x0000_t75" stroked="false">
                <v:imagedata r:id="rId25" o:title=""/>
              </v:shape>
            </v:group>
            <v:group style="position:absolute;left:3618;top:-4675;width:29;height:2" coordorigin="3618,-4675" coordsize="29,2">
              <v:shape style="position:absolute;left:3618;top:-4675;width:29;height:2" coordorigin="3618,-4675" coordsize="29,0" path="m3618,-4675l3647,-4675e" filled="false" stroked="true" strokeweight=".48004pt" strokecolor="#000000">
                <v:path arrowok="t"/>
              </v:shape>
            </v:group>
            <v:group style="position:absolute;left:3618;top:-4656;width:29;height:2" coordorigin="3618,-4656" coordsize="29,2">
              <v:shape style="position:absolute;left:3618;top:-4656;width:29;height:2" coordorigin="3618,-4656" coordsize="29,0" path="m3618,-4656l3647,-4656e" filled="false" stroked="true" strokeweight=".47998pt" strokecolor="#000000">
                <v:path arrowok="t"/>
              </v:shape>
            </v:group>
            <v:group style="position:absolute;left:3647;top:-4675;width:951;height:2" coordorigin="3647,-4675" coordsize="951,2">
              <v:shape style="position:absolute;left:3647;top:-4675;width:951;height:2" coordorigin="3647,-4675" coordsize="951,0" path="m3647,-4675l4597,-4675e" filled="false" stroked="true" strokeweight=".48004pt" strokecolor="#000000">
                <v:path arrowok="t"/>
              </v:shape>
            </v:group>
            <v:group style="position:absolute;left:3647;top:-4656;width:951;height:2" coordorigin="3647,-4656" coordsize="951,2">
              <v:shape style="position:absolute;left:3647;top:-4656;width:951;height:2" coordorigin="3647,-4656" coordsize="951,0" path="m3647,-4656l4597,-4656e" filled="false" stroked="true" strokeweight=".47998pt" strokecolor="#000000">
                <v:path arrowok="t"/>
              </v:shape>
              <v:shape style="position:absolute;left:4597;top:-4651;width:10;height:2" type="#_x0000_t75" stroked="false">
                <v:imagedata r:id="rId25" o:title=""/>
              </v:shape>
            </v:group>
            <v:group style="position:absolute;left:4597;top:-4675;width:29;height:2" coordorigin="4597,-4675" coordsize="29,2">
              <v:shape style="position:absolute;left:4597;top:-4675;width:29;height:2" coordorigin="4597,-4675" coordsize="29,0" path="m4597,-4675l4626,-4675e" filled="false" stroked="true" strokeweight=".48004pt" strokecolor="#000000">
                <v:path arrowok="t"/>
              </v:shape>
            </v:group>
            <v:group style="position:absolute;left:4597;top:-4656;width:29;height:2" coordorigin="4597,-4656" coordsize="29,2">
              <v:shape style="position:absolute;left:4597;top:-4656;width:29;height:2" coordorigin="4597,-4656" coordsize="29,0" path="m4597,-4656l4626,-4656e" filled="false" stroked="true" strokeweight=".47998pt" strokecolor="#000000">
                <v:path arrowok="t"/>
              </v:shape>
            </v:group>
            <v:group style="position:absolute;left:4626;top:-4675;width:2171;height:2" coordorigin="4626,-4675" coordsize="2171,2">
              <v:shape style="position:absolute;left:4626;top:-4675;width:2171;height:2" coordorigin="4626,-4675" coordsize="2171,0" path="m4626,-4675l6797,-4675e" filled="false" stroked="true" strokeweight=".48004pt" strokecolor="#000000">
                <v:path arrowok="t"/>
              </v:shape>
            </v:group>
            <v:group style="position:absolute;left:4626;top:-4656;width:2171;height:2" coordorigin="4626,-4656" coordsize="2171,2">
              <v:shape style="position:absolute;left:4626;top:-4656;width:2171;height:2" coordorigin="4626,-4656" coordsize="2171,0" path="m4626,-4656l6797,-4656e" filled="false" stroked="true" strokeweight=".47998pt" strokecolor="#000000">
                <v:path arrowok="t"/>
              </v:shape>
              <v:shape style="position:absolute;left:6797;top:-4651;width:10;height:2" type="#_x0000_t75" stroked="false">
                <v:imagedata r:id="rId25" o:title=""/>
              </v:shape>
            </v:group>
            <v:group style="position:absolute;left:6797;top:-4675;width:29;height:2" coordorigin="6797,-4675" coordsize="29,2">
              <v:shape style="position:absolute;left:6797;top:-4675;width:29;height:2" coordorigin="6797,-4675" coordsize="29,0" path="m6797,-4675l6826,-4675e" filled="false" stroked="true" strokeweight=".48004pt" strokecolor="#000000">
                <v:path arrowok="t"/>
              </v:shape>
            </v:group>
            <v:group style="position:absolute;left:6797;top:-4656;width:29;height:2" coordorigin="6797,-4656" coordsize="29,2">
              <v:shape style="position:absolute;left:6797;top:-4656;width:29;height:2" coordorigin="6797,-4656" coordsize="29,0" path="m6797,-4656l6826,-4656e" filled="false" stroked="true" strokeweight=".47998pt" strokecolor="#000000">
                <v:path arrowok="t"/>
              </v:shape>
            </v:group>
            <v:group style="position:absolute;left:6826;top:-4675;width:972;height:2" coordorigin="6826,-4675" coordsize="972,2">
              <v:shape style="position:absolute;left:6826;top:-4675;width:972;height:2" coordorigin="6826,-4675" coordsize="972,0" path="m6826,-4675l7798,-4675e" filled="false" stroked="true" strokeweight=".48004pt" strokecolor="#000000">
                <v:path arrowok="t"/>
              </v:shape>
            </v:group>
            <v:group style="position:absolute;left:6826;top:-4656;width:972;height:2" coordorigin="6826,-4656" coordsize="972,2">
              <v:shape style="position:absolute;left:6826;top:-4656;width:972;height:2" coordorigin="6826,-4656" coordsize="972,0" path="m6826,-4656l7798,-4656e" filled="false" stroked="true" strokeweight=".47998pt" strokecolor="#000000">
                <v:path arrowok="t"/>
              </v:shape>
              <v:shape style="position:absolute;left:7798;top:-4651;width:10;height:2" type="#_x0000_t75" stroked="false">
                <v:imagedata r:id="rId25" o:title=""/>
              </v:shape>
            </v:group>
            <v:group style="position:absolute;left:7798;top:-4675;width:29;height:2" coordorigin="7798,-4675" coordsize="29,2">
              <v:shape style="position:absolute;left:7798;top:-4675;width:29;height:2" coordorigin="7798,-4675" coordsize="29,0" path="m7798,-4675l7826,-4675e" filled="false" stroked="true" strokeweight=".48004pt" strokecolor="#000000">
                <v:path arrowok="t"/>
              </v:shape>
            </v:group>
            <v:group style="position:absolute;left:7798;top:-4656;width:29;height:2" coordorigin="7798,-4656" coordsize="29,2">
              <v:shape style="position:absolute;left:7798;top:-4656;width:29;height:2" coordorigin="7798,-4656" coordsize="29,0" path="m7798,-4656l7826,-4656e" filled="false" stroked="true" strokeweight=".47998pt" strokecolor="#000000">
                <v:path arrowok="t"/>
              </v:shape>
            </v:group>
            <v:group style="position:absolute;left:7826;top:-4675;width:1473;height:2" coordorigin="7826,-4675" coordsize="1473,2">
              <v:shape style="position:absolute;left:7826;top:-4675;width:1473;height:2" coordorigin="7826,-4675" coordsize="1473,0" path="m7826,-4675l9299,-4675e" filled="false" stroked="true" strokeweight=".48004pt" strokecolor="#000000">
                <v:path arrowok="t"/>
              </v:shape>
            </v:group>
            <v:group style="position:absolute;left:7826;top:-4656;width:1473;height:2" coordorigin="7826,-4656" coordsize="1473,2">
              <v:shape style="position:absolute;left:7826;top:-4656;width:1473;height:2" coordorigin="7826,-4656" coordsize="1473,0" path="m7826,-4656l9299,-4656e" filled="false" stroked="true" strokeweight=".47998pt" strokecolor="#000000">
                <v:path arrowok="t"/>
              </v:shape>
              <v:shape style="position:absolute;left:9299;top:-4651;width:10;height:2" type="#_x0000_t75" stroked="false">
                <v:imagedata r:id="rId25" o:title=""/>
              </v:shape>
            </v:group>
            <v:group style="position:absolute;left:9299;top:-4675;width:29;height:2" coordorigin="9299,-4675" coordsize="29,2">
              <v:shape style="position:absolute;left:9299;top:-4675;width:29;height:2" coordorigin="9299,-4675" coordsize="29,0" path="m9299,-4675l9328,-4675e" filled="false" stroked="true" strokeweight=".48004pt" strokecolor="#000000">
                <v:path arrowok="t"/>
              </v:shape>
            </v:group>
            <v:group style="position:absolute;left:9299;top:-4656;width:29;height:2" coordorigin="9299,-4656" coordsize="29,2">
              <v:shape style="position:absolute;left:9299;top:-4656;width:29;height:2" coordorigin="9299,-4656" coordsize="29,0" path="m9299,-4656l9328,-4656e" filled="false" stroked="true" strokeweight=".47998pt" strokecolor="#000000">
                <v:path arrowok="t"/>
              </v:shape>
            </v:group>
            <v:group style="position:absolute;left:9328;top:-4675;width:860;height:2" coordorigin="9328,-4675" coordsize="860,2">
              <v:shape style="position:absolute;left:9328;top:-4675;width:860;height:2" coordorigin="9328,-4675" coordsize="860,0" path="m9328,-4675l10187,-4675e" filled="false" stroked="true" strokeweight=".48004pt" strokecolor="#000000">
                <v:path arrowok="t"/>
              </v:shape>
            </v:group>
            <v:group style="position:absolute;left:9328;top:-4656;width:860;height:2" coordorigin="9328,-4656" coordsize="860,2">
              <v:shape style="position:absolute;left:9328;top:-4656;width:860;height:2" coordorigin="9328,-4656" coordsize="860,0" path="m9328,-4656l10187,-4656e" filled="false" stroked="true" strokeweight=".47998pt" strokecolor="#000000">
                <v:path arrowok="t"/>
              </v:shape>
              <v:shape style="position:absolute;left:3599;top:-4669;width:5729;height:758" type="#_x0000_t75" stroked="false">
                <v:imagedata r:id="rId342" o:title=""/>
              </v:shape>
              <v:shape style="position:absolute;left:1701;top:-3943;width:8504;height:3554" type="#_x0000_t75" stroked="false">
                <v:imagedata r:id="rId343" o:title=""/>
              </v:shape>
            </v:group>
            <w10:wrap type="none"/>
          </v:group>
        </w:pict>
      </w:r>
      <w:r>
        <w:rPr/>
        <w:t>（6）年末其他应收款余额中应收关联方款项余额为</w:t>
      </w:r>
      <w:r>
        <w:rPr>
          <w:spacing w:val="-56"/>
        </w:rPr>
        <w:t> </w:t>
      </w:r>
      <w:r>
        <w:rPr/>
        <w:t>3,333,671,312.49</w:t>
      </w:r>
      <w:r>
        <w:rPr>
          <w:spacing w:val="-57"/>
        </w:rPr>
        <w:t> </w:t>
      </w:r>
      <w:r>
        <w:rPr>
          <w:spacing w:val="-12"/>
        </w:rPr>
        <w:t>元，占其他</w:t>
      </w:r>
      <w:r>
        <w:rPr>
          <w:w w:val="99"/>
        </w:rPr>
        <w:t> </w:t>
      </w:r>
      <w:r>
        <w:rPr>
          <w:spacing w:val="11"/>
        </w:rPr>
        <w:t>应收款余额的 </w:t>
      </w:r>
      <w:r>
        <w:rPr>
          <w:spacing w:val="6"/>
        </w:rPr>
        <w:t>91.09%，其中持本公司</w:t>
      </w:r>
      <w:r>
        <w:rPr>
          <w:spacing w:val="13"/>
        </w:rPr>
        <w:t> </w:t>
      </w:r>
      <w:r>
        <w:rPr>
          <w:spacing w:val="10"/>
        </w:rPr>
        <w:t>64.14%表决权股份的股东单位农垦集团款项</w:t>
      </w:r>
      <w:r>
        <w:rPr>
          <w:spacing w:val="13"/>
          <w:w w:val="99"/>
        </w:rPr>
        <w:t> </w:t>
      </w:r>
      <w:r>
        <w:rPr/>
        <w:t>6,464,244.97</w:t>
      </w:r>
      <w:r>
        <w:rPr>
          <w:spacing w:val="-63"/>
        </w:rPr>
        <w:t> </w:t>
      </w:r>
      <w:r>
        <w:rPr/>
        <w:t>元。</w:t>
      </w:r>
    </w:p>
    <w:p>
      <w:pPr>
        <w:spacing w:line="240" w:lineRule="auto" w:before="11"/>
        <w:rPr>
          <w:rFonts w:ascii="宋体" w:hAnsi="宋体" w:cs="宋体" w:eastAsia="宋体" w:hint="default"/>
          <w:sz w:val="28"/>
          <w:szCs w:val="28"/>
        </w:rPr>
      </w:pPr>
    </w:p>
    <w:p>
      <w:pPr>
        <w:pStyle w:val="BodyText"/>
        <w:tabs>
          <w:tab w:pos="1137" w:val="left" w:leader="none"/>
        </w:tabs>
        <w:spacing w:line="240" w:lineRule="auto" w:before="0"/>
        <w:ind w:left="678" w:right="0"/>
        <w:jc w:val="left"/>
      </w:pPr>
      <w:r>
        <w:rPr>
          <w:w w:val="95"/>
        </w:rPr>
        <w:t>3.</w:t>
        <w:tab/>
      </w:r>
      <w:r>
        <w:rPr/>
        <w:t>长期股权投资</w:t>
      </w:r>
    </w:p>
    <w:p>
      <w:pPr>
        <w:spacing w:line="240" w:lineRule="auto" w:before="0"/>
        <w:rPr>
          <w:rFonts w:ascii="宋体" w:hAnsi="宋体" w:cs="宋体" w:eastAsia="宋体" w:hint="default"/>
          <w:sz w:val="22"/>
          <w:szCs w:val="22"/>
        </w:rPr>
      </w:pPr>
    </w:p>
    <w:p>
      <w:pPr>
        <w:pStyle w:val="BodyText"/>
        <w:spacing w:line="240" w:lineRule="auto" w:before="144"/>
        <w:ind w:left="678" w:right="0"/>
        <w:jc w:val="left"/>
      </w:pPr>
      <w:r>
        <w:rPr/>
        <w:pict>
          <v:group style="position:absolute;margin-left:83.340004pt;margin-top:41.651375pt;width:428.05pt;height:112.1pt;mso-position-horizontal-relative:page;mso-position-vertical-relative:paragraph;z-index:-913600" coordorigin="1667,833" coordsize="8561,2242">
            <v:group style="position:absolute;left:1686;top:838;width:3152;height:2" coordorigin="1686,838" coordsize="3152,2">
              <v:shape style="position:absolute;left:1686;top:838;width:3152;height:2" coordorigin="1686,838" coordsize="3152,0" path="m1686,838l4837,838e" filled="false" stroked="true" strokeweight=".47998pt" strokecolor="#000000">
                <v:path arrowok="t"/>
              </v:shape>
            </v:group>
            <v:group style="position:absolute;left:1686;top:857;width:3152;height:2" coordorigin="1686,857" coordsize="3152,2">
              <v:shape style="position:absolute;left:1686;top:857;width:3152;height:2" coordorigin="1686,857" coordsize="3152,0" path="m1686,857l4837,857e" filled="false" stroked="true" strokeweight=".47998pt" strokecolor="#000000">
                <v:path arrowok="t"/>
              </v:shape>
              <v:shape style="position:absolute;left:4837;top:862;width:10;height:2" type="#_x0000_t75" stroked="false">
                <v:imagedata r:id="rId20" o:title=""/>
              </v:shape>
            </v:group>
            <v:group style="position:absolute;left:4837;top:838;width:29;height:2" coordorigin="4837,838" coordsize="29,2">
              <v:shape style="position:absolute;left:4837;top:838;width:29;height:2" coordorigin="4837,838" coordsize="29,0" path="m4837,838l4866,838e" filled="false" stroked="true" strokeweight=".47998pt" strokecolor="#000000">
                <v:path arrowok="t"/>
              </v:shape>
            </v:group>
            <v:group style="position:absolute;left:4837;top:857;width:29;height:2" coordorigin="4837,857" coordsize="29,2">
              <v:shape style="position:absolute;left:4837;top:857;width:29;height:2" coordorigin="4837,857" coordsize="29,0" path="m4837,857l4866,857e" filled="false" stroked="true" strokeweight=".47998pt" strokecolor="#000000">
                <v:path arrowok="t"/>
              </v:shape>
            </v:group>
            <v:group style="position:absolute;left:4866;top:838;width:2572;height:2" coordorigin="4866,838" coordsize="2572,2">
              <v:shape style="position:absolute;left:4866;top:838;width:2572;height:2" coordorigin="4866,838" coordsize="2572,0" path="m4866,838l7438,838e" filled="false" stroked="true" strokeweight=".47998pt" strokecolor="#000000">
                <v:path arrowok="t"/>
              </v:shape>
            </v:group>
            <v:group style="position:absolute;left:4866;top:857;width:2572;height:2" coordorigin="4866,857" coordsize="2572,2">
              <v:shape style="position:absolute;left:4866;top:857;width:2572;height:2" coordorigin="4866,857" coordsize="2572,0" path="m4866,857l7438,857e" filled="false" stroked="true" strokeweight=".47998pt" strokecolor="#000000">
                <v:path arrowok="t"/>
              </v:shape>
              <v:shape style="position:absolute;left:7438;top:862;width:10;height:2" type="#_x0000_t75" stroked="false">
                <v:imagedata r:id="rId20" o:title=""/>
              </v:shape>
            </v:group>
            <v:group style="position:absolute;left:7438;top:838;width:29;height:2" coordorigin="7438,838" coordsize="29,2">
              <v:shape style="position:absolute;left:7438;top:838;width:29;height:2" coordorigin="7438,838" coordsize="29,0" path="m7438,838l7466,838e" filled="false" stroked="true" strokeweight=".47998pt" strokecolor="#000000">
                <v:path arrowok="t"/>
              </v:shape>
            </v:group>
            <v:group style="position:absolute;left:7438;top:857;width:29;height:2" coordorigin="7438,857" coordsize="29,2">
              <v:shape style="position:absolute;left:7438;top:857;width:29;height:2" coordorigin="7438,857" coordsize="29,0" path="m7438,857l7466,857e" filled="false" stroked="true" strokeweight=".47998pt" strokecolor="#000000">
                <v:path arrowok="t"/>
              </v:shape>
            </v:group>
            <v:group style="position:absolute;left:7466;top:838;width:2746;height:2" coordorigin="7466,838" coordsize="2746,2">
              <v:shape style="position:absolute;left:7466;top:838;width:2746;height:2" coordorigin="7466,838" coordsize="2746,0" path="m7466,838l10212,838e" filled="false" stroked="true" strokeweight=".47998pt" strokecolor="#000000">
                <v:path arrowok="t"/>
              </v:shape>
            </v:group>
            <v:group style="position:absolute;left:7466;top:857;width:2746;height:2" coordorigin="7466,857" coordsize="2746,2">
              <v:shape style="position:absolute;left:7466;top:857;width:2746;height:2" coordorigin="7466,857" coordsize="2746,0" path="m7466,857l10212,857e" filled="false" stroked="true" strokeweight=".47998pt" strokecolor="#000000">
                <v:path arrowok="t"/>
              </v:shape>
              <v:shape style="position:absolute;left:4823;top:849;width:2639;height:389" type="#_x0000_t75" stroked="false">
                <v:imagedata r:id="rId344" o:title=""/>
              </v:shape>
              <v:shape style="position:absolute;left:1667;top:1209;width:8561;height:1866" type="#_x0000_t75" stroked="false">
                <v:imagedata r:id="rId345" o:title=""/>
              </v:shape>
            </v:group>
            <w10:wrap type="none"/>
          </v:group>
        </w:pict>
      </w:r>
      <w:r>
        <w:rPr/>
        <w:t>（1）长期股权投资分类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3346"/>
        <w:gridCol w:w="2854"/>
        <w:gridCol w:w="2348"/>
      </w:tblGrid>
      <w:tr>
        <w:trPr>
          <w:trHeight w:val="385" w:hRule="exact"/>
        </w:trPr>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03"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36"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按成本法核算长期股权投资</w:t>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534"/>
              <w:jc w:val="right"/>
              <w:rPr>
                <w:rFonts w:ascii="宋体" w:hAnsi="宋体" w:cs="宋体" w:eastAsia="宋体" w:hint="default"/>
                <w:sz w:val="21"/>
                <w:szCs w:val="21"/>
              </w:rPr>
            </w:pPr>
            <w:r>
              <w:rPr>
                <w:rFonts w:ascii="宋体"/>
                <w:spacing w:val="-1"/>
                <w:sz w:val="21"/>
              </w:rPr>
              <w:t>938,135,366.27</w:t>
            </w:r>
            <w:r>
              <w:rPr>
                <w:rFonts w:ascii="宋体"/>
                <w:sz w:val="21"/>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905,715,366.27</w:t>
            </w:r>
          </w:p>
        </w:tc>
      </w:tr>
      <w:tr>
        <w:trPr>
          <w:trHeight w:val="370" w:hRule="exact"/>
        </w:trPr>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34"/>
              <w:jc w:val="right"/>
              <w:rPr>
                <w:rFonts w:ascii="宋体" w:hAnsi="宋体" w:cs="宋体" w:eastAsia="宋体" w:hint="default"/>
                <w:sz w:val="21"/>
                <w:szCs w:val="21"/>
              </w:rPr>
            </w:pPr>
            <w:r>
              <w:rPr>
                <w:rFonts w:ascii="宋体"/>
                <w:spacing w:val="-1"/>
                <w:sz w:val="21"/>
              </w:rPr>
              <w:t>27,072,690.28</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27,924,210.06</w:t>
            </w:r>
          </w:p>
        </w:tc>
      </w:tr>
      <w:tr>
        <w:trPr>
          <w:trHeight w:val="375" w:hRule="exact"/>
        </w:trPr>
        <w:tc>
          <w:tcPr>
            <w:tcW w:w="334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85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534"/>
              <w:jc w:val="right"/>
              <w:rPr>
                <w:rFonts w:ascii="宋体" w:hAnsi="宋体" w:cs="宋体" w:eastAsia="宋体" w:hint="default"/>
                <w:sz w:val="21"/>
                <w:szCs w:val="21"/>
              </w:rPr>
            </w:pPr>
            <w:r>
              <w:rPr>
                <w:rFonts w:ascii="宋体"/>
                <w:spacing w:val="-1"/>
                <w:sz w:val="21"/>
              </w:rPr>
              <w:t>965,208,056.55</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933,639,576.33</w:t>
            </w:r>
          </w:p>
        </w:tc>
      </w:tr>
      <w:tr>
        <w:trPr>
          <w:trHeight w:val="719" w:hRule="exact"/>
        </w:trPr>
        <w:tc>
          <w:tcPr>
            <w:tcW w:w="3346" w:type="dxa"/>
            <w:tcBorders>
              <w:top w:val="nil" w:sz="6" w:space="0" w:color="auto"/>
              <w:left w:val="nil" w:sz="6" w:space="0" w:color="auto"/>
              <w:bottom w:val="single" w:sz="12" w:space="0" w:color="000000"/>
              <w:right w:val="nil" w:sz="6" w:space="0" w:color="auto"/>
            </w:tcBorders>
          </w:tcPr>
          <w:p>
            <w:pPr>
              <w:pStyle w:val="TableParagraph"/>
              <w:spacing w:line="321" w:lineRule="auto" w:before="15"/>
              <w:ind w:left="122" w:right="701"/>
              <w:jc w:val="left"/>
              <w:rPr>
                <w:rFonts w:ascii="宋体" w:hAnsi="宋体" w:cs="宋体" w:eastAsia="宋体" w:hint="default"/>
                <w:sz w:val="21"/>
                <w:szCs w:val="21"/>
              </w:rPr>
            </w:pPr>
            <w:r>
              <w:rPr>
                <w:rFonts w:ascii="宋体" w:hAnsi="宋体" w:cs="宋体" w:eastAsia="宋体" w:hint="default"/>
                <w:sz w:val="21"/>
                <w:szCs w:val="21"/>
              </w:rPr>
              <w:t>减：长期股权投资减值准备 </w:t>
            </w: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85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534"/>
              <w:jc w:val="right"/>
              <w:rPr>
                <w:rFonts w:ascii="宋体" w:hAnsi="宋体" w:cs="宋体" w:eastAsia="宋体" w:hint="default"/>
                <w:sz w:val="21"/>
                <w:szCs w:val="21"/>
              </w:rPr>
            </w:pPr>
            <w:r>
              <w:rPr>
                <w:rFonts w:ascii="宋体"/>
                <w:spacing w:val="-1"/>
                <w:sz w:val="21"/>
              </w:rPr>
              <w:t>965,208,056.55</w:t>
            </w:r>
          </w:p>
        </w:tc>
        <w:tc>
          <w:tcPr>
            <w:tcW w:w="2348"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933,639,576.33</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pict>
          <v:group style="position:absolute;margin-left:89.239998pt;margin-top:35.998543pt;width:416.5pt;height:85pt;mso-position-horizontal-relative:page;mso-position-vertical-relative:paragraph;z-index:-913456" coordorigin="1785,720" coordsize="8330,1700">
            <v:group style="position:absolute;left:1798;top:725;width:3221;height:2" coordorigin="1798,725" coordsize="3221,2">
              <v:shape style="position:absolute;left:1798;top:725;width:3221;height:2" coordorigin="1798,725" coordsize="3221,0" path="m1798,725l5018,725e" filled="false" stroked="true" strokeweight=".48pt" strokecolor="#000000">
                <v:path arrowok="t"/>
              </v:shape>
            </v:group>
            <v:group style="position:absolute;left:1798;top:744;width:3221;height:2" coordorigin="1798,744" coordsize="3221,2">
              <v:shape style="position:absolute;left:1798;top:744;width:3221;height:2" coordorigin="1798,744" coordsize="3221,0" path="m1798,744l5018,744e" filled="false" stroked="true" strokeweight=".48pt" strokecolor="#000000">
                <v:path arrowok="t"/>
              </v:shape>
              <v:shape style="position:absolute;left:5018;top:749;width:10;height:2" type="#_x0000_t75" stroked="false">
                <v:imagedata r:id="rId25" o:title=""/>
              </v:shape>
            </v:group>
            <v:group style="position:absolute;left:5018;top:725;width:29;height:2" coordorigin="5018,725" coordsize="29,2">
              <v:shape style="position:absolute;left:5018;top:725;width:29;height:2" coordorigin="5018,725" coordsize="29,0" path="m5018,725l5047,725e" filled="false" stroked="true" strokeweight=".48pt" strokecolor="#000000">
                <v:path arrowok="t"/>
              </v:shape>
            </v:group>
            <v:group style="position:absolute;left:5018;top:744;width:29;height:2" coordorigin="5018,744" coordsize="29,2">
              <v:shape style="position:absolute;left:5018;top:744;width:29;height:2" coordorigin="5018,744" coordsize="29,0" path="m5018,744l5047,744e" filled="false" stroked="true" strokeweight=".48pt" strokecolor="#000000">
                <v:path arrowok="t"/>
              </v:shape>
            </v:group>
            <v:group style="position:absolute;left:5047;top:725;width:755;height:2" coordorigin="5047,725" coordsize="755,2">
              <v:shape style="position:absolute;left:5047;top:725;width:755;height:2" coordorigin="5047,725" coordsize="755,0" path="m5047,725l5802,725e" filled="false" stroked="true" strokeweight=".48pt" strokecolor="#000000">
                <v:path arrowok="t"/>
              </v:shape>
            </v:group>
            <v:group style="position:absolute;left:5047;top:744;width:755;height:2" coordorigin="5047,744" coordsize="755,2">
              <v:shape style="position:absolute;left:5047;top:744;width:755;height:2" coordorigin="5047,744" coordsize="755,0" path="m5047,744l5802,744e" filled="false" stroked="true" strokeweight=".48pt" strokecolor="#000000">
                <v:path arrowok="t"/>
              </v:shape>
              <v:shape style="position:absolute;left:5802;top:749;width:10;height:2" type="#_x0000_t75" stroked="false">
                <v:imagedata r:id="rId25" o:title=""/>
              </v:shape>
            </v:group>
            <v:group style="position:absolute;left:5802;top:725;width:29;height:2" coordorigin="5802,725" coordsize="29,2">
              <v:shape style="position:absolute;left:5802;top:725;width:29;height:2" coordorigin="5802,725" coordsize="29,0" path="m5802,725l5831,725e" filled="false" stroked="true" strokeweight=".48pt" strokecolor="#000000">
                <v:path arrowok="t"/>
              </v:shape>
            </v:group>
            <v:group style="position:absolute;left:5802;top:744;width:29;height:2" coordorigin="5802,744" coordsize="29,2">
              <v:shape style="position:absolute;left:5802;top:744;width:29;height:2" coordorigin="5802,744" coordsize="29,0" path="m5802,744l5831,744e" filled="false" stroked="true" strokeweight=".48pt" strokecolor="#000000">
                <v:path arrowok="t"/>
              </v:shape>
            </v:group>
            <v:group style="position:absolute;left:5831;top:725;width:948;height:2" coordorigin="5831,725" coordsize="948,2">
              <v:shape style="position:absolute;left:5831;top:725;width:948;height:2" coordorigin="5831,725" coordsize="948,0" path="m5831,725l6779,725e" filled="false" stroked="true" strokeweight=".48pt" strokecolor="#000000">
                <v:path arrowok="t"/>
              </v:shape>
            </v:group>
            <v:group style="position:absolute;left:5831;top:744;width:948;height:2" coordorigin="5831,744" coordsize="948,2">
              <v:shape style="position:absolute;left:5831;top:744;width:948;height:2" coordorigin="5831,744" coordsize="948,0" path="m5831,744l6779,744e" filled="false" stroked="true" strokeweight=".48pt" strokecolor="#000000">
                <v:path arrowok="t"/>
              </v:shape>
              <v:shape style="position:absolute;left:6779;top:749;width:10;height:2" type="#_x0000_t75" stroked="false">
                <v:imagedata r:id="rId25" o:title=""/>
              </v:shape>
            </v:group>
            <v:group style="position:absolute;left:6779;top:725;width:29;height:2" coordorigin="6779,725" coordsize="29,2">
              <v:shape style="position:absolute;left:6779;top:725;width:29;height:2" coordorigin="6779,725" coordsize="29,0" path="m6779,725l6808,725e" filled="false" stroked="true" strokeweight=".48pt" strokecolor="#000000">
                <v:path arrowok="t"/>
              </v:shape>
            </v:group>
            <v:group style="position:absolute;left:6779;top:744;width:29;height:2" coordorigin="6779,744" coordsize="29,2">
              <v:shape style="position:absolute;left:6779;top:744;width:29;height:2" coordorigin="6779,744" coordsize="29,0" path="m6779,744l6808,744e" filled="false" stroked="true" strokeweight=".48pt" strokecolor="#000000">
                <v:path arrowok="t"/>
              </v:shape>
            </v:group>
            <v:group style="position:absolute;left:6808;top:725;width:1634;height:2" coordorigin="6808,725" coordsize="1634,2">
              <v:shape style="position:absolute;left:6808;top:725;width:1634;height:2" coordorigin="6808,725" coordsize="1634,0" path="m6808,725l8441,725e" filled="false" stroked="true" strokeweight=".48pt" strokecolor="#000000">
                <v:path arrowok="t"/>
              </v:shape>
            </v:group>
            <v:group style="position:absolute;left:6808;top:744;width:1634;height:2" coordorigin="6808,744" coordsize="1634,2">
              <v:shape style="position:absolute;left:6808;top:744;width:1634;height:2" coordorigin="6808,744" coordsize="1634,0" path="m6808,744l8441,744e" filled="false" stroked="true" strokeweight=".48pt" strokecolor="#000000">
                <v:path arrowok="t"/>
              </v:shape>
              <v:shape style="position:absolute;left:8441;top:749;width:10;height:2" type="#_x0000_t75" stroked="false">
                <v:imagedata r:id="rId25" o:title=""/>
              </v:shape>
            </v:group>
            <v:group style="position:absolute;left:8441;top:725;width:29;height:2" coordorigin="8441,725" coordsize="29,2">
              <v:shape style="position:absolute;left:8441;top:725;width:29;height:2" coordorigin="8441,725" coordsize="29,0" path="m8441,725l8470,725e" filled="false" stroked="true" strokeweight=".48pt" strokecolor="#000000">
                <v:path arrowok="t"/>
              </v:shape>
            </v:group>
            <v:group style="position:absolute;left:8441;top:744;width:29;height:2" coordorigin="8441,744" coordsize="29,2">
              <v:shape style="position:absolute;left:8441;top:744;width:29;height:2" coordorigin="8441,744" coordsize="29,0" path="m8441,744l8470,744e" filled="false" stroked="true" strokeweight=".48pt" strokecolor="#000000">
                <v:path arrowok="t"/>
              </v:shape>
            </v:group>
            <v:group style="position:absolute;left:8470;top:725;width:1631;height:2" coordorigin="8470,725" coordsize="1631,2">
              <v:shape style="position:absolute;left:8470;top:725;width:1631;height:2" coordorigin="8470,725" coordsize="1631,0" path="m8470,725l10100,725e" filled="false" stroked="true" strokeweight=".48pt" strokecolor="#000000">
                <v:path arrowok="t"/>
              </v:shape>
            </v:group>
            <v:group style="position:absolute;left:8470;top:744;width:1631;height:2" coordorigin="8470,744" coordsize="1631,2">
              <v:shape style="position:absolute;left:8470;top:744;width:1631;height:2" coordorigin="8470,744" coordsize="1631,0" path="m8470,744l10100,744e" filled="false" stroked="true" strokeweight=".48pt" strokecolor="#000000">
                <v:path arrowok="t"/>
              </v:shape>
              <v:shape style="position:absolute;left:4999;top:731;width:3470;height:662" type="#_x0000_t75" stroked="false">
                <v:imagedata r:id="rId346" o:title=""/>
              </v:shape>
              <v:shape style="position:absolute;left:1785;top:1361;width:8330;height:1058" type="#_x0000_t75" stroked="false">
                <v:imagedata r:id="rId347" o:title=""/>
              </v:shape>
              <v:shape style="position:absolute;left:1906;top:95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5150;top:800;width:529;height:522" type="#_x0000_t202" filled="false" stroked="false">
                <v:textbox inset="0,0,0,0">
                  <w:txbxContent>
                    <w:p>
                      <w:pPr>
                        <w:spacing w:line="210" w:lineRule="exact" w:before="0"/>
                        <w:ind w:left="0" w:right="0" w:firstLine="54"/>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978;top:800;width:634;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37"/>
                        <w:ind w:left="51"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192;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8854;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223" w:type="dxa"/>
        <w:tblLayout w:type="fixed"/>
        <w:tblCellMar>
          <w:top w:w="0" w:type="dxa"/>
          <w:left w:w="0" w:type="dxa"/>
          <w:bottom w:w="0" w:type="dxa"/>
          <w:right w:w="0" w:type="dxa"/>
        </w:tblCellMar>
        <w:tblLook w:val="01E0"/>
      </w:tblPr>
      <w:tblGrid>
        <w:gridCol w:w="3121"/>
        <w:gridCol w:w="1020"/>
        <w:gridCol w:w="900"/>
        <w:gridCol w:w="1662"/>
        <w:gridCol w:w="1622"/>
      </w:tblGrid>
      <w:tr>
        <w:trPr>
          <w:trHeight w:val="377" w:hRule="exact"/>
        </w:trPr>
        <w:tc>
          <w:tcPr>
            <w:tcW w:w="312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北大荒鑫亚经贸有限责任公司</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3"/>
              <w:jc w:val="right"/>
              <w:rPr>
                <w:rFonts w:ascii="宋体" w:hAnsi="宋体" w:cs="宋体" w:eastAsia="宋体" w:hint="default"/>
                <w:sz w:val="21"/>
                <w:szCs w:val="21"/>
              </w:rPr>
            </w:pPr>
            <w:r>
              <w:rPr>
                <w:rFonts w:ascii="宋体"/>
                <w:sz w:val="21"/>
              </w:rPr>
              <w:t>50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6"/>
              <w:jc w:val="right"/>
              <w:rPr>
                <w:rFonts w:ascii="宋体" w:hAnsi="宋体" w:cs="宋体" w:eastAsia="宋体" w:hint="default"/>
                <w:sz w:val="21"/>
                <w:szCs w:val="21"/>
              </w:rPr>
            </w:pPr>
            <w:r>
              <w:rPr>
                <w:rFonts w:ascii="宋体"/>
                <w:sz w:val="21"/>
              </w:rPr>
              <w:t>50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0"/>
              <w:jc w:val="center"/>
              <w:rPr>
                <w:rFonts w:ascii="宋体" w:hAnsi="宋体" w:cs="宋体" w:eastAsia="宋体" w:hint="default"/>
                <w:sz w:val="21"/>
                <w:szCs w:val="21"/>
              </w:rPr>
            </w:pPr>
            <w:r>
              <w:rPr>
                <w:rFonts w:ascii="宋体"/>
                <w:sz w:val="21"/>
              </w:rPr>
              <w:t>25,000,000.00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6"/>
              <w:jc w:val="right"/>
              <w:rPr>
                <w:rFonts w:ascii="宋体" w:hAnsi="宋体" w:cs="宋体" w:eastAsia="宋体" w:hint="default"/>
                <w:sz w:val="21"/>
                <w:szCs w:val="21"/>
              </w:rPr>
            </w:pPr>
            <w:r>
              <w:rPr>
                <w:rFonts w:ascii="宋体"/>
                <w:spacing w:val="-1"/>
                <w:sz w:val="21"/>
              </w:rPr>
              <w:t>27,293,220.09</w:t>
            </w:r>
          </w:p>
        </w:tc>
      </w:tr>
      <w:tr>
        <w:trPr>
          <w:trHeight w:val="348" w:hRule="exact"/>
        </w:trPr>
        <w:tc>
          <w:tcPr>
            <w:tcW w:w="312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23"/>
              <w:jc w:val="right"/>
              <w:rPr>
                <w:rFonts w:ascii="宋体" w:hAnsi="宋体" w:cs="宋体" w:eastAsia="宋体" w:hint="default"/>
                <w:sz w:val="21"/>
                <w:szCs w:val="21"/>
              </w:rPr>
            </w:pPr>
            <w:r>
              <w:rPr>
                <w:rFonts w:ascii="宋体"/>
                <w:sz w:val="21"/>
              </w:rPr>
              <w:t>10.67</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6"/>
              <w:jc w:val="right"/>
              <w:rPr>
                <w:rFonts w:ascii="宋体" w:hAnsi="宋体" w:cs="宋体" w:eastAsia="宋体" w:hint="default"/>
                <w:sz w:val="21"/>
                <w:szCs w:val="21"/>
              </w:rPr>
            </w:pPr>
            <w:r>
              <w:rPr>
                <w:rFonts w:ascii="宋体"/>
                <w:sz w:val="21"/>
              </w:rPr>
              <w:t>10.67</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center"/>
              <w:rPr>
                <w:rFonts w:ascii="宋体" w:hAnsi="宋体" w:cs="宋体" w:eastAsia="宋体" w:hint="default"/>
                <w:sz w:val="21"/>
                <w:szCs w:val="21"/>
              </w:rPr>
            </w:pPr>
            <w:r>
              <w:rPr>
                <w:rFonts w:ascii="宋体"/>
                <w:sz w:val="21"/>
              </w:rPr>
              <w:t>1,600,000.00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630,989.97</w:t>
            </w:r>
          </w:p>
        </w:tc>
      </w:tr>
      <w:tr>
        <w:trPr>
          <w:trHeight w:val="347" w:hRule="exact"/>
        </w:trPr>
        <w:tc>
          <w:tcPr>
            <w:tcW w:w="312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020" w:type="dxa"/>
            <w:tcBorders>
              <w:top w:val="nil" w:sz="6" w:space="0" w:color="auto"/>
              <w:left w:val="nil" w:sz="6" w:space="0" w:color="auto"/>
              <w:bottom w:val="single" w:sz="12" w:space="0" w:color="000000"/>
              <w:right w:val="nil" w:sz="6" w:space="0" w:color="auto"/>
            </w:tcBorders>
          </w:tcPr>
          <w:p>
            <w:pPr/>
          </w:p>
        </w:tc>
        <w:tc>
          <w:tcPr>
            <w:tcW w:w="900" w:type="dxa"/>
            <w:tcBorders>
              <w:top w:val="nil" w:sz="6" w:space="0" w:color="auto"/>
              <w:left w:val="nil" w:sz="6" w:space="0" w:color="auto"/>
              <w:bottom w:val="single" w:sz="12" w:space="0" w:color="000000"/>
              <w:right w:val="nil" w:sz="6" w:space="0" w:color="auto"/>
            </w:tcBorders>
          </w:tcPr>
          <w:p>
            <w:pPr/>
          </w:p>
        </w:tc>
        <w:tc>
          <w:tcPr>
            <w:tcW w:w="166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26,600,000.00</w:t>
            </w: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27,924,210.06</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t>（续表)</w:t>
      </w:r>
    </w:p>
    <w:p>
      <w:pPr>
        <w:spacing w:after="0" w:line="240" w:lineRule="auto"/>
        <w:jc w:val="left"/>
        <w:sectPr>
          <w:pgSz w:w="11910" w:h="16840"/>
          <w:pgMar w:header="877" w:footer="975" w:top="1100" w:bottom="1160" w:left="1560" w:right="1560"/>
        </w:sectPr>
      </w:pPr>
    </w:p>
    <w:p>
      <w:pPr>
        <w:spacing w:line="240" w:lineRule="auto" w:before="6"/>
        <w:rPr>
          <w:rFonts w:ascii="宋体" w:hAnsi="宋体" w:cs="宋体" w:eastAsia="宋体" w:hint="default"/>
          <w:sz w:val="24"/>
          <w:szCs w:val="24"/>
        </w:rPr>
      </w:pPr>
    </w:p>
    <w:p>
      <w:pPr>
        <w:spacing w:line="1728" w:lineRule="exact"/>
        <w:ind w:left="118"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17.4pt;height:86.4pt;mso-position-horizontal-relative:char;mso-position-vertical-relative:line" coordorigin="0,0" coordsize="8348,1728">
            <v:group style="position:absolute;left:19;top:5;width:2312;height:2" coordorigin="19,5" coordsize="2312,2">
              <v:shape style="position:absolute;left:19;top:5;width:2312;height:2" coordorigin="19,5" coordsize="2312,0" path="m19,5l2330,5e" filled="false" stroked="true" strokeweight=".48004pt" strokecolor="#000000">
                <v:path arrowok="t"/>
              </v:shape>
            </v:group>
            <v:group style="position:absolute;left:19;top:24;width:2312;height:2" coordorigin="19,24" coordsize="2312,2">
              <v:shape style="position:absolute;left:19;top:24;width:2312;height:2" coordorigin="19,24" coordsize="2312,0" path="m19,24l2330,24e" filled="false" stroked="true" strokeweight=".47998pt" strokecolor="#000000">
                <v:path arrowok="t"/>
              </v:shape>
              <v:shape style="position:absolute;left:2330;top:29;width:10;height:2" type="#_x0000_t75" stroked="false">
                <v:imagedata r:id="rId25" o:title=""/>
              </v:shape>
            </v:group>
            <v:group style="position:absolute;left:2330;top:5;width:29;height:2" coordorigin="2330,5" coordsize="29,2">
              <v:shape style="position:absolute;left:2330;top:5;width:29;height:2" coordorigin="2330,5" coordsize="29,0" path="m2330,5l2359,5e" filled="false" stroked="true" strokeweight=".48004pt" strokecolor="#000000">
                <v:path arrowok="t"/>
              </v:shape>
            </v:group>
            <v:group style="position:absolute;left:2330;top:24;width:29;height:2" coordorigin="2330,24" coordsize="29,2">
              <v:shape style="position:absolute;left:2330;top:24;width:29;height:2" coordorigin="2330,24" coordsize="29,0" path="m2330,24l2359,24e" filled="false" stroked="true" strokeweight=".47998pt" strokecolor="#000000">
                <v:path arrowok="t"/>
              </v:shape>
            </v:group>
            <v:group style="position:absolute;left:2359;top:5;width:1425;height:2" coordorigin="2359,5" coordsize="1425,2">
              <v:shape style="position:absolute;left:2359;top:5;width:1425;height:2" coordorigin="2359,5" coordsize="1425,0" path="m2359,5l3784,5e" filled="false" stroked="true" strokeweight=".48004pt" strokecolor="#000000">
                <v:path arrowok="t"/>
              </v:shape>
            </v:group>
            <v:group style="position:absolute;left:2359;top:24;width:1425;height:2" coordorigin="2359,24" coordsize="1425,2">
              <v:shape style="position:absolute;left:2359;top:24;width:1425;height:2" coordorigin="2359,24" coordsize="1425,0" path="m2359,24l3784,24e" filled="false" stroked="true" strokeweight=".47998pt" strokecolor="#000000">
                <v:path arrowok="t"/>
              </v:shape>
              <v:shape style="position:absolute;left:3784;top:29;width:10;height:2" type="#_x0000_t75" stroked="false">
                <v:imagedata r:id="rId25" o:title=""/>
              </v:shape>
            </v:group>
            <v:group style="position:absolute;left:3784;top:5;width:29;height:2" coordorigin="3784,5" coordsize="29,2">
              <v:shape style="position:absolute;left:3784;top:5;width:29;height:2" coordorigin="3784,5" coordsize="29,0" path="m3784,5l3812,5e" filled="false" stroked="true" strokeweight=".48004pt" strokecolor="#000000">
                <v:path arrowok="t"/>
              </v:shape>
            </v:group>
            <v:group style="position:absolute;left:3784;top:24;width:29;height:2" coordorigin="3784,24" coordsize="29,2">
              <v:shape style="position:absolute;left:3784;top:24;width:29;height:2" coordorigin="3784,24" coordsize="29,0" path="m3784,24l3812,24e" filled="false" stroked="true" strokeweight=".47998pt" strokecolor="#000000">
                <v:path arrowok="t"/>
              </v:shape>
            </v:group>
            <v:group style="position:absolute;left:3812;top:5;width:1448;height:2" coordorigin="3812,5" coordsize="1448,2">
              <v:shape style="position:absolute;left:3812;top:5;width:1448;height:2" coordorigin="3812,5" coordsize="1448,0" path="m3812,5l5260,5e" filled="false" stroked="true" strokeweight=".48004pt" strokecolor="#000000">
                <v:path arrowok="t"/>
              </v:shape>
            </v:group>
            <v:group style="position:absolute;left:3812;top:24;width:1448;height:2" coordorigin="3812,24" coordsize="1448,2">
              <v:shape style="position:absolute;left:3812;top:24;width:1448;height:2" coordorigin="3812,24" coordsize="1448,0" path="m3812,24l5260,24e" filled="false" stroked="true" strokeweight=".47998pt" strokecolor="#000000">
                <v:path arrowok="t"/>
              </v:shape>
              <v:shape style="position:absolute;left:5260;top:29;width:10;height:2" type="#_x0000_t75" stroked="false">
                <v:imagedata r:id="rId25" o:title=""/>
              </v:shape>
            </v:group>
            <v:group style="position:absolute;left:5260;top:5;width:29;height:2" coordorigin="5260,5" coordsize="29,2">
              <v:shape style="position:absolute;left:5260;top:5;width:29;height:2" coordorigin="5260,5" coordsize="29,0" path="m5260,5l5288,5e" filled="false" stroked="true" strokeweight=".48004pt" strokecolor="#000000">
                <v:path arrowok="t"/>
              </v:shape>
            </v:group>
            <v:group style="position:absolute;left:5260;top:24;width:29;height:2" coordorigin="5260,24" coordsize="29,2">
              <v:shape style="position:absolute;left:5260;top:24;width:29;height:2" coordorigin="5260,24" coordsize="29,0" path="m5260,24l5288,24e" filled="false" stroked="true" strokeweight=".47998pt" strokecolor="#000000">
                <v:path arrowok="t"/>
              </v:shape>
            </v:group>
            <v:group style="position:absolute;left:5288;top:5;width:1552;height:2" coordorigin="5288,5" coordsize="1552,2">
              <v:shape style="position:absolute;left:5288;top:5;width:1552;height:2" coordorigin="5288,5" coordsize="1552,0" path="m5288,5l6840,5e" filled="false" stroked="true" strokeweight=".48pt" strokecolor="#000000">
                <v:path arrowok="t"/>
              </v:shape>
            </v:group>
            <v:group style="position:absolute;left:5288;top:24;width:1552;height:2" coordorigin="5288,24" coordsize="1552,2">
              <v:shape style="position:absolute;left:5288;top:24;width:1552;height:2" coordorigin="5288,24" coordsize="1552,0" path="m5288,24l6840,24e" filled="false" stroked="true" strokeweight=".48pt" strokecolor="#000000">
                <v:path arrowok="t"/>
              </v:shape>
              <v:shape style="position:absolute;left:6840;top:29;width:10;height:2" type="#_x0000_t75" stroked="false">
                <v:imagedata r:id="rId25" o:title=""/>
              </v:shape>
            </v:group>
            <v:group style="position:absolute;left:6840;top:5;width:29;height:2" coordorigin="6840,5" coordsize="29,2">
              <v:shape style="position:absolute;left:6840;top:5;width:29;height:2" coordorigin="6840,5" coordsize="29,0" path="m6840,5l6869,5e" filled="false" stroked="true" strokeweight=".48004pt" strokecolor="#000000">
                <v:path arrowok="t"/>
              </v:shape>
            </v:group>
            <v:group style="position:absolute;left:6840;top:24;width:29;height:2" coordorigin="6840,24" coordsize="29,2">
              <v:shape style="position:absolute;left:6840;top:24;width:29;height:2" coordorigin="6840,24" coordsize="29,0" path="m6840,24l6869,24e" filled="false" stroked="true" strokeweight=".47998pt" strokecolor="#000000">
                <v:path arrowok="t"/>
              </v:shape>
            </v:group>
            <v:group style="position:absolute;left:6869;top:5;width:1454;height:2" coordorigin="6869,5" coordsize="1454,2">
              <v:shape style="position:absolute;left:6869;top:5;width:1454;height:2" coordorigin="6869,5" coordsize="1454,0" path="m6869,5l8322,5e" filled="false" stroked="true" strokeweight=".48004pt" strokecolor="#000000">
                <v:path arrowok="t"/>
              </v:shape>
            </v:group>
            <v:group style="position:absolute;left:6869;top:24;width:1454;height:2" coordorigin="6869,24" coordsize="1454,2">
              <v:shape style="position:absolute;left:6869;top:24;width:1454;height:2" coordorigin="6869,24" coordsize="1454,0" path="m6869,24l8322,24e" filled="false" stroked="true" strokeweight=".47998pt" strokecolor="#000000">
                <v:path arrowok="t"/>
              </v:shape>
              <v:shape style="position:absolute;left:2318;top:17;width:4545;height:364" type="#_x0000_t75" stroked="false">
                <v:imagedata r:id="rId348" o:title=""/>
              </v:shape>
            </v:group>
            <v:group style="position:absolute;left:5;top:1723;width:2326;height:2" coordorigin="5,1723" coordsize="2326,2">
              <v:shape style="position:absolute;left:5;top:1723;width:2326;height:2" coordorigin="5,1723" coordsize="2326,0" path="m5,1723l2330,1723e" filled="false" stroked="true" strokeweight=".47998pt" strokecolor="#000000">
                <v:path arrowok="t"/>
              </v:shape>
            </v:group>
            <v:group style="position:absolute;left:5;top:1704;width:2326;height:2" coordorigin="5,1704" coordsize="2326,2">
              <v:shape style="position:absolute;left:5;top:1704;width:2326;height:2" coordorigin="5,1704" coordsize="2326,0" path="m5,1704l2330,1704e" filled="false" stroked="true" strokeweight=".47998pt" strokecolor="#000000">
                <v:path arrowok="t"/>
              </v:shape>
            </v:group>
            <v:group style="position:absolute;left:2330;top:1704;width:29;height:2" coordorigin="2330,1704" coordsize="29,2">
              <v:shape style="position:absolute;left:2330;top:1704;width:29;height:2" coordorigin="2330,1704" coordsize="29,0" path="m2330,1704l2359,1704e" filled="false" stroked="true" strokeweight=".47998pt" strokecolor="#000000">
                <v:path arrowok="t"/>
              </v:shape>
            </v:group>
            <v:group style="position:absolute;left:2330;top:1723;width:1454;height:2" coordorigin="2330,1723" coordsize="1454,2">
              <v:shape style="position:absolute;left:2330;top:1723;width:1454;height:2" coordorigin="2330,1723" coordsize="1454,0" path="m2330,1723l3784,1723e" filled="false" stroked="true" strokeweight=".47998pt" strokecolor="#000000">
                <v:path arrowok="t"/>
              </v:shape>
            </v:group>
            <v:group style="position:absolute;left:2359;top:1704;width:1425;height:2" coordorigin="2359,1704" coordsize="1425,2">
              <v:shape style="position:absolute;left:2359;top:1704;width:1425;height:2" coordorigin="2359,1704" coordsize="1425,0" path="m2359,1704l3784,1704e" filled="false" stroked="true" strokeweight=".47998pt" strokecolor="#000000">
                <v:path arrowok="t"/>
              </v:shape>
            </v:group>
            <v:group style="position:absolute;left:3784;top:1704;width:29;height:2" coordorigin="3784,1704" coordsize="29,2">
              <v:shape style="position:absolute;left:3784;top:1704;width:29;height:2" coordorigin="3784,1704" coordsize="29,0" path="m3784,1704l3812,1704e" filled="false" stroked="true" strokeweight=".47998pt" strokecolor="#000000">
                <v:path arrowok="t"/>
              </v:shape>
            </v:group>
            <v:group style="position:absolute;left:3784;top:1723;width:1476;height:2" coordorigin="3784,1723" coordsize="1476,2">
              <v:shape style="position:absolute;left:3784;top:1723;width:1476;height:2" coordorigin="3784,1723" coordsize="1476,0" path="m3784,1723l5260,1723e" filled="false" stroked="true" strokeweight=".47998pt" strokecolor="#000000">
                <v:path arrowok="t"/>
              </v:shape>
            </v:group>
            <v:group style="position:absolute;left:3812;top:1704;width:1448;height:2" coordorigin="3812,1704" coordsize="1448,2">
              <v:shape style="position:absolute;left:3812;top:1704;width:1448;height:2" coordorigin="3812,1704" coordsize="1448,0" path="m3812,1704l5260,1704e" filled="false" stroked="true" strokeweight=".47998pt" strokecolor="#000000">
                <v:path arrowok="t"/>
              </v:shape>
            </v:group>
            <v:group style="position:absolute;left:5260;top:1704;width:29;height:2" coordorigin="5260,1704" coordsize="29,2">
              <v:shape style="position:absolute;left:5260;top:1704;width:29;height:2" coordorigin="5260,1704" coordsize="29,0" path="m5260,1704l5288,1704e" filled="false" stroked="true" strokeweight=".47998pt" strokecolor="#000000">
                <v:path arrowok="t"/>
              </v:shape>
            </v:group>
            <v:group style="position:absolute;left:5260;top:1723;width:29;height:2" coordorigin="5260,1723" coordsize="29,2">
              <v:shape style="position:absolute;left:5260;top:1723;width:29;height:2" coordorigin="5260,1723" coordsize="29,0" path="m5260,1723l5288,1723e" filled="false" stroked="true" strokeweight=".47998pt" strokecolor="#000000">
                <v:path arrowok="t"/>
              </v:shape>
            </v:group>
            <v:group style="position:absolute;left:5288;top:1723;width:1552;height:2" coordorigin="5288,1723" coordsize="1552,2">
              <v:shape style="position:absolute;left:5288;top:1723;width:1552;height:2" coordorigin="5288,1723" coordsize="1552,0" path="m5288,1723l6840,1723e" filled="false" stroked="true" strokeweight=".48pt" strokecolor="#000000">
                <v:path arrowok="t"/>
              </v:shape>
            </v:group>
            <v:group style="position:absolute;left:5288;top:1704;width:1552;height:2" coordorigin="5288,1704" coordsize="1552,2">
              <v:shape style="position:absolute;left:5288;top:1704;width:1552;height:2" coordorigin="5288,1704" coordsize="1552,0" path="m5288,1704l6840,1704e" filled="false" stroked="true" strokeweight=".48pt" strokecolor="#000000">
                <v:path arrowok="t"/>
              </v:shape>
              <v:shape style="position:absolute;left:0;top:349;width:8347;height:1350" type="#_x0000_t75" stroked="false">
                <v:imagedata r:id="rId349" o:title=""/>
              </v:shape>
            </v:group>
            <v:group style="position:absolute;left:6840;top:1704;width:29;height:2" coordorigin="6840,1704" coordsize="29,2">
              <v:shape style="position:absolute;left:6840;top:1704;width:29;height:2" coordorigin="6840,1704" coordsize="29,0" path="m6840,1704l6869,1704e" filled="false" stroked="true" strokeweight=".47998pt" strokecolor="#000000">
                <v:path arrowok="t"/>
              </v:shape>
            </v:group>
            <v:group style="position:absolute;left:6840;top:1723;width:1490;height:2" coordorigin="6840,1723" coordsize="1490,2">
              <v:shape style="position:absolute;left:6840;top:1723;width:1490;height:2" coordorigin="6840,1723" coordsize="1490,0" path="m6840,1723l8329,1723e" filled="false" stroked="true" strokeweight=".47998pt" strokecolor="#000000">
                <v:path arrowok="t"/>
              </v:shape>
            </v:group>
            <v:group style="position:absolute;left:6869;top:1704;width:1461;height:2" coordorigin="6869,1704" coordsize="1461,2">
              <v:shape style="position:absolute;left:6869;top:1704;width:1461;height:2" coordorigin="6869,1704" coordsize="1461,0" path="m6869,1704l8329,1704e" filled="false" stroked="true" strokeweight=".47998pt" strokecolor="#000000">
                <v:path arrowok="t"/>
              </v:shape>
              <v:shape style="position:absolute;left:127;top:93;width:2100;height:155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288" w:lineRule="auto" w:before="60"/>
                        <w:ind w:left="0" w:right="0" w:firstLine="0"/>
                        <w:jc w:val="left"/>
                        <w:rPr>
                          <w:rFonts w:ascii="宋体" w:hAnsi="宋体" w:cs="宋体" w:eastAsia="宋体" w:hint="default"/>
                          <w:sz w:val="21"/>
                          <w:szCs w:val="21"/>
                        </w:rPr>
                      </w:pPr>
                      <w:r>
                        <w:rPr>
                          <w:rFonts w:ascii="宋体" w:hAnsi="宋体" w:cs="宋体" w:eastAsia="宋体" w:hint="default"/>
                          <w:sz w:val="21"/>
                          <w:szCs w:val="21"/>
                        </w:rPr>
                        <w:t>北大荒鑫亚经贸有限责 任公司 上海北奉食品有限公司</w:t>
                      </w:r>
                    </w:p>
                    <w:p>
                      <w:pPr>
                        <w:spacing w:before="31"/>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639;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4104;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5633;top:93;width:2585;height:210" type="#_x0000_t202" filled="false" stroked="false">
                <v:textbox inset="0,0,0,0">
                  <w:txbxContent>
                    <w:p>
                      <w:pPr>
                        <w:tabs>
                          <w:tab w:pos="13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年末金额</w:t>
                        <w:tab/>
                        <w:t>本年现金红利</w:t>
                      </w:r>
                      <w:r>
                        <w:rPr>
                          <w:rFonts w:ascii="宋体" w:hAnsi="宋体" w:cs="宋体" w:eastAsia="宋体" w:hint="default"/>
                          <w:sz w:val="21"/>
                          <w:szCs w:val="21"/>
                        </w:rPr>
                      </w:r>
                    </w:p>
                  </w:txbxContent>
                </v:textbox>
                <w10:wrap type="none"/>
              </v:shape>
              <v:shape style="position:absolute;left:2630;top:584;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325,334.59</w:t>
                      </w:r>
                    </w:p>
                  </w:txbxContent>
                </v:textbox>
                <w10:wrap type="none"/>
              </v:shape>
              <v:shape style="position:absolute;left:4106;top:584;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545,864.40</w:t>
                      </w:r>
                    </w:p>
                  </w:txbxContent>
                </v:textbox>
                <w10:wrap type="none"/>
              </v:shape>
              <v:shape style="position:absolute;left:5372;top:58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27,072,690.28</w:t>
                      </w:r>
                    </w:p>
                  </w:txbxContent>
                </v:textbox>
                <w10:wrap type="none"/>
              </v:shape>
              <v:shape style="position:absolute;left:2630;top:1423;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325,334.59</w:t>
                      </w:r>
                    </w:p>
                  </w:txbxContent>
                </v:textbox>
                <w10:wrap type="none"/>
              </v:shape>
              <v:shape style="position:absolute;left:3896;top:1075;width:1262;height:558" type="#_x0000_t202" filled="false" stroked="false">
                <v:textbox inset="0,0,0,0">
                  <w:txbxContent>
                    <w:p>
                      <w:pPr>
                        <w:spacing w:line="210" w:lineRule="exact" w:before="0"/>
                        <w:ind w:left="209" w:right="0" w:firstLine="0"/>
                        <w:jc w:val="left"/>
                        <w:rPr>
                          <w:rFonts w:ascii="宋体" w:hAnsi="宋体" w:cs="宋体" w:eastAsia="宋体" w:hint="default"/>
                          <w:sz w:val="21"/>
                          <w:szCs w:val="21"/>
                        </w:rPr>
                      </w:pPr>
                      <w:r>
                        <w:rPr>
                          <w:rFonts w:ascii="宋体"/>
                          <w:sz w:val="21"/>
                        </w:rPr>
                        <w:t>630,989.97</w:t>
                      </w:r>
                    </w:p>
                    <w:p>
                      <w:pPr>
                        <w:spacing w:before="73"/>
                        <w:ind w:left="0" w:right="0" w:firstLine="0"/>
                        <w:jc w:val="left"/>
                        <w:rPr>
                          <w:rFonts w:ascii="宋体" w:hAnsi="宋体" w:cs="宋体" w:eastAsia="宋体" w:hint="default"/>
                          <w:sz w:val="21"/>
                          <w:szCs w:val="21"/>
                        </w:rPr>
                      </w:pPr>
                      <w:r>
                        <w:rPr>
                          <w:rFonts w:ascii="宋体"/>
                          <w:spacing w:val="-1"/>
                          <w:sz w:val="21"/>
                        </w:rPr>
                        <w:t>1,176,854.37</w:t>
                      </w:r>
                    </w:p>
                  </w:txbxContent>
                </v:textbox>
                <w10:wrap type="none"/>
              </v:shape>
              <v:shape style="position:absolute;left:5372;top:142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27,072,690.28</w:t>
                      </w:r>
                    </w:p>
                  </w:txbxContent>
                </v:textbox>
                <w10:wrap type="none"/>
              </v:shape>
            </v:group>
          </v:group>
        </w:pict>
      </w:r>
      <w:r>
        <w:rPr>
          <w:rFonts w:ascii="宋体" w:hAnsi="宋体" w:cs="宋体" w:eastAsia="宋体" w:hint="default"/>
          <w:position w:val="-34"/>
          <w:sz w:val="20"/>
          <w:szCs w:val="20"/>
        </w:rPr>
      </w:r>
    </w:p>
    <w:p>
      <w:pPr>
        <w:spacing w:line="240" w:lineRule="auto" w:before="6"/>
        <w:rPr>
          <w:rFonts w:ascii="宋体" w:hAnsi="宋体" w:cs="宋体" w:eastAsia="宋体" w:hint="default"/>
          <w:sz w:val="27"/>
          <w:szCs w:val="27"/>
        </w:rPr>
      </w:pPr>
    </w:p>
    <w:p>
      <w:pPr>
        <w:pStyle w:val="BodyText"/>
        <w:spacing w:line="240" w:lineRule="auto"/>
        <w:ind w:left="578" w:right="0"/>
        <w:jc w:val="left"/>
      </w:pPr>
      <w:r>
        <w:rPr/>
        <w:pict>
          <v:group style="position:absolute;margin-left:88.920006pt;margin-top:35.998421pt;width:417.4pt;height:214.9pt;mso-position-horizontal-relative:page;mso-position-vertical-relative:paragraph;z-index:-912712" coordorigin="1778,720" coordsize="8348,4298">
            <v:group style="position:absolute;left:1798;top:725;width:3206;height:2" coordorigin="1798,725" coordsize="3206,2">
              <v:shape style="position:absolute;left:1798;top:725;width:3206;height:2" coordorigin="1798,725" coordsize="3206,0" path="m1798,725l5003,725e" filled="false" stroked="true" strokeweight=".48004pt" strokecolor="#000000">
                <v:path arrowok="t"/>
              </v:shape>
            </v:group>
            <v:group style="position:absolute;left:1798;top:744;width:3206;height:2" coordorigin="1798,744" coordsize="3206,2">
              <v:shape style="position:absolute;left:1798;top:744;width:3206;height:2" coordorigin="1798,744" coordsize="3206,0" path="m1798,744l5003,744e" filled="false" stroked="true" strokeweight=".48004pt" strokecolor="#000000">
                <v:path arrowok="t"/>
              </v:shape>
              <v:shape style="position:absolute;left:5003;top:749;width:10;height:2" type="#_x0000_t75" stroked="false">
                <v:imagedata r:id="rId25" o:title=""/>
              </v:shape>
            </v:group>
            <v:group style="position:absolute;left:5003;top:725;width:29;height:2" coordorigin="5003,725" coordsize="29,2">
              <v:shape style="position:absolute;left:5003;top:725;width:29;height:2" coordorigin="5003,725" coordsize="29,0" path="m5003,725l5032,725e" filled="false" stroked="true" strokeweight=".48004pt" strokecolor="#000000">
                <v:path arrowok="t"/>
              </v:shape>
            </v:group>
            <v:group style="position:absolute;left:5003;top:744;width:29;height:2" coordorigin="5003,744" coordsize="29,2">
              <v:shape style="position:absolute;left:5003;top:744;width:29;height:2" coordorigin="5003,744" coordsize="29,0" path="m5003,744l5032,744e" filled="false" stroked="true" strokeweight=".48004pt" strokecolor="#000000">
                <v:path arrowok="t"/>
              </v:shape>
            </v:group>
            <v:group style="position:absolute;left:5032;top:725;width:738;height:2" coordorigin="5032,725" coordsize="738,2">
              <v:shape style="position:absolute;left:5032;top:725;width:738;height:2" coordorigin="5032,725" coordsize="738,0" path="m5032,725l5770,725e" filled="false" stroked="true" strokeweight=".48004pt" strokecolor="#000000">
                <v:path arrowok="t"/>
              </v:shape>
            </v:group>
            <v:group style="position:absolute;left:5032;top:744;width:738;height:2" coordorigin="5032,744" coordsize="738,2">
              <v:shape style="position:absolute;left:5032;top:744;width:738;height:2" coordorigin="5032,744" coordsize="738,0" path="m5032,744l5770,744e" filled="false" stroked="true" strokeweight=".48004pt" strokecolor="#000000">
                <v:path arrowok="t"/>
              </v:shape>
              <v:shape style="position:absolute;left:5770;top:749;width:10;height:2" type="#_x0000_t75" stroked="false">
                <v:imagedata r:id="rId25" o:title=""/>
              </v:shape>
            </v:group>
            <v:group style="position:absolute;left:5770;top:725;width:29;height:2" coordorigin="5770,725" coordsize="29,2">
              <v:shape style="position:absolute;left:5770;top:725;width:29;height:2" coordorigin="5770,725" coordsize="29,0" path="m5770,725l5798,725e" filled="false" stroked="true" strokeweight=".48004pt" strokecolor="#000000">
                <v:path arrowok="t"/>
              </v:shape>
            </v:group>
            <v:group style="position:absolute;left:5770;top:744;width:29;height:2" coordorigin="5770,744" coordsize="29,2">
              <v:shape style="position:absolute;left:5770;top:744;width:29;height:2" coordorigin="5770,744" coordsize="29,0" path="m5770,744l5798,744e" filled="false" stroked="true" strokeweight=".48004pt" strokecolor="#000000">
                <v:path arrowok="t"/>
              </v:shape>
            </v:group>
            <v:group style="position:absolute;left:5798;top:725;width:933;height:2" coordorigin="5798,725" coordsize="933,2">
              <v:shape style="position:absolute;left:5798;top:725;width:933;height:2" coordorigin="5798,725" coordsize="933,0" path="m5798,725l6731,725e" filled="false" stroked="true" strokeweight=".48004pt" strokecolor="#000000">
                <v:path arrowok="t"/>
              </v:shape>
            </v:group>
            <v:group style="position:absolute;left:5798;top:744;width:933;height:2" coordorigin="5798,744" coordsize="933,2">
              <v:shape style="position:absolute;left:5798;top:744;width:933;height:2" coordorigin="5798,744" coordsize="933,0" path="m5798,744l6731,744e" filled="false" stroked="true" strokeweight=".48004pt" strokecolor="#000000">
                <v:path arrowok="t"/>
              </v:shape>
              <v:shape style="position:absolute;left:6731;top:749;width:10;height:2" type="#_x0000_t75" stroked="false">
                <v:imagedata r:id="rId25" o:title=""/>
              </v:shape>
            </v:group>
            <v:group style="position:absolute;left:6731;top:725;width:29;height:2" coordorigin="6731,725" coordsize="29,2">
              <v:shape style="position:absolute;left:6731;top:725;width:29;height:2" coordorigin="6731,725" coordsize="29,0" path="m6731,725l6760,725e" filled="false" stroked="true" strokeweight=".48004pt" strokecolor="#000000">
                <v:path arrowok="t"/>
              </v:shape>
            </v:group>
            <v:group style="position:absolute;left:6731;top:744;width:29;height:2" coordorigin="6731,744" coordsize="29,2">
              <v:shape style="position:absolute;left:6731;top:744;width:29;height:2" coordorigin="6731,744" coordsize="29,0" path="m6731,744l6760,744e" filled="false" stroked="true" strokeweight=".48004pt" strokecolor="#000000">
                <v:path arrowok="t"/>
              </v:shape>
            </v:group>
            <v:group style="position:absolute;left:6760;top:725;width:1658;height:2" coordorigin="6760,725" coordsize="1658,2">
              <v:shape style="position:absolute;left:6760;top:725;width:1658;height:2" coordorigin="6760,725" coordsize="1658,0" path="m6760,725l8417,725e" filled="false" stroked="true" strokeweight=".48004pt" strokecolor="#000000">
                <v:path arrowok="t"/>
              </v:shape>
            </v:group>
            <v:group style="position:absolute;left:6760;top:744;width:1658;height:2" coordorigin="6760,744" coordsize="1658,2">
              <v:shape style="position:absolute;left:6760;top:744;width:1658;height:2" coordorigin="6760,744" coordsize="1658,0" path="m6760,744l8417,744e" filled="false" stroked="true" strokeweight=".48004pt" strokecolor="#000000">
                <v:path arrowok="t"/>
              </v:shape>
              <v:shape style="position:absolute;left:8417;top:749;width:10;height:2" type="#_x0000_t75" stroked="false">
                <v:imagedata r:id="rId25" o:title=""/>
              </v:shape>
            </v:group>
            <v:group style="position:absolute;left:8417;top:725;width:29;height:2" coordorigin="8417,725" coordsize="29,2">
              <v:shape style="position:absolute;left:8417;top:725;width:29;height:2" coordorigin="8417,725" coordsize="29,0" path="m8417,725l8446,725e" filled="false" stroked="true" strokeweight=".48004pt" strokecolor="#000000">
                <v:path arrowok="t"/>
              </v:shape>
            </v:group>
            <v:group style="position:absolute;left:8417;top:744;width:29;height:2" coordorigin="8417,744" coordsize="29,2">
              <v:shape style="position:absolute;left:8417;top:744;width:29;height:2" coordorigin="8417,744" coordsize="29,0" path="m8417,744l8446,744e" filled="false" stroked="true" strokeweight=".48004pt" strokecolor="#000000">
                <v:path arrowok="t"/>
              </v:shape>
            </v:group>
            <v:group style="position:absolute;left:8446;top:725;width:1655;height:2" coordorigin="8446,725" coordsize="1655,2">
              <v:shape style="position:absolute;left:8446;top:725;width:1655;height:2" coordorigin="8446,725" coordsize="1655,0" path="m8446,725l10100,725e" filled="false" stroked="true" strokeweight=".48004pt" strokecolor="#000000">
                <v:path arrowok="t"/>
              </v:shape>
            </v:group>
            <v:group style="position:absolute;left:8446;top:744;width:1655;height:2" coordorigin="8446,744" coordsize="1655,2">
              <v:shape style="position:absolute;left:8446;top:744;width:1655;height:2" coordorigin="8446,744" coordsize="1655,0" path="m8446,744l10100,744e" filled="false" stroked="true" strokeweight=".48004pt" strokecolor="#000000">
                <v:path arrowok="t"/>
              </v:shape>
              <v:shape style="position:absolute;left:4984;top:731;width:3462;height:662" type="#_x0000_t75" stroked="false">
                <v:imagedata r:id="rId350" o:title=""/>
              </v:shape>
              <v:shape style="position:absolute;left:1778;top:1355;width:8347;height:3662" type="#_x0000_t75" stroked="false">
                <v:imagedata r:id="rId351" o:title=""/>
              </v:shape>
              <v:shape style="position:absolute;left:1906;top:95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5126;top:800;width:529;height:522" type="#_x0000_t202" filled="false" stroked="false">
                <v:textbox inset="0,0,0,0">
                  <w:txbxContent>
                    <w:p>
                      <w:pPr>
                        <w:spacing w:line="210" w:lineRule="exact" w:before="0"/>
                        <w:ind w:left="0" w:right="0" w:firstLine="54"/>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939;top:800;width:634;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37"/>
                        <w:ind w:left="51"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156;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8842;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（3）成本法核算的长期股权投资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123" w:type="dxa"/>
        <w:tblLayout w:type="fixed"/>
        <w:tblCellMar>
          <w:top w:w="0" w:type="dxa"/>
          <w:left w:w="0" w:type="dxa"/>
          <w:bottom w:w="0" w:type="dxa"/>
          <w:right w:w="0" w:type="dxa"/>
        </w:tblCellMar>
        <w:tblLook w:val="01E0"/>
      </w:tblPr>
      <w:tblGrid>
        <w:gridCol w:w="3241"/>
        <w:gridCol w:w="860"/>
        <w:gridCol w:w="851"/>
        <w:gridCol w:w="1685"/>
        <w:gridCol w:w="1686"/>
      </w:tblGrid>
      <w:tr>
        <w:trPr>
          <w:trHeight w:val="663"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73" w:lineRule="auto" w:before="7"/>
              <w:ind w:left="122" w:right="121"/>
              <w:jc w:val="left"/>
              <w:rPr>
                <w:rFonts w:ascii="宋体" w:hAnsi="宋体" w:cs="宋体" w:eastAsia="宋体" w:hint="default"/>
                <w:sz w:val="21"/>
                <w:szCs w:val="21"/>
              </w:rPr>
            </w:pPr>
            <w:r>
              <w:rPr>
                <w:rFonts w:ascii="宋体" w:hAnsi="宋体" w:cs="宋体" w:eastAsia="宋体" w:hint="default"/>
                <w:spacing w:val="3"/>
                <w:sz w:val="21"/>
                <w:szCs w:val="21"/>
              </w:rPr>
              <w:t>黑龙江省北大荒米业集团有限公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16"/>
              <w:jc w:val="right"/>
              <w:rPr>
                <w:rFonts w:ascii="宋体" w:hAnsi="宋体" w:cs="宋体" w:eastAsia="宋体" w:hint="default"/>
                <w:sz w:val="21"/>
                <w:szCs w:val="21"/>
              </w:rPr>
            </w:pPr>
            <w:r>
              <w:rPr>
                <w:rFonts w:ascii="宋体"/>
                <w:spacing w:val="-1"/>
                <w:sz w:val="21"/>
              </w:rPr>
              <w:t>98.55</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98.55</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480,108,200.86</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480,108,200.86</w:t>
            </w:r>
          </w:p>
        </w:tc>
      </w:tr>
      <w:tr>
        <w:trPr>
          <w:trHeight w:val="348"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黑龙江北大荒纸业有限责任公司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16"/>
              <w:jc w:val="right"/>
              <w:rPr>
                <w:rFonts w:ascii="宋体" w:hAnsi="宋体" w:cs="宋体" w:eastAsia="宋体" w:hint="default"/>
                <w:sz w:val="21"/>
                <w:szCs w:val="21"/>
              </w:rPr>
            </w:pPr>
            <w:r>
              <w:rPr>
                <w:rFonts w:ascii="宋体"/>
                <w:sz w:val="21"/>
              </w:rPr>
              <w:t>93.17</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93.17</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55,035,326.37</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57,201,103.91</w:t>
            </w:r>
            <w:r>
              <w:rPr>
                <w:rFonts w:ascii="宋体"/>
                <w:sz w:val="21"/>
              </w:rPr>
            </w:r>
          </w:p>
        </w:tc>
      </w:tr>
      <w:tr>
        <w:trPr>
          <w:trHeight w:val="335"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北大荒龙垦麦芽有限公司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16"/>
              <w:jc w:val="right"/>
              <w:rPr>
                <w:rFonts w:ascii="宋体" w:hAnsi="宋体" w:cs="宋体" w:eastAsia="宋体" w:hint="default"/>
                <w:sz w:val="21"/>
                <w:szCs w:val="21"/>
              </w:rPr>
            </w:pPr>
            <w:r>
              <w:rPr>
                <w:rFonts w:ascii="宋体"/>
                <w:sz w:val="21"/>
              </w:rPr>
              <w:t>58.44</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58.44</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105,000,000.00</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222,726,061.50</w:t>
            </w:r>
            <w:r>
              <w:rPr>
                <w:rFonts w:ascii="宋体"/>
                <w:sz w:val="21"/>
              </w:rPr>
            </w:r>
          </w:p>
        </w:tc>
      </w:tr>
      <w:tr>
        <w:trPr>
          <w:trHeight w:val="647"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73" w:lineRule="auto"/>
              <w:ind w:left="122" w:right="121"/>
              <w:jc w:val="left"/>
              <w:rPr>
                <w:rFonts w:ascii="宋体" w:hAnsi="宋体" w:cs="宋体" w:eastAsia="宋体" w:hint="default"/>
                <w:sz w:val="21"/>
                <w:szCs w:val="21"/>
              </w:rPr>
            </w:pPr>
            <w:r>
              <w:rPr>
                <w:rFonts w:ascii="宋体" w:hAnsi="宋体" w:cs="宋体" w:eastAsia="宋体" w:hint="default"/>
                <w:spacing w:val="3"/>
                <w:sz w:val="21"/>
                <w:szCs w:val="21"/>
              </w:rPr>
              <w:t>北大荒希杰食品科技有限责任公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15"/>
              <w:jc w:val="right"/>
              <w:rPr>
                <w:rFonts w:ascii="宋体" w:hAnsi="宋体" w:cs="宋体" w:eastAsia="宋体" w:hint="default"/>
                <w:sz w:val="21"/>
                <w:szCs w:val="21"/>
              </w:rPr>
            </w:pPr>
            <w:r>
              <w:rPr>
                <w:rFonts w:ascii="宋体"/>
                <w:sz w:val="21"/>
              </w:rPr>
              <w:t>51</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5"/>
              <w:jc w:val="right"/>
              <w:rPr>
                <w:rFonts w:ascii="宋体" w:hAnsi="宋体" w:cs="宋体" w:eastAsia="宋体" w:hint="default"/>
                <w:sz w:val="21"/>
                <w:szCs w:val="21"/>
              </w:rPr>
            </w:pPr>
            <w:r>
              <w:rPr>
                <w:rFonts w:ascii="宋体"/>
                <w:sz w:val="21"/>
              </w:rPr>
              <w:t>51</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107,100,000.00</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85,680,000.00</w:t>
            </w:r>
          </w:p>
        </w:tc>
      </w:tr>
      <w:tr>
        <w:trPr>
          <w:trHeight w:val="349"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16"/>
              <w:jc w:val="right"/>
              <w:rPr>
                <w:rFonts w:ascii="宋体" w:hAnsi="宋体" w:cs="宋体" w:eastAsia="宋体" w:hint="default"/>
                <w:sz w:val="21"/>
                <w:szCs w:val="21"/>
              </w:rPr>
            </w:pPr>
            <w:r>
              <w:rPr>
                <w:rFonts w:ascii="宋体"/>
                <w:sz w:val="21"/>
              </w:rPr>
              <w:t>60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z w:val="21"/>
              </w:rPr>
              <w:t>60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30,000,000.00</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30,000,000.00</w:t>
            </w:r>
          </w:p>
        </w:tc>
      </w:tr>
      <w:tr>
        <w:trPr>
          <w:trHeight w:val="335"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北大荒鑫都建筑工程有限公司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16"/>
              <w:jc w:val="right"/>
              <w:rPr>
                <w:rFonts w:ascii="宋体" w:hAnsi="宋体" w:cs="宋体" w:eastAsia="宋体" w:hint="default"/>
                <w:sz w:val="21"/>
                <w:szCs w:val="21"/>
              </w:rPr>
            </w:pPr>
            <w:r>
              <w:rPr>
                <w:rFonts w:ascii="宋体"/>
                <w:sz w:val="21"/>
              </w:rPr>
              <w:t>60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z w:val="21"/>
              </w:rPr>
              <w:t>60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30,000,000.00</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30,000,000.00</w:t>
            </w:r>
          </w:p>
        </w:tc>
      </w:tr>
      <w:tr>
        <w:trPr>
          <w:trHeight w:val="647" w:hRule="exact"/>
        </w:trPr>
        <w:tc>
          <w:tcPr>
            <w:tcW w:w="3241" w:type="dxa"/>
            <w:tcBorders>
              <w:top w:val="nil" w:sz="6" w:space="0" w:color="auto"/>
              <w:left w:val="nil" w:sz="6" w:space="0" w:color="auto"/>
              <w:bottom w:val="nil" w:sz="6" w:space="0" w:color="auto"/>
              <w:right w:val="nil" w:sz="6" w:space="0" w:color="auto"/>
            </w:tcBorders>
          </w:tcPr>
          <w:p>
            <w:pPr>
              <w:pStyle w:val="TableParagraph"/>
              <w:spacing w:line="273" w:lineRule="auto"/>
              <w:ind w:left="122" w:right="114"/>
              <w:jc w:val="left"/>
              <w:rPr>
                <w:rFonts w:ascii="宋体" w:hAnsi="宋体" w:cs="宋体" w:eastAsia="宋体" w:hint="default"/>
                <w:sz w:val="21"/>
                <w:szCs w:val="21"/>
              </w:rPr>
            </w:pPr>
            <w:r>
              <w:rPr>
                <w:rFonts w:ascii="宋体" w:hAnsi="宋体" w:cs="宋体" w:eastAsia="宋体" w:hint="default"/>
                <w:spacing w:val="8"/>
                <w:sz w:val="21"/>
                <w:szCs w:val="21"/>
              </w:rPr>
              <w:t>大兴安岭</w:t>
            </w:r>
            <w:r>
              <w:rPr>
                <w:rFonts w:ascii="宋体" w:hAnsi="宋体" w:cs="宋体" w:eastAsia="宋体" w:hint="default"/>
                <w:spacing w:val="8"/>
                <w:sz w:val="18"/>
                <w:szCs w:val="18"/>
              </w:rPr>
              <w:t>农村</w:t>
            </w:r>
            <w:r>
              <w:rPr>
                <w:rFonts w:ascii="宋体" w:hAnsi="宋体" w:cs="宋体" w:eastAsia="宋体" w:hint="default"/>
                <w:spacing w:val="8"/>
                <w:sz w:val="21"/>
                <w:szCs w:val="21"/>
              </w:rPr>
              <w:t>商业银行股份有限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公司</w:t>
            </w:r>
          </w:p>
        </w:tc>
        <w:tc>
          <w:tcPr>
            <w:tcW w:w="8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15"/>
              <w:jc w:val="right"/>
              <w:rPr>
                <w:rFonts w:ascii="宋体" w:hAnsi="宋体" w:cs="宋体" w:eastAsia="宋体" w:hint="default"/>
                <w:sz w:val="21"/>
                <w:szCs w:val="21"/>
              </w:rPr>
            </w:pPr>
            <w:r>
              <w:rPr>
                <w:rFonts w:ascii="宋体"/>
                <w:sz w:val="21"/>
              </w:rPr>
              <w:t>10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5"/>
              <w:jc w:val="right"/>
              <w:rPr>
                <w:rFonts w:ascii="宋体" w:hAnsi="宋体" w:cs="宋体" w:eastAsia="宋体" w:hint="default"/>
                <w:sz w:val="21"/>
                <w:szCs w:val="21"/>
              </w:rPr>
            </w:pPr>
            <w:r>
              <w:rPr>
                <w:rFonts w:ascii="宋体"/>
                <w:sz w:val="21"/>
              </w:rPr>
              <w:t>10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11,000,000.00</w:t>
            </w:r>
          </w:p>
        </w:tc>
        <w:tc>
          <w:tcPr>
            <w:tcW w:w="1686" w:type="dxa"/>
            <w:tcBorders>
              <w:top w:val="nil" w:sz="6" w:space="0" w:color="auto"/>
              <w:left w:val="nil" w:sz="6" w:space="0" w:color="auto"/>
              <w:bottom w:val="nil" w:sz="6" w:space="0" w:color="auto"/>
              <w:right w:val="nil" w:sz="6" w:space="0" w:color="auto"/>
            </w:tcBorders>
          </w:tcPr>
          <w:p>
            <w:pPr/>
          </w:p>
        </w:tc>
      </w:tr>
      <w:tr>
        <w:trPr>
          <w:trHeight w:val="347" w:hRule="exact"/>
        </w:trPr>
        <w:tc>
          <w:tcPr>
            <w:tcW w:w="324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860" w:type="dxa"/>
            <w:tcBorders>
              <w:top w:val="nil" w:sz="6" w:space="0" w:color="auto"/>
              <w:left w:val="nil" w:sz="6" w:space="0" w:color="auto"/>
              <w:bottom w:val="single" w:sz="12" w:space="0" w:color="000000"/>
              <w:right w:val="nil" w:sz="6" w:space="0" w:color="auto"/>
            </w:tcBorders>
          </w:tcPr>
          <w:p>
            <w:pPr/>
          </w:p>
        </w:tc>
        <w:tc>
          <w:tcPr>
            <w:tcW w:w="851" w:type="dxa"/>
            <w:tcBorders>
              <w:top w:val="nil" w:sz="6" w:space="0" w:color="auto"/>
              <w:left w:val="nil" w:sz="6" w:space="0" w:color="auto"/>
              <w:bottom w:val="single" w:sz="12" w:space="0" w:color="000000"/>
              <w:right w:val="nil" w:sz="6" w:space="0" w:color="auto"/>
            </w:tcBorders>
          </w:tcPr>
          <w:p>
            <w:pP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818,243,527.23</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905,715,366.27</w:t>
            </w:r>
          </w:p>
        </w:tc>
      </w:tr>
    </w:tbl>
    <w:p>
      <w:pPr>
        <w:spacing w:line="240" w:lineRule="auto" w:before="5"/>
        <w:rPr>
          <w:rFonts w:ascii="宋体" w:hAnsi="宋体" w:cs="宋体" w:eastAsia="宋体" w:hint="default"/>
          <w:sz w:val="26"/>
          <w:szCs w:val="26"/>
        </w:rPr>
      </w:pPr>
    </w:p>
    <w:p>
      <w:pPr>
        <w:pStyle w:val="BodyText"/>
        <w:spacing w:line="240" w:lineRule="auto"/>
        <w:ind w:left="578" w:right="0"/>
        <w:jc w:val="left"/>
      </w:pPr>
      <w:r>
        <w:rPr/>
        <w:t>（续表）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5469" w:lineRule="exact"/>
        <w:ind w:left="118" w:right="0" w:firstLine="0"/>
        <w:rPr>
          <w:rFonts w:ascii="宋体" w:hAnsi="宋体" w:cs="宋体" w:eastAsia="宋体" w:hint="default"/>
          <w:sz w:val="20"/>
          <w:szCs w:val="20"/>
        </w:rPr>
      </w:pPr>
      <w:r>
        <w:rPr>
          <w:rFonts w:ascii="宋体" w:hAnsi="宋体" w:cs="宋体" w:eastAsia="宋体" w:hint="default"/>
          <w:position w:val="-108"/>
          <w:sz w:val="20"/>
          <w:szCs w:val="20"/>
        </w:rPr>
        <w:pict>
          <v:group style="width:417.4pt;height:273.5pt;mso-position-horizontal-relative:char;mso-position-vertical-relative:line" coordorigin="0,0" coordsize="8348,5470">
            <v:group style="position:absolute;left:19;top:5;width:2274;height:2" coordorigin="19,5" coordsize="2274,2">
              <v:shape style="position:absolute;left:19;top:5;width:2274;height:2" coordorigin="19,5" coordsize="2274,0" path="m19,5l2293,5e" filled="false" stroked="true" strokeweight=".48001pt" strokecolor="#000000">
                <v:path arrowok="t"/>
              </v:shape>
            </v:group>
            <v:group style="position:absolute;left:19;top:24;width:2274;height:2" coordorigin="19,24" coordsize="2274,2">
              <v:shape style="position:absolute;left:19;top:24;width:2274;height:2" coordorigin="19,24" coordsize="2274,0" path="m19,24l2293,24e" filled="false" stroked="true" strokeweight=".48001pt" strokecolor="#000000">
                <v:path arrowok="t"/>
              </v:shape>
              <v:shape style="position:absolute;left:2293;top:29;width:10;height:2" type="#_x0000_t75" stroked="false">
                <v:imagedata r:id="rId20" o:title=""/>
              </v:shape>
            </v:group>
            <v:group style="position:absolute;left:2293;top:5;width:29;height:2" coordorigin="2293,5" coordsize="29,2">
              <v:shape style="position:absolute;left:2293;top:5;width:29;height:2" coordorigin="2293,5" coordsize="29,0" path="m2293,5l2322,5e" filled="false" stroked="true" strokeweight=".48001pt" strokecolor="#000000">
                <v:path arrowok="t"/>
              </v:shape>
            </v:group>
            <v:group style="position:absolute;left:2293;top:24;width:29;height:2" coordorigin="2293,24" coordsize="29,2">
              <v:shape style="position:absolute;left:2293;top:24;width:29;height:2" coordorigin="2293,24" coordsize="29,0" path="m2293,24l2322,24e" filled="false" stroked="true" strokeweight=".48001pt" strokecolor="#000000">
                <v:path arrowok="t"/>
              </v:shape>
            </v:group>
            <v:group style="position:absolute;left:2322;top:5;width:1553;height:2" coordorigin="2322,5" coordsize="1553,2">
              <v:shape style="position:absolute;left:2322;top:5;width:1553;height:2" coordorigin="2322,5" coordsize="1553,0" path="m2322,5l3875,5e" filled="false" stroked="true" strokeweight=".48001pt" strokecolor="#000000">
                <v:path arrowok="t"/>
              </v:shape>
            </v:group>
            <v:group style="position:absolute;left:2322;top:24;width:1553;height:2" coordorigin="2322,24" coordsize="1553,2">
              <v:shape style="position:absolute;left:2322;top:24;width:1553;height:2" coordorigin="2322,24" coordsize="1553,0" path="m2322,24l3875,24e" filled="false" stroked="true" strokeweight=".48001pt" strokecolor="#000000">
                <v:path arrowok="t"/>
              </v:shape>
              <v:shape style="position:absolute;left:3875;top:29;width:10;height:2" type="#_x0000_t75" stroked="false">
                <v:imagedata r:id="rId20" o:title=""/>
              </v:shape>
            </v:group>
            <v:group style="position:absolute;left:3875;top:5;width:29;height:2" coordorigin="3875,5" coordsize="29,2">
              <v:shape style="position:absolute;left:3875;top:5;width:29;height:2" coordorigin="3875,5" coordsize="29,0" path="m3875,5l3904,5e" filled="false" stroked="true" strokeweight=".48001pt" strokecolor="#000000">
                <v:path arrowok="t"/>
              </v:shape>
            </v:group>
            <v:group style="position:absolute;left:3875;top:24;width:29;height:2" coordorigin="3875,24" coordsize="29,2">
              <v:shape style="position:absolute;left:3875;top:24;width:29;height:2" coordorigin="3875,24" coordsize="29,0" path="m3875,24l3904,24e" filled="false" stroked="true" strokeweight=".48001pt" strokecolor="#000000">
                <v:path arrowok="t"/>
              </v:shape>
            </v:group>
            <v:group style="position:absolute;left:3904;top:5;width:1289;height:2" coordorigin="3904,5" coordsize="1289,2">
              <v:shape style="position:absolute;left:3904;top:5;width:1289;height:2" coordorigin="3904,5" coordsize="1289,0" path="m3904,5l5192,5e" filled="false" stroked="true" strokeweight=".48001pt" strokecolor="#000000">
                <v:path arrowok="t"/>
              </v:shape>
            </v:group>
            <v:group style="position:absolute;left:3904;top:24;width:1289;height:2" coordorigin="3904,24" coordsize="1289,2">
              <v:shape style="position:absolute;left:3904;top:24;width:1289;height:2" coordorigin="3904,24" coordsize="1289,0" path="m3904,24l5192,24e" filled="false" stroked="true" strokeweight=".48001pt" strokecolor="#000000">
                <v:path arrowok="t"/>
              </v:shape>
              <v:shape style="position:absolute;left:5192;top:29;width:10;height:2" type="#_x0000_t75" stroked="false">
                <v:imagedata r:id="rId20" o:title=""/>
              </v:shape>
            </v:group>
            <v:group style="position:absolute;left:5192;top:5;width:29;height:2" coordorigin="5192,5" coordsize="29,2">
              <v:shape style="position:absolute;left:5192;top:5;width:29;height:2" coordorigin="5192,5" coordsize="29,0" path="m5192,5l5221,5e" filled="false" stroked="true" strokeweight=".48001pt" strokecolor="#000000">
                <v:path arrowok="t"/>
              </v:shape>
            </v:group>
            <v:group style="position:absolute;left:5192;top:24;width:29;height:2" coordorigin="5192,24" coordsize="29,2">
              <v:shape style="position:absolute;left:5192;top:24;width:29;height:2" coordorigin="5192,24" coordsize="29,0" path="m5192,24l5221,24e" filled="false" stroked="true" strokeweight=".48001pt" strokecolor="#000000">
                <v:path arrowok="t"/>
              </v:shape>
            </v:group>
            <v:group style="position:absolute;left:5221;top:5;width:1658;height:2" coordorigin="5221,5" coordsize="1658,2">
              <v:shape style="position:absolute;left:5221;top:5;width:1658;height:2" coordorigin="5221,5" coordsize="1658,0" path="m5221,5l6878,5e" filled="false" stroked="true" strokeweight=".48001pt" strokecolor="#000000">
                <v:path arrowok="t"/>
              </v:shape>
            </v:group>
            <v:group style="position:absolute;left:5221;top:24;width:1658;height:2" coordorigin="5221,24" coordsize="1658,2">
              <v:shape style="position:absolute;left:5221;top:24;width:1658;height:2" coordorigin="5221,24" coordsize="1658,0" path="m5221,24l6878,24e" filled="false" stroked="true" strokeweight=".48001pt" strokecolor="#000000">
                <v:path arrowok="t"/>
              </v:shape>
              <v:shape style="position:absolute;left:6878;top:29;width:10;height:2" type="#_x0000_t75" stroked="false">
                <v:imagedata r:id="rId20" o:title=""/>
              </v:shape>
            </v:group>
            <v:group style="position:absolute;left:6878;top:5;width:29;height:2" coordorigin="6878,5" coordsize="29,2">
              <v:shape style="position:absolute;left:6878;top:5;width:29;height:2" coordorigin="6878,5" coordsize="29,0" path="m6878,5l6907,5e" filled="false" stroked="true" strokeweight=".48001pt" strokecolor="#000000">
                <v:path arrowok="t"/>
              </v:shape>
            </v:group>
            <v:group style="position:absolute;left:6878;top:24;width:29;height:2" coordorigin="6878,24" coordsize="29,2">
              <v:shape style="position:absolute;left:6878;top:24;width:29;height:2" coordorigin="6878,24" coordsize="29,0" path="m6878,24l6907,24e" filled="false" stroked="true" strokeweight=".48001pt" strokecolor="#000000">
                <v:path arrowok="t"/>
              </v:shape>
            </v:group>
            <v:group style="position:absolute;left:6907;top:5;width:1415;height:2" coordorigin="6907,5" coordsize="1415,2">
              <v:shape style="position:absolute;left:6907;top:5;width:1415;height:2" coordorigin="6907,5" coordsize="1415,0" path="m6907,5l8322,5e" filled="false" stroked="true" strokeweight=".48001pt" strokecolor="#000000">
                <v:path arrowok="t"/>
              </v:shape>
            </v:group>
            <v:group style="position:absolute;left:6907;top:24;width:1415;height:2" coordorigin="6907,24" coordsize="1415,2">
              <v:shape style="position:absolute;left:6907;top:24;width:1415;height:2" coordorigin="6907,24" coordsize="1415,0" path="m6907,24l8322,24e" filled="false" stroked="true" strokeweight=".48001pt" strokecolor="#000000">
                <v:path arrowok="t"/>
              </v:shape>
              <v:shape style="position:absolute;left:2274;top:11;width:4633;height:662" type="#_x0000_t75" stroked="false">
                <v:imagedata r:id="rId352" o:title=""/>
              </v:shape>
            </v:group>
            <v:group style="position:absolute;left:5;top:5465;width:2289;height:2" coordorigin="5,5465" coordsize="2289,2">
              <v:shape style="position:absolute;left:5;top:5465;width:2289;height:2" coordorigin="5,5465" coordsize="2289,0" path="m5,5465l2293,5465e" filled="false" stroked="true" strokeweight=".47998pt" strokecolor="#000000">
                <v:path arrowok="t"/>
              </v:shape>
            </v:group>
            <v:group style="position:absolute;left:5;top:5446;width:2289;height:2" coordorigin="5,5446" coordsize="2289,2">
              <v:shape style="position:absolute;left:5;top:5446;width:2289;height:2" coordorigin="5,5446" coordsize="2289,0" path="m5,5446l2293,5446e" filled="false" stroked="true" strokeweight=".48001pt" strokecolor="#000000">
                <v:path arrowok="t"/>
              </v:shape>
            </v:group>
            <v:group style="position:absolute;left:2293;top:5446;width:29;height:2" coordorigin="2293,5446" coordsize="29,2">
              <v:shape style="position:absolute;left:2293;top:5446;width:29;height:2" coordorigin="2293,5446" coordsize="29,0" path="m2293,5446l2322,5446e" filled="false" stroked="true" strokeweight=".48001pt" strokecolor="#000000">
                <v:path arrowok="t"/>
              </v:shape>
            </v:group>
            <v:group style="position:absolute;left:2293;top:5465;width:1582;height:2" coordorigin="2293,5465" coordsize="1582,2">
              <v:shape style="position:absolute;left:2293;top:5465;width:1582;height:2" coordorigin="2293,5465" coordsize="1582,0" path="m2293,5465l3875,5465e" filled="false" stroked="true" strokeweight=".47998pt" strokecolor="#000000">
                <v:path arrowok="t"/>
              </v:shape>
            </v:group>
            <v:group style="position:absolute;left:2322;top:5446;width:1553;height:2" coordorigin="2322,5446" coordsize="1553,2">
              <v:shape style="position:absolute;left:2322;top:5446;width:1553;height:2" coordorigin="2322,5446" coordsize="1553,0" path="m2322,5446l3875,5446e" filled="false" stroked="true" strokeweight=".48001pt" strokecolor="#000000">
                <v:path arrowok="t"/>
              </v:shape>
            </v:group>
            <v:group style="position:absolute;left:3875;top:5446;width:29;height:2" coordorigin="3875,5446" coordsize="29,2">
              <v:shape style="position:absolute;left:3875;top:5446;width:29;height:2" coordorigin="3875,5446" coordsize="29,0" path="m3875,5446l3904,5446e" filled="false" stroked="true" strokeweight=".48001pt" strokecolor="#000000">
                <v:path arrowok="t"/>
              </v:shape>
            </v:group>
            <v:group style="position:absolute;left:3875;top:5465;width:1318;height:2" coordorigin="3875,5465" coordsize="1318,2">
              <v:shape style="position:absolute;left:3875;top:5465;width:1318;height:2" coordorigin="3875,5465" coordsize="1318,0" path="m3875,5465l5192,5465e" filled="false" stroked="true" strokeweight=".47998pt" strokecolor="#000000">
                <v:path arrowok="t"/>
              </v:shape>
            </v:group>
            <v:group style="position:absolute;left:3904;top:5446;width:1289;height:2" coordorigin="3904,5446" coordsize="1289,2">
              <v:shape style="position:absolute;left:3904;top:5446;width:1289;height:2" coordorigin="3904,5446" coordsize="1289,0" path="m3904,5446l5192,5446e" filled="false" stroked="true" strokeweight=".48001pt" strokecolor="#000000">
                <v:path arrowok="t"/>
              </v:shape>
            </v:group>
            <v:group style="position:absolute;left:5192;top:5446;width:29;height:2" coordorigin="5192,5446" coordsize="29,2">
              <v:shape style="position:absolute;left:5192;top:5446;width:29;height:2" coordorigin="5192,5446" coordsize="29,0" path="m5192,5446l5221,5446e" filled="false" stroked="true" strokeweight=".48001pt" strokecolor="#000000">
                <v:path arrowok="t"/>
              </v:shape>
            </v:group>
            <v:group style="position:absolute;left:5192;top:5465;width:1686;height:2" coordorigin="5192,5465" coordsize="1686,2">
              <v:shape style="position:absolute;left:5192;top:5465;width:1686;height:2" coordorigin="5192,5465" coordsize="1686,0" path="m5192,5465l6878,5465e" filled="false" stroked="true" strokeweight=".47998pt" strokecolor="#000000">
                <v:path arrowok="t"/>
              </v:shape>
            </v:group>
            <v:group style="position:absolute;left:5221;top:5446;width:1658;height:2" coordorigin="5221,5446" coordsize="1658,2">
              <v:shape style="position:absolute;left:5221;top:5446;width:1658;height:2" coordorigin="5221,5446" coordsize="1658,0" path="m5221,5446l6878,5446e" filled="false" stroked="true" strokeweight=".48001pt" strokecolor="#000000">
                <v:path arrowok="t"/>
              </v:shape>
              <v:shape style="position:absolute;left:0;top:635;width:8347;height:4806" type="#_x0000_t75" stroked="false">
                <v:imagedata r:id="rId353" o:title=""/>
              </v:shape>
            </v:group>
            <v:group style="position:absolute;left:6878;top:5446;width:29;height:2" coordorigin="6878,5446" coordsize="29,2">
              <v:shape style="position:absolute;left:6878;top:5446;width:29;height:2" coordorigin="6878,5446" coordsize="29,0" path="m6878,5446l6907,5446e" filled="false" stroked="true" strokeweight=".48001pt" strokecolor="#000000">
                <v:path arrowok="t"/>
              </v:shape>
            </v:group>
            <v:group style="position:absolute;left:6878;top:5465;width:1451;height:2" coordorigin="6878,5465" coordsize="1451,2">
              <v:shape style="position:absolute;left:6878;top:5465;width:1451;height:2" coordorigin="6878,5465" coordsize="1451,0" path="m6878,5465l8329,5465e" filled="false" stroked="true" strokeweight=".47998pt" strokecolor="#000000">
                <v:path arrowok="t"/>
              </v:shape>
            </v:group>
            <v:group style="position:absolute;left:6907;top:5446;width:1422;height:2" coordorigin="6907,5446" coordsize="1422,2">
              <v:shape style="position:absolute;left:6907;top:5446;width:1422;height:2" coordorigin="6907,5446" coordsize="1422,0" path="m6907,5446l8329,5446e" filled="false" stroked="true" strokeweight=".48001pt" strokecolor="#000000">
                <v:path arrowok="t"/>
              </v:shape>
              <v:shape style="position:absolute;left:127;top:23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2666;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4116;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5617;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079;top:80;width:1054;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本年现金红</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利</w:t>
                      </w:r>
                      <w:r>
                        <w:rPr>
                          <w:rFonts w:ascii="宋体" w:hAnsi="宋体" w:cs="宋体" w:eastAsia="宋体" w:hint="default"/>
                          <w:sz w:val="21"/>
                          <w:szCs w:val="21"/>
                        </w:rPr>
                      </w:r>
                    </w:p>
                  </w:txbxContent>
                </v:textbox>
                <w10:wrap type="none"/>
              </v:shape>
              <v:shape style="position:absolute;left:127;top:714;width:2085;height:46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黑龙江省北大荒米业</w:t>
                      </w:r>
                      <w:r>
                        <w:rPr>
                          <w:rFonts w:ascii="宋体" w:hAnsi="宋体" w:cs="宋体" w:eastAsia="宋体" w:hint="default"/>
                          <w:spacing w:val="-84"/>
                          <w:sz w:val="21"/>
                          <w:szCs w:val="21"/>
                        </w:rPr>
                        <w:t> </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集团有限公司</w:t>
                      </w:r>
                    </w:p>
                    <w:p>
                      <w:pPr>
                        <w:spacing w:line="273" w:lineRule="auto" w:before="46"/>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黑龙江北大荒纸业有</w:t>
                      </w:r>
                      <w:r>
                        <w:rPr>
                          <w:rFonts w:ascii="宋体" w:hAnsi="宋体" w:cs="宋体" w:eastAsia="宋体" w:hint="default"/>
                          <w:spacing w:val="-100"/>
                          <w:sz w:val="21"/>
                          <w:szCs w:val="21"/>
                        </w:rPr>
                        <w:t> </w:t>
                      </w:r>
                      <w:r>
                        <w:rPr>
                          <w:rFonts w:ascii="宋体" w:hAnsi="宋体" w:cs="宋体" w:eastAsia="宋体" w:hint="default"/>
                          <w:sz w:val="21"/>
                          <w:szCs w:val="21"/>
                        </w:rPr>
                        <w:t>限责任公司</w:t>
                      </w:r>
                    </w:p>
                    <w:p>
                      <w:pPr>
                        <w:spacing w:line="273" w:lineRule="auto" w:before="18"/>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北大荒龙垦麦芽有限</w:t>
                      </w:r>
                      <w:r>
                        <w:rPr>
                          <w:rFonts w:ascii="宋体" w:hAnsi="宋体" w:cs="宋体" w:eastAsia="宋体" w:hint="default"/>
                          <w:spacing w:val="-100"/>
                          <w:sz w:val="21"/>
                          <w:szCs w:val="21"/>
                        </w:rPr>
                        <w:t> </w:t>
                      </w:r>
                      <w:r>
                        <w:rPr>
                          <w:rFonts w:ascii="宋体" w:hAnsi="宋体" w:cs="宋体" w:eastAsia="宋体" w:hint="default"/>
                          <w:sz w:val="21"/>
                          <w:szCs w:val="21"/>
                        </w:rPr>
                        <w:t>公司</w:t>
                      </w:r>
                    </w:p>
                    <w:p>
                      <w:pPr>
                        <w:spacing w:line="273" w:lineRule="auto" w:before="17"/>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北大荒希杰食品科技</w:t>
                      </w:r>
                      <w:r>
                        <w:rPr>
                          <w:rFonts w:ascii="宋体" w:hAnsi="宋体" w:cs="宋体" w:eastAsia="宋体" w:hint="default"/>
                          <w:spacing w:val="-100"/>
                          <w:sz w:val="21"/>
                          <w:szCs w:val="21"/>
                        </w:rPr>
                        <w:t> </w:t>
                      </w:r>
                      <w:r>
                        <w:rPr>
                          <w:rFonts w:ascii="宋体" w:hAnsi="宋体" w:cs="宋体" w:eastAsia="宋体" w:hint="default"/>
                          <w:sz w:val="21"/>
                          <w:szCs w:val="21"/>
                        </w:rPr>
                        <w:t>有限责任公司</w:t>
                      </w:r>
                    </w:p>
                    <w:p>
                      <w:pPr>
                        <w:spacing w:line="273" w:lineRule="auto" w:before="17"/>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北大荒鑫都房地产开</w:t>
                      </w:r>
                      <w:r>
                        <w:rPr>
                          <w:rFonts w:ascii="宋体" w:hAnsi="宋体" w:cs="宋体" w:eastAsia="宋体" w:hint="default"/>
                          <w:spacing w:val="-100"/>
                          <w:sz w:val="21"/>
                          <w:szCs w:val="21"/>
                        </w:rPr>
                        <w:t> </w:t>
                      </w:r>
                      <w:r>
                        <w:rPr>
                          <w:rFonts w:ascii="宋体" w:hAnsi="宋体" w:cs="宋体" w:eastAsia="宋体" w:hint="default"/>
                          <w:sz w:val="21"/>
                          <w:szCs w:val="21"/>
                        </w:rPr>
                        <w:t>发有限公司</w:t>
                      </w:r>
                    </w:p>
                    <w:p>
                      <w:pPr>
                        <w:spacing w:line="276" w:lineRule="auto" w:before="18"/>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北大荒鑫都建筑工程</w:t>
                      </w:r>
                      <w:r>
                        <w:rPr>
                          <w:rFonts w:ascii="宋体" w:hAnsi="宋体" w:cs="宋体" w:eastAsia="宋体" w:hint="default"/>
                          <w:spacing w:val="-100"/>
                          <w:sz w:val="21"/>
                          <w:szCs w:val="21"/>
                        </w:rPr>
                        <w:t> </w:t>
                      </w:r>
                      <w:r>
                        <w:rPr>
                          <w:rFonts w:ascii="宋体" w:hAnsi="宋体" w:cs="宋体" w:eastAsia="宋体" w:hint="default"/>
                          <w:sz w:val="21"/>
                          <w:szCs w:val="21"/>
                        </w:rPr>
                        <w:t>有限公司</w:t>
                      </w:r>
                      <w:r>
                        <w:rPr>
                          <w:rFonts w:ascii="宋体" w:hAnsi="宋体" w:cs="宋体" w:eastAsia="宋体" w:hint="default"/>
                          <w:sz w:val="21"/>
                          <w:szCs w:val="21"/>
                        </w:rPr>
                        <w:t> 大兴安岭</w:t>
                      </w:r>
                      <w:r>
                        <w:rPr>
                          <w:rFonts w:ascii="宋体" w:hAnsi="宋体" w:cs="宋体" w:eastAsia="宋体" w:hint="default"/>
                          <w:sz w:val="18"/>
                          <w:szCs w:val="18"/>
                        </w:rPr>
                        <w:t>农村</w:t>
                      </w:r>
                      <w:r>
                        <w:rPr>
                          <w:rFonts w:ascii="宋体" w:hAnsi="宋体" w:cs="宋体" w:eastAsia="宋体" w:hint="default"/>
                          <w:sz w:val="21"/>
                          <w:szCs w:val="21"/>
                        </w:rPr>
                        <w:t>商业银行</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股份有限公司</w:t>
                      </w:r>
                    </w:p>
                    <w:p>
                      <w:pPr>
                        <w:spacing w:before="41"/>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305;top:102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480,108,200.86</w:t>
                      </w:r>
                    </w:p>
                  </w:txbxContent>
                </v:textbox>
                <w10:wrap type="none"/>
              </v:shape>
              <v:shape style="position:absolute;left:5306;top:1659;width:1470;height:845" type="#_x0000_t202" filled="false" stroked="false">
                <v:textbox inset="0,0,0,0">
                  <w:txbxContent>
                    <w:p>
                      <w:pPr>
                        <w:spacing w:line="210" w:lineRule="exact" w:before="0"/>
                        <w:ind w:left="103" w:right="0" w:firstLine="0"/>
                        <w:jc w:val="center"/>
                        <w:rPr>
                          <w:rFonts w:ascii="宋体" w:hAnsi="宋体" w:cs="宋体" w:eastAsia="宋体" w:hint="default"/>
                          <w:sz w:val="21"/>
                          <w:szCs w:val="21"/>
                        </w:rPr>
                      </w:pPr>
                      <w:r>
                        <w:rPr>
                          <w:rFonts w:ascii="宋体"/>
                          <w:sz w:val="21"/>
                        </w:rPr>
                        <w:t>57,201,103.91</w:t>
                      </w:r>
                    </w:p>
                    <w:p>
                      <w:pPr>
                        <w:spacing w:line="240" w:lineRule="auto" w:before="7"/>
                        <w:rPr>
                          <w:rFonts w:ascii="宋体" w:hAnsi="宋体" w:cs="宋体" w:eastAsia="宋体" w:hint="default"/>
                          <w:sz w:val="27"/>
                          <w:szCs w:val="27"/>
                        </w:rPr>
                      </w:pPr>
                    </w:p>
                    <w:p>
                      <w:pPr>
                        <w:spacing w:before="0"/>
                        <w:ind w:left="0" w:right="0" w:firstLine="0"/>
                        <w:jc w:val="center"/>
                        <w:rPr>
                          <w:rFonts w:ascii="宋体" w:hAnsi="宋体" w:cs="宋体" w:eastAsia="宋体" w:hint="default"/>
                          <w:sz w:val="21"/>
                          <w:szCs w:val="21"/>
                        </w:rPr>
                      </w:pPr>
                      <w:r>
                        <w:rPr>
                          <w:rFonts w:ascii="宋体"/>
                          <w:spacing w:val="-1"/>
                          <w:sz w:val="21"/>
                        </w:rPr>
                        <w:t>222,726,061.50</w:t>
                      </w:r>
                    </w:p>
                  </w:txbxContent>
                </v:textbox>
                <w10:wrap type="none"/>
              </v:shape>
              <v:shape style="position:absolute;left:2406;top:292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21,420,000.00</w:t>
                      </w:r>
                    </w:p>
                  </w:txbxContent>
                </v:textbox>
                <w10:wrap type="none"/>
              </v:shape>
              <v:shape style="position:absolute;left:5305;top:2928;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107,100,000.00</w:t>
                      </w:r>
                      <w:r>
                        <w:rPr>
                          <w:rFonts w:ascii="宋体"/>
                          <w:sz w:val="21"/>
                        </w:rPr>
                      </w:r>
                    </w:p>
                  </w:txbxContent>
                </v:textbox>
                <w10:wrap type="none"/>
              </v:shape>
              <v:shape style="position:absolute;left:5410;top:3561;width:1366;height:8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30,000,000.00</w:t>
                      </w:r>
                    </w:p>
                    <w:p>
                      <w:pPr>
                        <w:spacing w:line="240" w:lineRule="auto" w:before="7"/>
                        <w:rPr>
                          <w:rFonts w:ascii="宋体" w:hAnsi="宋体" w:cs="宋体" w:eastAsia="宋体" w:hint="default"/>
                          <w:sz w:val="27"/>
                          <w:szCs w:val="27"/>
                        </w:rPr>
                      </w:pPr>
                    </w:p>
                    <w:p>
                      <w:pPr>
                        <w:spacing w:before="0"/>
                        <w:ind w:left="0" w:right="0" w:firstLine="0"/>
                        <w:jc w:val="left"/>
                        <w:rPr>
                          <w:rFonts w:ascii="宋体" w:hAnsi="宋体" w:cs="宋体" w:eastAsia="宋体" w:hint="default"/>
                          <w:sz w:val="21"/>
                          <w:szCs w:val="21"/>
                        </w:rPr>
                      </w:pPr>
                      <w:r>
                        <w:rPr>
                          <w:rFonts w:ascii="宋体"/>
                          <w:sz w:val="21"/>
                        </w:rPr>
                        <w:t>30,000,000.00</w:t>
                      </w:r>
                    </w:p>
                  </w:txbxContent>
                </v:textbox>
                <w10:wrap type="none"/>
              </v:shape>
              <v:shape style="position:absolute;left:2406;top:4830;width:1366;height:55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11,000,000.00</w:t>
                      </w:r>
                    </w:p>
                    <w:p>
                      <w:pPr>
                        <w:spacing w:before="73"/>
                        <w:ind w:left="0" w:right="0" w:firstLine="0"/>
                        <w:jc w:val="left"/>
                        <w:rPr>
                          <w:rFonts w:ascii="宋体" w:hAnsi="宋体" w:cs="宋体" w:eastAsia="宋体" w:hint="default"/>
                          <w:sz w:val="21"/>
                          <w:szCs w:val="21"/>
                        </w:rPr>
                      </w:pPr>
                      <w:r>
                        <w:rPr>
                          <w:rFonts w:ascii="宋体"/>
                          <w:spacing w:val="-1"/>
                          <w:sz w:val="21"/>
                        </w:rPr>
                        <w:t>32,420,000.00</w:t>
                      </w:r>
                    </w:p>
                  </w:txbxContent>
                </v:textbox>
                <w10:wrap type="none"/>
              </v:shape>
              <v:shape style="position:absolute;left:5305;top:4830;width:1471;height:558"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11,000,000.00</w:t>
                      </w:r>
                    </w:p>
                    <w:p>
                      <w:pPr>
                        <w:spacing w:before="73"/>
                        <w:ind w:left="0" w:right="1" w:firstLine="0"/>
                        <w:jc w:val="center"/>
                        <w:rPr>
                          <w:rFonts w:ascii="宋体" w:hAnsi="宋体" w:cs="宋体" w:eastAsia="宋体" w:hint="default"/>
                          <w:sz w:val="21"/>
                          <w:szCs w:val="21"/>
                        </w:rPr>
                      </w:pPr>
                      <w:r>
                        <w:rPr>
                          <w:rFonts w:ascii="宋体"/>
                          <w:spacing w:val="-1"/>
                          <w:sz w:val="21"/>
                        </w:rPr>
                        <w:t>938,135,366.27</w:t>
                      </w:r>
                      <w:r>
                        <w:rPr>
                          <w:rFonts w:ascii="宋体"/>
                          <w:sz w:val="21"/>
                        </w:rPr>
                      </w:r>
                    </w:p>
                  </w:txbxContent>
                </v:textbox>
                <w10:wrap type="none"/>
              </v:shape>
            </v:group>
          </v:group>
        </w:pict>
      </w:r>
      <w:r>
        <w:rPr>
          <w:rFonts w:ascii="宋体" w:hAnsi="宋体" w:cs="宋体" w:eastAsia="宋体" w:hint="default"/>
          <w:position w:val="-108"/>
          <w:sz w:val="20"/>
          <w:szCs w:val="20"/>
        </w:rPr>
      </w:r>
    </w:p>
    <w:p>
      <w:pPr>
        <w:spacing w:after="0" w:line="5469" w:lineRule="exact"/>
        <w:rPr>
          <w:rFonts w:ascii="宋体" w:hAnsi="宋体" w:cs="宋体" w:eastAsia="宋体" w:hint="default"/>
          <w:sz w:val="20"/>
          <w:szCs w:val="20"/>
        </w:rPr>
        <w:sectPr>
          <w:pgSz w:w="11910" w:h="16840"/>
          <w:pgMar w:header="877" w:footer="975" w:top="1100" w:bottom="1160" w:left="1660" w:right="1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1137" w:val="left" w:leader="none"/>
        </w:tabs>
        <w:spacing w:line="240" w:lineRule="auto" w:before="188"/>
        <w:ind w:left="678" w:right="0"/>
        <w:jc w:val="left"/>
      </w:pPr>
      <w:r>
        <w:rPr/>
        <w:pict>
          <v:group style="position:absolute;margin-left:83.340004pt;margin-top:43.848385pt;width:428.5pt;height:130.6pt;mso-position-horizontal-relative:page;mso-position-vertical-relative:paragraph;z-index:-912592" coordorigin="1667,877" coordsize="8570,2612">
            <v:group style="position:absolute;left:1686;top:882;width:4221;height:2" coordorigin="1686,882" coordsize="4221,2">
              <v:shape style="position:absolute;left:1686;top:882;width:4221;height:2" coordorigin="1686,882" coordsize="4221,0" path="m1686,882l5906,882e" filled="false" stroked="true" strokeweight=".48004pt" strokecolor="#000000">
                <v:path arrowok="t"/>
              </v:shape>
            </v:group>
            <v:group style="position:absolute;left:1686;top:901;width:4221;height:2" coordorigin="1686,901" coordsize="4221,2">
              <v:shape style="position:absolute;left:1686;top:901;width:4221;height:2" coordorigin="1686,901" coordsize="4221,0" path="m1686,901l5906,901e" filled="false" stroked="true" strokeweight=".47998pt" strokecolor="#000000">
                <v:path arrowok="t"/>
              </v:shape>
              <v:shape style="position:absolute;left:5906;top:906;width:10;height:2" type="#_x0000_t75" stroked="false">
                <v:imagedata r:id="rId25" o:title=""/>
              </v:shape>
            </v:group>
            <v:group style="position:absolute;left:5906;top:882;width:29;height:2" coordorigin="5906,882" coordsize="29,2">
              <v:shape style="position:absolute;left:5906;top:882;width:29;height:2" coordorigin="5906,882" coordsize="29,0" path="m5906,882l5935,882e" filled="false" stroked="true" strokeweight=".48004pt" strokecolor="#000000">
                <v:path arrowok="t"/>
              </v:shape>
            </v:group>
            <v:group style="position:absolute;left:5906;top:901;width:29;height:2" coordorigin="5906,901" coordsize="29,2">
              <v:shape style="position:absolute;left:5906;top:901;width:29;height:2" coordorigin="5906,901" coordsize="29,0" path="m5906,901l5935,901e" filled="false" stroked="true" strokeweight=".47998pt" strokecolor="#000000">
                <v:path arrowok="t"/>
              </v:shape>
            </v:group>
            <v:group style="position:absolute;left:5935;top:882;width:2126;height:2" coordorigin="5935,882" coordsize="2126,2">
              <v:shape style="position:absolute;left:5935;top:882;width:2126;height:2" coordorigin="5935,882" coordsize="2126,0" path="m5935,882l8060,882e" filled="false" stroked="true" strokeweight=".48004pt" strokecolor="#000000">
                <v:path arrowok="t"/>
              </v:shape>
            </v:group>
            <v:group style="position:absolute;left:5935;top:901;width:2126;height:2" coordorigin="5935,901" coordsize="2126,2">
              <v:shape style="position:absolute;left:5935;top:901;width:2126;height:2" coordorigin="5935,901" coordsize="2126,0" path="m5935,901l8060,901e" filled="false" stroked="true" strokeweight=".47998pt" strokecolor="#000000">
                <v:path arrowok="t"/>
              </v:shape>
              <v:shape style="position:absolute;left:8060;top:906;width:10;height:2" type="#_x0000_t75" stroked="false">
                <v:imagedata r:id="rId25" o:title=""/>
              </v:shape>
            </v:group>
            <v:group style="position:absolute;left:8060;top:882;width:29;height:2" coordorigin="8060,882" coordsize="29,2">
              <v:shape style="position:absolute;left:8060;top:882;width:29;height:2" coordorigin="8060,882" coordsize="29,0" path="m8060,882l8089,882e" filled="false" stroked="true" strokeweight=".48004pt" strokecolor="#000000">
                <v:path arrowok="t"/>
              </v:shape>
            </v:group>
            <v:group style="position:absolute;left:8060;top:901;width:29;height:2" coordorigin="8060,901" coordsize="29,2">
              <v:shape style="position:absolute;left:8060;top:901;width:29;height:2" coordorigin="8060,901" coordsize="29,0" path="m8060,901l8089,901e" filled="false" stroked="true" strokeweight=".47998pt" strokecolor="#000000">
                <v:path arrowok="t"/>
              </v:shape>
            </v:group>
            <v:group style="position:absolute;left:8089;top:882;width:2123;height:2" coordorigin="8089,882" coordsize="2123,2">
              <v:shape style="position:absolute;left:8089;top:882;width:2123;height:2" coordorigin="8089,882" coordsize="2123,0" path="m8089,882l10212,882e" filled="false" stroked="true" strokeweight=".48004pt" strokecolor="#000000">
                <v:path arrowok="t"/>
              </v:shape>
            </v:group>
            <v:group style="position:absolute;left:8089;top:901;width:2123;height:2" coordorigin="8089,901" coordsize="2123,2">
              <v:shape style="position:absolute;left:8089;top:901;width:2123;height:2" coordorigin="8089,901" coordsize="2123,0" path="m8089,901l10212,901e" filled="false" stroked="true" strokeweight=".47998pt" strokecolor="#000000">
                <v:path arrowok="t"/>
              </v:shape>
              <v:shape style="position:absolute;left:5892;top:893;width:2192;height:389" type="#_x0000_t75" stroked="false">
                <v:imagedata r:id="rId354" o:title=""/>
              </v:shape>
              <v:shape style="position:absolute;left:1667;top:1253;width:8569;height:2236" type="#_x0000_t75" stroked="false">
                <v:imagedata r:id="rId355" o:title=""/>
              </v:shape>
            </v:group>
            <w10:wrap type="none"/>
          </v:group>
        </w:pict>
      </w:r>
      <w:r>
        <w:rPr>
          <w:w w:val="95"/>
        </w:rPr>
        <w:t>4.</w:t>
        <w:tab/>
      </w:r>
      <w:r>
        <w:rPr/>
        <w:t>营业收入、营业成本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2994"/>
        <w:gridCol w:w="3529"/>
        <w:gridCol w:w="2025"/>
      </w:tblGrid>
      <w:tr>
        <w:trPr>
          <w:trHeight w:val="759"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161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主营业务收入</w:t>
            </w:r>
            <w:r>
              <w:rPr>
                <w:rFonts w:ascii="宋体" w:hAnsi="宋体" w:cs="宋体" w:eastAsia="宋体" w:hint="default"/>
                <w:sz w:val="21"/>
                <w:szCs w:val="21"/>
              </w:rPr>
            </w:r>
          </w:p>
        </w:tc>
        <w:tc>
          <w:tcPr>
            <w:tcW w:w="3529"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612" w:right="235" w:firstLine="288"/>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2,779,029,277.34</w:t>
            </w:r>
            <w:r>
              <w:rPr>
                <w:rFonts w:ascii="宋体" w:hAnsi="宋体" w:cs="宋体" w:eastAsia="宋体" w:hint="default"/>
                <w:sz w:val="21"/>
                <w:szCs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321" w:lineRule="auto" w:before="35"/>
              <w:ind w:left="236" w:right="107" w:firstLine="288"/>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2,212,508,157.70</w:t>
            </w:r>
            <w:r>
              <w:rPr>
                <w:rFonts w:ascii="宋体" w:hAnsi="宋体" w:cs="宋体" w:eastAsia="宋体" w:hint="default"/>
                <w:sz w:val="21"/>
                <w:szCs w:val="21"/>
              </w:rPr>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529,023,440.57</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289,374,853.18</w:t>
            </w:r>
            <w:r>
              <w:rPr>
                <w:rFonts w:ascii="宋体"/>
                <w:sz w:val="21"/>
              </w:rPr>
            </w:r>
          </w:p>
        </w:tc>
      </w:tr>
      <w:tr>
        <w:trPr>
          <w:trHeight w:val="353"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4"/>
              <w:jc w:val="right"/>
              <w:rPr>
                <w:rFonts w:ascii="宋体" w:hAnsi="宋体" w:cs="宋体" w:eastAsia="宋体" w:hint="default"/>
                <w:sz w:val="21"/>
                <w:szCs w:val="21"/>
              </w:rPr>
            </w:pPr>
            <w:r>
              <w:rPr>
                <w:rFonts w:ascii="宋体"/>
                <w:spacing w:val="-1"/>
                <w:sz w:val="21"/>
              </w:rPr>
              <w:t>3,308,052,717.91</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2,501,883,010.88</w:t>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35"/>
              <w:jc w:val="right"/>
              <w:rPr>
                <w:rFonts w:ascii="宋体" w:hAnsi="宋体" w:cs="宋体" w:eastAsia="宋体" w:hint="default"/>
                <w:sz w:val="21"/>
                <w:szCs w:val="21"/>
              </w:rPr>
            </w:pPr>
            <w:r>
              <w:rPr>
                <w:rFonts w:ascii="宋体"/>
                <w:spacing w:val="-1"/>
                <w:sz w:val="21"/>
              </w:rPr>
              <w:t>1,267,322,246.69</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820,332,036.28</w:t>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235"/>
              <w:jc w:val="right"/>
              <w:rPr>
                <w:rFonts w:ascii="宋体" w:hAnsi="宋体" w:cs="宋体" w:eastAsia="宋体" w:hint="default"/>
                <w:sz w:val="21"/>
                <w:szCs w:val="21"/>
              </w:rPr>
            </w:pPr>
            <w:r>
              <w:rPr>
                <w:rFonts w:ascii="宋体"/>
                <w:spacing w:val="-1"/>
                <w:sz w:val="21"/>
              </w:rPr>
              <w:t>496,000,590.46</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269,051,610.17</w:t>
            </w:r>
          </w:p>
        </w:tc>
      </w:tr>
      <w:tr>
        <w:trPr>
          <w:trHeight w:val="365" w:hRule="exact"/>
        </w:trPr>
        <w:tc>
          <w:tcPr>
            <w:tcW w:w="2994"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235"/>
              <w:jc w:val="right"/>
              <w:rPr>
                <w:rFonts w:ascii="宋体" w:hAnsi="宋体" w:cs="宋体" w:eastAsia="宋体" w:hint="default"/>
                <w:sz w:val="21"/>
                <w:szCs w:val="21"/>
              </w:rPr>
            </w:pPr>
            <w:r>
              <w:rPr>
                <w:rFonts w:ascii="宋体"/>
                <w:spacing w:val="-1"/>
                <w:sz w:val="21"/>
              </w:rPr>
              <w:t>1,763,322,837.15</w:t>
            </w:r>
            <w:r>
              <w:rPr>
                <w:rFonts w:ascii="宋体"/>
                <w:sz w:val="21"/>
              </w:rPr>
            </w:r>
          </w:p>
        </w:tc>
        <w:tc>
          <w:tcPr>
            <w:tcW w:w="2025" w:type="dxa"/>
            <w:tcBorders>
              <w:top w:val="nil" w:sz="6" w:space="0" w:color="auto"/>
              <w:left w:val="nil" w:sz="6" w:space="0" w:color="auto"/>
              <w:bottom w:val="single" w:sz="12" w:space="0" w:color="000000"/>
              <w:right w:val="nil" w:sz="6" w:space="0" w:color="auto"/>
            </w:tcBorders>
          </w:tcPr>
          <w:p>
            <w:pPr>
              <w:pStyle w:val="TableParagraph"/>
              <w:spacing w:line="274" w:lineRule="exact"/>
              <w:ind w:right="106"/>
              <w:jc w:val="right"/>
              <w:rPr>
                <w:rFonts w:ascii="宋体" w:hAnsi="宋体" w:cs="宋体" w:eastAsia="宋体" w:hint="default"/>
                <w:sz w:val="21"/>
                <w:szCs w:val="21"/>
              </w:rPr>
            </w:pPr>
            <w:r>
              <w:rPr>
                <w:rFonts w:ascii="宋体"/>
                <w:spacing w:val="-1"/>
                <w:sz w:val="21"/>
              </w:rPr>
              <w:t>1,089,383,646.45</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pict>
          <v:group style="position:absolute;margin-left:83.340004pt;margin-top:35.998444pt;width:428.1pt;height:187.7pt;mso-position-horizontal-relative:page;mso-position-vertical-relative:paragraph;z-index:-912400" coordorigin="1667,720" coordsize="8562,3754">
            <v:group style="position:absolute;left:1693;top:725;width:1236;height:2" coordorigin="1693,725" coordsize="1236,2">
              <v:shape style="position:absolute;left:1693;top:725;width:1236;height:2" coordorigin="1693,725" coordsize="1236,0" path="m1693,725l2929,725e" filled="false" stroked="true" strokeweight=".47998pt" strokecolor="#000000">
                <v:path arrowok="t"/>
              </v:shape>
            </v:group>
            <v:group style="position:absolute;left:1693;top:744;width:1236;height:2" coordorigin="1693,744" coordsize="1236,2">
              <v:shape style="position:absolute;left:1693;top:744;width:1236;height:2" coordorigin="1693,744" coordsize="1236,0" path="m1693,744l2929,744e" filled="false" stroked="true" strokeweight=".48004pt" strokecolor="#000000">
                <v:path arrowok="t"/>
              </v:shape>
              <v:shape style="position:absolute;left:2929;top:749;width:10;height:2" type="#_x0000_t75" stroked="false">
                <v:imagedata r:id="rId25" o:title=""/>
              </v:shape>
            </v:group>
            <v:group style="position:absolute;left:2929;top:725;width:29;height:2" coordorigin="2929,725" coordsize="29,2">
              <v:shape style="position:absolute;left:2929;top:725;width:29;height:2" coordorigin="2929,725" coordsize="29,0" path="m2929,725l2958,725e" filled="false" stroked="true" strokeweight=".47998pt" strokecolor="#000000">
                <v:path arrowok="t"/>
              </v:shape>
            </v:group>
            <v:group style="position:absolute;left:2929;top:744;width:29;height:2" coordorigin="2929,744" coordsize="29,2">
              <v:shape style="position:absolute;left:2929;top:744;width:29;height:2" coordorigin="2929,744" coordsize="29,0" path="m2929,744l2958,744e" filled="false" stroked="true" strokeweight=".48004pt" strokecolor="#000000">
                <v:path arrowok="t"/>
              </v:shape>
            </v:group>
            <v:group style="position:absolute;left:2958;top:725;width:3719;height:2" coordorigin="2958,725" coordsize="3719,2">
              <v:shape style="position:absolute;left:2958;top:725;width:3719;height:2" coordorigin="2958,725" coordsize="3719,0" path="m2958,725l6677,725e" filled="false" stroked="true" strokeweight=".47998pt" strokecolor="#000000">
                <v:path arrowok="t"/>
              </v:shape>
            </v:group>
            <v:group style="position:absolute;left:2958;top:744;width:3719;height:2" coordorigin="2958,744" coordsize="3719,2">
              <v:shape style="position:absolute;left:2958;top:744;width:3719;height:2" coordorigin="2958,744" coordsize="3719,0" path="m2958,744l6677,744e" filled="false" stroked="true" strokeweight=".48004pt" strokecolor="#000000">
                <v:path arrowok="t"/>
              </v:shape>
              <v:shape style="position:absolute;left:6677;top:749;width:10;height:2" type="#_x0000_t75" stroked="false">
                <v:imagedata r:id="rId25" o:title=""/>
              </v:shape>
            </v:group>
            <v:group style="position:absolute;left:6677;top:725;width:29;height:2" coordorigin="6677,725" coordsize="29,2">
              <v:shape style="position:absolute;left:6677;top:725;width:29;height:2" coordorigin="6677,725" coordsize="29,0" path="m6677,725l6706,725e" filled="false" stroked="true" strokeweight=".47998pt" strokecolor="#000000">
                <v:path arrowok="t"/>
              </v:shape>
            </v:group>
            <v:group style="position:absolute;left:6677;top:744;width:29;height:2" coordorigin="6677,744" coordsize="29,2">
              <v:shape style="position:absolute;left:6677;top:744;width:29;height:2" coordorigin="6677,744" coordsize="29,0" path="m6677,744l6706,744e" filled="false" stroked="true" strokeweight=".48004pt" strokecolor="#000000">
                <v:path arrowok="t"/>
              </v:shape>
            </v:group>
            <v:group style="position:absolute;left:6706;top:725;width:3507;height:2" coordorigin="6706,725" coordsize="3507,2">
              <v:shape style="position:absolute;left:6706;top:725;width:3507;height:2" coordorigin="6706,725" coordsize="3507,0" path="m6706,725l10212,725e" filled="false" stroked="true" strokeweight=".47998pt" strokecolor="#000000">
                <v:path arrowok="t"/>
              </v:shape>
            </v:group>
            <v:group style="position:absolute;left:6706;top:744;width:3507;height:2" coordorigin="6706,744" coordsize="3507,2">
              <v:shape style="position:absolute;left:6706;top:744;width:3507;height:2" coordorigin="6706,744" coordsize="3507,0" path="m6706,744l10212,744e" filled="false" stroked="true" strokeweight=".48004pt" strokecolor="#000000">
                <v:path arrowok="t"/>
              </v:shape>
              <v:shape style="position:absolute;left:2915;top:736;width:3786;height:389" type="#_x0000_t75" stroked="false">
                <v:imagedata r:id="rId356" o:title=""/>
              </v:shape>
              <v:shape style="position:absolute;left:2915;top:1096;width:7314;height:398" type="#_x0000_t75" stroked="false">
                <v:imagedata r:id="rId357" o:title=""/>
              </v:shape>
              <v:shape style="position:absolute;left:1667;top:1467;width:8562;height:3007" type="#_x0000_t75" stroked="false">
                <v:imagedata r:id="rId358" o:title=""/>
              </v:shape>
              <v:shape style="position:absolute;left:1794;top:10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385;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8028;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3250;top:1227;width:6780;height:210" type="#_x0000_t202" filled="false" stroked="false">
                <v:textbox inset="0,0,0,0">
                  <w:txbxContent>
                    <w:p>
                      <w:pPr>
                        <w:tabs>
                          <w:tab w:pos="1873" w:val="left" w:leader="none"/>
                          <w:tab w:pos="3747" w:val="left" w:leader="none"/>
                          <w:tab w:pos="551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主营业务收入</w:t>
                        <w:tab/>
                        <w:t>主营业务成本</w:t>
                        <w:tab/>
                        <w:t>主营业务收入</w:t>
                        <w:tab/>
                        <w:t>主营业务成本</w:t>
                      </w:r>
                      <w:r>
                        <w:rPr>
                          <w:rFonts w:ascii="宋体" w:hAnsi="宋体" w:cs="宋体" w:eastAsia="宋体" w:hint="default"/>
                          <w:sz w:val="21"/>
                          <w:szCs w:val="21"/>
                        </w:rPr>
                      </w:r>
                    </w:p>
                  </w:txbxContent>
                </v:textbox>
                <w10:wrap type="none"/>
              </v:shape>
              <v:shape style="position:absolute;left:1794;top:1597;width:10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47"/>
                          <w:sz w:val="21"/>
                          <w:szCs w:val="21"/>
                        </w:rPr>
                        <w:t>土地承包</w:t>
                      </w:r>
                      <w:r>
                        <w:rPr>
                          <w:rFonts w:ascii="宋体" w:hAnsi="宋体" w:cs="宋体" w:eastAsia="宋体" w:hint="default"/>
                          <w:spacing w:val="-42"/>
                          <w:sz w:val="21"/>
                          <w:szCs w:val="21"/>
                        </w:rPr>
                        <w:t> </w:t>
                      </w:r>
                      <w:r>
                        <w:rPr>
                          <w:rFonts w:ascii="宋体" w:hAnsi="宋体" w:cs="宋体" w:eastAsia="宋体" w:hint="default"/>
                          <w:sz w:val="21"/>
                          <w:szCs w:val="21"/>
                        </w:rPr>
                      </w:r>
                    </w:p>
                  </w:txbxContent>
                </v:textbox>
                <w10:wrap type="none"/>
              </v:shape>
              <v:shape style="position:absolute;left:3042;top:1777;width:16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1,496,163,410.88</w:t>
                      </w:r>
                      <w:r>
                        <w:rPr>
                          <w:rFonts w:ascii="宋体"/>
                          <w:sz w:val="21"/>
                        </w:rPr>
                      </w:r>
                    </w:p>
                  </w:txbxContent>
                </v:textbox>
                <w10:wrap type="none"/>
              </v:shape>
              <v:shape style="position:absolute;left:6790;top:1777;width:16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1,361,633,401.82</w:t>
                      </w:r>
                      <w:r>
                        <w:rPr>
                          <w:rFonts w:ascii="宋体"/>
                          <w:sz w:val="21"/>
                        </w:rPr>
                      </w:r>
                    </w:p>
                  </w:txbxContent>
                </v:textbox>
                <w10:wrap type="none"/>
              </v:shape>
            </v:group>
            <w10:wrap type="none"/>
          </v:group>
        </w:pict>
      </w:r>
      <w:r>
        <w:rPr/>
        <w:t>（1）</w:t>
      </w:r>
      <w:r>
        <w:rPr>
          <w:spacing w:val="-3"/>
        </w:rPr>
        <w:t> </w:t>
      </w:r>
      <w:r>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tbl>
      <w:tblPr>
        <w:tblW w:w="0" w:type="auto"/>
        <w:jc w:val="left"/>
        <w:tblInd w:w="111" w:type="dxa"/>
        <w:tblLayout w:type="fixed"/>
        <w:tblCellMar>
          <w:top w:w="0" w:type="dxa"/>
          <w:left w:w="0" w:type="dxa"/>
          <w:bottom w:w="0" w:type="dxa"/>
          <w:right w:w="0" w:type="dxa"/>
        </w:tblCellMar>
        <w:tblLook w:val="01E0"/>
      </w:tblPr>
      <w:tblGrid>
        <w:gridCol w:w="1316"/>
        <w:gridCol w:w="1864"/>
        <w:gridCol w:w="1874"/>
        <w:gridCol w:w="1874"/>
        <w:gridCol w:w="1620"/>
      </w:tblGrid>
      <w:tr>
        <w:trPr>
          <w:trHeight w:val="903"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收入</w:t>
            </w:r>
          </w:p>
          <w:p>
            <w:pPr>
              <w:pStyle w:val="TableParagraph"/>
              <w:spacing w:line="273" w:lineRule="auto" w:before="38"/>
              <w:ind w:left="122" w:right="98"/>
              <w:jc w:val="left"/>
              <w:rPr>
                <w:rFonts w:ascii="宋体" w:hAnsi="宋体" w:cs="宋体" w:eastAsia="宋体" w:hint="default"/>
                <w:sz w:val="21"/>
                <w:szCs w:val="21"/>
              </w:rPr>
            </w:pPr>
            <w:r>
              <w:rPr>
                <w:rFonts w:ascii="宋体" w:hAnsi="宋体" w:cs="宋体" w:eastAsia="宋体" w:hint="default"/>
                <w:spacing w:val="47"/>
                <w:sz w:val="21"/>
                <w:szCs w:val="21"/>
              </w:rPr>
              <w:t>农产品及</w:t>
            </w:r>
            <w:r>
              <w:rPr>
                <w:rFonts w:ascii="宋体" w:hAnsi="宋体" w:cs="宋体" w:eastAsia="宋体" w:hint="default"/>
                <w:spacing w:val="-42"/>
                <w:sz w:val="21"/>
                <w:szCs w:val="21"/>
              </w:rPr>
              <w:t> </w:t>
            </w:r>
            <w:r>
              <w:rPr>
                <w:rFonts w:ascii="宋体" w:hAnsi="宋体" w:cs="宋体" w:eastAsia="宋体" w:hint="default"/>
                <w:spacing w:val="47"/>
                <w:sz w:val="21"/>
                <w:szCs w:val="21"/>
              </w:rPr>
              <w:t>农用物资</w:t>
            </w:r>
            <w:r>
              <w:rPr>
                <w:rFonts w:ascii="宋体" w:hAnsi="宋体" w:cs="宋体" w:eastAsia="宋体" w:hint="default"/>
                <w:spacing w:val="-42"/>
                <w:sz w:val="21"/>
                <w:szCs w:val="21"/>
              </w:rPr>
              <w:t> </w:t>
            </w:r>
            <w:r>
              <w:rPr>
                <w:rFonts w:ascii="宋体" w:hAnsi="宋体" w:cs="宋体" w:eastAsia="宋体" w:hint="default"/>
                <w:sz w:val="21"/>
                <w:szCs w:val="21"/>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left="133" w:right="0"/>
              <w:jc w:val="center"/>
              <w:rPr>
                <w:rFonts w:ascii="宋体" w:hAnsi="宋体" w:cs="宋体" w:eastAsia="宋体" w:hint="default"/>
                <w:sz w:val="21"/>
                <w:szCs w:val="21"/>
              </w:rPr>
            </w:pPr>
            <w:r>
              <w:rPr>
                <w:rFonts w:ascii="宋体"/>
                <w:sz w:val="21"/>
              </w:rPr>
              <w:t>898,090,072.71</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52"/>
              <w:jc w:val="right"/>
              <w:rPr>
                <w:rFonts w:ascii="宋体" w:hAnsi="宋体" w:cs="宋体" w:eastAsia="宋体" w:hint="default"/>
                <w:sz w:val="21"/>
                <w:szCs w:val="21"/>
              </w:rPr>
            </w:pPr>
            <w:r>
              <w:rPr>
                <w:rFonts w:ascii="宋体"/>
                <w:spacing w:val="-1"/>
                <w:sz w:val="21"/>
              </w:rPr>
              <w:t>844,003,613.98</w:t>
            </w:r>
            <w:r>
              <w:rPr>
                <w:rFonts w:ascii="宋体"/>
                <w:sz w:val="21"/>
              </w:rPr>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84"/>
              <w:jc w:val="right"/>
              <w:rPr>
                <w:rFonts w:ascii="宋体" w:hAnsi="宋体" w:cs="宋体" w:eastAsia="宋体" w:hint="default"/>
                <w:sz w:val="21"/>
                <w:szCs w:val="21"/>
              </w:rPr>
            </w:pPr>
            <w:r>
              <w:rPr>
                <w:rFonts w:ascii="宋体"/>
                <w:spacing w:val="-1"/>
                <w:sz w:val="21"/>
              </w:rPr>
              <w:t>643,201,622.21</w:t>
            </w:r>
            <w:r>
              <w:rPr>
                <w:rFonts w:ascii="宋体"/>
                <w:sz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right="62"/>
              <w:jc w:val="right"/>
              <w:rPr>
                <w:rFonts w:ascii="宋体" w:hAnsi="宋体" w:cs="宋体" w:eastAsia="宋体" w:hint="default"/>
                <w:sz w:val="21"/>
                <w:szCs w:val="21"/>
              </w:rPr>
            </w:pPr>
            <w:r>
              <w:rPr>
                <w:rFonts w:ascii="宋体"/>
                <w:spacing w:val="-1"/>
                <w:sz w:val="21"/>
              </w:rPr>
              <w:t>585,979,683.56</w:t>
            </w:r>
            <w:r>
              <w:rPr>
                <w:rFonts w:ascii="宋体"/>
                <w:sz w:val="21"/>
              </w:rPr>
            </w:r>
          </w:p>
        </w:tc>
      </w:tr>
      <w:tr>
        <w:trPr>
          <w:trHeight w:val="300"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销售收入</w:t>
            </w:r>
          </w:p>
        </w:tc>
        <w:tc>
          <w:tcPr>
            <w:tcW w:w="1864"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r>
      <w:tr>
        <w:trPr>
          <w:trHeight w:val="316"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47"/>
                <w:sz w:val="21"/>
                <w:szCs w:val="21"/>
              </w:rPr>
              <w:t>工业品及</w:t>
            </w:r>
            <w:r>
              <w:rPr>
                <w:rFonts w:ascii="宋体" w:hAnsi="宋体" w:cs="宋体" w:eastAsia="宋体" w:hint="default"/>
                <w:spacing w:val="-42"/>
                <w:sz w:val="21"/>
                <w:szCs w:val="21"/>
              </w:rPr>
              <w:t> </w:t>
            </w:r>
            <w:r>
              <w:rPr>
                <w:rFonts w:ascii="宋体" w:hAnsi="宋体" w:cs="宋体" w:eastAsia="宋体" w:hint="default"/>
                <w:sz w:val="21"/>
                <w:szCs w:val="21"/>
              </w:rPr>
            </w:r>
          </w:p>
        </w:tc>
        <w:tc>
          <w:tcPr>
            <w:tcW w:w="1864"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874" w:type="dxa"/>
            <w:tcBorders>
              <w:top w:val="nil" w:sz="6" w:space="0" w:color="auto"/>
              <w:left w:val="nil" w:sz="6" w:space="0" w:color="auto"/>
              <w:bottom w:val="nil" w:sz="6" w:space="0" w:color="auto"/>
              <w:right w:val="nil" w:sz="6" w:space="0" w:color="auto"/>
            </w:tcBorders>
          </w:tcPr>
          <w:p>
            <w:pPr/>
          </w:p>
        </w:tc>
        <w:tc>
          <w:tcPr>
            <w:tcW w:w="1620" w:type="dxa"/>
            <w:tcBorders>
              <w:top w:val="nil" w:sz="6" w:space="0" w:color="auto"/>
              <w:left w:val="nil" w:sz="6" w:space="0" w:color="auto"/>
              <w:bottom w:val="nil" w:sz="6" w:space="0" w:color="auto"/>
              <w:right w:val="nil" w:sz="6" w:space="0" w:color="auto"/>
            </w:tcBorders>
          </w:tcPr>
          <w:p>
            <w:pPr/>
          </w:p>
        </w:tc>
      </w:tr>
      <w:tr>
        <w:trPr>
          <w:trHeight w:val="641" w:hRule="exact"/>
        </w:trPr>
        <w:tc>
          <w:tcPr>
            <w:tcW w:w="1316" w:type="dxa"/>
            <w:tcBorders>
              <w:top w:val="nil" w:sz="6" w:space="0" w:color="auto"/>
              <w:left w:val="nil" w:sz="6" w:space="0" w:color="auto"/>
              <w:bottom w:val="nil" w:sz="6" w:space="0" w:color="auto"/>
              <w:right w:val="nil" w:sz="6" w:space="0" w:color="auto"/>
            </w:tcBorders>
          </w:tcPr>
          <w:p>
            <w:pPr>
              <w:pStyle w:val="TableParagraph"/>
              <w:spacing w:line="273" w:lineRule="auto"/>
              <w:ind w:left="122" w:right="98"/>
              <w:jc w:val="left"/>
              <w:rPr>
                <w:rFonts w:ascii="宋体" w:hAnsi="宋体" w:cs="宋体" w:eastAsia="宋体" w:hint="default"/>
                <w:sz w:val="21"/>
                <w:szCs w:val="21"/>
              </w:rPr>
            </w:pPr>
            <w:r>
              <w:rPr>
                <w:rFonts w:ascii="宋体" w:hAnsi="宋体" w:cs="宋体" w:eastAsia="宋体" w:hint="default"/>
                <w:spacing w:val="47"/>
                <w:sz w:val="21"/>
                <w:szCs w:val="21"/>
              </w:rPr>
              <w:t>其他销售</w:t>
            </w:r>
            <w:r>
              <w:rPr>
                <w:rFonts w:ascii="宋体" w:hAnsi="宋体" w:cs="宋体" w:eastAsia="宋体" w:hint="default"/>
                <w:spacing w:val="-42"/>
                <w:sz w:val="21"/>
                <w:szCs w:val="21"/>
              </w:rPr>
              <w:t> </w:t>
            </w:r>
            <w:r>
              <w:rPr>
                <w:rFonts w:ascii="宋体" w:hAnsi="宋体" w:cs="宋体" w:eastAsia="宋体" w:hint="default"/>
                <w:sz w:val="21"/>
                <w:szCs w:val="21"/>
              </w:rPr>
              <w:t>收入</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33" w:right="0"/>
              <w:jc w:val="center"/>
              <w:rPr>
                <w:rFonts w:ascii="宋体" w:hAnsi="宋体" w:cs="宋体" w:eastAsia="宋体" w:hint="default"/>
                <w:sz w:val="21"/>
                <w:szCs w:val="21"/>
              </w:rPr>
            </w:pPr>
            <w:r>
              <w:rPr>
                <w:rFonts w:ascii="宋体"/>
                <w:sz w:val="21"/>
              </w:rPr>
              <w:t>384,775,793.75</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52"/>
              <w:jc w:val="right"/>
              <w:rPr>
                <w:rFonts w:ascii="宋体" w:hAnsi="宋体" w:cs="宋体" w:eastAsia="宋体" w:hint="default"/>
                <w:sz w:val="21"/>
                <w:szCs w:val="21"/>
              </w:rPr>
            </w:pPr>
            <w:r>
              <w:rPr>
                <w:rFonts w:ascii="宋体"/>
                <w:spacing w:val="-1"/>
                <w:sz w:val="21"/>
              </w:rPr>
              <w:t>423,318,632.71</w:t>
            </w:r>
            <w:r>
              <w:rPr>
                <w:rFonts w:ascii="宋体"/>
                <w:sz w:val="21"/>
              </w:rPr>
            </w:r>
          </w:p>
        </w:tc>
        <w:tc>
          <w:tcPr>
            <w:tcW w:w="1874" w:type="dxa"/>
            <w:tcBorders>
              <w:top w:val="nil" w:sz="6" w:space="0" w:color="auto"/>
              <w:left w:val="nil" w:sz="6" w:space="0" w:color="auto"/>
              <w:bottom w:val="nil" w:sz="6" w:space="0" w:color="auto"/>
              <w:right w:val="nil" w:sz="6" w:space="0" w:color="auto"/>
            </w:tcBorders>
          </w:tcPr>
          <w:p>
            <w:pPr>
              <w:pStyle w:val="TableParagraph"/>
              <w:spacing w:line="260" w:lineRule="exact"/>
              <w:ind w:right="84"/>
              <w:jc w:val="right"/>
              <w:rPr>
                <w:rFonts w:ascii="宋体" w:hAnsi="宋体" w:cs="宋体" w:eastAsia="宋体" w:hint="default"/>
                <w:sz w:val="21"/>
                <w:szCs w:val="21"/>
              </w:rPr>
            </w:pPr>
            <w:r>
              <w:rPr>
                <w:rFonts w:ascii="宋体"/>
                <w:spacing w:val="-1"/>
                <w:sz w:val="21"/>
              </w:rPr>
              <w:t>207,673,133.67</w:t>
            </w:r>
            <w:r>
              <w:rPr>
                <w:rFonts w:ascii="宋体"/>
                <w:sz w:val="21"/>
              </w:rPr>
            </w:r>
          </w:p>
        </w:tc>
        <w:tc>
          <w:tcPr>
            <w:tcW w:w="1620" w:type="dxa"/>
            <w:tcBorders>
              <w:top w:val="nil" w:sz="6" w:space="0" w:color="auto"/>
              <w:left w:val="nil" w:sz="6" w:space="0" w:color="auto"/>
              <w:bottom w:val="nil" w:sz="6" w:space="0" w:color="auto"/>
              <w:right w:val="nil" w:sz="6" w:space="0" w:color="auto"/>
            </w:tcBorders>
          </w:tcPr>
          <w:p>
            <w:pPr>
              <w:pStyle w:val="TableParagraph"/>
              <w:spacing w:line="260" w:lineRule="exact"/>
              <w:ind w:right="62"/>
              <w:jc w:val="right"/>
              <w:rPr>
                <w:rFonts w:ascii="宋体" w:hAnsi="宋体" w:cs="宋体" w:eastAsia="宋体" w:hint="default"/>
                <w:sz w:val="21"/>
                <w:szCs w:val="21"/>
              </w:rPr>
            </w:pPr>
            <w:r>
              <w:rPr>
                <w:rFonts w:ascii="宋体"/>
                <w:spacing w:val="-1"/>
                <w:sz w:val="21"/>
              </w:rPr>
              <w:t>234,352,352.72</w:t>
            </w:r>
            <w:r>
              <w:rPr>
                <w:rFonts w:ascii="宋体"/>
                <w:sz w:val="21"/>
              </w:rPr>
            </w:r>
          </w:p>
        </w:tc>
      </w:tr>
      <w:tr>
        <w:trPr>
          <w:trHeight w:val="372" w:hRule="exact"/>
        </w:trPr>
        <w:tc>
          <w:tcPr>
            <w:tcW w:w="1316" w:type="dxa"/>
            <w:tcBorders>
              <w:top w:val="nil" w:sz="6" w:space="0" w:color="auto"/>
              <w:left w:val="nil" w:sz="6" w:space="0" w:color="auto"/>
              <w:bottom w:val="single" w:sz="12" w:space="0" w:color="000000"/>
              <w:right w:val="nil" w:sz="6" w:space="0" w:color="auto"/>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left="12" w:right="0"/>
              <w:jc w:val="center"/>
              <w:rPr>
                <w:rFonts w:ascii="宋体" w:hAnsi="宋体" w:cs="宋体" w:eastAsia="宋体" w:hint="default"/>
                <w:sz w:val="21"/>
                <w:szCs w:val="21"/>
              </w:rPr>
            </w:pPr>
            <w:r>
              <w:rPr>
                <w:rFonts w:ascii="宋体"/>
                <w:sz w:val="21"/>
              </w:rPr>
              <w:t>2,779,029,277.34</w:t>
            </w:r>
          </w:p>
        </w:tc>
        <w:tc>
          <w:tcPr>
            <w:tcW w:w="187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106"/>
              <w:jc w:val="right"/>
              <w:rPr>
                <w:rFonts w:ascii="宋体" w:hAnsi="宋体" w:cs="宋体" w:eastAsia="宋体" w:hint="default"/>
                <w:sz w:val="21"/>
                <w:szCs w:val="21"/>
              </w:rPr>
            </w:pPr>
            <w:r>
              <w:rPr>
                <w:rFonts w:ascii="宋体"/>
                <w:spacing w:val="-1"/>
                <w:sz w:val="21"/>
              </w:rPr>
              <w:t>1,267,322,246.69</w:t>
            </w:r>
            <w:r>
              <w:rPr>
                <w:rFonts w:ascii="宋体"/>
                <w:sz w:val="21"/>
              </w:rPr>
            </w:r>
          </w:p>
        </w:tc>
        <w:tc>
          <w:tcPr>
            <w:tcW w:w="1874"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84"/>
              <w:jc w:val="right"/>
              <w:rPr>
                <w:rFonts w:ascii="宋体" w:hAnsi="宋体" w:cs="宋体" w:eastAsia="宋体" w:hint="default"/>
                <w:sz w:val="21"/>
                <w:szCs w:val="21"/>
              </w:rPr>
            </w:pPr>
            <w:r>
              <w:rPr>
                <w:rFonts w:ascii="宋体"/>
                <w:spacing w:val="-1"/>
                <w:sz w:val="21"/>
              </w:rPr>
              <w:t>2,212,508,157.70</w:t>
            </w:r>
            <w:r>
              <w:rPr>
                <w:rFonts w:ascii="宋体"/>
                <w:sz w:val="21"/>
              </w:rPr>
            </w:r>
          </w:p>
        </w:tc>
        <w:tc>
          <w:tcPr>
            <w:tcW w:w="1620"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62"/>
              <w:jc w:val="right"/>
              <w:rPr>
                <w:rFonts w:ascii="宋体" w:hAnsi="宋体" w:cs="宋体" w:eastAsia="宋体" w:hint="default"/>
                <w:sz w:val="21"/>
                <w:szCs w:val="21"/>
              </w:rPr>
            </w:pPr>
            <w:r>
              <w:rPr>
                <w:rFonts w:ascii="宋体"/>
                <w:spacing w:val="-1"/>
                <w:sz w:val="21"/>
              </w:rPr>
              <w:t>820,332,036.28</w:t>
            </w:r>
          </w:p>
        </w:tc>
      </w:tr>
    </w:tbl>
    <w:p>
      <w:pPr>
        <w:spacing w:line="240" w:lineRule="auto" w:before="5"/>
        <w:rPr>
          <w:rFonts w:ascii="宋体" w:hAnsi="宋体" w:cs="宋体" w:eastAsia="宋体" w:hint="default"/>
          <w:sz w:val="26"/>
          <w:szCs w:val="26"/>
        </w:rPr>
      </w:pPr>
    </w:p>
    <w:p>
      <w:pPr>
        <w:pStyle w:val="BodyText"/>
        <w:spacing w:line="300" w:lineRule="auto"/>
        <w:ind w:left="237" w:right="226" w:firstLine="440"/>
        <w:jc w:val="left"/>
      </w:pPr>
      <w:r>
        <w:rPr/>
        <w:t>（2） 本年公司前五名客户销售收入总额 382,024,616.40</w:t>
      </w:r>
      <w:r>
        <w:rPr>
          <w:spacing w:val="-59"/>
        </w:rPr>
        <w:t> </w:t>
      </w:r>
      <w:r>
        <w:rPr/>
        <w:t>元，占本年全部销售收</w:t>
      </w:r>
      <w:r>
        <w:rPr>
          <w:w w:val="99"/>
        </w:rPr>
        <w:t> </w:t>
      </w:r>
      <w:r>
        <w:rPr/>
        <w:t>入总额的</w:t>
      </w:r>
      <w:r>
        <w:rPr>
          <w:spacing w:val="-59"/>
        </w:rPr>
        <w:t> </w:t>
      </w:r>
      <w:r>
        <w:rPr/>
        <w:t>11.55%。</w:t>
      </w:r>
    </w:p>
    <w:p>
      <w:pPr>
        <w:spacing w:line="240" w:lineRule="auto" w:before="11"/>
        <w:rPr>
          <w:rFonts w:ascii="宋体" w:hAnsi="宋体" w:cs="宋体" w:eastAsia="宋体" w:hint="default"/>
          <w:sz w:val="28"/>
          <w:szCs w:val="28"/>
        </w:rPr>
      </w:pPr>
    </w:p>
    <w:p>
      <w:pPr>
        <w:pStyle w:val="BodyText"/>
        <w:tabs>
          <w:tab w:pos="1137" w:val="left" w:leader="none"/>
        </w:tabs>
        <w:spacing w:line="240" w:lineRule="auto" w:before="0"/>
        <w:ind w:left="678" w:right="0"/>
        <w:jc w:val="left"/>
      </w:pPr>
      <w:r>
        <w:rPr>
          <w:w w:val="95"/>
        </w:rPr>
        <w:t>5.</w:t>
        <w:tab/>
      </w:r>
      <w:r>
        <w:rPr/>
        <w:t>投资收益</w:t>
      </w:r>
    </w:p>
    <w:p>
      <w:pPr>
        <w:spacing w:line="240" w:lineRule="auto" w:before="0"/>
        <w:rPr>
          <w:rFonts w:ascii="宋体" w:hAnsi="宋体" w:cs="宋体" w:eastAsia="宋体" w:hint="default"/>
          <w:sz w:val="22"/>
          <w:szCs w:val="22"/>
        </w:rPr>
      </w:pPr>
    </w:p>
    <w:p>
      <w:pPr>
        <w:pStyle w:val="BodyText"/>
        <w:spacing w:line="240" w:lineRule="auto" w:before="144"/>
        <w:ind w:left="635" w:right="0"/>
        <w:jc w:val="left"/>
      </w:pPr>
      <w:r>
        <w:rPr/>
        <w:t>（1）投资收益来源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pt;mso-position-horizontal-relative:char;mso-position-vertical-relative:line" coordorigin="0,0" coordsize="8564,790">
            <v:group style="position:absolute;left:19;top:5;width:4510;height:2" coordorigin="19,5" coordsize="4510,2">
              <v:shape style="position:absolute;left:19;top:5;width:4510;height:2" coordorigin="19,5" coordsize="4510,0" path="m19,5l4529,5e" filled="false" stroked="true" strokeweight=".48pt" strokecolor="#000000">
                <v:path arrowok="t"/>
              </v:shape>
            </v:group>
            <v:group style="position:absolute;left:19;top:24;width:4510;height:2" coordorigin="19,24" coordsize="4510,2">
              <v:shape style="position:absolute;left:19;top:24;width:4510;height:2" coordorigin="19,24" coordsize="4510,0" path="m19,24l4529,24e" filled="false" stroked="true" strokeweight=".48001pt" strokecolor="#000000">
                <v:path arrowok="t"/>
              </v:shape>
              <v:shape style="position:absolute;left:4529;top:29;width:10;height:2" type="#_x0000_t75" stroked="false">
                <v:imagedata r:id="rId25" o:title=""/>
              </v:shape>
            </v:group>
            <v:group style="position:absolute;left:4529;top:5;width:29;height:2" coordorigin="4529,5" coordsize="29,2">
              <v:shape style="position:absolute;left:4529;top:5;width:29;height:2" coordorigin="4529,5" coordsize="29,0" path="m4529,5l4558,5e" filled="false" stroked="true" strokeweight=".48pt" strokecolor="#000000">
                <v:path arrowok="t"/>
              </v:shape>
            </v:group>
            <v:group style="position:absolute;left:4529;top:24;width:29;height:2" coordorigin="4529,24" coordsize="29,2">
              <v:shape style="position:absolute;left:4529;top:24;width:29;height:2" coordorigin="4529,24" coordsize="29,0" path="m4529,24l4558,24e" filled="false" stroked="true" strokeweight=".48001pt" strokecolor="#000000">
                <v:path arrowok="t"/>
              </v:shape>
            </v:group>
            <v:group style="position:absolute;left:4558;top:5;width:2076;height:2" coordorigin="4558,5" coordsize="2076,2">
              <v:shape style="position:absolute;left:4558;top:5;width:2076;height:2" coordorigin="4558,5" coordsize="2076,0" path="m4558,5l6634,5e" filled="false" stroked="true" strokeweight=".48pt" strokecolor="#000000">
                <v:path arrowok="t"/>
              </v:shape>
            </v:group>
            <v:group style="position:absolute;left:4558;top:24;width:2076;height:2" coordorigin="4558,24" coordsize="2076,2">
              <v:shape style="position:absolute;left:4558;top:24;width:2076;height:2" coordorigin="4558,24" coordsize="2076,0" path="m4558,24l6634,24e" filled="false" stroked="true" strokeweight=".48001pt" strokecolor="#000000">
                <v:path arrowok="t"/>
              </v:shape>
              <v:shape style="position:absolute;left:6634;top:29;width:10;height:2" type="#_x0000_t75" stroked="false">
                <v:imagedata r:id="rId25" o:title=""/>
              </v:shape>
            </v:group>
            <v:group style="position:absolute;left:6634;top:5;width:29;height:2" coordorigin="6634,5" coordsize="29,2">
              <v:shape style="position:absolute;left:6634;top:5;width:29;height:2" coordorigin="6634,5" coordsize="29,0" path="m6634,5l6662,5e" filled="false" stroked="true" strokeweight=".48pt" strokecolor="#000000">
                <v:path arrowok="t"/>
              </v:shape>
            </v:group>
            <v:group style="position:absolute;left:6634;top:24;width:29;height:2" coordorigin="6634,24" coordsize="29,2">
              <v:shape style="position:absolute;left:6634;top:24;width:29;height:2" coordorigin="6634,24" coordsize="29,0" path="m6634,24l6662,24e" filled="false" stroked="true" strokeweight=".48001pt" strokecolor="#000000">
                <v:path arrowok="t"/>
              </v:shape>
            </v:group>
            <v:group style="position:absolute;left:6662;top:5;width:1883;height:2" coordorigin="6662,5" coordsize="1883,2">
              <v:shape style="position:absolute;left:6662;top:5;width:1883;height:2" coordorigin="6662,5" coordsize="1883,0" path="m6662,5l8545,5e" filled="false" stroked="true" strokeweight=".48pt" strokecolor="#000000">
                <v:path arrowok="t"/>
              </v:shape>
            </v:group>
            <v:group style="position:absolute;left:6662;top:24;width:1883;height:2" coordorigin="6662,24" coordsize="1883,2">
              <v:shape style="position:absolute;left:6662;top:24;width:1883;height:2" coordorigin="6662,24" coordsize="1883,0" path="m6662,24l8545,24e" filled="false" stroked="true" strokeweight=".48001pt" strokecolor="#000000">
                <v:path arrowok="t"/>
              </v:shape>
            </v:group>
            <v:group style="position:absolute;left:5;top:785;width:4524;height:2" coordorigin="5,785" coordsize="4524,2">
              <v:shape style="position:absolute;left:5;top:785;width:4524;height:2" coordorigin="5,785" coordsize="4524,0" path="m5,785l4529,785e" filled="false" stroked="true" strokeweight=".48001pt" strokecolor="#000000">
                <v:path arrowok="t"/>
              </v:shape>
            </v:group>
            <v:group style="position:absolute;left:5;top:766;width:4524;height:2" coordorigin="5,766" coordsize="4524,2">
              <v:shape style="position:absolute;left:5;top:766;width:4524;height:2" coordorigin="5,766" coordsize="4524,0" path="m5,766l4529,766e" filled="false" stroked="true" strokeweight=".47998pt" strokecolor="#000000">
                <v:path arrowok="t"/>
              </v:shape>
            </v:group>
            <v:group style="position:absolute;left:4529;top:766;width:29;height:2" coordorigin="4529,766" coordsize="29,2">
              <v:shape style="position:absolute;left:4529;top:766;width:29;height:2" coordorigin="4529,766" coordsize="29,0" path="m4529,766l4558,766e" filled="false" stroked="true" strokeweight=".47998pt" strokecolor="#000000">
                <v:path arrowok="t"/>
              </v:shape>
            </v:group>
            <v:group style="position:absolute;left:4529;top:785;width:2105;height:2" coordorigin="4529,785" coordsize="2105,2">
              <v:shape style="position:absolute;left:4529;top:785;width:2105;height:2" coordorigin="4529,785" coordsize="2105,0" path="m4529,785l6634,785e" filled="false" stroked="true" strokeweight=".48001pt" strokecolor="#000000">
                <v:path arrowok="t"/>
              </v:shape>
            </v:group>
            <v:group style="position:absolute;left:4558;top:766;width:2076;height:2" coordorigin="4558,766" coordsize="2076,2">
              <v:shape style="position:absolute;left:4558;top:766;width:2076;height:2" coordorigin="4558,766" coordsize="2076,0" path="m4558,766l6634,766e" filled="false" stroked="true" strokeweight=".47998pt" strokecolor="#000000">
                <v:path arrowok="t"/>
              </v:shape>
              <v:shape style="position:absolute;left:0;top:16;width:8563;height:745" type="#_x0000_t75" stroked="false">
                <v:imagedata r:id="rId359" o:title=""/>
              </v:shape>
            </v:group>
            <v:group style="position:absolute;left:6634;top:766;width:29;height:2" coordorigin="6634,766" coordsize="29,2">
              <v:shape style="position:absolute;left:6634;top:766;width:29;height:2" coordorigin="6634,766" coordsize="29,0" path="m6634,766l6662,766e" filled="false" stroked="true" strokeweight=".47998pt" strokecolor="#000000">
                <v:path arrowok="t"/>
              </v:shape>
            </v:group>
            <v:group style="position:absolute;left:6634;top:785;width:1919;height:2" coordorigin="6634,785" coordsize="1919,2">
              <v:shape style="position:absolute;left:6634;top:785;width:1919;height:2" coordorigin="6634,785" coordsize="1919,0" path="m6634,785l8552,785e" filled="false" stroked="true" strokeweight=".48001pt" strokecolor="#000000">
                <v:path arrowok="t"/>
              </v:shape>
            </v:group>
            <v:group style="position:absolute;left:6662;top:766;width:1890;height:2" coordorigin="6662,766" coordsize="1890,2">
              <v:shape style="position:absolute;left:6662;top:766;width:1890;height:2" coordorigin="6662,766" coordsize="1890,0" path="m6662,766l8552,766e" filled="false" stroked="true" strokeweight=".47998pt" strokecolor="#000000">
                <v:path arrowok="t"/>
              </v:shape>
              <v:shape style="position:absolute;left:127;top:138;width:2940;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xbxContent>
                </v:textbox>
                <w10:wrap type="none"/>
              </v:shape>
              <v:shape style="position:absolute;left:5162;top:138;width:1368;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212" w:right="0" w:firstLine="0"/>
                        <w:jc w:val="left"/>
                        <w:rPr>
                          <w:rFonts w:ascii="宋体" w:hAnsi="宋体" w:cs="宋体" w:eastAsia="宋体" w:hint="default"/>
                          <w:sz w:val="21"/>
                          <w:szCs w:val="21"/>
                        </w:rPr>
                      </w:pPr>
                      <w:r>
                        <w:rPr>
                          <w:rFonts w:ascii="宋体"/>
                          <w:spacing w:val="-1"/>
                          <w:sz w:val="21"/>
                        </w:rPr>
                        <w:t>-351,519.78</w:t>
                      </w:r>
                    </w:p>
                  </w:txbxContent>
                </v:textbox>
                <w10:wrap type="none"/>
              </v:shape>
              <v:shape style="position:absolute;left:7174;top:138;width:127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2" w:right="0" w:firstLine="0"/>
                        <w:jc w:val="left"/>
                        <w:rPr>
                          <w:rFonts w:ascii="宋体" w:hAnsi="宋体" w:cs="宋体" w:eastAsia="宋体" w:hint="default"/>
                          <w:sz w:val="21"/>
                          <w:szCs w:val="21"/>
                        </w:rPr>
                      </w:pPr>
                      <w:r>
                        <w:rPr>
                          <w:rFonts w:ascii="宋体"/>
                          <w:spacing w:val="-1"/>
                          <w:sz w:val="21"/>
                        </w:rPr>
                        <w:t>1,634,669.77</w:t>
                      </w:r>
                      <w:r>
                        <w:rPr>
                          <w:rFonts w:ascii="宋体"/>
                          <w:sz w:val="21"/>
                        </w:rPr>
                      </w:r>
                    </w:p>
                  </w:txbxContent>
                </v:textbox>
                <w10:wrap type="none"/>
              </v:shape>
            </v:group>
          </v:group>
        </w:pict>
      </w:r>
      <w:r>
        <w:rPr>
          <w:rFonts w:ascii="宋体" w:hAnsi="宋体" w:cs="宋体" w:eastAsia="宋体" w:hint="default"/>
          <w:position w:val="-15"/>
          <w:sz w:val="20"/>
          <w:szCs w:val="20"/>
        </w:rPr>
      </w:r>
    </w:p>
    <w:p>
      <w:pPr>
        <w:spacing w:after="0" w:line="789" w:lineRule="exact"/>
        <w:rPr>
          <w:rFonts w:ascii="宋体" w:hAnsi="宋体" w:cs="宋体" w:eastAsia="宋体" w:hint="default"/>
          <w:sz w:val="20"/>
          <w:szCs w:val="20"/>
        </w:rPr>
        <w:sectPr>
          <w:pgSz w:w="11910" w:h="16840"/>
          <w:pgMar w:header="877" w:footer="975" w:top="1100" w:bottom="1160" w:left="1560" w:right="1560"/>
        </w:sectPr>
      </w:pPr>
    </w:p>
    <w:p>
      <w:pPr>
        <w:spacing w:line="240" w:lineRule="auto" w:before="6"/>
        <w:rPr>
          <w:rFonts w:ascii="宋体" w:hAnsi="宋体" w:cs="宋体" w:eastAsia="宋体" w:hint="default"/>
          <w:sz w:val="24"/>
          <w:szCs w:val="24"/>
        </w:rPr>
      </w:pPr>
    </w:p>
    <w:p>
      <w:pPr>
        <w:pStyle w:val="BodyText"/>
        <w:spacing w:line="240" w:lineRule="auto"/>
        <w:ind w:left="635" w:right="0"/>
        <w:jc w:val="left"/>
      </w:pPr>
      <w:r>
        <w:rPr/>
        <w:pict>
          <v:group style="position:absolute;margin-left:84.180008pt;margin-top:17.997896pt;width:426.8pt;height:106.3pt;mso-position-horizontal-relative:page;mso-position-vertical-relative:paragraph;z-index:-912256" coordorigin="1684,360" coordsize="8536,2126">
            <v:group style="position:absolute;left:1703;top:365;width:2862;height:2" coordorigin="1703,365" coordsize="2862,2">
              <v:shape style="position:absolute;left:1703;top:365;width:2862;height:2" coordorigin="1703,365" coordsize="2862,0" path="m1703,365l4565,365e" filled="false" stroked="true" strokeweight=".48004pt" strokecolor="#000000">
                <v:path arrowok="t"/>
              </v:shape>
            </v:group>
            <v:group style="position:absolute;left:1703;top:384;width:2862;height:2" coordorigin="1703,384" coordsize="2862,2">
              <v:shape style="position:absolute;left:1703;top:384;width:2862;height:2" coordorigin="1703,384" coordsize="2862,0" path="m1703,384l4565,384e" filled="false" stroked="true" strokeweight=".47998pt" strokecolor="#000000">
                <v:path arrowok="t"/>
              </v:shape>
              <v:shape style="position:absolute;left:4565;top:389;width:10;height:2" type="#_x0000_t75" stroked="false">
                <v:imagedata r:id="rId20" o:title=""/>
              </v:shape>
            </v:group>
            <v:group style="position:absolute;left:4565;top:365;width:29;height:2" coordorigin="4565,365" coordsize="29,2">
              <v:shape style="position:absolute;left:4565;top:365;width:29;height:2" coordorigin="4565,365" coordsize="29,0" path="m4565,365l4594,365e" filled="false" stroked="true" strokeweight=".48004pt" strokecolor="#000000">
                <v:path arrowok="t"/>
              </v:shape>
            </v:group>
            <v:group style="position:absolute;left:4565;top:384;width:29;height:2" coordorigin="4565,384" coordsize="29,2">
              <v:shape style="position:absolute;left:4565;top:384;width:29;height:2" coordorigin="4565,384" coordsize="29,0" path="m4565,384l4594,384e" filled="false" stroked="true" strokeweight=".47998pt" strokecolor="#000000">
                <v:path arrowok="t"/>
              </v:shape>
            </v:group>
            <v:group style="position:absolute;left:4594;top:365;width:1433;height:2" coordorigin="4594,365" coordsize="1433,2">
              <v:shape style="position:absolute;left:4594;top:365;width:1433;height:2" coordorigin="4594,365" coordsize="1433,0" path="m4594,365l6026,365e" filled="false" stroked="true" strokeweight=".48004pt" strokecolor="#000000">
                <v:path arrowok="t"/>
              </v:shape>
            </v:group>
            <v:group style="position:absolute;left:4594;top:384;width:1433;height:2" coordorigin="4594,384" coordsize="1433,2">
              <v:shape style="position:absolute;left:4594;top:384;width:1433;height:2" coordorigin="4594,384" coordsize="1433,0" path="m4594,384l6026,384e" filled="false" stroked="true" strokeweight=".47998pt" strokecolor="#000000">
                <v:path arrowok="t"/>
              </v:shape>
              <v:shape style="position:absolute;left:6026;top:389;width:10;height:2" type="#_x0000_t75" stroked="false">
                <v:imagedata r:id="rId20" o:title=""/>
              </v:shape>
            </v:group>
            <v:group style="position:absolute;left:6026;top:365;width:29;height:2" coordorigin="6026,365" coordsize="29,2">
              <v:shape style="position:absolute;left:6026;top:365;width:29;height:2" coordorigin="6026,365" coordsize="29,0" path="m6026,365l6055,365e" filled="false" stroked="true" strokeweight=".48004pt" strokecolor="#000000">
                <v:path arrowok="t"/>
              </v:shape>
            </v:group>
            <v:group style="position:absolute;left:6026;top:384;width:29;height:2" coordorigin="6026,384" coordsize="29,2">
              <v:shape style="position:absolute;left:6026;top:384;width:29;height:2" coordorigin="6026,384" coordsize="29,0" path="m6026,384l6055,384e" filled="false" stroked="true" strokeweight=".47998pt" strokecolor="#000000">
                <v:path arrowok="t"/>
              </v:shape>
            </v:group>
            <v:group style="position:absolute;left:6055;top:365;width:1448;height:2" coordorigin="6055,365" coordsize="1448,2">
              <v:shape style="position:absolute;left:6055;top:365;width:1448;height:2" coordorigin="6055,365" coordsize="1448,0" path="m6055,365l7502,365e" filled="false" stroked="true" strokeweight=".48004pt" strokecolor="#000000">
                <v:path arrowok="t"/>
              </v:shape>
            </v:group>
            <v:group style="position:absolute;left:6055;top:384;width:1448;height:2" coordorigin="6055,384" coordsize="1448,2">
              <v:shape style="position:absolute;left:6055;top:384;width:1448;height:2" coordorigin="6055,384" coordsize="1448,0" path="m6055,384l7502,384e" filled="false" stroked="true" strokeweight=".47998pt" strokecolor="#000000">
                <v:path arrowok="t"/>
              </v:shape>
              <v:shape style="position:absolute;left:7502;top:389;width:10;height:2" type="#_x0000_t75" stroked="false">
                <v:imagedata r:id="rId20" o:title=""/>
              </v:shape>
            </v:group>
            <v:group style="position:absolute;left:7502;top:365;width:29;height:2" coordorigin="7502,365" coordsize="29,2">
              <v:shape style="position:absolute;left:7502;top:365;width:29;height:2" coordorigin="7502,365" coordsize="29,0" path="m7502,365l7531,365e" filled="false" stroked="true" strokeweight=".48004pt" strokecolor="#000000">
                <v:path arrowok="t"/>
              </v:shape>
            </v:group>
            <v:group style="position:absolute;left:7502;top:384;width:29;height:2" coordorigin="7502,384" coordsize="29,2">
              <v:shape style="position:absolute;left:7502;top:384;width:29;height:2" coordorigin="7502,384" coordsize="29,0" path="m7502,384l7531,384e" filled="false" stroked="true" strokeweight=".47998pt" strokecolor="#000000">
                <v:path arrowok="t"/>
              </v:shape>
            </v:group>
            <v:group style="position:absolute;left:7531;top:365;width:2666;height:2" coordorigin="7531,365" coordsize="2666,2">
              <v:shape style="position:absolute;left:7531;top:365;width:2666;height:2" coordorigin="7531,365" coordsize="2666,0" path="m7531,365l10196,365e" filled="false" stroked="true" strokeweight=".48004pt" strokecolor="#000000">
                <v:path arrowok="t"/>
              </v:shape>
            </v:group>
            <v:group style="position:absolute;left:7531;top:384;width:2666;height:2" coordorigin="7531,384" coordsize="2666,2">
              <v:shape style="position:absolute;left:7531;top:384;width:2666;height:2" coordorigin="7531,384" coordsize="2666,0" path="m7531,384l10196,384e" filled="false" stroked="true" strokeweight=".47998pt" strokecolor="#000000">
                <v:path arrowok="t"/>
              </v:shape>
              <v:shape style="position:absolute;left:4546;top:371;width:2986;height:758" type="#_x0000_t75" stroked="false">
                <v:imagedata r:id="rId360" o:title=""/>
              </v:shape>
              <v:shape style="position:absolute;left:1684;top:1091;width:8536;height:672" type="#_x0000_t75" stroked="false">
                <v:imagedata r:id="rId361" o:title=""/>
              </v:shape>
              <v:shape style="position:absolute;left:1684;top:1728;width:8516;height:757" type="#_x0000_t75" stroked="false">
                <v:imagedata r:id="rId362" o:title=""/>
              </v:shape>
              <v:shape style="position:absolute;left:4878;top:49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347;top:49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1811;top:67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7696;top:497;width:231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本年比上年增减变动的原</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w w:val="99"/>
                          <w:sz w:val="21"/>
                          <w:szCs w:val="21"/>
                        </w:rPr>
                        <w:t>因</w:t>
                      </w:r>
                      <w:r>
                        <w:rPr>
                          <w:rFonts w:ascii="宋体" w:hAnsi="宋体" w:cs="宋体" w:eastAsia="宋体" w:hint="default"/>
                          <w:sz w:val="21"/>
                          <w:szCs w:val="21"/>
                        </w:rPr>
                      </w:r>
                    </w:p>
                  </w:txbxContent>
                </v:textbox>
                <w10:wrap type="none"/>
              </v:shape>
              <v:shape style="position:absolute;left:6139;top:135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2,293,220.09</w:t>
                      </w:r>
                    </w:p>
                  </w:txbxContent>
                </v:textbox>
                <w10:wrap type="none"/>
              </v:shape>
            </v:group>
            <w10:wrap type="none"/>
          </v:group>
        </w:pict>
      </w:r>
      <w:r>
        <w:rPr/>
        <w:t>（2）权益法核算的长期股权投资收益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W w:w="0" w:type="auto"/>
        <w:jc w:val="left"/>
        <w:tblInd w:w="128" w:type="dxa"/>
        <w:tblLayout w:type="fixed"/>
        <w:tblCellMar>
          <w:top w:w="0" w:type="dxa"/>
          <w:left w:w="0" w:type="dxa"/>
          <w:bottom w:w="0" w:type="dxa"/>
          <w:right w:w="0" w:type="dxa"/>
        </w:tblCellMar>
        <w:tblLook w:val="01E0"/>
      </w:tblPr>
      <w:tblGrid>
        <w:gridCol w:w="2933"/>
        <w:gridCol w:w="1410"/>
        <w:gridCol w:w="2043"/>
        <w:gridCol w:w="2129"/>
      </w:tblGrid>
      <w:tr>
        <w:trPr>
          <w:trHeight w:val="664" w:hRule="exact"/>
        </w:trPr>
        <w:tc>
          <w:tcPr>
            <w:tcW w:w="2933" w:type="dxa"/>
            <w:tcBorders>
              <w:top w:val="nil" w:sz="6" w:space="0" w:color="auto"/>
              <w:left w:val="nil" w:sz="6" w:space="0" w:color="auto"/>
              <w:bottom w:val="nil" w:sz="6" w:space="0" w:color="auto"/>
              <w:right w:val="nil" w:sz="6" w:space="0" w:color="auto"/>
            </w:tcBorders>
          </w:tcPr>
          <w:p>
            <w:pPr>
              <w:pStyle w:val="TableParagraph"/>
              <w:spacing w:line="273" w:lineRule="auto"/>
              <w:ind w:left="122" w:right="145"/>
              <w:jc w:val="left"/>
              <w:rPr>
                <w:rFonts w:ascii="宋体" w:hAnsi="宋体" w:cs="宋体" w:eastAsia="宋体" w:hint="default"/>
                <w:sz w:val="21"/>
                <w:szCs w:val="21"/>
              </w:rPr>
            </w:pPr>
            <w:r>
              <w:rPr>
                <w:rFonts w:ascii="宋体" w:hAnsi="宋体" w:cs="宋体" w:eastAsia="宋体" w:hint="default"/>
                <w:spacing w:val="12"/>
                <w:sz w:val="21"/>
                <w:szCs w:val="21"/>
              </w:rPr>
              <w:t>北大荒鑫亚经贸有限责任公 </w:t>
            </w:r>
            <w:r>
              <w:rPr>
                <w:rFonts w:ascii="宋体" w:hAnsi="宋体" w:cs="宋体" w:eastAsia="宋体" w:hint="default"/>
                <w:sz w:val="21"/>
                <w:szCs w:val="21"/>
              </w:rPr>
              <w:t>司</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279,470.19</w:t>
            </w:r>
          </w:p>
        </w:tc>
        <w:tc>
          <w:tcPr>
            <w:tcW w:w="417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4"/>
              <w:ind w:left="1582" w:right="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c>
      </w:tr>
      <w:tr>
        <w:trPr>
          <w:trHeight w:val="375" w:hRule="exact"/>
        </w:trPr>
        <w:tc>
          <w:tcPr>
            <w:tcW w:w="29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pacing w:val="-1"/>
                <w:sz w:val="21"/>
              </w:rPr>
              <w:t>-630,989.97</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213" w:right="0"/>
              <w:jc w:val="left"/>
              <w:rPr>
                <w:rFonts w:ascii="宋体" w:hAnsi="宋体" w:cs="宋体" w:eastAsia="宋体" w:hint="default"/>
                <w:sz w:val="21"/>
                <w:szCs w:val="21"/>
              </w:rPr>
            </w:pPr>
            <w:r>
              <w:rPr>
                <w:rFonts w:ascii="宋体"/>
                <w:sz w:val="21"/>
              </w:rPr>
              <w:t>-658,550.32</w:t>
            </w:r>
          </w:p>
        </w:tc>
        <w:tc>
          <w:tcPr>
            <w:tcW w:w="2129" w:type="dxa"/>
            <w:tcBorders>
              <w:top w:val="nil" w:sz="6" w:space="0" w:color="auto"/>
              <w:left w:val="nil" w:sz="6" w:space="0" w:color="auto"/>
              <w:bottom w:val="nil" w:sz="6" w:space="0" w:color="auto"/>
              <w:right w:val="nil" w:sz="6" w:space="0" w:color="auto"/>
            </w:tcBorders>
          </w:tcPr>
          <w:p>
            <w:pPr/>
          </w:p>
        </w:tc>
      </w:tr>
      <w:tr>
        <w:trPr>
          <w:trHeight w:val="353" w:hRule="exact"/>
        </w:trPr>
        <w:tc>
          <w:tcPr>
            <w:tcW w:w="293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10"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5"/>
              <w:jc w:val="right"/>
              <w:rPr>
                <w:rFonts w:ascii="宋体" w:hAnsi="宋体" w:cs="宋体" w:eastAsia="宋体" w:hint="default"/>
                <w:sz w:val="21"/>
                <w:szCs w:val="21"/>
              </w:rPr>
            </w:pPr>
            <w:r>
              <w:rPr>
                <w:rFonts w:ascii="宋体"/>
                <w:spacing w:val="-1"/>
                <w:sz w:val="21"/>
              </w:rPr>
              <w:t>-351,519.78</w:t>
            </w:r>
          </w:p>
        </w:tc>
        <w:tc>
          <w:tcPr>
            <w:tcW w:w="2043"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left="107" w:right="0"/>
              <w:jc w:val="left"/>
              <w:rPr>
                <w:rFonts w:ascii="宋体" w:hAnsi="宋体" w:cs="宋体" w:eastAsia="宋体" w:hint="default"/>
                <w:sz w:val="21"/>
                <w:szCs w:val="21"/>
              </w:rPr>
            </w:pPr>
            <w:r>
              <w:rPr>
                <w:rFonts w:ascii="宋体"/>
                <w:sz w:val="21"/>
              </w:rPr>
              <w:t>1,634,669.77</w:t>
            </w:r>
          </w:p>
        </w:tc>
        <w:tc>
          <w:tcPr>
            <w:tcW w:w="2129"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tabs>
          <w:tab w:pos="1137" w:val="left" w:leader="none"/>
        </w:tabs>
        <w:spacing w:line="240" w:lineRule="auto"/>
        <w:ind w:left="678" w:right="0"/>
        <w:jc w:val="left"/>
      </w:pPr>
      <w:r>
        <w:rPr/>
        <w:pict>
          <v:group style="position:absolute;margin-left:83.339996pt;margin-top:35.998432pt;width:428.2pt;height:509.9pt;mso-position-horizontal-relative:page;mso-position-vertical-relative:paragraph;z-index:-912208" coordorigin="1667,720" coordsize="8564,10198">
            <v:group style="position:absolute;left:1686;top:725;width:4122;height:2" coordorigin="1686,725" coordsize="4122,2">
              <v:shape style="position:absolute;left:1686;top:725;width:4122;height:2" coordorigin="1686,725" coordsize="4122,0" path="m1686,725l5808,725e" filled="false" stroked="true" strokeweight=".47998pt" strokecolor="#000000">
                <v:path arrowok="t"/>
              </v:shape>
            </v:group>
            <v:group style="position:absolute;left:1686;top:744;width:4122;height:2" coordorigin="1686,744" coordsize="4122,2">
              <v:shape style="position:absolute;left:1686;top:744;width:4122;height:2" coordorigin="1686,744" coordsize="4122,0" path="m1686,744l5808,744e" filled="false" stroked="true" strokeweight=".47998pt" strokecolor="#000000">
                <v:path arrowok="t"/>
              </v:shape>
              <v:shape style="position:absolute;left:5808;top:749;width:10;height:2" type="#_x0000_t75" stroked="false">
                <v:imagedata r:id="rId25" o:title=""/>
              </v:shape>
            </v:group>
            <v:group style="position:absolute;left:5808;top:725;width:29;height:2" coordorigin="5808,725" coordsize="29,2">
              <v:shape style="position:absolute;left:5808;top:725;width:29;height:2" coordorigin="5808,725" coordsize="29,0" path="m5808,725l5837,725e" filled="false" stroked="true" strokeweight=".47998pt" strokecolor="#000000">
                <v:path arrowok="t"/>
              </v:shape>
            </v:group>
            <v:group style="position:absolute;left:5808;top:744;width:29;height:2" coordorigin="5808,744" coordsize="29,2">
              <v:shape style="position:absolute;left:5808;top:744;width:29;height:2" coordorigin="5808,744" coordsize="29,0" path="m5808,744l5837,744e" filled="false" stroked="true" strokeweight=".47998pt" strokecolor="#000000">
                <v:path arrowok="t"/>
              </v:shape>
            </v:group>
            <v:group style="position:absolute;left:5837;top:725;width:2176;height:2" coordorigin="5837,725" coordsize="2176,2">
              <v:shape style="position:absolute;left:5837;top:725;width:2176;height:2" coordorigin="5837,725" coordsize="2176,0" path="m5837,725l8012,725e" filled="false" stroked="true" strokeweight=".47998pt" strokecolor="#000000">
                <v:path arrowok="t"/>
              </v:shape>
            </v:group>
            <v:group style="position:absolute;left:5837;top:744;width:2176;height:2" coordorigin="5837,744" coordsize="2176,2">
              <v:shape style="position:absolute;left:5837;top:744;width:2176;height:2" coordorigin="5837,744" coordsize="2176,0" path="m5837,744l8012,744e" filled="false" stroked="true" strokeweight=".47998pt" strokecolor="#000000">
                <v:path arrowok="t"/>
              </v:shape>
              <v:shape style="position:absolute;left:8012;top:749;width:10;height:2" type="#_x0000_t75" stroked="false">
                <v:imagedata r:id="rId25" o:title=""/>
              </v:shape>
            </v:group>
            <v:group style="position:absolute;left:8012;top:725;width:29;height:2" coordorigin="8012,725" coordsize="29,2">
              <v:shape style="position:absolute;left:8012;top:725;width:29;height:2" coordorigin="8012,725" coordsize="29,0" path="m8012,725l8041,725e" filled="false" stroked="true" strokeweight=".47998pt" strokecolor="#000000">
                <v:path arrowok="t"/>
              </v:shape>
            </v:group>
            <v:group style="position:absolute;left:8012;top:744;width:29;height:2" coordorigin="8012,744" coordsize="29,2">
              <v:shape style="position:absolute;left:8012;top:744;width:29;height:2" coordorigin="8012,744" coordsize="29,0" path="m8012,744l8041,744e" filled="false" stroked="true" strokeweight=".47998pt" strokecolor="#000000">
                <v:path arrowok="t"/>
              </v:shape>
            </v:group>
            <v:group style="position:absolute;left:8041;top:725;width:2171;height:2" coordorigin="8041,725" coordsize="2171,2">
              <v:shape style="position:absolute;left:8041;top:725;width:2171;height:2" coordorigin="8041,725" coordsize="2171,0" path="m8041,725l10212,725e" filled="false" stroked="true" strokeweight=".47998pt" strokecolor="#000000">
                <v:path arrowok="t"/>
              </v:shape>
            </v:group>
            <v:group style="position:absolute;left:8041;top:744;width:2171;height:2" coordorigin="8041,744" coordsize="2171,2">
              <v:shape style="position:absolute;left:8041;top:744;width:2171;height:2" coordorigin="8041,744" coordsize="2171,0" path="m8041,744l10212,744e" filled="false" stroked="true" strokeweight=".47998pt" strokecolor="#000000">
                <v:path arrowok="t"/>
              </v:shape>
              <v:shape style="position:absolute;left:5794;top:736;width:2243;height:389" type="#_x0000_t75" stroked="false">
                <v:imagedata r:id="rId363" o:title=""/>
              </v:shape>
            </v:group>
            <v:group style="position:absolute;left:1672;top:10913;width:4137;height:2" coordorigin="1672,10913" coordsize="4137,2">
              <v:shape style="position:absolute;left:1672;top:10913;width:4137;height:2" coordorigin="1672,10913" coordsize="4137,0" path="m1672,10913l5808,10913e" filled="false" stroked="true" strokeweight=".47998pt" strokecolor="#000000">
                <v:path arrowok="t"/>
              </v:shape>
            </v:group>
            <v:group style="position:absolute;left:1672;top:10894;width:4137;height:2" coordorigin="1672,10894" coordsize="4137,2">
              <v:shape style="position:absolute;left:1672;top:10894;width:4137;height:2" coordorigin="1672,10894" coordsize="4137,0" path="m1672,10894l5808,10894e" filled="false" stroked="true" strokeweight=".48001pt" strokecolor="#000000">
                <v:path arrowok="t"/>
              </v:shape>
            </v:group>
            <v:group style="position:absolute;left:5808;top:10894;width:29;height:2" coordorigin="5808,10894" coordsize="29,2">
              <v:shape style="position:absolute;left:5808;top:10894;width:29;height:2" coordorigin="5808,10894" coordsize="29,0" path="m5808,10894l5837,10894e" filled="false" stroked="true" strokeweight=".48001pt" strokecolor="#000000">
                <v:path arrowok="t"/>
              </v:shape>
            </v:group>
            <v:group style="position:absolute;left:5808;top:10913;width:2205;height:2" coordorigin="5808,10913" coordsize="2205,2">
              <v:shape style="position:absolute;left:5808;top:10913;width:2205;height:2" coordorigin="5808,10913" coordsize="2205,0" path="m5808,10913l8012,10913e" filled="false" stroked="true" strokeweight=".47998pt" strokecolor="#000000">
                <v:path arrowok="t"/>
              </v:shape>
            </v:group>
            <v:group style="position:absolute;left:5837;top:10894;width:2176;height:2" coordorigin="5837,10894" coordsize="2176,2">
              <v:shape style="position:absolute;left:5837;top:10894;width:2176;height:2" coordorigin="5837,10894" coordsize="2176,0" path="m5837,10894l8012,10894e" filled="false" stroked="true" strokeweight=".48001pt" strokecolor="#000000">
                <v:path arrowok="t"/>
              </v:shape>
              <v:shape style="position:absolute;left:1667;top:1097;width:8563;height:9792" type="#_x0000_t75" stroked="false">
                <v:imagedata r:id="rId364" o:title=""/>
              </v:shape>
            </v:group>
            <v:group style="position:absolute;left:8012;top:10894;width:29;height:2" coordorigin="8012,10894" coordsize="29,2">
              <v:shape style="position:absolute;left:8012;top:10894;width:29;height:2" coordorigin="8012,10894" coordsize="29,0" path="m8012,10894l8041,10894e" filled="false" stroked="true" strokeweight=".48001pt" strokecolor="#000000">
                <v:path arrowok="t"/>
              </v:shape>
            </v:group>
            <v:group style="position:absolute;left:8012;top:10913;width:2207;height:2" coordorigin="8012,10913" coordsize="2207,2">
              <v:shape style="position:absolute;left:8012;top:10913;width:2207;height:2" coordorigin="8012,10913" coordsize="2207,0" path="m8012,10913l10219,10913e" filled="false" stroked="true" strokeweight=".47998pt" strokecolor="#000000">
                <v:path arrowok="t"/>
              </v:shape>
            </v:group>
            <v:group style="position:absolute;left:8041;top:10894;width:2178;height:2" coordorigin="8041,10894" coordsize="2178,2">
              <v:shape style="position:absolute;left:8041;top:10894;width:2178;height:2" coordorigin="8041,10894" coordsize="2178,0" path="m8041,10894l10219,10894e" filled="false" stroked="true" strokeweight=".48001pt" strokecolor="#000000">
                <v:path arrowok="t"/>
              </v:shape>
              <v:shape style="position:absolute;left:1794;top:10265;width:252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xbxContent>
                </v:textbox>
                <w10:wrap type="none"/>
              </v:shape>
            </v:group>
            <w10:wrap type="none"/>
          </v:group>
        </w:pict>
      </w:r>
      <w:r>
        <w:rPr>
          <w:w w:val="95"/>
        </w:rPr>
        <w:t>6.</w:t>
        <w:tab/>
      </w:r>
      <w:r>
        <w:rPr/>
        <w:t>母公司现金流量表补充资料</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98" w:type="dxa"/>
        <w:tblLayout w:type="fixed"/>
        <w:tblCellMar>
          <w:top w:w="0" w:type="dxa"/>
          <w:left w:w="0" w:type="dxa"/>
          <w:bottom w:w="0" w:type="dxa"/>
          <w:right w:w="0" w:type="dxa"/>
        </w:tblCellMar>
        <w:tblLook w:val="01E0"/>
      </w:tblPr>
      <w:tblGrid>
        <w:gridCol w:w="4208"/>
        <w:gridCol w:w="2256"/>
        <w:gridCol w:w="1923"/>
      </w:tblGrid>
      <w:tr>
        <w:trPr>
          <w:trHeight w:val="142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35" w:right="58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1.将净利润调节为经营活动现金流量：</w:t>
            </w:r>
            <w:r>
              <w:rPr>
                <w:rFonts w:ascii="宋体" w:hAnsi="宋体" w:cs="宋体" w:eastAsia="宋体" w:hint="default"/>
                <w:b/>
                <w:bCs/>
                <w:spacing w:val="1"/>
                <w:w w:val="99"/>
                <w:sz w:val="21"/>
                <w:szCs w:val="21"/>
              </w:rPr>
              <w:t> </w:t>
            </w:r>
            <w:r>
              <w:rPr>
                <w:rFonts w:ascii="宋体" w:hAnsi="宋体" w:cs="宋体" w:eastAsia="宋体" w:hint="default"/>
                <w:sz w:val="21"/>
                <w:szCs w:val="21"/>
              </w:rPr>
              <w:t>净利润</w:t>
            </w:r>
          </w:p>
          <w:p>
            <w:pPr>
              <w:pStyle w:val="TableParagraph"/>
              <w:spacing w:line="240" w:lineRule="auto" w:before="24"/>
              <w:ind w:left="35"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72" w:right="0"/>
              <w:jc w:val="left"/>
              <w:rPr>
                <w:rFonts w:ascii="宋体" w:hAnsi="宋体" w:cs="宋体" w:eastAsia="宋体" w:hint="default"/>
                <w:sz w:val="21"/>
                <w:szCs w:val="21"/>
              </w:rPr>
            </w:pPr>
            <w:r>
              <w:rPr>
                <w:rFonts w:ascii="宋体"/>
                <w:sz w:val="21"/>
              </w:rPr>
              <w:t>475,109,481.30</w:t>
            </w:r>
          </w:p>
          <w:p>
            <w:pPr>
              <w:pStyle w:val="TableParagraph"/>
              <w:spacing w:line="240" w:lineRule="auto" w:before="96"/>
              <w:ind w:left="576" w:right="0"/>
              <w:jc w:val="left"/>
              <w:rPr>
                <w:rFonts w:ascii="宋体" w:hAnsi="宋体" w:cs="宋体" w:eastAsia="宋体" w:hint="default"/>
                <w:sz w:val="21"/>
                <w:szCs w:val="21"/>
              </w:rPr>
            </w:pPr>
            <w:r>
              <w:rPr>
                <w:rFonts w:ascii="宋体"/>
                <w:sz w:val="21"/>
              </w:rPr>
              <w:t>17,239,583.35</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73"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18" w:right="0"/>
              <w:jc w:val="left"/>
              <w:rPr>
                <w:rFonts w:ascii="宋体" w:hAnsi="宋体" w:cs="宋体" w:eastAsia="宋体" w:hint="default"/>
                <w:sz w:val="21"/>
                <w:szCs w:val="21"/>
              </w:rPr>
            </w:pPr>
            <w:r>
              <w:rPr>
                <w:rFonts w:ascii="宋体"/>
                <w:sz w:val="21"/>
              </w:rPr>
              <w:t>412,700,750.36</w:t>
            </w:r>
          </w:p>
          <w:p>
            <w:pPr>
              <w:pStyle w:val="TableParagraph"/>
              <w:spacing w:line="240" w:lineRule="auto" w:before="96"/>
              <w:ind w:left="419" w:right="0"/>
              <w:jc w:val="left"/>
              <w:rPr>
                <w:rFonts w:ascii="宋体" w:hAnsi="宋体" w:cs="宋体" w:eastAsia="宋体" w:hint="default"/>
                <w:sz w:val="21"/>
                <w:szCs w:val="21"/>
              </w:rPr>
            </w:pPr>
            <w:r>
              <w:rPr>
                <w:rFonts w:ascii="宋体"/>
                <w:sz w:val="21"/>
              </w:rPr>
              <w:t>101,972,097.15</w:t>
            </w:r>
          </w:p>
        </w:tc>
      </w:tr>
      <w:tr>
        <w:trPr>
          <w:trHeight w:val="363"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46"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资产折旧</w:t>
            </w:r>
          </w:p>
        </w:tc>
        <w:tc>
          <w:tcPr>
            <w:tcW w:w="2256" w:type="dxa"/>
            <w:tcBorders>
              <w:top w:val="nil" w:sz="6" w:space="0" w:color="auto"/>
              <w:left w:val="nil" w:sz="6" w:space="0" w:color="auto"/>
              <w:bottom w:val="nil" w:sz="6" w:space="0" w:color="auto"/>
              <w:right w:val="nil" w:sz="6" w:space="0" w:color="auto"/>
            </w:tcBorders>
          </w:tcPr>
          <w:p>
            <w:pPr>
              <w:pStyle w:val="TableParagraph"/>
              <w:spacing w:line="139" w:lineRule="exact"/>
              <w:ind w:right="311"/>
              <w:jc w:val="right"/>
              <w:rPr>
                <w:rFonts w:ascii="宋体" w:hAnsi="宋体" w:cs="宋体" w:eastAsia="宋体" w:hint="default"/>
                <w:sz w:val="21"/>
                <w:szCs w:val="21"/>
              </w:rPr>
            </w:pPr>
            <w:r>
              <w:rPr>
                <w:rFonts w:ascii="宋体"/>
                <w:spacing w:val="-1"/>
                <w:sz w:val="21"/>
              </w:rPr>
              <w:t>232,719,086.68</w:t>
            </w:r>
          </w:p>
        </w:tc>
        <w:tc>
          <w:tcPr>
            <w:tcW w:w="1923" w:type="dxa"/>
            <w:tcBorders>
              <w:top w:val="nil" w:sz="6" w:space="0" w:color="auto"/>
              <w:left w:val="nil" w:sz="6" w:space="0" w:color="auto"/>
              <w:bottom w:val="nil" w:sz="6" w:space="0" w:color="auto"/>
              <w:right w:val="nil" w:sz="6" w:space="0" w:color="auto"/>
            </w:tcBorders>
          </w:tcPr>
          <w:p>
            <w:pPr>
              <w:pStyle w:val="TableParagraph"/>
              <w:spacing w:line="139" w:lineRule="exact"/>
              <w:ind w:right="33"/>
              <w:jc w:val="right"/>
              <w:rPr>
                <w:rFonts w:ascii="宋体" w:hAnsi="宋体" w:cs="宋体" w:eastAsia="宋体" w:hint="default"/>
                <w:sz w:val="21"/>
                <w:szCs w:val="21"/>
              </w:rPr>
            </w:pPr>
            <w:r>
              <w:rPr>
                <w:rFonts w:ascii="宋体"/>
                <w:spacing w:val="-1"/>
                <w:sz w:val="21"/>
              </w:rPr>
              <w:t>221,344,657.14</w:t>
            </w:r>
          </w:p>
        </w:tc>
      </w:tr>
      <w:tr>
        <w:trPr>
          <w:trHeight w:val="375"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12"/>
              <w:jc w:val="right"/>
              <w:rPr>
                <w:rFonts w:ascii="宋体" w:hAnsi="宋体" w:cs="宋体" w:eastAsia="宋体" w:hint="default"/>
                <w:sz w:val="21"/>
                <w:szCs w:val="21"/>
              </w:rPr>
            </w:pPr>
            <w:r>
              <w:rPr>
                <w:rFonts w:ascii="宋体"/>
                <w:spacing w:val="-1"/>
                <w:sz w:val="21"/>
              </w:rPr>
              <w:t>4,678,884.25</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4"/>
              <w:jc w:val="right"/>
              <w:rPr>
                <w:rFonts w:ascii="宋体" w:hAnsi="宋体" w:cs="宋体" w:eastAsia="宋体" w:hint="default"/>
                <w:sz w:val="21"/>
                <w:szCs w:val="21"/>
              </w:rPr>
            </w:pPr>
            <w:r>
              <w:rPr>
                <w:rFonts w:ascii="宋体"/>
                <w:spacing w:val="-1"/>
                <w:sz w:val="21"/>
              </w:rPr>
              <w:t>4,750,648.76</w:t>
            </w:r>
            <w:r>
              <w:rPr>
                <w:rFonts w:ascii="宋体"/>
                <w:sz w:val="21"/>
              </w:rPr>
            </w:r>
          </w:p>
        </w:tc>
      </w:tr>
      <w:tr>
        <w:trPr>
          <w:trHeight w:val="29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2,430,016.31</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宋体" w:hAnsi="宋体" w:cs="宋体" w:eastAsia="宋体" w:hint="default"/>
                <w:sz w:val="21"/>
                <w:szCs w:val="21"/>
              </w:rPr>
            </w:pPr>
            <w:r>
              <w:rPr>
                <w:rFonts w:ascii="宋体"/>
                <w:spacing w:val="-1"/>
                <w:sz w:val="21"/>
              </w:rPr>
              <w:t>3,453,874.18</w:t>
            </w:r>
            <w:r>
              <w:rPr>
                <w:rFonts w:ascii="宋体"/>
                <w:sz w:val="21"/>
              </w:rPr>
            </w:r>
          </w:p>
        </w:tc>
      </w:tr>
      <w:tr>
        <w:trPr>
          <w:trHeight w:val="363"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46"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损失（收益以“-”填列）</w:t>
            </w:r>
          </w:p>
        </w:tc>
        <w:tc>
          <w:tcPr>
            <w:tcW w:w="2256" w:type="dxa"/>
            <w:tcBorders>
              <w:top w:val="nil" w:sz="6" w:space="0" w:color="auto"/>
              <w:left w:val="nil" w:sz="6" w:space="0" w:color="auto"/>
              <w:bottom w:val="nil" w:sz="6" w:space="0" w:color="auto"/>
              <w:right w:val="nil" w:sz="6" w:space="0" w:color="auto"/>
            </w:tcBorders>
          </w:tcPr>
          <w:p>
            <w:pPr>
              <w:pStyle w:val="TableParagraph"/>
              <w:spacing w:line="139" w:lineRule="exact"/>
              <w:ind w:right="310"/>
              <w:jc w:val="right"/>
              <w:rPr>
                <w:rFonts w:ascii="宋体" w:hAnsi="宋体" w:cs="宋体" w:eastAsia="宋体" w:hint="default"/>
                <w:sz w:val="21"/>
                <w:szCs w:val="21"/>
              </w:rPr>
            </w:pPr>
            <w:r>
              <w:rPr>
                <w:rFonts w:ascii="宋体"/>
                <w:spacing w:val="-1"/>
                <w:sz w:val="21"/>
              </w:rPr>
              <w:t>-648,126.63</w:t>
            </w:r>
          </w:p>
        </w:tc>
        <w:tc>
          <w:tcPr>
            <w:tcW w:w="1923" w:type="dxa"/>
            <w:tcBorders>
              <w:top w:val="nil" w:sz="6" w:space="0" w:color="auto"/>
              <w:left w:val="nil" w:sz="6" w:space="0" w:color="auto"/>
              <w:bottom w:val="nil" w:sz="6" w:space="0" w:color="auto"/>
              <w:right w:val="nil" w:sz="6" w:space="0" w:color="auto"/>
            </w:tcBorders>
          </w:tcPr>
          <w:p>
            <w:pPr>
              <w:pStyle w:val="TableParagraph"/>
              <w:spacing w:line="139" w:lineRule="exact"/>
              <w:ind w:right="33"/>
              <w:jc w:val="right"/>
              <w:rPr>
                <w:rFonts w:ascii="宋体" w:hAnsi="宋体" w:cs="宋体" w:eastAsia="宋体" w:hint="default"/>
                <w:sz w:val="21"/>
                <w:szCs w:val="21"/>
              </w:rPr>
            </w:pPr>
            <w:r>
              <w:rPr>
                <w:rFonts w:ascii="宋体"/>
                <w:spacing w:val="-1"/>
                <w:sz w:val="21"/>
              </w:rPr>
              <w:t>5,598,655.47</w:t>
            </w:r>
            <w:r>
              <w:rPr>
                <w:rFonts w:ascii="宋体"/>
                <w:sz w:val="21"/>
              </w:rPr>
            </w:r>
          </w:p>
        </w:tc>
      </w:tr>
      <w:tr>
        <w:trPr>
          <w:trHeight w:val="375"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64,093,665.66</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59,961,710.31</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-1,634,669.77</w:t>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pacing w:val="-5"/>
                <w:sz w:val="21"/>
                <w:szCs w:val="21"/>
              </w:rPr>
              <w:t>递延所得税资产的减少（增加以“-”填列）</w:t>
            </w:r>
            <w:r>
              <w:rPr>
                <w:rFonts w:ascii="宋体" w:hAnsi="宋体" w:cs="宋体" w:eastAsia="宋体" w:hint="default"/>
                <w:sz w:val="21"/>
                <w:szCs w:val="21"/>
              </w:rPr>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2,737,777.14</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-458,697,047.36</w:t>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-279,784,521.22</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pacing w:val="-5"/>
                <w:sz w:val="21"/>
                <w:szCs w:val="21"/>
              </w:rPr>
              <w:t>经营性应收项目的减少（增加以“-”填列）</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0"/>
              <w:jc w:val="right"/>
              <w:rPr>
                <w:rFonts w:ascii="宋体" w:hAnsi="宋体" w:cs="宋体" w:eastAsia="宋体" w:hint="default"/>
                <w:sz w:val="21"/>
                <w:szCs w:val="21"/>
              </w:rPr>
            </w:pPr>
            <w:r>
              <w:rPr>
                <w:rFonts w:ascii="宋体"/>
                <w:spacing w:val="-1"/>
                <w:sz w:val="21"/>
              </w:rPr>
              <w:t>829,973,310.04</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-178,029,859.57</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pacing w:val="-5"/>
                <w:sz w:val="21"/>
                <w:szCs w:val="21"/>
              </w:rPr>
              <w:t>经营性应付项目的增加（减少以“-”填列）</w:t>
            </w:r>
            <w:r>
              <w:rPr>
                <w:rFonts w:ascii="宋体" w:hAnsi="宋体" w:cs="宋体" w:eastAsia="宋体" w:hint="default"/>
                <w:sz w:val="21"/>
                <w:szCs w:val="21"/>
              </w:rPr>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-1,215,121,523.11</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-354,604,131.66</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-48,222,669.51</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-1,533,011.71</w:t>
            </w:r>
            <w:r>
              <w:rPr>
                <w:rFonts w:ascii="宋体"/>
                <w:sz w:val="21"/>
              </w:rPr>
            </w: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2256" w:type="dxa"/>
            <w:tcBorders>
              <w:top w:val="nil" w:sz="6" w:space="0" w:color="auto"/>
              <w:left w:val="nil" w:sz="6" w:space="0" w:color="auto"/>
              <w:bottom w:val="nil" w:sz="6" w:space="0" w:color="auto"/>
              <w:right w:val="nil" w:sz="6" w:space="0" w:color="auto"/>
            </w:tcBorders>
          </w:tcPr>
          <w:p>
            <w:pPr/>
          </w:p>
        </w:tc>
        <w:tc>
          <w:tcPr>
            <w:tcW w:w="1923" w:type="dxa"/>
            <w:tcBorders>
              <w:top w:val="nil" w:sz="6" w:space="0" w:color="auto"/>
              <w:left w:val="nil" w:sz="6" w:space="0" w:color="auto"/>
              <w:bottom w:val="nil" w:sz="6" w:space="0" w:color="auto"/>
              <w:right w:val="nil" w:sz="6" w:space="0" w:color="auto"/>
            </w:tcBorders>
          </w:tcPr>
          <w:p>
            <w:pPr/>
          </w:p>
        </w:tc>
      </w:tr>
      <w:tr>
        <w:trPr>
          <w:trHeight w:val="37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2"/>
              <w:jc w:val="right"/>
              <w:rPr>
                <w:rFonts w:ascii="宋体" w:hAnsi="宋体" w:cs="宋体" w:eastAsia="宋体" w:hint="default"/>
                <w:sz w:val="21"/>
                <w:szCs w:val="21"/>
              </w:rPr>
            </w:pPr>
            <w:r>
              <w:rPr>
                <w:rFonts w:ascii="宋体"/>
                <w:spacing w:val="-1"/>
                <w:sz w:val="21"/>
              </w:rPr>
              <w:t>607,655,201.87</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441,408,239.91</w:t>
            </w:r>
            <w:r>
              <w:rPr>
                <w:rFonts w:ascii="宋体"/>
                <w:sz w:val="21"/>
              </w:rPr>
            </w:r>
          </w:p>
        </w:tc>
      </w:tr>
      <w:tr>
        <w:trPr>
          <w:trHeight w:val="390" w:hRule="exact"/>
        </w:trPr>
        <w:tc>
          <w:tcPr>
            <w:tcW w:w="42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55"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2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1"/>
              <w:jc w:val="right"/>
              <w:rPr>
                <w:rFonts w:ascii="宋体" w:hAnsi="宋体" w:cs="宋体" w:eastAsia="宋体" w:hint="default"/>
                <w:sz w:val="21"/>
                <w:szCs w:val="21"/>
              </w:rPr>
            </w:pPr>
            <w:r>
              <w:rPr>
                <w:rFonts w:ascii="宋体"/>
                <w:spacing w:val="-1"/>
                <w:sz w:val="21"/>
              </w:rPr>
              <w:t>441,408,239.91</w:t>
            </w:r>
            <w:r>
              <w:rPr>
                <w:rFonts w:ascii="宋体"/>
                <w:sz w:val="21"/>
              </w:rPr>
            </w:r>
          </w:p>
        </w:tc>
        <w:tc>
          <w:tcPr>
            <w:tcW w:w="19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694,186,856.12</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975" w:top="1100" w:bottom="1160" w:left="1560" w:right="1560"/>
        </w:sectPr>
      </w:pPr>
    </w:p>
    <w:p>
      <w:pPr>
        <w:spacing w:line="240" w:lineRule="auto" w:before="5"/>
        <w:rPr>
          <w:rFonts w:ascii="宋体" w:hAnsi="宋体" w:cs="宋体" w:eastAsia="宋体" w:hint="default"/>
          <w:sz w:val="27"/>
          <w:szCs w:val="27"/>
        </w:rPr>
      </w:pPr>
    </w:p>
    <w:tbl>
      <w:tblPr>
        <w:tblW w:w="0" w:type="auto"/>
        <w:jc w:val="left"/>
        <w:tblInd w:w="111" w:type="dxa"/>
        <w:tblLayout w:type="fixed"/>
        <w:tblCellMar>
          <w:top w:w="0" w:type="dxa"/>
          <w:left w:w="0" w:type="dxa"/>
          <w:bottom w:w="0" w:type="dxa"/>
          <w:right w:w="0" w:type="dxa"/>
        </w:tblCellMar>
        <w:tblLook w:val="01E0"/>
      </w:tblPr>
      <w:tblGrid>
        <w:gridCol w:w="3704"/>
        <w:gridCol w:w="2846"/>
        <w:gridCol w:w="1997"/>
      </w:tblGrid>
      <w:tr>
        <w:trPr>
          <w:trHeight w:val="738" w:hRule="exact"/>
        </w:trPr>
        <w:tc>
          <w:tcPr>
            <w:tcW w:w="3704" w:type="dxa"/>
            <w:tcBorders>
              <w:top w:val="nil" w:sz="6" w:space="0" w:color="auto"/>
              <w:left w:val="nil" w:sz="6" w:space="0" w:color="auto"/>
              <w:bottom w:val="single" w:sz="12" w:space="0" w:color="000000"/>
              <w:right w:val="nil" w:sz="6" w:space="0" w:color="auto"/>
            </w:tcBorders>
          </w:tcPr>
          <w:p>
            <w:pPr>
              <w:pStyle w:val="TableParagraph"/>
              <w:spacing w:line="321" w:lineRule="auto" w:before="35"/>
              <w:ind w:left="122" w:right="106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现金及现金等价物净增加额</w:t>
            </w:r>
            <w:r>
              <w:rPr>
                <w:rFonts w:ascii="宋体" w:hAnsi="宋体" w:cs="宋体" w:eastAsia="宋体" w:hint="default"/>
                <w:sz w:val="21"/>
                <w:szCs w:val="21"/>
              </w:rPr>
            </w:r>
          </w:p>
        </w:tc>
        <w:tc>
          <w:tcPr>
            <w:tcW w:w="2846" w:type="dxa"/>
            <w:tcBorders>
              <w:top w:val="nil" w:sz="6" w:space="0" w:color="auto"/>
              <w:left w:val="nil" w:sz="6" w:space="0" w:color="auto"/>
              <w:bottom w:val="single" w:sz="12" w:space="0" w:color="000000"/>
              <w:right w:val="nil" w:sz="6" w:space="0" w:color="auto"/>
            </w:tcBorders>
          </w:tcPr>
          <w:p>
            <w:pPr>
              <w:pStyle w:val="TableParagraph"/>
              <w:spacing w:line="321" w:lineRule="auto" w:before="35"/>
              <w:ind w:left="1062" w:right="311" w:firstLine="53"/>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166,246,961.96</w:t>
            </w:r>
            <w:r>
              <w:rPr>
                <w:rFonts w:ascii="宋体" w:hAnsi="宋体" w:cs="宋体" w:eastAsia="宋体" w:hint="default"/>
                <w:sz w:val="21"/>
                <w:szCs w:val="21"/>
              </w:rPr>
            </w:r>
          </w:p>
        </w:tc>
        <w:tc>
          <w:tcPr>
            <w:tcW w:w="199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473"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before="94"/>
              <w:ind w:left="313" w:right="0"/>
              <w:jc w:val="left"/>
              <w:rPr>
                <w:rFonts w:ascii="宋体" w:hAnsi="宋体" w:cs="宋体" w:eastAsia="宋体" w:hint="default"/>
                <w:sz w:val="21"/>
                <w:szCs w:val="21"/>
              </w:rPr>
            </w:pPr>
            <w:r>
              <w:rPr>
                <w:rFonts w:ascii="宋体"/>
                <w:sz w:val="21"/>
              </w:rPr>
              <w:t>-252,778,616.21</w:t>
            </w:r>
          </w:p>
        </w:tc>
      </w:tr>
      <w:tr>
        <w:trPr>
          <w:trHeight w:val="796" w:hRule="exact"/>
        </w:trPr>
        <w:tc>
          <w:tcPr>
            <w:tcW w:w="3704" w:type="dxa"/>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575" w:right="0"/>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96"/>
                <w:sz w:val="24"/>
                <w:szCs w:val="24"/>
              </w:rPr>
              <w:t> </w:t>
            </w:r>
            <w:r>
              <w:rPr>
                <w:rFonts w:ascii="宋体" w:hAnsi="宋体" w:cs="宋体" w:eastAsia="宋体" w:hint="default"/>
                <w:b/>
                <w:bCs/>
                <w:sz w:val="24"/>
                <w:szCs w:val="24"/>
              </w:rPr>
              <w:t>补充资料</w:t>
            </w:r>
            <w:r>
              <w:rPr>
                <w:rFonts w:ascii="宋体" w:hAnsi="宋体" w:cs="宋体" w:eastAsia="宋体" w:hint="default"/>
                <w:sz w:val="24"/>
                <w:szCs w:val="24"/>
              </w:rPr>
            </w:r>
          </w:p>
        </w:tc>
        <w:tc>
          <w:tcPr>
            <w:tcW w:w="2846" w:type="dxa"/>
            <w:tcBorders>
              <w:top w:val="single" w:sz="12" w:space="0" w:color="000000"/>
              <w:left w:val="nil" w:sz="6" w:space="0" w:color="auto"/>
              <w:bottom w:val="nil" w:sz="6" w:space="0" w:color="auto"/>
              <w:right w:val="nil" w:sz="6" w:space="0" w:color="auto"/>
            </w:tcBorders>
          </w:tcPr>
          <w:p>
            <w:pPr/>
          </w:p>
        </w:tc>
        <w:tc>
          <w:tcPr>
            <w:tcW w:w="1997" w:type="dxa"/>
            <w:tcBorders>
              <w:top w:val="single" w:sz="12" w:space="0" w:color="000000"/>
              <w:left w:val="nil" w:sz="6" w:space="0" w:color="auto"/>
              <w:bottom w:val="nil" w:sz="6" w:space="0" w:color="auto"/>
              <w:right w:val="nil" w:sz="6" w:space="0" w:color="auto"/>
            </w:tcBorders>
          </w:tcPr>
          <w:p>
            <w:pPr/>
          </w:p>
        </w:tc>
      </w:tr>
    </w:tbl>
    <w:p>
      <w:pPr>
        <w:spacing w:line="240" w:lineRule="auto" w:before="1"/>
        <w:rPr>
          <w:rFonts w:ascii="宋体" w:hAnsi="宋体" w:cs="宋体" w:eastAsia="宋体" w:hint="default"/>
          <w:sz w:val="19"/>
          <w:szCs w:val="19"/>
        </w:rPr>
      </w:pPr>
    </w:p>
    <w:p>
      <w:pPr>
        <w:pStyle w:val="BodyText"/>
        <w:spacing w:line="240" w:lineRule="auto"/>
        <w:ind w:left="678" w:right="0"/>
        <w:jc w:val="left"/>
      </w:pPr>
      <w:r>
        <w:rPr/>
        <w:pict>
          <v:group style="position:absolute;margin-left:83.340004pt;margin-top:-91.082062pt;width:428.2pt;height:38.050pt;mso-position-horizontal-relative:page;mso-position-vertical-relative:paragraph;z-index:-912184" coordorigin="1667,-1822" coordsize="8564,761">
            <v:group style="position:absolute;left:1686;top:-1817;width:4122;height:2" coordorigin="1686,-1817" coordsize="4122,2">
              <v:shape style="position:absolute;left:1686;top:-1817;width:4122;height:2" coordorigin="1686,-1817" coordsize="4122,0" path="m1686,-1817l5808,-1817e" filled="false" stroked="true" strokeweight=".48004pt" strokecolor="#000000">
                <v:path arrowok="t"/>
              </v:shape>
            </v:group>
            <v:group style="position:absolute;left:1686;top:-1798;width:4122;height:2" coordorigin="1686,-1798" coordsize="4122,2">
              <v:shape style="position:absolute;left:1686;top:-1798;width:4122;height:2" coordorigin="1686,-1798" coordsize="4122,0" path="m1686,-1798l5808,-1798e" filled="false" stroked="true" strokeweight=".47998pt" strokecolor="#000000">
                <v:path arrowok="t"/>
              </v:shape>
              <v:shape style="position:absolute;left:5808;top:-1793;width:10;height:2" type="#_x0000_t75" stroked="false">
                <v:imagedata r:id="rId25" o:title=""/>
              </v:shape>
            </v:group>
            <v:group style="position:absolute;left:5808;top:-1817;width:29;height:2" coordorigin="5808,-1817" coordsize="29,2">
              <v:shape style="position:absolute;left:5808;top:-1817;width:29;height:2" coordorigin="5808,-1817" coordsize="29,0" path="m5808,-1817l5837,-1817e" filled="false" stroked="true" strokeweight=".48004pt" strokecolor="#000000">
                <v:path arrowok="t"/>
              </v:shape>
            </v:group>
            <v:group style="position:absolute;left:5808;top:-1798;width:29;height:2" coordorigin="5808,-1798" coordsize="29,2">
              <v:shape style="position:absolute;left:5808;top:-1798;width:29;height:2" coordorigin="5808,-1798" coordsize="29,0" path="m5808,-1798l5837,-1798e" filled="false" stroked="true" strokeweight=".47998pt" strokecolor="#000000">
                <v:path arrowok="t"/>
              </v:shape>
            </v:group>
            <v:group style="position:absolute;left:5837;top:-1817;width:2176;height:2" coordorigin="5837,-1817" coordsize="2176,2">
              <v:shape style="position:absolute;left:5837;top:-1817;width:2176;height:2" coordorigin="5837,-1817" coordsize="2176,0" path="m5837,-1817l8012,-1817e" filled="false" stroked="true" strokeweight=".48004pt" strokecolor="#000000">
                <v:path arrowok="t"/>
              </v:shape>
            </v:group>
            <v:group style="position:absolute;left:5837;top:-1798;width:2176;height:2" coordorigin="5837,-1798" coordsize="2176,2">
              <v:shape style="position:absolute;left:5837;top:-1798;width:2176;height:2" coordorigin="5837,-1798" coordsize="2176,0" path="m5837,-1798l8012,-1798e" filled="false" stroked="true" strokeweight=".47998pt" strokecolor="#000000">
                <v:path arrowok="t"/>
              </v:shape>
              <v:shape style="position:absolute;left:8012;top:-1793;width:10;height:2" type="#_x0000_t75" stroked="false">
                <v:imagedata r:id="rId25" o:title=""/>
              </v:shape>
            </v:group>
            <v:group style="position:absolute;left:8012;top:-1817;width:29;height:2" coordorigin="8012,-1817" coordsize="29,2">
              <v:shape style="position:absolute;left:8012;top:-1817;width:29;height:2" coordorigin="8012,-1817" coordsize="29,0" path="m8012,-1817l8041,-1817e" filled="false" stroked="true" strokeweight=".48004pt" strokecolor="#000000">
                <v:path arrowok="t"/>
              </v:shape>
            </v:group>
            <v:group style="position:absolute;left:8012;top:-1798;width:29;height:2" coordorigin="8012,-1798" coordsize="29,2">
              <v:shape style="position:absolute;left:8012;top:-1798;width:29;height:2" coordorigin="8012,-1798" coordsize="29,0" path="m8012,-1798l8041,-1798e" filled="false" stroked="true" strokeweight=".47998pt" strokecolor="#000000">
                <v:path arrowok="t"/>
              </v:shape>
            </v:group>
            <v:group style="position:absolute;left:8041;top:-1817;width:2171;height:2" coordorigin="8041,-1817" coordsize="2171,2">
              <v:shape style="position:absolute;left:8041;top:-1817;width:2171;height:2" coordorigin="8041,-1817" coordsize="2171,0" path="m8041,-1817l10212,-1817e" filled="false" stroked="true" strokeweight=".48004pt" strokecolor="#000000">
                <v:path arrowok="t"/>
              </v:shape>
            </v:group>
            <v:group style="position:absolute;left:8041;top:-1798;width:2171;height:2" coordorigin="8041,-1798" coordsize="2171,2">
              <v:shape style="position:absolute;left:8041;top:-1798;width:2171;height:2" coordorigin="8041,-1798" coordsize="2171,0" path="m8041,-1798l10212,-1798e" filled="false" stroked="true" strokeweight=".47998pt" strokecolor="#000000">
                <v:path arrowok="t"/>
              </v:shape>
              <v:shape style="position:absolute;left:1667;top:-1806;width:8563;height:745" type="#_x0000_t75" stroked="false">
                <v:imagedata r:id="rId365" o:title=""/>
              </v:shape>
            </v:group>
            <w10:wrap type="none"/>
          </v:group>
        </w:pict>
      </w:r>
      <w:r>
        <w:rPr/>
        <w:pict>
          <v:group style="position:absolute;margin-left:88.920006pt;margin-top:36.777721pt;width:422.7pt;height:234.8pt;mso-position-horizontal-relative:page;mso-position-vertical-relative:paragraph;z-index:-912160" coordorigin="1778,736" coordsize="8454,4696">
            <v:shape style="position:absolute;left:7013;top:749;width:10;height:2" type="#_x0000_t75" stroked="false">
              <v:imagedata r:id="rId25" o:title=""/>
            </v:shape>
            <v:shape style="position:absolute;left:8612;top:749;width:10;height:2" type="#_x0000_t75" stroked="false">
              <v:imagedata r:id="rId25" o:title=""/>
            </v:shape>
            <v:shape style="position:absolute;left:6998;top:736;width:1638;height:389" type="#_x0000_t75" stroked="false">
              <v:imagedata r:id="rId366" o:title=""/>
            </v:shape>
            <v:shape style="position:absolute;left:1778;top:1093;width:8454;height:4338" type="#_x0000_t75" stroked="false">
              <v:imagedata r:id="rId367" o:title=""/>
            </v:shape>
            <w10:wrap type="none"/>
          </v:group>
        </w:pict>
      </w:r>
      <w:r>
        <w:rPr/>
        <w:t>1.</w:t>
      </w:r>
      <w:r>
        <w:rPr>
          <w:spacing w:val="26"/>
        </w:rPr>
        <w:t> </w:t>
      </w:r>
      <w:r>
        <w:rPr/>
        <w:t>非经营性损益明细表</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23" w:type="dxa"/>
        <w:tblLayout w:type="fixed"/>
        <w:tblCellMar>
          <w:top w:w="0" w:type="dxa"/>
          <w:left w:w="0" w:type="dxa"/>
          <w:bottom w:w="0" w:type="dxa"/>
          <w:right w:w="0" w:type="dxa"/>
        </w:tblCellMar>
        <w:tblLook w:val="01E0"/>
      </w:tblPr>
      <w:tblGrid>
        <w:gridCol w:w="5243"/>
        <w:gridCol w:w="1599"/>
        <w:gridCol w:w="1516"/>
        <w:gridCol w:w="76"/>
      </w:tblGrid>
      <w:tr>
        <w:trPr>
          <w:trHeight w:val="813" w:hRule="exact"/>
        </w:trPr>
        <w:tc>
          <w:tcPr>
            <w:tcW w:w="5243"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99" w:type="dxa"/>
            <w:tcBorders>
              <w:top w:val="single" w:sz="12" w:space="0" w:color="000000"/>
              <w:left w:val="nil" w:sz="6" w:space="0" w:color="auto"/>
              <w:bottom w:val="nil" w:sz="6" w:space="0" w:color="auto"/>
              <w:right w:val="nil" w:sz="6" w:space="0" w:color="auto"/>
            </w:tcBorders>
          </w:tcPr>
          <w:p>
            <w:pPr>
              <w:pStyle w:val="TableParagraph"/>
              <w:spacing w:line="312" w:lineRule="auto" w:before="44"/>
              <w:ind w:left="222" w:right="115" w:firstLine="145"/>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2,934,502.83</w:t>
            </w:r>
            <w:r>
              <w:rPr>
                <w:rFonts w:ascii="宋体" w:hAnsi="宋体" w:cs="宋体" w:eastAsia="宋体" w:hint="default"/>
                <w:sz w:val="21"/>
                <w:szCs w:val="21"/>
              </w:rPr>
            </w:r>
          </w:p>
        </w:tc>
        <w:tc>
          <w:tcPr>
            <w:tcW w:w="1516"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62" w:right="0"/>
              <w:jc w:val="center"/>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before="81"/>
              <w:ind w:left="81" w:right="0"/>
              <w:jc w:val="center"/>
              <w:rPr>
                <w:rFonts w:ascii="宋体" w:hAnsi="宋体" w:cs="宋体" w:eastAsia="宋体" w:hint="default"/>
                <w:sz w:val="21"/>
                <w:szCs w:val="21"/>
              </w:rPr>
            </w:pPr>
            <w:r>
              <w:rPr>
                <w:rFonts w:ascii="宋体"/>
                <w:sz w:val="21"/>
              </w:rPr>
              <w:t>-1,284,504.03</w:t>
            </w:r>
          </w:p>
        </w:tc>
        <w:tc>
          <w:tcPr>
            <w:tcW w:w="76" w:type="dxa"/>
            <w:vMerge w:val="restart"/>
            <w:tcBorders>
              <w:top w:val="nil" w:sz="6" w:space="0" w:color="auto"/>
              <w:left w:val="nil" w:sz="6" w:space="0" w:color="auto"/>
              <w:right w:val="nil" w:sz="6" w:space="0" w:color="auto"/>
            </w:tcBorders>
          </w:tcPr>
          <w:p>
            <w:pPr/>
          </w:p>
        </w:tc>
      </w:tr>
      <w:tr>
        <w:trPr>
          <w:trHeight w:val="378"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21"/>
                <w:szCs w:val="21"/>
              </w:rPr>
            </w:pPr>
            <w:r>
              <w:rPr>
                <w:rFonts w:ascii="宋体" w:hAnsi="宋体" w:cs="宋体" w:eastAsia="宋体" w:hint="default"/>
                <w:sz w:val="21"/>
                <w:szCs w:val="21"/>
              </w:rPr>
              <w:t>计入当期损益的政府补助</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21"/>
                <w:szCs w:val="21"/>
              </w:rPr>
            </w:pPr>
            <w:r>
              <w:rPr>
                <w:rFonts w:ascii="宋体"/>
                <w:spacing w:val="-1"/>
                <w:sz w:val="21"/>
              </w:rPr>
              <w:t>40,980,120.56</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6" w:right="0"/>
              <w:jc w:val="left"/>
              <w:rPr>
                <w:rFonts w:ascii="宋体" w:hAnsi="宋体" w:cs="宋体" w:eastAsia="宋体" w:hint="default"/>
                <w:sz w:val="21"/>
                <w:szCs w:val="21"/>
              </w:rPr>
            </w:pPr>
            <w:r>
              <w:rPr>
                <w:rFonts w:ascii="宋体"/>
                <w:sz w:val="21"/>
              </w:rPr>
              <w:t>53,813,149.82</w:t>
            </w:r>
          </w:p>
        </w:tc>
        <w:tc>
          <w:tcPr>
            <w:tcW w:w="76" w:type="dxa"/>
            <w:vMerge/>
            <w:tcBorders>
              <w:left w:val="nil" w:sz="6" w:space="0" w:color="auto"/>
              <w:right w:val="nil" w:sz="6" w:space="0" w:color="auto"/>
            </w:tcBorders>
          </w:tcPr>
          <w:p>
            <w:pPr/>
          </w:p>
        </w:tc>
      </w:tr>
      <w:tr>
        <w:trPr>
          <w:trHeight w:val="559"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72" w:lineRule="exact" w:before="8"/>
              <w:ind w:left="122" w:right="115"/>
              <w:jc w:val="left"/>
              <w:rPr>
                <w:rFonts w:ascii="宋体" w:hAnsi="宋体" w:cs="宋体" w:eastAsia="宋体" w:hint="default"/>
                <w:sz w:val="21"/>
                <w:szCs w:val="21"/>
              </w:rPr>
            </w:pPr>
            <w:r>
              <w:rPr>
                <w:rFonts w:ascii="宋体" w:hAnsi="宋体" w:cs="宋体" w:eastAsia="宋体" w:hint="default"/>
                <w:spacing w:val="-2"/>
                <w:sz w:val="21"/>
                <w:szCs w:val="21"/>
              </w:rPr>
              <w:t>除同公司正常经营业务相关的有效套期保值业务外，持</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有交易性金融资产、交易性金融负债产生的公允价值变</w:t>
            </w:r>
          </w:p>
        </w:tc>
        <w:tc>
          <w:tcPr>
            <w:tcW w:w="1599"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
        </w:tc>
        <w:tc>
          <w:tcPr>
            <w:tcW w:w="76" w:type="dxa"/>
            <w:vMerge/>
            <w:tcBorders>
              <w:left w:val="nil" w:sz="6" w:space="0" w:color="auto"/>
              <w:bottom w:val="nil" w:sz="6" w:space="0" w:color="auto"/>
              <w:right w:val="nil" w:sz="6" w:space="0" w:color="auto"/>
            </w:tcBorders>
          </w:tcPr>
          <w:p>
            <w:pPr/>
          </w:p>
        </w:tc>
      </w:tr>
      <w:tr>
        <w:trPr>
          <w:trHeight w:val="582"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动损益，以及处置交易性金融资产、交易性金融负债和</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可供出售金融资产取得的投资收益</w:t>
            </w:r>
          </w:p>
        </w:tc>
        <w:tc>
          <w:tcPr>
            <w:tcW w:w="1599" w:type="dxa"/>
            <w:tcBorders>
              <w:top w:val="nil" w:sz="6" w:space="0" w:color="auto"/>
              <w:left w:val="nil" w:sz="6" w:space="0" w:color="auto"/>
              <w:bottom w:val="nil" w:sz="6" w:space="0" w:color="auto"/>
              <w:right w:val="nil" w:sz="6" w:space="0" w:color="auto"/>
            </w:tcBorders>
          </w:tcPr>
          <w:p>
            <w:pPr>
              <w:pStyle w:val="TableParagraph"/>
              <w:spacing w:line="106" w:lineRule="exact"/>
              <w:ind w:right="113"/>
              <w:jc w:val="right"/>
              <w:rPr>
                <w:rFonts w:ascii="宋体" w:hAnsi="宋体" w:cs="宋体" w:eastAsia="宋体" w:hint="default"/>
                <w:sz w:val="21"/>
                <w:szCs w:val="21"/>
              </w:rPr>
            </w:pPr>
            <w:r>
              <w:rPr>
                <w:rFonts w:ascii="宋体"/>
                <w:spacing w:val="-1"/>
                <w:sz w:val="21"/>
              </w:rPr>
              <w:t>-288,897.02</w:t>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106" w:lineRule="exact"/>
              <w:ind w:left="221" w:right="0"/>
              <w:jc w:val="left"/>
              <w:rPr>
                <w:rFonts w:ascii="宋体" w:hAnsi="宋体" w:cs="宋体" w:eastAsia="宋体" w:hint="default"/>
                <w:sz w:val="21"/>
                <w:szCs w:val="21"/>
              </w:rPr>
            </w:pPr>
            <w:r>
              <w:rPr>
                <w:rFonts w:ascii="宋体"/>
                <w:sz w:val="21"/>
              </w:rPr>
              <w:t>1,075,040.00</w:t>
            </w:r>
          </w:p>
        </w:tc>
      </w:tr>
      <w:tr>
        <w:trPr>
          <w:trHeight w:val="401"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4"/>
              <w:jc w:val="right"/>
              <w:rPr>
                <w:rFonts w:ascii="宋体" w:hAnsi="宋体" w:cs="宋体" w:eastAsia="宋体" w:hint="default"/>
                <w:sz w:val="21"/>
                <w:szCs w:val="21"/>
              </w:rPr>
            </w:pPr>
            <w:r>
              <w:rPr>
                <w:rFonts w:ascii="宋体"/>
                <w:spacing w:val="-1"/>
                <w:sz w:val="21"/>
              </w:rPr>
              <w:t>10,121,232.43</w:t>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222" w:right="0"/>
              <w:jc w:val="left"/>
              <w:rPr>
                <w:rFonts w:ascii="宋体" w:hAnsi="宋体" w:cs="宋体" w:eastAsia="宋体" w:hint="default"/>
                <w:sz w:val="21"/>
                <w:szCs w:val="21"/>
              </w:rPr>
            </w:pPr>
            <w:r>
              <w:rPr>
                <w:rFonts w:ascii="宋体"/>
                <w:sz w:val="21"/>
              </w:rPr>
              <w:t>3,550,605.80</w:t>
            </w:r>
          </w:p>
        </w:tc>
      </w:tr>
      <w:tr>
        <w:trPr>
          <w:trHeight w:val="410"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21"/>
                <w:szCs w:val="21"/>
              </w:rPr>
            </w:pPr>
            <w:r>
              <w:rPr>
                <w:rFonts w:ascii="宋体"/>
                <w:spacing w:val="-1"/>
                <w:sz w:val="21"/>
              </w:rPr>
              <w:t>53,746,958.80</w:t>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116" w:right="0"/>
              <w:jc w:val="left"/>
              <w:rPr>
                <w:rFonts w:ascii="宋体" w:hAnsi="宋体" w:cs="宋体" w:eastAsia="宋体" w:hint="default"/>
                <w:sz w:val="21"/>
                <w:szCs w:val="21"/>
              </w:rPr>
            </w:pPr>
            <w:r>
              <w:rPr>
                <w:rFonts w:ascii="宋体"/>
                <w:sz w:val="21"/>
              </w:rPr>
              <w:t>57,154,291.59</w:t>
            </w:r>
          </w:p>
        </w:tc>
      </w:tr>
      <w:tr>
        <w:trPr>
          <w:trHeight w:val="410"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21"/>
                <w:szCs w:val="21"/>
              </w:rPr>
            </w:pPr>
            <w:r>
              <w:rPr>
                <w:rFonts w:ascii="宋体"/>
                <w:spacing w:val="-1"/>
                <w:sz w:val="21"/>
              </w:rPr>
              <w:t>-1,534,585.35</w:t>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116" w:right="0"/>
              <w:jc w:val="left"/>
              <w:rPr>
                <w:rFonts w:ascii="宋体" w:hAnsi="宋体" w:cs="宋体" w:eastAsia="宋体" w:hint="default"/>
                <w:sz w:val="21"/>
                <w:szCs w:val="21"/>
              </w:rPr>
            </w:pPr>
            <w:r>
              <w:rPr>
                <w:rFonts w:ascii="宋体"/>
                <w:sz w:val="21"/>
              </w:rPr>
              <w:t>-1,396,006.07</w:t>
            </w:r>
          </w:p>
        </w:tc>
      </w:tr>
      <w:tr>
        <w:trPr>
          <w:trHeight w:val="410"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21"/>
                <w:szCs w:val="21"/>
              </w:rPr>
            </w:pPr>
            <w:r>
              <w:rPr>
                <w:rFonts w:ascii="宋体" w:hAnsi="宋体" w:cs="宋体" w:eastAsia="宋体" w:hint="default"/>
                <w:b/>
                <w:bCs/>
                <w:sz w:val="21"/>
                <w:szCs w:val="21"/>
              </w:rPr>
              <w:t>非经常性净损益合计</w:t>
            </w:r>
            <w:r>
              <w:rPr>
                <w:rFonts w:ascii="宋体" w:hAnsi="宋体" w:cs="宋体" w:eastAsia="宋体" w:hint="default"/>
                <w:sz w:val="21"/>
                <w:szCs w:val="21"/>
              </w:rPr>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4"/>
              <w:jc w:val="right"/>
              <w:rPr>
                <w:rFonts w:ascii="宋体" w:hAnsi="宋体" w:cs="宋体" w:eastAsia="宋体" w:hint="default"/>
                <w:sz w:val="21"/>
                <w:szCs w:val="21"/>
              </w:rPr>
            </w:pPr>
            <w:r>
              <w:rPr>
                <w:rFonts w:ascii="宋体"/>
                <w:spacing w:val="-1"/>
                <w:sz w:val="21"/>
              </w:rPr>
              <w:t>52,212,373.45</w:t>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116" w:right="0"/>
              <w:jc w:val="left"/>
              <w:rPr>
                <w:rFonts w:ascii="宋体" w:hAnsi="宋体" w:cs="宋体" w:eastAsia="宋体" w:hint="default"/>
                <w:sz w:val="21"/>
                <w:szCs w:val="21"/>
              </w:rPr>
            </w:pPr>
            <w:r>
              <w:rPr>
                <w:rFonts w:ascii="宋体"/>
                <w:sz w:val="21"/>
              </w:rPr>
              <w:t>55,758,285.52</w:t>
            </w:r>
          </w:p>
        </w:tc>
      </w:tr>
      <w:tr>
        <w:trPr>
          <w:trHeight w:val="395" w:hRule="exact"/>
        </w:trPr>
        <w:tc>
          <w:tcPr>
            <w:tcW w:w="524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其中：归属于少数股东的非经常性净损益</w:t>
            </w:r>
          </w:p>
        </w:tc>
        <w:tc>
          <w:tcPr>
            <w:tcW w:w="15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15"/>
              <w:jc w:val="right"/>
              <w:rPr>
                <w:rFonts w:ascii="宋体" w:hAnsi="宋体" w:cs="宋体" w:eastAsia="宋体" w:hint="default"/>
                <w:sz w:val="21"/>
                <w:szCs w:val="21"/>
              </w:rPr>
            </w:pPr>
            <w:r>
              <w:rPr>
                <w:rFonts w:ascii="宋体"/>
                <w:spacing w:val="-1"/>
                <w:sz w:val="21"/>
              </w:rPr>
              <w:t>5,742,796.23</w:t>
            </w:r>
            <w:r>
              <w:rPr>
                <w:rFonts w:ascii="宋体"/>
                <w:sz w:val="21"/>
              </w:rPr>
            </w:r>
          </w:p>
        </w:tc>
        <w:tc>
          <w:tcPr>
            <w:tcW w:w="159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221" w:right="0"/>
              <w:jc w:val="left"/>
              <w:rPr>
                <w:rFonts w:ascii="宋体" w:hAnsi="宋体" w:cs="宋体" w:eastAsia="宋体" w:hint="default"/>
                <w:sz w:val="21"/>
                <w:szCs w:val="21"/>
              </w:rPr>
            </w:pPr>
            <w:r>
              <w:rPr>
                <w:rFonts w:ascii="宋体"/>
                <w:sz w:val="21"/>
              </w:rPr>
              <w:t>7,151,157.89</w:t>
            </w:r>
          </w:p>
        </w:tc>
      </w:tr>
      <w:tr>
        <w:trPr>
          <w:trHeight w:val="354" w:hRule="exact"/>
        </w:trPr>
        <w:tc>
          <w:tcPr>
            <w:tcW w:w="5243"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其中：归属于母公司股东的非经常性净损益合计</w:t>
            </w:r>
          </w:p>
        </w:tc>
        <w:tc>
          <w:tcPr>
            <w:tcW w:w="1599" w:type="dxa"/>
            <w:tcBorders>
              <w:top w:val="nil" w:sz="6" w:space="0" w:color="auto"/>
              <w:left w:val="nil" w:sz="6" w:space="0" w:color="auto"/>
              <w:bottom w:val="single" w:sz="12" w:space="0" w:color="000000"/>
              <w:right w:val="nil" w:sz="6" w:space="0" w:color="auto"/>
            </w:tcBorders>
          </w:tcPr>
          <w:p>
            <w:pPr>
              <w:pStyle w:val="TableParagraph"/>
              <w:spacing w:line="272" w:lineRule="exact"/>
              <w:ind w:right="114"/>
              <w:jc w:val="right"/>
              <w:rPr>
                <w:rFonts w:ascii="宋体" w:hAnsi="宋体" w:cs="宋体" w:eastAsia="宋体" w:hint="default"/>
                <w:sz w:val="21"/>
                <w:szCs w:val="21"/>
              </w:rPr>
            </w:pPr>
            <w:r>
              <w:rPr>
                <w:rFonts w:ascii="宋体"/>
                <w:spacing w:val="-1"/>
                <w:sz w:val="21"/>
              </w:rPr>
              <w:t>46,469,577.22</w:t>
            </w:r>
          </w:p>
        </w:tc>
        <w:tc>
          <w:tcPr>
            <w:tcW w:w="1592" w:type="dxa"/>
            <w:gridSpan w:val="2"/>
            <w:tcBorders>
              <w:top w:val="nil" w:sz="6" w:space="0" w:color="auto"/>
              <w:left w:val="nil" w:sz="6" w:space="0" w:color="auto"/>
              <w:bottom w:val="single" w:sz="12" w:space="0" w:color="000000"/>
              <w:right w:val="nil" w:sz="6" w:space="0" w:color="auto"/>
            </w:tcBorders>
          </w:tcPr>
          <w:p>
            <w:pPr>
              <w:pStyle w:val="TableParagraph"/>
              <w:spacing w:line="272" w:lineRule="exact"/>
              <w:ind w:left="116" w:right="0"/>
              <w:jc w:val="left"/>
              <w:rPr>
                <w:rFonts w:ascii="宋体" w:hAnsi="宋体" w:cs="宋体" w:eastAsia="宋体" w:hint="default"/>
                <w:sz w:val="21"/>
                <w:szCs w:val="21"/>
              </w:rPr>
            </w:pPr>
            <w:r>
              <w:rPr>
                <w:rFonts w:ascii="宋体"/>
                <w:sz w:val="21"/>
              </w:rPr>
              <w:t>48,607,127.63</w:t>
            </w:r>
          </w:p>
        </w:tc>
      </w:tr>
    </w:tbl>
    <w:p>
      <w:pPr>
        <w:spacing w:line="240" w:lineRule="auto" w:before="5"/>
        <w:rPr>
          <w:rFonts w:ascii="宋体" w:hAnsi="宋体" w:cs="宋体" w:eastAsia="宋体" w:hint="default"/>
          <w:sz w:val="26"/>
          <w:szCs w:val="26"/>
        </w:rPr>
      </w:pPr>
    </w:p>
    <w:p>
      <w:pPr>
        <w:pStyle w:val="BodyText"/>
        <w:spacing w:line="240" w:lineRule="auto"/>
        <w:ind w:left="678" w:right="0"/>
        <w:jc w:val="left"/>
      </w:pPr>
      <w:r>
        <w:rPr/>
        <w:t>2.</w:t>
      </w:r>
      <w:r>
        <w:rPr>
          <w:spacing w:val="28"/>
        </w:rPr>
        <w:t> </w:t>
      </w:r>
      <w:r>
        <w:rPr/>
        <w:t>净资产收益率及每股收益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tbl>
      <w:tblPr>
        <w:tblW w:w="0" w:type="auto"/>
        <w:jc w:val="left"/>
        <w:tblInd w:w="223" w:type="dxa"/>
        <w:tblLayout w:type="fixed"/>
        <w:tblCellMar>
          <w:top w:w="0" w:type="dxa"/>
          <w:left w:w="0" w:type="dxa"/>
          <w:bottom w:w="0" w:type="dxa"/>
          <w:right w:w="0" w:type="dxa"/>
        </w:tblCellMar>
        <w:tblLook w:val="01E0"/>
      </w:tblPr>
      <w:tblGrid>
        <w:gridCol w:w="3673"/>
        <w:gridCol w:w="1726"/>
        <w:gridCol w:w="1711"/>
        <w:gridCol w:w="1216"/>
      </w:tblGrid>
      <w:tr>
        <w:trPr>
          <w:trHeight w:val="375"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归属于本公司股东的净利润</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
              <w:jc w:val="center"/>
              <w:rPr>
                <w:rFonts w:ascii="宋体" w:hAnsi="宋体" w:cs="宋体" w:eastAsia="宋体" w:hint="default"/>
                <w:sz w:val="21"/>
                <w:szCs w:val="21"/>
              </w:rPr>
            </w:pPr>
            <w:r>
              <w:rPr>
                <w:rFonts w:ascii="宋体"/>
                <w:sz w:val="21"/>
              </w:rPr>
              <w:t>6.56%</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49"/>
              <w:ind w:left="602" w:right="0"/>
              <w:jc w:val="left"/>
              <w:rPr>
                <w:rFonts w:ascii="宋体" w:hAnsi="宋体" w:cs="宋体" w:eastAsia="宋体" w:hint="default"/>
                <w:sz w:val="21"/>
                <w:szCs w:val="21"/>
              </w:rPr>
            </w:pPr>
            <w:r>
              <w:rPr>
                <w:rFonts w:ascii="宋体"/>
                <w:sz w:val="21"/>
              </w:rPr>
              <w:t>0.20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21"/>
                <w:szCs w:val="21"/>
              </w:rPr>
            </w:pPr>
            <w:r>
              <w:rPr>
                <w:rFonts w:ascii="宋体"/>
                <w:spacing w:val="-1"/>
                <w:sz w:val="21"/>
              </w:rPr>
              <w:t>0.20</w:t>
            </w:r>
          </w:p>
        </w:tc>
      </w:tr>
      <w:tr>
        <w:trPr>
          <w:trHeight w:val="312" w:hRule="exact"/>
        </w:trPr>
        <w:tc>
          <w:tcPr>
            <w:tcW w:w="3673"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归属于本公司股东、扣除非经常</w:t>
            </w:r>
          </w:p>
        </w:tc>
        <w:tc>
          <w:tcPr>
            <w:tcW w:w="1726"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r>
      <w:tr>
        <w:trPr>
          <w:trHeight w:val="330" w:hRule="exact"/>
        </w:trPr>
        <w:tc>
          <w:tcPr>
            <w:tcW w:w="3673" w:type="dxa"/>
            <w:tcBorders>
              <w:top w:val="nil" w:sz="6" w:space="0" w:color="auto"/>
              <w:left w:val="nil" w:sz="6" w:space="0" w:color="auto"/>
              <w:bottom w:val="single" w:sz="12" w:space="0" w:color="000000"/>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性损益后的净利润</w:t>
            </w:r>
          </w:p>
        </w:tc>
        <w:tc>
          <w:tcPr>
            <w:tcW w:w="1726" w:type="dxa"/>
            <w:tcBorders>
              <w:top w:val="nil" w:sz="6" w:space="0" w:color="auto"/>
              <w:left w:val="nil" w:sz="6" w:space="0" w:color="auto"/>
              <w:bottom w:val="single" w:sz="12" w:space="0" w:color="000000"/>
              <w:right w:val="nil" w:sz="6" w:space="0" w:color="auto"/>
            </w:tcBorders>
          </w:tcPr>
          <w:p>
            <w:pPr>
              <w:pStyle w:val="TableParagraph"/>
              <w:spacing w:line="271" w:lineRule="exact"/>
              <w:ind w:right="2"/>
              <w:jc w:val="center"/>
              <w:rPr>
                <w:rFonts w:ascii="宋体" w:hAnsi="宋体" w:cs="宋体" w:eastAsia="宋体" w:hint="default"/>
                <w:sz w:val="21"/>
                <w:szCs w:val="21"/>
              </w:rPr>
            </w:pPr>
            <w:r>
              <w:rPr>
                <w:rFonts w:ascii="宋体"/>
                <w:sz w:val="21"/>
              </w:rPr>
              <w:t>5.71%</w:t>
            </w:r>
          </w:p>
        </w:tc>
        <w:tc>
          <w:tcPr>
            <w:tcW w:w="1711" w:type="dxa"/>
            <w:tcBorders>
              <w:top w:val="nil" w:sz="6" w:space="0" w:color="auto"/>
              <w:left w:val="nil" w:sz="6" w:space="0" w:color="auto"/>
              <w:bottom w:val="single" w:sz="12" w:space="0" w:color="000000"/>
              <w:right w:val="nil" w:sz="6" w:space="0" w:color="auto"/>
            </w:tcBorders>
          </w:tcPr>
          <w:p>
            <w:pPr>
              <w:pStyle w:val="TableParagraph"/>
              <w:spacing w:line="271" w:lineRule="exact"/>
              <w:ind w:left="602" w:right="0"/>
              <w:jc w:val="left"/>
              <w:rPr>
                <w:rFonts w:ascii="宋体" w:hAnsi="宋体" w:cs="宋体" w:eastAsia="宋体" w:hint="default"/>
                <w:sz w:val="21"/>
                <w:szCs w:val="21"/>
              </w:rPr>
            </w:pPr>
            <w:r>
              <w:rPr>
                <w:rFonts w:ascii="宋体"/>
                <w:sz w:val="21"/>
              </w:rPr>
              <w:t>0.18</w:t>
            </w:r>
          </w:p>
        </w:tc>
        <w:tc>
          <w:tcPr>
            <w:tcW w:w="1216" w:type="dxa"/>
            <w:tcBorders>
              <w:top w:val="nil" w:sz="6" w:space="0" w:color="auto"/>
              <w:left w:val="nil" w:sz="6" w:space="0" w:color="auto"/>
              <w:bottom w:val="single" w:sz="12" w:space="0" w:color="000000"/>
              <w:right w:val="nil" w:sz="6" w:space="0" w:color="auto"/>
            </w:tcBorders>
          </w:tcPr>
          <w:p>
            <w:pPr>
              <w:pStyle w:val="TableParagraph"/>
              <w:spacing w:line="271" w:lineRule="exact"/>
              <w:ind w:right="106"/>
              <w:jc w:val="right"/>
              <w:rPr>
                <w:rFonts w:ascii="宋体" w:hAnsi="宋体" w:cs="宋体" w:eastAsia="宋体" w:hint="default"/>
                <w:sz w:val="21"/>
                <w:szCs w:val="21"/>
              </w:rPr>
            </w:pPr>
            <w:r>
              <w:rPr>
                <w:rFonts w:ascii="宋体"/>
                <w:spacing w:val="-1"/>
                <w:sz w:val="21"/>
              </w:rPr>
              <w:t>0.18</w:t>
            </w:r>
          </w:p>
        </w:tc>
      </w:tr>
    </w:tbl>
    <w:p>
      <w:pPr>
        <w:spacing w:line="240" w:lineRule="auto" w:before="0"/>
        <w:rPr>
          <w:rFonts w:ascii="宋体" w:hAnsi="宋体" w:cs="宋体" w:eastAsia="宋体" w:hint="default"/>
          <w:sz w:val="25"/>
          <w:szCs w:val="25"/>
        </w:rPr>
      </w:pPr>
    </w:p>
    <w:p>
      <w:pPr>
        <w:pStyle w:val="Heading2"/>
        <w:spacing w:line="240" w:lineRule="auto" w:before="26"/>
        <w:ind w:left="720" w:right="0"/>
        <w:jc w:val="left"/>
        <w:rPr>
          <w:b w:val="0"/>
          <w:bCs w:val="0"/>
        </w:rPr>
      </w:pPr>
      <w:r>
        <w:rPr/>
        <w:pict>
          <v:group style="position:absolute;margin-left:88.920006pt;margin-top:-109.844086pt;width:417.25pt;height:92pt;mso-position-horizontal-relative:page;mso-position-vertical-relative:paragraph;z-index:-912016" coordorigin="1778,-2197" coordsize="8345,1840">
            <v:group style="position:absolute;left:1805;top:-2192;width:3154;height:2" coordorigin="1805,-2192" coordsize="3154,2">
              <v:shape style="position:absolute;left:1805;top:-2192;width:3154;height:2" coordorigin="1805,-2192" coordsize="3154,0" path="m1805,-2192l4958,-2192e" filled="false" stroked="true" strokeweight=".48001pt" strokecolor="#000000">
                <v:path arrowok="t"/>
              </v:shape>
            </v:group>
            <v:group style="position:absolute;left:1805;top:-2173;width:3154;height:2" coordorigin="1805,-2173" coordsize="3154,2">
              <v:shape style="position:absolute;left:1805;top:-2173;width:3154;height:2" coordorigin="1805,-2173" coordsize="3154,0" path="m1805,-2173l4958,-2173e" filled="false" stroked="true" strokeweight=".48001pt" strokecolor="#000000">
                <v:path arrowok="t"/>
              </v:shape>
              <v:shape style="position:absolute;left:4958;top:-2168;width:10;height:2" type="#_x0000_t75" stroked="false">
                <v:imagedata r:id="rId20" o:title=""/>
              </v:shape>
            </v:group>
            <v:group style="position:absolute;left:4958;top:-2192;width:29;height:2" coordorigin="4958,-2192" coordsize="29,2">
              <v:shape style="position:absolute;left:4958;top:-2192;width:29;height:2" coordorigin="4958,-2192" coordsize="29,0" path="m4958,-2192l4987,-2192e" filled="false" stroked="true" strokeweight=".48001pt" strokecolor="#000000">
                <v:path arrowok="t"/>
              </v:shape>
            </v:group>
            <v:group style="position:absolute;left:4958;top:-2173;width:29;height:2" coordorigin="4958,-2173" coordsize="29,2">
              <v:shape style="position:absolute;left:4958;top:-2173;width:29;height:2" coordorigin="4958,-2173" coordsize="29,0" path="m4958,-2173l4987,-2173e" filled="false" stroked="true" strokeweight=".48001pt" strokecolor="#000000">
                <v:path arrowok="t"/>
              </v:shape>
            </v:group>
            <v:group style="position:absolute;left:4987;top:-2192;width:1696;height:2" coordorigin="4987,-2192" coordsize="1696,2">
              <v:shape style="position:absolute;left:4987;top:-2192;width:1696;height:2" coordorigin="4987,-2192" coordsize="1696,0" path="m4987,-2192l6683,-2192e" filled="false" stroked="true" strokeweight=".48001pt" strokecolor="#000000">
                <v:path arrowok="t"/>
              </v:shape>
            </v:group>
            <v:group style="position:absolute;left:4987;top:-2173;width:1696;height:2" coordorigin="4987,-2173" coordsize="1696,2">
              <v:shape style="position:absolute;left:4987;top:-2173;width:1696;height:2" coordorigin="4987,-2173" coordsize="1696,0" path="m4987,-2173l6683,-2173e" filled="false" stroked="true" strokeweight=".48001pt" strokecolor="#000000">
                <v:path arrowok="t"/>
              </v:shape>
              <v:shape style="position:absolute;left:6683;top:-2168;width:10;height:2" type="#_x0000_t75" stroked="false">
                <v:imagedata r:id="rId20" o:title=""/>
              </v:shape>
            </v:group>
            <v:group style="position:absolute;left:6683;top:-2192;width:29;height:2" coordorigin="6683,-2192" coordsize="29,2">
              <v:shape style="position:absolute;left:6683;top:-2192;width:29;height:2" coordorigin="6683,-2192" coordsize="29,0" path="m6683,-2192l6712,-2192e" filled="false" stroked="true" strokeweight=".48001pt" strokecolor="#000000">
                <v:path arrowok="t"/>
              </v:shape>
            </v:group>
            <v:group style="position:absolute;left:6683;top:-2173;width:29;height:2" coordorigin="6683,-2173" coordsize="29,2">
              <v:shape style="position:absolute;left:6683;top:-2173;width:29;height:2" coordorigin="6683,-2173" coordsize="29,0" path="m6683,-2173l6712,-2173e" filled="false" stroked="true" strokeweight=".48001pt" strokecolor="#000000">
                <v:path arrowok="t"/>
              </v:shape>
            </v:group>
            <v:group style="position:absolute;left:6712;top:-2192;width:3390;height:2" coordorigin="6712,-2192" coordsize="3390,2">
              <v:shape style="position:absolute;left:6712;top:-2192;width:3390;height:2" coordorigin="6712,-2192" coordsize="3390,0" path="m6712,-2192l10102,-2192e" filled="false" stroked="true" strokeweight=".48001pt" strokecolor="#000000">
                <v:path arrowok="t"/>
              </v:shape>
            </v:group>
            <v:group style="position:absolute;left:6712;top:-2173;width:3390;height:2" coordorigin="6712,-2173" coordsize="3390,2">
              <v:shape style="position:absolute;left:6712;top:-2173;width:3390;height:2" coordorigin="6712,-2173" coordsize="3390,0" path="m6712,-2173l10102,-2173e" filled="false" stroked="true" strokeweight=".48001pt" strokecolor="#000000">
                <v:path arrowok="t"/>
              </v:shape>
              <v:shape style="position:absolute;left:4939;top:-2186;width:1772;height:406" type="#_x0000_t75" stroked="false">
                <v:imagedata r:id="rId368" o:title=""/>
              </v:shape>
              <v:shape style="position:absolute;left:4939;top:-1819;width:5184;height:434" type="#_x0000_t75" stroked="false">
                <v:imagedata r:id="rId369" o:title=""/>
              </v:shape>
              <v:shape style="position:absolute;left:1778;top:-1423;width:8345;height:1065" type="#_x0000_t75" stroked="false">
                <v:imagedata r:id="rId370" o:title=""/>
              </v:shape>
              <v:shape style="position:absolute;left:6670;top:-1010;width:35;height:652" type="#_x0000_t75" stroked="false">
                <v:imagedata r:id="rId371" o:title=""/>
              </v:shape>
              <v:shape style="position:absolute;left:8296;top:-1010;width:35;height:652" type="#_x0000_t75" stroked="false">
                <v:imagedata r:id="rId371" o:title=""/>
              </v:shape>
              <v:shape style="position:absolute;left:1906;top:-1872;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报告期利润</w:t>
                      </w:r>
                      <w:r>
                        <w:rPr>
                          <w:rFonts w:ascii="宋体" w:hAnsi="宋体" w:cs="宋体" w:eastAsia="宋体" w:hint="default"/>
                          <w:sz w:val="21"/>
                          <w:szCs w:val="21"/>
                        </w:rPr>
                      </w:r>
                    </w:p>
                  </w:txbxContent>
                </v:textbox>
                <w10:wrap type="none"/>
              </v:shape>
              <v:shape style="position:absolute;left:5088;top:-2052;width:1475;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加权平均净资产</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收益率</w:t>
                      </w:r>
                      <w:r>
                        <w:rPr>
                          <w:rFonts w:ascii="宋体" w:hAnsi="宋体" w:cs="宋体" w:eastAsia="宋体" w:hint="default"/>
                          <w:sz w:val="21"/>
                          <w:szCs w:val="21"/>
                        </w:rPr>
                      </w:r>
                    </w:p>
                  </w:txbxContent>
                </v:textbox>
                <w10:wrap type="none"/>
              </v:shape>
              <v:shape style="position:absolute;left:7975;top:-20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6941;top:-1669;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基本每股收益</w:t>
                      </w:r>
                      <w:r>
                        <w:rPr>
                          <w:rFonts w:ascii="宋体" w:hAnsi="宋体" w:cs="宋体" w:eastAsia="宋体" w:hint="default"/>
                          <w:sz w:val="21"/>
                          <w:szCs w:val="21"/>
                        </w:rPr>
                      </w:r>
                    </w:p>
                  </w:txbxContent>
                </v:textbox>
                <w10:wrap type="none"/>
              </v:shape>
              <v:shape style="position:absolute;left:8736;top:-1669;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稀释每股收益</w:t>
                      </w:r>
                      <w:r>
                        <w:rPr>
                          <w:rFonts w:ascii="宋体" w:hAnsi="宋体" w:cs="宋体" w:eastAsia="宋体" w:hint="default"/>
                          <w:sz w:val="21"/>
                          <w:szCs w:val="21"/>
                        </w:rPr>
                      </w:r>
                    </w:p>
                  </w:txbxContent>
                </v:textbox>
                <w10:wrap type="none"/>
              </v:shape>
            </v:group>
            <w10:wrap type="none"/>
          </v:group>
        </w:pict>
      </w:r>
      <w:r>
        <w:rPr/>
        <w:t>十五、</w:t>
      </w:r>
      <w:r>
        <w:rPr>
          <w:spacing w:val="-68"/>
        </w:rPr>
        <w:t> </w:t>
      </w:r>
      <w:r>
        <w:rPr/>
        <w:t>财务报告批准</w:t>
      </w:r>
      <w:r>
        <w:rPr>
          <w:b w:val="0"/>
          <w:bCs w:val="0"/>
        </w:rPr>
      </w:r>
    </w:p>
    <w:p>
      <w:pPr>
        <w:spacing w:line="240" w:lineRule="auto" w:before="2"/>
        <w:rPr>
          <w:rFonts w:ascii="宋体" w:hAnsi="宋体" w:cs="宋体" w:eastAsia="宋体" w:hint="default"/>
          <w:b/>
          <w:bCs/>
          <w:sz w:val="29"/>
          <w:szCs w:val="29"/>
        </w:rPr>
      </w:pPr>
    </w:p>
    <w:p>
      <w:pPr>
        <w:pStyle w:val="BodyText"/>
        <w:spacing w:line="240" w:lineRule="auto" w:before="0"/>
        <w:ind w:left="678" w:right="0"/>
        <w:jc w:val="left"/>
      </w:pPr>
      <w:r>
        <w:rPr/>
        <w:t>本财务报告于</w:t>
      </w:r>
      <w:r>
        <w:rPr>
          <w:spacing w:val="-57"/>
        </w:rPr>
        <w:t> </w:t>
      </w:r>
      <w:r>
        <w:rPr/>
        <w:t>2011</w:t>
      </w:r>
      <w:r>
        <w:rPr>
          <w:spacing w:val="-57"/>
        </w:rPr>
        <w:t> </w:t>
      </w:r>
      <w:r>
        <w:rPr/>
        <w:t>年</w:t>
      </w:r>
      <w:r>
        <w:rPr>
          <w:spacing w:val="-58"/>
        </w:rPr>
        <w:t> </w:t>
      </w:r>
      <w:r>
        <w:rPr/>
        <w:t>4</w:t>
      </w:r>
      <w:r>
        <w:rPr>
          <w:spacing w:val="-58"/>
        </w:rPr>
        <w:t> </w:t>
      </w:r>
      <w:r>
        <w:rPr/>
        <w:t>月</w:t>
      </w:r>
      <w:r>
        <w:rPr>
          <w:spacing w:val="-57"/>
        </w:rPr>
        <w:t> </w:t>
      </w:r>
      <w:r>
        <w:rPr/>
        <w:t>19</w:t>
      </w:r>
      <w:r>
        <w:rPr>
          <w:spacing w:val="-57"/>
        </w:rPr>
        <w:t> </w:t>
      </w:r>
      <w:r>
        <w:rPr/>
        <w:t>日由本公司董事会批准报出。</w:t>
      </w:r>
    </w:p>
    <w:p>
      <w:pPr>
        <w:spacing w:after="0" w:line="240" w:lineRule="auto"/>
        <w:jc w:val="left"/>
        <w:sectPr>
          <w:pgSz w:w="11910" w:h="16840"/>
          <w:pgMar w:header="877" w:footer="975" w:top="1100" w:bottom="1160" w:left="15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35"/>
        <w:ind w:left="137" w:right="0" w:firstLine="0"/>
        <w:jc w:val="left"/>
        <w:rPr>
          <w:rFonts w:ascii="宋体" w:hAnsi="宋体" w:cs="宋体" w:eastAsia="宋体" w:hint="default"/>
          <w:sz w:val="21"/>
          <w:szCs w:val="21"/>
        </w:rPr>
      </w:pPr>
      <w:r>
        <w:rPr>
          <w:rFonts w:ascii="宋体" w:hAnsi="宋体" w:cs="宋体" w:eastAsia="宋体" w:hint="default"/>
          <w:b/>
          <w:bCs/>
          <w:sz w:val="21"/>
          <w:szCs w:val="21"/>
        </w:rPr>
        <w:t>十二、备查文件目录</w:t>
      </w:r>
      <w:r>
        <w:rPr>
          <w:rFonts w:ascii="宋体" w:hAnsi="宋体" w:cs="宋体" w:eastAsia="宋体" w:hint="default"/>
          <w:sz w:val="21"/>
          <w:szCs w:val="21"/>
        </w:rPr>
      </w:r>
    </w:p>
    <w:p>
      <w:pPr>
        <w:spacing w:before="99"/>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载有法定代表人、主管会计工作负责人、会计机构负责人签名并盖章的财务报表。</w:t>
      </w:r>
    </w:p>
    <w:p>
      <w:pPr>
        <w:spacing w:before="83"/>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载有会计师事务所盖章、注册会计师签名并盖章的审计报告原件。</w:t>
      </w:r>
    </w:p>
    <w:p>
      <w:pPr>
        <w:spacing w:before="83"/>
        <w:ind w:left="137"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报告期内在中国证监会指定报纸上公开披露过的所有公司文件的正本及公告的原稿。</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9"/>
          <w:szCs w:val="29"/>
        </w:rPr>
      </w:pPr>
    </w:p>
    <w:p>
      <w:pPr>
        <w:spacing w:line="628" w:lineRule="auto" w:before="0"/>
        <w:ind w:left="5510" w:right="152" w:firstLine="1470"/>
        <w:jc w:val="right"/>
        <w:rPr>
          <w:rFonts w:ascii="宋体" w:hAnsi="宋体" w:cs="宋体" w:eastAsia="宋体" w:hint="default"/>
          <w:sz w:val="21"/>
          <w:szCs w:val="21"/>
        </w:rPr>
      </w:pPr>
      <w:r>
        <w:rPr>
          <w:rFonts w:ascii="宋体" w:hAnsi="宋体" w:cs="宋体" w:eastAsia="宋体" w:hint="default"/>
          <w:sz w:val="21"/>
          <w:szCs w:val="21"/>
        </w:rPr>
        <w:t>董事长：王道明 黑龙江北大荒农业股份有限公司</w:t>
      </w:r>
    </w:p>
    <w:p>
      <w:pPr>
        <w:spacing w:before="105"/>
        <w:ind w:left="0" w:right="152"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 </w:t>
      </w:r>
      <w:r>
        <w:rPr>
          <w:rFonts w:ascii="宋体" w:hAnsi="宋体" w:cs="宋体" w:eastAsia="宋体" w:hint="default"/>
          <w:sz w:val="21"/>
          <w:szCs w:val="21"/>
        </w:rPr>
        <w:t>日</w:t>
      </w:r>
    </w:p>
    <w:sectPr>
      <w:pgSz w:w="11910" w:h="16840"/>
      <w:pgMar w:header="877" w:footer="975" w:top="1100" w:bottom="1160" w:left="1660" w:right="1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380005pt;margin-top:781.897522pt;width:8.5pt;height:11pt;mso-position-horizontal-relative:page;mso-position-vertical-relative:page;z-index:-9310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2.244934pt;width:17.5pt;height:11pt;mso-position-horizontal-relative:page;mso-position-vertical-relative:page;z-index:-93076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124</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pt;margin-top:754.076416pt;width:128.0500pt;height:13.1pt;mso-position-horizontal-relative:page;mso-position-vertical-relative:page;z-index:-931072" type="#_x0000_t202" filled="false" stroked="false">
          <v:textbox inset="0,0,0,0">
            <w:txbxContent>
              <w:p>
                <w:pPr>
                  <w:spacing w:line="246" w:lineRule="exact" w:before="0"/>
                  <w:ind w:left="2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转股价格历次调整情况</w:t>
                </w:r>
              </w:p>
            </w:txbxContent>
          </v:textbox>
          <w10:wrap type="none"/>
        </v:shape>
      </w:pict>
    </w:r>
    <w:r>
      <w:rPr/>
      <w:pict>
        <v:shape style="position:absolute;margin-left:293.380005pt;margin-top:781.897522pt;width:8.5pt;height:11pt;mso-position-horizontal-relative:page;mso-position-vertical-relative:page;z-index:-9310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59698pt;margin-top:781.897522pt;width:13pt;height:11pt;mso-position-horizontal-relative:page;mso-position-vertical-relative:page;z-index:-931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195pt;margin-top:535.297913pt;width:13pt;height:11pt;mso-position-horizontal-relative:page;mso-position-vertical-relative:page;z-index:-9309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9.145325pt;width:13pt;height:11pt;mso-position-horizontal-relative:page;mso-position-vertical-relative:page;z-index:-93088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62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9.145325pt;width:13pt;height:11pt;mso-position-horizontal-relative:page;mso-position-vertical-relative:page;z-index:-93085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87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9697pt;margin-top:789.145325pt;width:17.5pt;height:11pt;mso-position-horizontal-relative:page;mso-position-vertical-relative:page;z-index:-93083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9697pt;margin-top:789.145325pt;width:17.5pt;height:11pt;mso-position-horizontal-relative:page;mso-position-vertical-relative:page;z-index:-93080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108</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2.244934pt;width:17.6pt;height:17.9pt;mso-position-horizontal-relative:page;mso-position-vertical-relative:page;z-index:-930784" type="#_x0000_t202" filled="false" stroked="false">
          <v:textbox inset="0,0,0,0">
            <w:txbxContent>
              <w:p>
                <w:pPr>
                  <w:spacing w:before="102"/>
                  <w:ind w:left="41"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122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pt;margin-top:55.619984pt;width:418.35pt;height:.1pt;mso-position-horizontal-relative:page;mso-position-vertical-relative:page;z-index:-931144" coordorigin="1770,1112" coordsize="8367,2">
          <v:shape style="position:absolute;left:1770;top:1112;width:8367;height:2" coordorigin="1770,1112" coordsize="8367,0" path="m1770,1112l10136,1112e" filled="false" stroked="true" strokeweight=".72003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9pt;margin-top:42.865326pt;width:197.75pt;height:11.5pt;mso-position-horizontal-relative:page;mso-position-vertical-relative:page;z-index:-9311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490997pt;margin-top:55.619999pt;width:700.95pt;height:.1pt;mso-position-horizontal-relative:page;mso-position-vertical-relative:page;z-index:-931000" coordorigin="1410,1112" coordsize="14019,2">
          <v:shape style="position:absolute;left:1410;top:1112;width:14019;height:2" coordorigin="1410,1112" coordsize="14019,0" path="m1410,1112l15428,1112e" filled="false" stroked="true" strokeweight=".72pt" strokecolor="#000000">
            <v:path arrowok="t"/>
          </v:shape>
          <w10:wrap type="none"/>
        </v:group>
      </w:pict>
    </w:r>
    <w:r>
      <w:rPr/>
      <w:pict>
        <v:shape style="position:absolute;margin-left:70.990501pt;margin-top:42.865623pt;width:197.75pt;height:11.5pt;mso-position-horizontal-relative:page;mso-position-vertical-relative:page;z-index:-9309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84pt;width:428.35pt;height:.1pt;mso-position-horizontal-relative:page;mso-position-vertical-relative:page;z-index:-930928" coordorigin="1672,1112" coordsize="8567,2">
          <v:shape style="position:absolute;left:1672;top:1112;width:8567;height:2" coordorigin="1672,1112" coordsize="8567,0" path="m1672,1112l10238,1112e" filled="false" stroked="true" strokeweight=".72003pt" strokecolor="#000000">
            <v:path arrowok="t"/>
          </v:shape>
          <w10:wrap type="none"/>
        </v:group>
      </w:pict>
    </w:r>
    <w:r>
      <w:rPr/>
      <w:pict>
        <v:shape style="position:absolute;margin-left:84.080002pt;margin-top:42.865326pt;width:197.75pt;height:11.5pt;mso-position-horizontal-relative:page;mso-position-vertical-relative:page;z-index:-9309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31"/>
      <w:ind w:left="141"/>
    </w:pPr>
    <w:rPr>
      <w:rFonts w:ascii="宋体" w:hAnsi="宋体" w:eastAsia="宋体"/>
      <w:sz w:val="22"/>
      <w:szCs w:val="22"/>
    </w:rPr>
  </w:style>
  <w:style w:styleId="Heading1" w:type="paragraph">
    <w:name w:val="Heading 1"/>
    <w:basedOn w:val="Normal"/>
    <w:uiPriority w:val="1"/>
    <w:qFormat/>
    <w:pPr>
      <w:ind w:left="140"/>
      <w:outlineLvl w:val="1"/>
    </w:pPr>
    <w:rPr>
      <w:rFonts w:ascii="黑体" w:hAnsi="黑体" w:eastAsia="黑体"/>
      <w:b/>
      <w:bCs/>
      <w:sz w:val="32"/>
      <w:szCs w:val="32"/>
    </w:rPr>
  </w:style>
  <w:style w:styleId="Heading2" w:type="paragraph">
    <w:name w:val="Heading 2"/>
    <w:basedOn w:val="Normal"/>
    <w:uiPriority w:val="1"/>
    <w:qFormat/>
    <w:pPr>
      <w:ind w:left="591"/>
      <w:outlineLvl w:val="2"/>
    </w:pPr>
    <w:rPr>
      <w:rFonts w:ascii="宋体" w:hAnsi="宋体" w:eastAsia="宋体"/>
      <w:b/>
      <w:bCs/>
      <w:sz w:val="24"/>
      <w:szCs w:val="24"/>
    </w:rPr>
  </w:style>
  <w:style w:styleId="Heading3" w:type="paragraph">
    <w:name w:val="Heading 3"/>
    <w:basedOn w:val="Normal"/>
    <w:uiPriority w:val="1"/>
    <w:qFormat/>
    <w:pPr>
      <w:spacing w:before="31"/>
      <w:ind w:left="561"/>
      <w:outlineLvl w:val="3"/>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600598@hacl.cn" TargetMode="External"/><Relationship Id="rId8" Type="http://schemas.openxmlformats.org/officeDocument/2006/relationships/hyperlink" Target="http://www.hacl.cn/" TargetMode="External"/><Relationship Id="rId9" Type="http://schemas.openxmlformats.org/officeDocument/2006/relationships/hyperlink" Target="http://www.sse.com.cn/"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footer" Target="footer3.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footer" Target="footer6.xml"/><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pn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png"/><Relationship Id="rId97" Type="http://schemas.openxmlformats.org/officeDocument/2006/relationships/image" Target="media/image81.png"/><Relationship Id="rId98" Type="http://schemas.openxmlformats.org/officeDocument/2006/relationships/image" Target="media/image82.png"/><Relationship Id="rId99" Type="http://schemas.openxmlformats.org/officeDocument/2006/relationships/image" Target="media/image83.png"/><Relationship Id="rId100" Type="http://schemas.openxmlformats.org/officeDocument/2006/relationships/image" Target="media/image84.png"/><Relationship Id="rId101" Type="http://schemas.openxmlformats.org/officeDocument/2006/relationships/image" Target="media/image85.png"/><Relationship Id="rId102" Type="http://schemas.openxmlformats.org/officeDocument/2006/relationships/image" Target="media/image86.png"/><Relationship Id="rId103" Type="http://schemas.openxmlformats.org/officeDocument/2006/relationships/image" Target="media/image87.png"/><Relationship Id="rId104" Type="http://schemas.openxmlformats.org/officeDocument/2006/relationships/image" Target="media/image88.png"/><Relationship Id="rId105" Type="http://schemas.openxmlformats.org/officeDocument/2006/relationships/image" Target="media/image89.pn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png"/><Relationship Id="rId111" Type="http://schemas.openxmlformats.org/officeDocument/2006/relationships/image" Target="media/image95.png"/><Relationship Id="rId112" Type="http://schemas.openxmlformats.org/officeDocument/2006/relationships/image" Target="media/image96.png"/><Relationship Id="rId113" Type="http://schemas.openxmlformats.org/officeDocument/2006/relationships/image" Target="media/image97.png"/><Relationship Id="rId114" Type="http://schemas.openxmlformats.org/officeDocument/2006/relationships/image" Target="media/image98.png"/><Relationship Id="rId115" Type="http://schemas.openxmlformats.org/officeDocument/2006/relationships/image" Target="media/image99.png"/><Relationship Id="rId116" Type="http://schemas.openxmlformats.org/officeDocument/2006/relationships/image" Target="media/image100.png"/><Relationship Id="rId117" Type="http://schemas.openxmlformats.org/officeDocument/2006/relationships/image" Target="media/image101.png"/><Relationship Id="rId118" Type="http://schemas.openxmlformats.org/officeDocument/2006/relationships/image" Target="media/image102.png"/><Relationship Id="rId119" Type="http://schemas.openxmlformats.org/officeDocument/2006/relationships/image" Target="media/image103.png"/><Relationship Id="rId120" Type="http://schemas.openxmlformats.org/officeDocument/2006/relationships/image" Target="media/image104.png"/><Relationship Id="rId121" Type="http://schemas.openxmlformats.org/officeDocument/2006/relationships/image" Target="media/image105.png"/><Relationship Id="rId122" Type="http://schemas.openxmlformats.org/officeDocument/2006/relationships/image" Target="media/image106.png"/><Relationship Id="rId123" Type="http://schemas.openxmlformats.org/officeDocument/2006/relationships/image" Target="media/image107.png"/><Relationship Id="rId124" Type="http://schemas.openxmlformats.org/officeDocument/2006/relationships/image" Target="media/image108.png"/><Relationship Id="rId125" Type="http://schemas.openxmlformats.org/officeDocument/2006/relationships/image" Target="media/image109.png"/><Relationship Id="rId126" Type="http://schemas.openxmlformats.org/officeDocument/2006/relationships/image" Target="media/image110.png"/><Relationship Id="rId127" Type="http://schemas.openxmlformats.org/officeDocument/2006/relationships/image" Target="media/image111.png"/><Relationship Id="rId128" Type="http://schemas.openxmlformats.org/officeDocument/2006/relationships/image" Target="media/image112.png"/><Relationship Id="rId129" Type="http://schemas.openxmlformats.org/officeDocument/2006/relationships/image" Target="media/image113.png"/><Relationship Id="rId130" Type="http://schemas.openxmlformats.org/officeDocument/2006/relationships/image" Target="media/image114.png"/><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footer" Target="footer7.xml"/><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image" Target="media/image150.png"/><Relationship Id="rId168" Type="http://schemas.openxmlformats.org/officeDocument/2006/relationships/image" Target="media/image151.png"/><Relationship Id="rId169" Type="http://schemas.openxmlformats.org/officeDocument/2006/relationships/image" Target="media/image152.png"/><Relationship Id="rId170" Type="http://schemas.openxmlformats.org/officeDocument/2006/relationships/image" Target="media/image153.png"/><Relationship Id="rId171" Type="http://schemas.openxmlformats.org/officeDocument/2006/relationships/image" Target="media/image154.png"/><Relationship Id="rId172" Type="http://schemas.openxmlformats.org/officeDocument/2006/relationships/image" Target="media/image155.png"/><Relationship Id="rId173" Type="http://schemas.openxmlformats.org/officeDocument/2006/relationships/image" Target="media/image156.png"/><Relationship Id="rId174" Type="http://schemas.openxmlformats.org/officeDocument/2006/relationships/image" Target="media/image157.png"/><Relationship Id="rId175" Type="http://schemas.openxmlformats.org/officeDocument/2006/relationships/image" Target="media/image158.png"/><Relationship Id="rId176" Type="http://schemas.openxmlformats.org/officeDocument/2006/relationships/image" Target="media/image159.png"/><Relationship Id="rId177" Type="http://schemas.openxmlformats.org/officeDocument/2006/relationships/image" Target="media/image160.png"/><Relationship Id="rId178" Type="http://schemas.openxmlformats.org/officeDocument/2006/relationships/image" Target="media/image161.png"/><Relationship Id="rId179" Type="http://schemas.openxmlformats.org/officeDocument/2006/relationships/image" Target="media/image162.png"/><Relationship Id="rId180" Type="http://schemas.openxmlformats.org/officeDocument/2006/relationships/image" Target="media/image163.png"/><Relationship Id="rId181" Type="http://schemas.openxmlformats.org/officeDocument/2006/relationships/image" Target="media/image164.png"/><Relationship Id="rId182" Type="http://schemas.openxmlformats.org/officeDocument/2006/relationships/image" Target="media/image165.png"/><Relationship Id="rId183" Type="http://schemas.openxmlformats.org/officeDocument/2006/relationships/image" Target="media/image166.pn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image" Target="media/image172.png"/><Relationship Id="rId190" Type="http://schemas.openxmlformats.org/officeDocument/2006/relationships/image" Target="media/image173.png"/><Relationship Id="rId191" Type="http://schemas.openxmlformats.org/officeDocument/2006/relationships/image" Target="media/image174.png"/><Relationship Id="rId192" Type="http://schemas.openxmlformats.org/officeDocument/2006/relationships/image" Target="media/image175.png"/><Relationship Id="rId193" Type="http://schemas.openxmlformats.org/officeDocument/2006/relationships/image" Target="media/image176.png"/><Relationship Id="rId194" Type="http://schemas.openxmlformats.org/officeDocument/2006/relationships/image" Target="media/image177.png"/><Relationship Id="rId195" Type="http://schemas.openxmlformats.org/officeDocument/2006/relationships/image" Target="media/image178.png"/><Relationship Id="rId196" Type="http://schemas.openxmlformats.org/officeDocument/2006/relationships/image" Target="media/image179.png"/><Relationship Id="rId197" Type="http://schemas.openxmlformats.org/officeDocument/2006/relationships/image" Target="media/image180.png"/><Relationship Id="rId198" Type="http://schemas.openxmlformats.org/officeDocument/2006/relationships/image" Target="media/image181.png"/><Relationship Id="rId199" Type="http://schemas.openxmlformats.org/officeDocument/2006/relationships/image" Target="media/image182.png"/><Relationship Id="rId200" Type="http://schemas.openxmlformats.org/officeDocument/2006/relationships/image" Target="media/image183.png"/><Relationship Id="rId201" Type="http://schemas.openxmlformats.org/officeDocument/2006/relationships/image" Target="media/image184.png"/><Relationship Id="rId202" Type="http://schemas.openxmlformats.org/officeDocument/2006/relationships/image" Target="media/image185.png"/><Relationship Id="rId203" Type="http://schemas.openxmlformats.org/officeDocument/2006/relationships/image" Target="media/image186.png"/><Relationship Id="rId204" Type="http://schemas.openxmlformats.org/officeDocument/2006/relationships/image" Target="media/image187.png"/><Relationship Id="rId205" Type="http://schemas.openxmlformats.org/officeDocument/2006/relationships/image" Target="media/image188.png"/><Relationship Id="rId206" Type="http://schemas.openxmlformats.org/officeDocument/2006/relationships/image" Target="media/image189.png"/><Relationship Id="rId207" Type="http://schemas.openxmlformats.org/officeDocument/2006/relationships/footer" Target="footer8.xml"/><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footer" Target="footer9.xml"/><Relationship Id="rId314" Type="http://schemas.openxmlformats.org/officeDocument/2006/relationships/image" Target="media/image295.png"/><Relationship Id="rId315" Type="http://schemas.openxmlformats.org/officeDocument/2006/relationships/image" Target="media/image296.png"/><Relationship Id="rId316" Type="http://schemas.openxmlformats.org/officeDocument/2006/relationships/image" Target="media/image297.png"/><Relationship Id="rId317" Type="http://schemas.openxmlformats.org/officeDocument/2006/relationships/image" Target="media/image298.png"/><Relationship Id="rId318" Type="http://schemas.openxmlformats.org/officeDocument/2006/relationships/image" Target="media/image299.png"/><Relationship Id="rId319" Type="http://schemas.openxmlformats.org/officeDocument/2006/relationships/image" Target="media/image300.png"/><Relationship Id="rId320" Type="http://schemas.openxmlformats.org/officeDocument/2006/relationships/image" Target="media/image301.png"/><Relationship Id="rId321" Type="http://schemas.openxmlformats.org/officeDocument/2006/relationships/footer" Target="footer10.xml"/><Relationship Id="rId322" Type="http://schemas.openxmlformats.org/officeDocument/2006/relationships/image" Target="media/image302.png"/><Relationship Id="rId323" Type="http://schemas.openxmlformats.org/officeDocument/2006/relationships/image" Target="media/image303.png"/><Relationship Id="rId324" Type="http://schemas.openxmlformats.org/officeDocument/2006/relationships/image" Target="media/image304.png"/><Relationship Id="rId325" Type="http://schemas.openxmlformats.org/officeDocument/2006/relationships/image" Target="media/image305.png"/><Relationship Id="rId326" Type="http://schemas.openxmlformats.org/officeDocument/2006/relationships/image" Target="media/image306.png"/><Relationship Id="rId327" Type="http://schemas.openxmlformats.org/officeDocument/2006/relationships/image" Target="media/image307.png"/><Relationship Id="rId328" Type="http://schemas.openxmlformats.org/officeDocument/2006/relationships/image" Target="media/image308.png"/><Relationship Id="rId329" Type="http://schemas.openxmlformats.org/officeDocument/2006/relationships/image" Target="media/image309.png"/><Relationship Id="rId330" Type="http://schemas.openxmlformats.org/officeDocument/2006/relationships/image" Target="media/image310.png"/><Relationship Id="rId331" Type="http://schemas.openxmlformats.org/officeDocument/2006/relationships/image" Target="media/image311.png"/><Relationship Id="rId332" Type="http://schemas.openxmlformats.org/officeDocument/2006/relationships/image" Target="media/image312.png"/><Relationship Id="rId333" Type="http://schemas.openxmlformats.org/officeDocument/2006/relationships/image" Target="media/image313.png"/><Relationship Id="rId334" Type="http://schemas.openxmlformats.org/officeDocument/2006/relationships/image" Target="media/image314.png"/><Relationship Id="rId335" Type="http://schemas.openxmlformats.org/officeDocument/2006/relationships/image" Target="media/image315.png"/><Relationship Id="rId336" Type="http://schemas.openxmlformats.org/officeDocument/2006/relationships/image" Target="media/image316.png"/><Relationship Id="rId337" Type="http://schemas.openxmlformats.org/officeDocument/2006/relationships/image" Target="media/image317.png"/><Relationship Id="rId338" Type="http://schemas.openxmlformats.org/officeDocument/2006/relationships/image" Target="media/image318.png"/><Relationship Id="rId339" Type="http://schemas.openxmlformats.org/officeDocument/2006/relationships/image" Target="media/image319.png"/><Relationship Id="rId340" Type="http://schemas.openxmlformats.org/officeDocument/2006/relationships/image" Target="media/image320.png"/><Relationship Id="rId341" Type="http://schemas.openxmlformats.org/officeDocument/2006/relationships/image" Target="media/image321.png"/><Relationship Id="rId342" Type="http://schemas.openxmlformats.org/officeDocument/2006/relationships/image" Target="media/image322.png"/><Relationship Id="rId343" Type="http://schemas.openxmlformats.org/officeDocument/2006/relationships/image" Target="media/image323.png"/><Relationship Id="rId344" Type="http://schemas.openxmlformats.org/officeDocument/2006/relationships/image" Target="media/image324.png"/><Relationship Id="rId345" Type="http://schemas.openxmlformats.org/officeDocument/2006/relationships/image" Target="media/image325.png"/><Relationship Id="rId346" Type="http://schemas.openxmlformats.org/officeDocument/2006/relationships/image" Target="media/image326.png"/><Relationship Id="rId347" Type="http://schemas.openxmlformats.org/officeDocument/2006/relationships/image" Target="media/image327.png"/><Relationship Id="rId348" Type="http://schemas.openxmlformats.org/officeDocument/2006/relationships/image" Target="media/image328.png"/><Relationship Id="rId349" Type="http://schemas.openxmlformats.org/officeDocument/2006/relationships/image" Target="media/image329.png"/><Relationship Id="rId350" Type="http://schemas.openxmlformats.org/officeDocument/2006/relationships/image" Target="media/image330.png"/><Relationship Id="rId351" Type="http://schemas.openxmlformats.org/officeDocument/2006/relationships/image" Target="media/image331.png"/><Relationship Id="rId352" Type="http://schemas.openxmlformats.org/officeDocument/2006/relationships/image" Target="media/image332.png"/><Relationship Id="rId353" Type="http://schemas.openxmlformats.org/officeDocument/2006/relationships/image" Target="media/image333.png"/><Relationship Id="rId354" Type="http://schemas.openxmlformats.org/officeDocument/2006/relationships/image" Target="media/image334.png"/><Relationship Id="rId355" Type="http://schemas.openxmlformats.org/officeDocument/2006/relationships/image" Target="media/image335.png"/><Relationship Id="rId356" Type="http://schemas.openxmlformats.org/officeDocument/2006/relationships/image" Target="media/image336.png"/><Relationship Id="rId357" Type="http://schemas.openxmlformats.org/officeDocument/2006/relationships/image" Target="media/image337.png"/><Relationship Id="rId358" Type="http://schemas.openxmlformats.org/officeDocument/2006/relationships/image" Target="media/image338.png"/><Relationship Id="rId359" Type="http://schemas.openxmlformats.org/officeDocument/2006/relationships/image" Target="media/image339.png"/><Relationship Id="rId360" Type="http://schemas.openxmlformats.org/officeDocument/2006/relationships/image" Target="media/image340.png"/><Relationship Id="rId361" Type="http://schemas.openxmlformats.org/officeDocument/2006/relationships/image" Target="media/image341.png"/><Relationship Id="rId362" Type="http://schemas.openxmlformats.org/officeDocument/2006/relationships/image" Target="media/image342.png"/><Relationship Id="rId363" Type="http://schemas.openxmlformats.org/officeDocument/2006/relationships/image" Target="media/image343.png"/><Relationship Id="rId364" Type="http://schemas.openxmlformats.org/officeDocument/2006/relationships/image" Target="media/image344.png"/><Relationship Id="rId365" Type="http://schemas.openxmlformats.org/officeDocument/2006/relationships/image" Target="media/image345.png"/><Relationship Id="rId366" Type="http://schemas.openxmlformats.org/officeDocument/2006/relationships/image" Target="media/image346.png"/><Relationship Id="rId367" Type="http://schemas.openxmlformats.org/officeDocument/2006/relationships/image" Target="media/image347.png"/><Relationship Id="rId368" Type="http://schemas.openxmlformats.org/officeDocument/2006/relationships/image" Target="media/image348.png"/><Relationship Id="rId369" Type="http://schemas.openxmlformats.org/officeDocument/2006/relationships/image" Target="media/image349.png"/><Relationship Id="rId370" Type="http://schemas.openxmlformats.org/officeDocument/2006/relationships/image" Target="media/image350.png"/><Relationship Id="rId371" Type="http://schemas.openxmlformats.org/officeDocument/2006/relationships/image" Target="media/image3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Microsoft Word - 600598_2010_n.doc</dc:title>
  <dcterms:created xsi:type="dcterms:W3CDTF">2020-04-29T05:23:34Z</dcterms:created>
  <dcterms:modified xsi:type="dcterms:W3CDTF">2020-04-29T05:23:34Z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2011-04-20T00:00:00Z</vt:filetime>
  </property>
  <property fmtid="{D5CDD505-2E9C-101B-9397-08002B2CF9AE}" pid="3" name="Creator">
    <vt:lpwstr>PScript5.dll Version 5.2</vt:lpwstr>
  </property>
  <property fmtid="{D5CDD505-2E9C-101B-9397-08002B2CF9AE}" pid="4" name="LastSaved">
    <vt:filetime>2020-04-28T00:00:00Z</vt:filetime>
  </property>
</Properties>
</file>